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83" w:rsidRDefault="006D1E83" w:rsidP="006D1E83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11E0A" w:rsidRPr="00744038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Протягом </w:t>
      </w:r>
      <w:r w:rsidRPr="00A8305E">
        <w:rPr>
          <w:sz w:val="28"/>
          <w:szCs w:val="28"/>
          <w:lang w:val="uk-UA"/>
        </w:rPr>
        <w:t xml:space="preserve">січня – </w:t>
      </w:r>
      <w:r w:rsidR="0012687A">
        <w:rPr>
          <w:sz w:val="28"/>
          <w:szCs w:val="28"/>
          <w:lang w:val="uk-UA"/>
        </w:rPr>
        <w:t>листопада</w:t>
      </w:r>
      <w:r w:rsidRPr="00A8305E">
        <w:rPr>
          <w:sz w:val="28"/>
          <w:szCs w:val="28"/>
          <w:lang w:val="uk-UA"/>
        </w:rPr>
        <w:t xml:space="preserve"> 2022 року </w:t>
      </w:r>
      <w:r>
        <w:rPr>
          <w:sz w:val="28"/>
          <w:szCs w:val="28"/>
          <w:lang w:val="uk-UA"/>
        </w:rPr>
        <w:t xml:space="preserve">до </w:t>
      </w:r>
      <w:r w:rsidRPr="00A8305E">
        <w:rPr>
          <w:sz w:val="28"/>
          <w:szCs w:val="28"/>
          <w:lang w:val="uk-UA"/>
        </w:rPr>
        <w:t>ГУ ДПС надійш</w:t>
      </w:r>
      <w:r>
        <w:rPr>
          <w:sz w:val="28"/>
          <w:szCs w:val="28"/>
          <w:lang w:val="uk-UA"/>
        </w:rPr>
        <w:t>л</w:t>
      </w:r>
      <w:r w:rsidRPr="00A8305E">
        <w:rPr>
          <w:sz w:val="28"/>
          <w:szCs w:val="28"/>
          <w:lang w:val="uk-UA"/>
        </w:rPr>
        <w:t>о 1</w:t>
      </w:r>
      <w:r w:rsidR="003F0822">
        <w:rPr>
          <w:sz w:val="28"/>
          <w:szCs w:val="28"/>
          <w:lang w:val="uk-UA"/>
        </w:rPr>
        <w:t>73</w:t>
      </w:r>
      <w:r w:rsidRPr="00A8305E">
        <w:rPr>
          <w:sz w:val="28"/>
          <w:szCs w:val="28"/>
          <w:lang w:val="uk-UA"/>
        </w:rPr>
        <w:t xml:space="preserve"> запит</w:t>
      </w:r>
      <w:r w:rsidR="003F0822">
        <w:rPr>
          <w:sz w:val="28"/>
          <w:szCs w:val="28"/>
          <w:lang w:val="uk-UA"/>
        </w:rPr>
        <w:t>а</w:t>
      </w:r>
      <w:r w:rsidRPr="00647EDC">
        <w:rPr>
          <w:sz w:val="28"/>
          <w:szCs w:val="28"/>
          <w:lang w:val="uk-UA"/>
        </w:rPr>
        <w:t xml:space="preserve"> на </w:t>
      </w:r>
      <w:r w:rsidRPr="00210A11">
        <w:rPr>
          <w:sz w:val="28"/>
          <w:szCs w:val="28"/>
          <w:lang w:val="uk-UA"/>
        </w:rPr>
        <w:t>отримання публічної інформації. У порівнянні з аналогічним періодом 202</w:t>
      </w:r>
      <w:r>
        <w:rPr>
          <w:sz w:val="28"/>
          <w:szCs w:val="28"/>
          <w:lang w:val="uk-UA"/>
        </w:rPr>
        <w:t>1</w:t>
      </w:r>
      <w:r w:rsidRPr="00210A1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року кількість</w:t>
      </w:r>
      <w:r w:rsidRPr="00210A11">
        <w:rPr>
          <w:sz w:val="28"/>
          <w:szCs w:val="28"/>
          <w:lang w:val="uk-UA"/>
        </w:rPr>
        <w:t xml:space="preserve"> запитів з</w:t>
      </w:r>
      <w:r>
        <w:rPr>
          <w:sz w:val="28"/>
          <w:szCs w:val="28"/>
          <w:lang w:val="uk-UA"/>
        </w:rPr>
        <w:t>меншилас</w:t>
      </w:r>
      <w:r w:rsidRPr="00210A11">
        <w:rPr>
          <w:sz w:val="28"/>
          <w:szCs w:val="28"/>
          <w:lang w:val="uk-UA"/>
        </w:rPr>
        <w:t xml:space="preserve">ь на </w:t>
      </w:r>
      <w:r w:rsidR="00E370D7">
        <w:rPr>
          <w:sz w:val="28"/>
          <w:szCs w:val="28"/>
          <w:lang w:val="uk-UA"/>
        </w:rPr>
        <w:t>1</w:t>
      </w:r>
      <w:r w:rsidR="003F0822">
        <w:rPr>
          <w:sz w:val="28"/>
          <w:szCs w:val="28"/>
          <w:lang w:val="uk-UA"/>
        </w:rPr>
        <w:t>4</w:t>
      </w:r>
      <w:r w:rsidR="00E370D7">
        <w:rPr>
          <w:sz w:val="28"/>
          <w:szCs w:val="28"/>
          <w:lang w:val="uk-UA"/>
        </w:rPr>
        <w:t>3</w:t>
      </w:r>
      <w:r w:rsidRPr="00744038">
        <w:rPr>
          <w:sz w:val="28"/>
          <w:szCs w:val="28"/>
          <w:lang w:val="uk-UA"/>
        </w:rPr>
        <w:t xml:space="preserve"> одиниць або на </w:t>
      </w:r>
      <w:r w:rsidR="003F0822">
        <w:rPr>
          <w:sz w:val="28"/>
          <w:szCs w:val="28"/>
          <w:lang w:val="uk-UA"/>
        </w:rPr>
        <w:t>82</w:t>
      </w:r>
      <w:r w:rsidRPr="00744038">
        <w:rPr>
          <w:sz w:val="28"/>
          <w:szCs w:val="28"/>
          <w:lang w:val="uk-UA"/>
        </w:rPr>
        <w:t>,</w:t>
      </w:r>
      <w:r w:rsidR="003F0822">
        <w:rPr>
          <w:sz w:val="28"/>
          <w:szCs w:val="28"/>
          <w:lang w:val="uk-UA"/>
        </w:rPr>
        <w:t>66</w:t>
      </w:r>
      <w:r w:rsidRPr="00744038">
        <w:rPr>
          <w:sz w:val="28"/>
          <w:szCs w:val="28"/>
          <w:lang w:val="uk-UA"/>
        </w:rPr>
        <w:t xml:space="preserve">% </w:t>
      </w:r>
      <w:r w:rsidRPr="00E370D7">
        <w:rPr>
          <w:sz w:val="28"/>
          <w:szCs w:val="28"/>
          <w:lang w:val="uk-UA"/>
        </w:rPr>
        <w:t xml:space="preserve">(за </w:t>
      </w:r>
      <w:r w:rsidR="00E370D7" w:rsidRPr="00E370D7">
        <w:rPr>
          <w:sz w:val="28"/>
          <w:szCs w:val="28"/>
          <w:lang w:val="uk-UA"/>
        </w:rPr>
        <w:t>січень –</w:t>
      </w:r>
      <w:r w:rsidR="003F0822">
        <w:rPr>
          <w:sz w:val="28"/>
          <w:szCs w:val="28"/>
          <w:lang w:val="uk-UA"/>
        </w:rPr>
        <w:t xml:space="preserve"> листопад</w:t>
      </w:r>
      <w:r w:rsidR="00E370D7" w:rsidRPr="00E370D7">
        <w:rPr>
          <w:sz w:val="28"/>
          <w:szCs w:val="28"/>
          <w:lang w:val="uk-UA"/>
        </w:rPr>
        <w:t xml:space="preserve"> 2021 року – </w:t>
      </w:r>
      <w:r w:rsidR="003F0822">
        <w:rPr>
          <w:sz w:val="28"/>
          <w:szCs w:val="28"/>
          <w:lang w:val="uk-UA"/>
        </w:rPr>
        <w:t>316</w:t>
      </w:r>
      <w:r w:rsidRPr="00E370D7">
        <w:rPr>
          <w:sz w:val="28"/>
          <w:szCs w:val="28"/>
          <w:lang w:val="uk-UA"/>
        </w:rPr>
        <w:t xml:space="preserve"> письмових запитів).</w:t>
      </w:r>
      <w:r w:rsidRPr="00744038">
        <w:rPr>
          <w:sz w:val="28"/>
          <w:szCs w:val="28"/>
          <w:lang w:val="uk-UA"/>
        </w:rPr>
        <w:t xml:space="preserve"> </w:t>
      </w:r>
    </w:p>
    <w:p w:rsidR="00511E0A" w:rsidRPr="00744038" w:rsidRDefault="00511E0A" w:rsidP="00511E0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44038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11E0A" w:rsidRPr="00744038" w:rsidRDefault="00511E0A" w:rsidP="00511E0A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13DD">
        <w:rPr>
          <w:sz w:val="28"/>
          <w:szCs w:val="28"/>
          <w:lang w:val="uk-UA"/>
        </w:rPr>
        <w:t>43</w:t>
      </w:r>
      <w:r w:rsidRPr="00744038">
        <w:rPr>
          <w:sz w:val="28"/>
          <w:szCs w:val="28"/>
          <w:lang w:val="uk-UA"/>
        </w:rPr>
        <w:t xml:space="preserve"> – задоволено, з наданням інформації або відкритої інформації; </w:t>
      </w:r>
    </w:p>
    <w:p w:rsidR="00511E0A" w:rsidRPr="00744038" w:rsidRDefault="00511E0A" w:rsidP="00511E0A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74403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744038">
        <w:rPr>
          <w:sz w:val="28"/>
          <w:szCs w:val="28"/>
          <w:lang w:val="uk-UA"/>
        </w:rPr>
        <w:t>– надіслано за належністю;</w:t>
      </w:r>
    </w:p>
    <w:p w:rsidR="00511E0A" w:rsidRDefault="00511E0A" w:rsidP="00511E0A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D13D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822A06">
        <w:rPr>
          <w:sz w:val="28"/>
          <w:szCs w:val="28"/>
          <w:lang w:val="uk-UA"/>
        </w:rPr>
        <w:t>–</w:t>
      </w:r>
      <w:r w:rsidRPr="00744038">
        <w:rPr>
          <w:sz w:val="28"/>
          <w:szCs w:val="28"/>
          <w:lang w:val="uk-UA"/>
        </w:rPr>
        <w:t xml:space="preserve"> не відповідали вимогам ст. 1 Закону України від 13 січня 2011 року № 2939-VI</w:t>
      </w:r>
      <w:r w:rsidRPr="00744038">
        <w:rPr>
          <w:noProof/>
          <w:sz w:val="28"/>
          <w:szCs w:val="28"/>
          <w:lang w:val="uk-UA"/>
        </w:rPr>
        <w:t> </w:t>
      </w:r>
      <w:r w:rsidRPr="00744038">
        <w:rPr>
          <w:sz w:val="28"/>
          <w:szCs w:val="28"/>
          <w:lang w:val="uk-UA"/>
        </w:rPr>
        <w:t xml:space="preserve"> "Про доступ до публічної інформації" про що запитувача</w:t>
      </w:r>
      <w:r w:rsidR="001D13DD">
        <w:rPr>
          <w:sz w:val="28"/>
          <w:szCs w:val="28"/>
          <w:lang w:val="uk-UA"/>
        </w:rPr>
        <w:t>м надані відповідні роз’яснення.</w:t>
      </w:r>
    </w:p>
    <w:p w:rsidR="00511E0A" w:rsidRPr="000C680D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511E0A">
        <w:rPr>
          <w:sz w:val="28"/>
          <w:szCs w:val="28"/>
          <w:lang w:val="ru-RU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647EDC">
          <w:rPr>
            <w:rStyle w:val="a6"/>
            <w:color w:val="0000FF"/>
            <w:sz w:val="28"/>
            <w:szCs w:val="28"/>
          </w:rPr>
          <w:t>dp</w:t>
        </w:r>
        <w:r w:rsidRPr="00511E0A">
          <w:rPr>
            <w:rStyle w:val="a6"/>
            <w:color w:val="0000FF"/>
            <w:sz w:val="28"/>
            <w:szCs w:val="28"/>
            <w:lang w:val="ru-RU"/>
          </w:rPr>
          <w:t>.</w:t>
        </w:r>
        <w:r w:rsidRPr="00647EDC">
          <w:rPr>
            <w:rStyle w:val="a6"/>
            <w:color w:val="0000FF"/>
            <w:sz w:val="28"/>
            <w:szCs w:val="28"/>
          </w:rPr>
          <w:t>public</w:t>
        </w:r>
        <w:r w:rsidRPr="00511E0A">
          <w:rPr>
            <w:rStyle w:val="a6"/>
            <w:color w:val="0000FF"/>
            <w:sz w:val="28"/>
            <w:szCs w:val="28"/>
            <w:lang w:val="ru-RU"/>
          </w:rPr>
          <w:t>@</w:t>
        </w:r>
        <w:r w:rsidRPr="00647EDC">
          <w:rPr>
            <w:rStyle w:val="a6"/>
            <w:color w:val="0000FF"/>
            <w:sz w:val="28"/>
            <w:szCs w:val="28"/>
          </w:rPr>
          <w:t>tax</w:t>
        </w:r>
        <w:r w:rsidRPr="00511E0A">
          <w:rPr>
            <w:rStyle w:val="a6"/>
            <w:color w:val="0000FF"/>
            <w:sz w:val="28"/>
            <w:szCs w:val="28"/>
            <w:lang w:val="ru-RU"/>
          </w:rPr>
          <w:t>.</w:t>
        </w:r>
        <w:r w:rsidRPr="00647EDC">
          <w:rPr>
            <w:rStyle w:val="a6"/>
            <w:color w:val="0000FF"/>
            <w:sz w:val="28"/>
            <w:szCs w:val="28"/>
          </w:rPr>
          <w:t>gov</w:t>
        </w:r>
        <w:r w:rsidRPr="00511E0A">
          <w:rPr>
            <w:rStyle w:val="a6"/>
            <w:color w:val="0000FF"/>
            <w:sz w:val="28"/>
            <w:szCs w:val="28"/>
            <w:lang w:val="ru-RU"/>
          </w:rPr>
          <w:t>.</w:t>
        </w:r>
        <w:proofErr w:type="spellStart"/>
        <w:r w:rsidRPr="00647EDC">
          <w:rPr>
            <w:rStyle w:val="a6"/>
            <w:color w:val="0000FF"/>
            <w:sz w:val="28"/>
            <w:szCs w:val="28"/>
          </w:rPr>
          <w:t>ua</w:t>
        </w:r>
        <w:proofErr w:type="spellEnd"/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sectPr w:rsidR="00511E0A" w:rsidRPr="000C680D" w:rsidSect="00804405">
      <w:headerReference w:type="default" r:id="rId8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4CA" w:rsidRDefault="004914CA" w:rsidP="004914CA">
      <w:r>
        <w:separator/>
      </w:r>
    </w:p>
  </w:endnote>
  <w:endnote w:type="continuationSeparator" w:id="0">
    <w:p w:rsidR="004914CA" w:rsidRDefault="004914CA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4CA" w:rsidRDefault="004914CA" w:rsidP="004914CA">
      <w:r>
        <w:separator/>
      </w:r>
    </w:p>
  </w:footnote>
  <w:footnote w:type="continuationSeparator" w:id="0">
    <w:p w:rsidR="004914CA" w:rsidRDefault="004914CA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4914CA" w:rsidRDefault="005A0C17">
        <w:pPr>
          <w:pStyle w:val="a7"/>
          <w:jc w:val="center"/>
        </w:pPr>
        <w:fldSimple w:instr=" PAGE   \* MERGEFORMAT ">
          <w:r w:rsidR="009F6A27">
            <w:rPr>
              <w:noProof/>
            </w:rPr>
            <w:t>2</w:t>
          </w:r>
        </w:fldSimple>
      </w:p>
    </w:sdtContent>
  </w:sdt>
  <w:p w:rsidR="004914CA" w:rsidRDefault="004914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42C86"/>
    <w:rsid w:val="000A7AE4"/>
    <w:rsid w:val="000B5713"/>
    <w:rsid w:val="000F3AE8"/>
    <w:rsid w:val="00110523"/>
    <w:rsid w:val="0012687A"/>
    <w:rsid w:val="001C64FA"/>
    <w:rsid w:val="001D13DD"/>
    <w:rsid w:val="001D1935"/>
    <w:rsid w:val="001D299D"/>
    <w:rsid w:val="001E36A5"/>
    <w:rsid w:val="002974FA"/>
    <w:rsid w:val="002B2F2E"/>
    <w:rsid w:val="002B31A1"/>
    <w:rsid w:val="002E0EAE"/>
    <w:rsid w:val="002E479D"/>
    <w:rsid w:val="00331CE2"/>
    <w:rsid w:val="00383092"/>
    <w:rsid w:val="003F0822"/>
    <w:rsid w:val="004032E5"/>
    <w:rsid w:val="0045774C"/>
    <w:rsid w:val="004665C3"/>
    <w:rsid w:val="0048467A"/>
    <w:rsid w:val="00486240"/>
    <w:rsid w:val="004914CA"/>
    <w:rsid w:val="004D3462"/>
    <w:rsid w:val="004F02C1"/>
    <w:rsid w:val="005119E8"/>
    <w:rsid w:val="00511E0A"/>
    <w:rsid w:val="00522A81"/>
    <w:rsid w:val="0052397A"/>
    <w:rsid w:val="00527223"/>
    <w:rsid w:val="00530F34"/>
    <w:rsid w:val="00533E45"/>
    <w:rsid w:val="00541501"/>
    <w:rsid w:val="005724E3"/>
    <w:rsid w:val="005A0C17"/>
    <w:rsid w:val="005F02C5"/>
    <w:rsid w:val="00630A4D"/>
    <w:rsid w:val="00634C9A"/>
    <w:rsid w:val="006631A0"/>
    <w:rsid w:val="006A2C2B"/>
    <w:rsid w:val="006D1E83"/>
    <w:rsid w:val="006E7818"/>
    <w:rsid w:val="00707EBD"/>
    <w:rsid w:val="0079483A"/>
    <w:rsid w:val="007B571B"/>
    <w:rsid w:val="007E6128"/>
    <w:rsid w:val="00804405"/>
    <w:rsid w:val="008101BF"/>
    <w:rsid w:val="00822A06"/>
    <w:rsid w:val="0088553E"/>
    <w:rsid w:val="008A4E83"/>
    <w:rsid w:val="008A65EA"/>
    <w:rsid w:val="008D5FA7"/>
    <w:rsid w:val="008E7720"/>
    <w:rsid w:val="0091532A"/>
    <w:rsid w:val="0092178A"/>
    <w:rsid w:val="0092258A"/>
    <w:rsid w:val="009405F3"/>
    <w:rsid w:val="009578CE"/>
    <w:rsid w:val="0098424D"/>
    <w:rsid w:val="009A6DC1"/>
    <w:rsid w:val="009D7616"/>
    <w:rsid w:val="009E5223"/>
    <w:rsid w:val="009F6A27"/>
    <w:rsid w:val="00A1079C"/>
    <w:rsid w:val="00A15C83"/>
    <w:rsid w:val="00A25447"/>
    <w:rsid w:val="00A306AA"/>
    <w:rsid w:val="00A45B21"/>
    <w:rsid w:val="00A92478"/>
    <w:rsid w:val="00AD6BAF"/>
    <w:rsid w:val="00AF2860"/>
    <w:rsid w:val="00B05317"/>
    <w:rsid w:val="00B11538"/>
    <w:rsid w:val="00B2779B"/>
    <w:rsid w:val="00B64833"/>
    <w:rsid w:val="00BA1A00"/>
    <w:rsid w:val="00BD6302"/>
    <w:rsid w:val="00BF07A9"/>
    <w:rsid w:val="00BF2B28"/>
    <w:rsid w:val="00C21BCA"/>
    <w:rsid w:val="00C568E9"/>
    <w:rsid w:val="00C574E3"/>
    <w:rsid w:val="00CA4799"/>
    <w:rsid w:val="00CC1D83"/>
    <w:rsid w:val="00CE7DEB"/>
    <w:rsid w:val="00D17251"/>
    <w:rsid w:val="00D51796"/>
    <w:rsid w:val="00D609E1"/>
    <w:rsid w:val="00D72F36"/>
    <w:rsid w:val="00D80F9A"/>
    <w:rsid w:val="00DF3B62"/>
    <w:rsid w:val="00E171F5"/>
    <w:rsid w:val="00E370D7"/>
    <w:rsid w:val="00E405AB"/>
    <w:rsid w:val="00E41139"/>
    <w:rsid w:val="00E567C2"/>
    <w:rsid w:val="00EA48BE"/>
    <w:rsid w:val="00ED7950"/>
    <w:rsid w:val="00EF4C7E"/>
    <w:rsid w:val="00F03461"/>
    <w:rsid w:val="00F13888"/>
    <w:rsid w:val="00F20B80"/>
    <w:rsid w:val="00F84B17"/>
    <w:rsid w:val="00FB03B7"/>
    <w:rsid w:val="00FC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Олена Малишева 2084</vt:lpstr>
      <vt:lpstr>Аліса Барабанова 5082</vt:lpstr>
      <vt:lpstr>Марина Білоус 4084</vt:lpstr>
      <vt:lpstr>Катерина Краснобріжа 6084</vt:lpstr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z266922</cp:lastModifiedBy>
  <cp:revision>3</cp:revision>
  <dcterms:created xsi:type="dcterms:W3CDTF">2022-12-05T08:23:00Z</dcterms:created>
  <dcterms:modified xsi:type="dcterms:W3CDTF">2022-12-05T08:25:00Z</dcterms:modified>
</cp:coreProperties>
</file>