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0D6" w:rsidRDefault="007270D6" w:rsidP="007270D6">
      <w:pPr>
        <w:jc w:val="center"/>
        <w:rPr>
          <w:sz w:val="22"/>
          <w:szCs w:val="22"/>
        </w:rPr>
      </w:pPr>
      <w:r>
        <w:rPr>
          <w:noProof/>
          <w:lang w:val="uk-UA" w:eastAsia="uk-UA"/>
        </w:rPr>
        <w:drawing>
          <wp:inline distT="0" distB="0" distL="0" distR="0">
            <wp:extent cx="428625" cy="609600"/>
            <wp:effectExtent l="0" t="0" r="0" b="0"/>
            <wp:docPr id="2" name="Рисунок 2" descr="клип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лип0005"/>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609600"/>
                    </a:xfrm>
                    <a:prstGeom prst="rect">
                      <a:avLst/>
                    </a:prstGeom>
                    <a:noFill/>
                    <a:ln>
                      <a:noFill/>
                    </a:ln>
                  </pic:spPr>
                </pic:pic>
              </a:graphicData>
            </a:graphic>
          </wp:inline>
        </w:drawing>
      </w:r>
    </w:p>
    <w:p w:rsidR="007270D6" w:rsidRDefault="007270D6" w:rsidP="007270D6">
      <w:pPr>
        <w:jc w:val="center"/>
        <w:rPr>
          <w:b/>
          <w:sz w:val="28"/>
          <w:szCs w:val="28"/>
          <w:lang w:val="uk-UA" w:eastAsia="uk-UA"/>
        </w:rPr>
      </w:pPr>
      <w:r>
        <w:rPr>
          <w:b/>
          <w:sz w:val="28"/>
          <w:szCs w:val="28"/>
        </w:rPr>
        <w:t>ХМЕЛЬНИЦЬКА ОБЛАСТЬ</w:t>
      </w:r>
    </w:p>
    <w:p w:rsidR="007270D6" w:rsidRDefault="007270D6" w:rsidP="007270D6">
      <w:pPr>
        <w:jc w:val="center"/>
        <w:rPr>
          <w:b/>
          <w:sz w:val="28"/>
          <w:szCs w:val="28"/>
        </w:rPr>
      </w:pPr>
      <w:r>
        <w:rPr>
          <w:b/>
          <w:sz w:val="28"/>
          <w:szCs w:val="28"/>
        </w:rPr>
        <w:t>ПОЛОНСЬКИЙ РАЙОН</w:t>
      </w:r>
    </w:p>
    <w:p w:rsidR="007270D6" w:rsidRDefault="007270D6" w:rsidP="007270D6">
      <w:pPr>
        <w:jc w:val="center"/>
        <w:rPr>
          <w:b/>
          <w:sz w:val="28"/>
          <w:szCs w:val="28"/>
        </w:rPr>
      </w:pPr>
      <w:r>
        <w:rPr>
          <w:b/>
          <w:sz w:val="28"/>
          <w:szCs w:val="28"/>
        </w:rPr>
        <w:t>ПОЛОНСЬКА МІСЬКА РАДА</w:t>
      </w:r>
    </w:p>
    <w:p w:rsidR="007270D6" w:rsidRDefault="007270D6" w:rsidP="007270D6">
      <w:pPr>
        <w:jc w:val="center"/>
        <w:rPr>
          <w:b/>
          <w:sz w:val="28"/>
          <w:szCs w:val="28"/>
        </w:rPr>
      </w:pPr>
      <w:r>
        <w:rPr>
          <w:b/>
          <w:sz w:val="28"/>
          <w:szCs w:val="28"/>
        </w:rPr>
        <w:t>ОБ’ЄДНАНОЇ ТЕРИТОРІАЛЬНОЇ ГРОМАДИ</w:t>
      </w:r>
    </w:p>
    <w:p w:rsidR="007270D6" w:rsidRDefault="007270D6" w:rsidP="007270D6">
      <w:pPr>
        <w:spacing w:line="360" w:lineRule="auto"/>
        <w:jc w:val="center"/>
        <w:rPr>
          <w:b/>
          <w:caps/>
          <w:sz w:val="28"/>
          <w:szCs w:val="28"/>
        </w:rPr>
      </w:pPr>
      <w:r>
        <w:rPr>
          <w:b/>
          <w:caps/>
          <w:sz w:val="28"/>
          <w:szCs w:val="28"/>
        </w:rPr>
        <w:t>виконавчий комітет</w:t>
      </w:r>
    </w:p>
    <w:p w:rsidR="007270D6" w:rsidRDefault="007270D6" w:rsidP="007270D6">
      <w:pPr>
        <w:spacing w:line="360" w:lineRule="auto"/>
        <w:jc w:val="center"/>
        <w:rPr>
          <w:caps/>
          <w:sz w:val="44"/>
          <w:szCs w:val="44"/>
        </w:rPr>
      </w:pPr>
      <w:r>
        <w:rPr>
          <w:b/>
          <w:caps/>
          <w:sz w:val="28"/>
          <w:szCs w:val="28"/>
        </w:rPr>
        <w:t>рішення</w:t>
      </w:r>
    </w:p>
    <w:tbl>
      <w:tblPr>
        <w:tblW w:w="0" w:type="auto"/>
        <w:tblInd w:w="-34" w:type="dxa"/>
        <w:tblLook w:val="00A0"/>
      </w:tblPr>
      <w:tblGrid>
        <w:gridCol w:w="3261"/>
        <w:gridCol w:w="3118"/>
        <w:gridCol w:w="3205"/>
      </w:tblGrid>
      <w:tr w:rsidR="007270D6" w:rsidTr="007270D6">
        <w:tc>
          <w:tcPr>
            <w:tcW w:w="3261" w:type="dxa"/>
            <w:hideMark/>
          </w:tcPr>
          <w:p w:rsidR="007270D6" w:rsidRDefault="000B43B3" w:rsidP="00776A8A">
            <w:pPr>
              <w:tabs>
                <w:tab w:val="center" w:pos="4153"/>
                <w:tab w:val="right" w:pos="8306"/>
              </w:tabs>
              <w:spacing w:line="360" w:lineRule="auto"/>
              <w:jc w:val="both"/>
              <w:rPr>
                <w:sz w:val="28"/>
                <w:szCs w:val="28"/>
                <w:lang w:val="uk-UA" w:eastAsia="en-US"/>
              </w:rPr>
            </w:pPr>
            <w:r>
              <w:rPr>
                <w:sz w:val="28"/>
                <w:szCs w:val="28"/>
                <w:lang w:val="uk-UA" w:eastAsia="en-US"/>
              </w:rPr>
              <w:t xml:space="preserve">27 </w:t>
            </w:r>
            <w:r w:rsidR="00776A8A">
              <w:rPr>
                <w:sz w:val="28"/>
                <w:szCs w:val="28"/>
                <w:lang w:val="uk-UA" w:eastAsia="en-US"/>
              </w:rPr>
              <w:t>січня 2020</w:t>
            </w:r>
            <w:r w:rsidR="007270D6">
              <w:rPr>
                <w:sz w:val="28"/>
                <w:szCs w:val="28"/>
                <w:lang w:val="uk-UA" w:eastAsia="en-US"/>
              </w:rPr>
              <w:t xml:space="preserve"> року</w:t>
            </w:r>
          </w:p>
        </w:tc>
        <w:tc>
          <w:tcPr>
            <w:tcW w:w="3118" w:type="dxa"/>
            <w:hideMark/>
          </w:tcPr>
          <w:p w:rsidR="007270D6" w:rsidRDefault="007270D6">
            <w:pPr>
              <w:tabs>
                <w:tab w:val="center" w:pos="4153"/>
                <w:tab w:val="right" w:pos="8306"/>
              </w:tabs>
              <w:spacing w:line="360" w:lineRule="auto"/>
              <w:rPr>
                <w:sz w:val="28"/>
                <w:szCs w:val="28"/>
                <w:lang w:val="uk-UA" w:eastAsia="en-US"/>
              </w:rPr>
            </w:pPr>
            <w:r>
              <w:rPr>
                <w:sz w:val="28"/>
                <w:szCs w:val="28"/>
                <w:lang w:val="uk-UA" w:eastAsia="en-US"/>
              </w:rPr>
              <w:t xml:space="preserve">            Полонне</w:t>
            </w:r>
          </w:p>
        </w:tc>
        <w:tc>
          <w:tcPr>
            <w:tcW w:w="3205" w:type="dxa"/>
            <w:hideMark/>
          </w:tcPr>
          <w:p w:rsidR="007270D6" w:rsidRDefault="007270D6" w:rsidP="00485577">
            <w:pPr>
              <w:tabs>
                <w:tab w:val="center" w:pos="4153"/>
                <w:tab w:val="right" w:pos="8306"/>
              </w:tabs>
              <w:spacing w:line="360" w:lineRule="auto"/>
              <w:ind w:firstLine="720"/>
              <w:jc w:val="center"/>
              <w:rPr>
                <w:sz w:val="28"/>
                <w:szCs w:val="28"/>
                <w:lang w:val="uk-UA" w:eastAsia="en-US"/>
              </w:rPr>
            </w:pPr>
            <w:r>
              <w:rPr>
                <w:sz w:val="28"/>
                <w:szCs w:val="28"/>
                <w:lang w:val="uk-UA" w:eastAsia="en-US"/>
              </w:rPr>
              <w:t xml:space="preserve">                      №</w:t>
            </w:r>
            <w:r w:rsidR="006C27F1">
              <w:rPr>
                <w:sz w:val="28"/>
                <w:szCs w:val="28"/>
                <w:lang w:val="uk-UA" w:eastAsia="en-US"/>
              </w:rPr>
              <w:t>11</w:t>
            </w:r>
          </w:p>
        </w:tc>
      </w:tr>
    </w:tbl>
    <w:p w:rsidR="007270D6" w:rsidRDefault="007270D6" w:rsidP="007270D6">
      <w:pPr>
        <w:ind w:right="4394"/>
        <w:contextualSpacing/>
        <w:jc w:val="both"/>
        <w:rPr>
          <w:b/>
          <w:sz w:val="26"/>
          <w:szCs w:val="26"/>
          <w:lang w:val="uk-UA"/>
        </w:rPr>
      </w:pPr>
    </w:p>
    <w:p w:rsidR="007270D6" w:rsidRDefault="007270D6" w:rsidP="007270D6">
      <w:pPr>
        <w:pStyle w:val="msonormalcxspmiddlecxspmiddle"/>
        <w:tabs>
          <w:tab w:val="left" w:pos="3828"/>
        </w:tabs>
        <w:spacing w:before="0" w:beforeAutospacing="0" w:after="0" w:afterAutospacing="0"/>
        <w:ind w:right="5386"/>
        <w:contextualSpacing/>
        <w:jc w:val="both"/>
        <w:rPr>
          <w:b/>
          <w:sz w:val="28"/>
          <w:szCs w:val="28"/>
          <w:lang w:val="uk-UA"/>
        </w:rPr>
      </w:pPr>
      <w:r>
        <w:rPr>
          <w:b/>
          <w:sz w:val="28"/>
          <w:szCs w:val="28"/>
          <w:lang w:val="uk-UA"/>
        </w:rPr>
        <w:t xml:space="preserve">Про </w:t>
      </w:r>
      <w:r w:rsidR="00184B6B">
        <w:rPr>
          <w:b/>
          <w:sz w:val="28"/>
          <w:szCs w:val="28"/>
          <w:lang w:val="uk-UA"/>
        </w:rPr>
        <w:t xml:space="preserve">поштові </w:t>
      </w:r>
      <w:r>
        <w:rPr>
          <w:b/>
          <w:sz w:val="28"/>
          <w:szCs w:val="28"/>
          <w:lang w:val="uk-UA"/>
        </w:rPr>
        <w:t>адрес</w:t>
      </w:r>
      <w:r w:rsidR="00184B6B">
        <w:rPr>
          <w:b/>
          <w:sz w:val="28"/>
          <w:szCs w:val="28"/>
          <w:lang w:val="uk-UA"/>
        </w:rPr>
        <w:t>и</w:t>
      </w:r>
      <w:r>
        <w:rPr>
          <w:b/>
          <w:sz w:val="28"/>
          <w:szCs w:val="28"/>
          <w:lang w:val="uk-UA"/>
        </w:rPr>
        <w:t xml:space="preserve"> </w:t>
      </w:r>
    </w:p>
    <w:p w:rsidR="007270D6" w:rsidRDefault="007270D6" w:rsidP="007270D6">
      <w:pPr>
        <w:ind w:right="4394"/>
        <w:contextualSpacing/>
        <w:jc w:val="both"/>
        <w:rPr>
          <w:b/>
          <w:sz w:val="28"/>
          <w:szCs w:val="28"/>
          <w:lang w:val="uk-UA"/>
        </w:rPr>
      </w:pPr>
    </w:p>
    <w:p w:rsidR="007270D6" w:rsidRPr="000B43B3" w:rsidRDefault="007270D6" w:rsidP="007270D6">
      <w:pPr>
        <w:ind w:firstLine="708"/>
        <w:jc w:val="both"/>
        <w:rPr>
          <w:sz w:val="28"/>
          <w:szCs w:val="28"/>
          <w:lang w:val="uk-UA"/>
        </w:rPr>
      </w:pPr>
      <w:r w:rsidRPr="000B43B3">
        <w:rPr>
          <w:sz w:val="28"/>
          <w:szCs w:val="28"/>
          <w:lang w:val="uk-UA"/>
        </w:rPr>
        <w:t xml:space="preserve">Розглянувши </w:t>
      </w:r>
      <w:r w:rsidR="000B43B3">
        <w:rPr>
          <w:sz w:val="28"/>
          <w:szCs w:val="28"/>
          <w:lang w:val="uk-UA"/>
        </w:rPr>
        <w:t xml:space="preserve">лист </w:t>
      </w:r>
      <w:r w:rsidR="00AB3592">
        <w:rPr>
          <w:sz w:val="28"/>
          <w:szCs w:val="28"/>
          <w:lang w:val="uk-UA"/>
        </w:rPr>
        <w:t>диста</w:t>
      </w:r>
      <w:r w:rsidR="00223CB5">
        <w:rPr>
          <w:sz w:val="28"/>
          <w:szCs w:val="28"/>
          <w:lang w:val="uk-UA"/>
        </w:rPr>
        <w:t xml:space="preserve">нції електропостачання виробничого підрозділу Козятинський регіональної філії «Південно-західна залізниця» </w:t>
      </w:r>
      <w:r w:rsidR="00AB3592">
        <w:rPr>
          <w:sz w:val="28"/>
          <w:szCs w:val="28"/>
          <w:lang w:val="uk-UA"/>
        </w:rPr>
        <w:t xml:space="preserve">АТ </w:t>
      </w:r>
      <w:r w:rsidR="00223CB5">
        <w:rPr>
          <w:sz w:val="28"/>
          <w:szCs w:val="28"/>
          <w:lang w:val="uk-UA"/>
        </w:rPr>
        <w:t>«Українська залізниця» №154 від 16.12.2019 року (вх.№4480 від 18.12.2019 року)</w:t>
      </w:r>
      <w:r w:rsidR="00042B02" w:rsidRPr="000B43B3">
        <w:rPr>
          <w:sz w:val="28"/>
          <w:szCs w:val="28"/>
          <w:lang w:val="uk-UA"/>
        </w:rPr>
        <w:t>,</w:t>
      </w:r>
      <w:r w:rsidR="00C66CC5" w:rsidRPr="000B43B3">
        <w:rPr>
          <w:sz w:val="28"/>
          <w:szCs w:val="28"/>
          <w:lang w:val="uk-UA"/>
        </w:rPr>
        <w:t xml:space="preserve"> </w:t>
      </w:r>
      <w:r w:rsidR="000F42E7">
        <w:rPr>
          <w:sz w:val="28"/>
          <w:szCs w:val="28"/>
          <w:lang w:val="uk-UA"/>
        </w:rPr>
        <w:t xml:space="preserve">заяви </w:t>
      </w:r>
      <w:proofErr w:type="spellStart"/>
      <w:r w:rsidR="000F42E7">
        <w:rPr>
          <w:sz w:val="28"/>
          <w:szCs w:val="28"/>
          <w:lang w:val="uk-UA"/>
        </w:rPr>
        <w:t>Кушпіль</w:t>
      </w:r>
      <w:proofErr w:type="spellEnd"/>
      <w:r w:rsidR="000F42E7">
        <w:rPr>
          <w:sz w:val="28"/>
          <w:szCs w:val="28"/>
          <w:lang w:val="uk-UA"/>
        </w:rPr>
        <w:t xml:space="preserve"> О.О., що проживає у м. Полонне по вул. Академіка Герасимчука, 101 А (вх.№К-026 від 15.01.2020 року), </w:t>
      </w:r>
      <w:proofErr w:type="spellStart"/>
      <w:r w:rsidR="001B5F8C">
        <w:rPr>
          <w:sz w:val="28"/>
          <w:szCs w:val="28"/>
          <w:lang w:val="uk-UA"/>
        </w:rPr>
        <w:t>Хмелюка</w:t>
      </w:r>
      <w:proofErr w:type="spellEnd"/>
      <w:r w:rsidR="001B5F8C">
        <w:rPr>
          <w:sz w:val="28"/>
          <w:szCs w:val="28"/>
          <w:lang w:val="uk-UA"/>
        </w:rPr>
        <w:t xml:space="preserve"> В.П., що проживає у м. Київ, вул. </w:t>
      </w:r>
      <w:proofErr w:type="spellStart"/>
      <w:r w:rsidR="001B5F8C">
        <w:rPr>
          <w:sz w:val="28"/>
          <w:szCs w:val="28"/>
          <w:lang w:val="uk-UA"/>
        </w:rPr>
        <w:t>Олевська</w:t>
      </w:r>
      <w:proofErr w:type="spellEnd"/>
      <w:r w:rsidR="001B5F8C">
        <w:rPr>
          <w:sz w:val="28"/>
          <w:szCs w:val="28"/>
          <w:lang w:val="uk-UA"/>
        </w:rPr>
        <w:t>, 3 Г, кв.49 (вх.№Х-036 від 17.01.2020 року)</w:t>
      </w:r>
      <w:r w:rsidR="001F1490">
        <w:rPr>
          <w:sz w:val="28"/>
          <w:szCs w:val="28"/>
          <w:lang w:val="uk-UA"/>
        </w:rPr>
        <w:t xml:space="preserve">, </w:t>
      </w:r>
      <w:proofErr w:type="spellStart"/>
      <w:r w:rsidR="001F1490">
        <w:rPr>
          <w:sz w:val="28"/>
          <w:szCs w:val="28"/>
          <w:lang w:val="uk-UA"/>
        </w:rPr>
        <w:t>Гасанової</w:t>
      </w:r>
      <w:proofErr w:type="spellEnd"/>
      <w:r w:rsidR="001F1490">
        <w:rPr>
          <w:sz w:val="28"/>
          <w:szCs w:val="28"/>
          <w:lang w:val="uk-UA"/>
        </w:rPr>
        <w:t xml:space="preserve"> С.А., що проживає у м. Полонне</w:t>
      </w:r>
      <w:r w:rsidR="001B5F8C">
        <w:rPr>
          <w:sz w:val="28"/>
          <w:szCs w:val="28"/>
          <w:lang w:val="uk-UA"/>
        </w:rPr>
        <w:t xml:space="preserve"> </w:t>
      </w:r>
      <w:r w:rsidR="001F1490">
        <w:rPr>
          <w:sz w:val="28"/>
          <w:szCs w:val="28"/>
          <w:lang w:val="uk-UA"/>
        </w:rPr>
        <w:t>по вул.. перемоги, 45 (вх.№Г-031 від 16.01.2020 р.),</w:t>
      </w:r>
      <w:r w:rsidR="00667F85" w:rsidRPr="000B43B3">
        <w:rPr>
          <w:sz w:val="28"/>
          <w:szCs w:val="28"/>
          <w:lang w:val="uk-UA"/>
        </w:rPr>
        <w:t>про присво</w:t>
      </w:r>
      <w:r w:rsidR="000B43B3">
        <w:rPr>
          <w:sz w:val="28"/>
          <w:szCs w:val="28"/>
          <w:lang w:val="uk-UA"/>
        </w:rPr>
        <w:t>єння та зміну</w:t>
      </w:r>
      <w:r w:rsidR="00667F85" w:rsidRPr="000B43B3">
        <w:rPr>
          <w:sz w:val="28"/>
          <w:szCs w:val="28"/>
          <w:lang w:val="uk-UA"/>
        </w:rPr>
        <w:t xml:space="preserve"> поштових адрес об’єктам нерухомого майна</w:t>
      </w:r>
      <w:r w:rsidR="004F6CDB" w:rsidRPr="000B43B3">
        <w:rPr>
          <w:sz w:val="28"/>
          <w:szCs w:val="28"/>
          <w:lang w:val="uk-UA"/>
        </w:rPr>
        <w:t xml:space="preserve">, </w:t>
      </w:r>
      <w:r w:rsidRPr="000B43B3">
        <w:rPr>
          <w:sz w:val="28"/>
          <w:szCs w:val="28"/>
          <w:lang w:val="uk-UA"/>
        </w:rPr>
        <w:t>керуючись По</w:t>
      </w:r>
      <w:r w:rsidR="000B43B3">
        <w:rPr>
          <w:sz w:val="28"/>
          <w:szCs w:val="28"/>
          <w:lang w:val="uk-UA"/>
        </w:rPr>
        <w:t>ложенням про присвоєння та зміну</w:t>
      </w:r>
      <w:r w:rsidRPr="000B43B3">
        <w:rPr>
          <w:sz w:val="28"/>
          <w:szCs w:val="28"/>
          <w:lang w:val="uk-UA"/>
        </w:rPr>
        <w:t xml:space="preserve"> поштових адрес об’єктам нерухомого майна розташованим в населених пунктах на території Полонської міської ОТГ, затвердженим рішенням виконавчого комітету Полонської міської ради ОТГ від 31.01.2018 року №12, Законом України «Про місцеве самоврядування в Україні», виконавчий комітет Полонської міської ради ОТГ</w:t>
      </w:r>
    </w:p>
    <w:p w:rsidR="007270D6" w:rsidRPr="004F6CDB" w:rsidRDefault="007270D6" w:rsidP="007270D6">
      <w:pPr>
        <w:ind w:firstLine="708"/>
        <w:jc w:val="both"/>
        <w:rPr>
          <w:sz w:val="28"/>
          <w:szCs w:val="28"/>
          <w:lang w:val="uk-UA"/>
        </w:rPr>
      </w:pPr>
      <w:r w:rsidRPr="004F6CDB">
        <w:rPr>
          <w:sz w:val="28"/>
          <w:szCs w:val="28"/>
          <w:lang w:val="uk-UA"/>
        </w:rPr>
        <w:t xml:space="preserve"> </w:t>
      </w:r>
    </w:p>
    <w:p w:rsidR="007270D6" w:rsidRPr="004F6CDB" w:rsidRDefault="007270D6" w:rsidP="00727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8"/>
          <w:szCs w:val="28"/>
          <w:lang w:val="uk-UA"/>
        </w:rPr>
      </w:pPr>
      <w:r w:rsidRPr="004F6CDB">
        <w:rPr>
          <w:iCs/>
          <w:sz w:val="28"/>
          <w:szCs w:val="28"/>
          <w:lang w:val="uk-UA"/>
        </w:rPr>
        <w:t>ВИРІШИВ:</w:t>
      </w:r>
    </w:p>
    <w:p w:rsidR="007270D6" w:rsidRPr="004F6CDB" w:rsidRDefault="007270D6" w:rsidP="00727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8"/>
          <w:szCs w:val="28"/>
          <w:lang w:val="uk-UA"/>
        </w:rPr>
      </w:pPr>
    </w:p>
    <w:p w:rsidR="007270D6" w:rsidRDefault="00223CB5" w:rsidP="00655C97">
      <w:pPr>
        <w:pStyle w:val="a3"/>
        <w:numPr>
          <w:ilvl w:val="0"/>
          <w:numId w:val="1"/>
        </w:numPr>
        <w:ind w:left="567" w:hanging="567"/>
        <w:jc w:val="both"/>
        <w:rPr>
          <w:iCs/>
          <w:sz w:val="28"/>
          <w:szCs w:val="28"/>
          <w:lang w:val="uk-UA"/>
        </w:rPr>
      </w:pPr>
      <w:r>
        <w:rPr>
          <w:sz w:val="28"/>
          <w:szCs w:val="28"/>
          <w:lang w:val="uk-UA"/>
        </w:rPr>
        <w:t>Лист дистанції електропостачання вир</w:t>
      </w:r>
      <w:r w:rsidR="006D6BBA">
        <w:rPr>
          <w:sz w:val="28"/>
          <w:szCs w:val="28"/>
          <w:lang w:val="uk-UA"/>
        </w:rPr>
        <w:t>обничого підрозділу Козятинської</w:t>
      </w:r>
      <w:r>
        <w:rPr>
          <w:sz w:val="28"/>
          <w:szCs w:val="28"/>
          <w:lang w:val="uk-UA"/>
        </w:rPr>
        <w:t xml:space="preserve"> регіональної філії «Південно-західна залізниця» АТ «Українська залізниця» задовольнити</w:t>
      </w:r>
      <w:r w:rsidR="007270D6" w:rsidRPr="004F6CDB">
        <w:rPr>
          <w:iCs/>
          <w:sz w:val="28"/>
          <w:szCs w:val="28"/>
          <w:lang w:val="uk-UA"/>
        </w:rPr>
        <w:t>.</w:t>
      </w:r>
    </w:p>
    <w:p w:rsidR="00667F85" w:rsidRPr="001B5F8C" w:rsidRDefault="00223CB5" w:rsidP="00655C97">
      <w:pPr>
        <w:pStyle w:val="a3"/>
        <w:ind w:left="567"/>
        <w:jc w:val="both"/>
        <w:rPr>
          <w:iCs/>
          <w:sz w:val="28"/>
          <w:szCs w:val="28"/>
          <w:lang w:val="uk-UA"/>
        </w:rPr>
      </w:pPr>
      <w:r>
        <w:rPr>
          <w:iCs/>
          <w:sz w:val="28"/>
          <w:szCs w:val="28"/>
          <w:lang w:val="uk-UA"/>
        </w:rPr>
        <w:t>Враховуючи постанову КМУ №200 від 25 червня 2014 року «Про утворення акціонерного товариства «Українська залізниця», свідоцтво про право власності від 01.08.2007 року(серія САВ №393101), зареєстрованого</w:t>
      </w:r>
      <w:r w:rsidR="00A97CC3">
        <w:rPr>
          <w:iCs/>
          <w:sz w:val="28"/>
          <w:szCs w:val="28"/>
          <w:lang w:val="uk-UA"/>
        </w:rPr>
        <w:t xml:space="preserve"> в електронному реєстрі прав власності на нерухоме майно від 01.08.2007 року, зведений перелік майна Державного територіально-галузевого об</w:t>
      </w:r>
      <w:r w:rsidR="00A97CC3" w:rsidRPr="00A97CC3">
        <w:rPr>
          <w:iCs/>
          <w:sz w:val="28"/>
          <w:szCs w:val="28"/>
          <w:lang w:val="uk-UA"/>
        </w:rPr>
        <w:t>’</w:t>
      </w:r>
      <w:r w:rsidR="00A97CC3">
        <w:rPr>
          <w:iCs/>
          <w:sz w:val="28"/>
          <w:szCs w:val="28"/>
          <w:lang w:val="uk-UA"/>
        </w:rPr>
        <w:t>єднання «Південно-Західна залізниця», що закріплюється за ПАТ «Українська залізниця» на праві господарського відання, п</w:t>
      </w:r>
      <w:r w:rsidR="004C17CD">
        <w:rPr>
          <w:iCs/>
          <w:sz w:val="28"/>
          <w:szCs w:val="28"/>
          <w:lang w:val="uk-UA"/>
        </w:rPr>
        <w:t>рисвоїти об’єкту нерухомого майна</w:t>
      </w:r>
      <w:r w:rsidR="004C73FC">
        <w:rPr>
          <w:iCs/>
          <w:sz w:val="28"/>
          <w:szCs w:val="28"/>
          <w:lang w:val="uk-UA"/>
        </w:rPr>
        <w:t xml:space="preserve"> – </w:t>
      </w:r>
      <w:r w:rsidRPr="001B5F8C">
        <w:rPr>
          <w:iCs/>
          <w:sz w:val="28"/>
          <w:szCs w:val="28"/>
          <w:lang w:val="uk-UA"/>
        </w:rPr>
        <w:t>будівлі тягової підстанції</w:t>
      </w:r>
      <w:r w:rsidR="004C73FC" w:rsidRPr="001B5F8C">
        <w:rPr>
          <w:iCs/>
          <w:sz w:val="28"/>
          <w:szCs w:val="28"/>
          <w:lang w:val="uk-UA"/>
        </w:rPr>
        <w:t>,</w:t>
      </w:r>
      <w:r w:rsidR="00A97CC3" w:rsidRPr="001B5F8C">
        <w:rPr>
          <w:iCs/>
          <w:sz w:val="28"/>
          <w:szCs w:val="28"/>
          <w:lang w:val="uk-UA"/>
        </w:rPr>
        <w:t xml:space="preserve"> </w:t>
      </w:r>
      <w:r w:rsidR="00152068" w:rsidRPr="001B5F8C">
        <w:rPr>
          <w:iCs/>
          <w:sz w:val="28"/>
          <w:szCs w:val="28"/>
          <w:lang w:val="uk-UA"/>
        </w:rPr>
        <w:t>роз</w:t>
      </w:r>
      <w:r w:rsidR="00A97CC3" w:rsidRPr="001B5F8C">
        <w:rPr>
          <w:iCs/>
          <w:sz w:val="28"/>
          <w:szCs w:val="28"/>
          <w:lang w:val="uk-UA"/>
        </w:rPr>
        <w:t xml:space="preserve">ташованій </w:t>
      </w:r>
      <w:r w:rsidR="000B43B3" w:rsidRPr="001B5F8C">
        <w:rPr>
          <w:iCs/>
          <w:sz w:val="28"/>
          <w:szCs w:val="28"/>
          <w:lang w:val="uk-UA"/>
        </w:rPr>
        <w:t>у м. Полонне по вул.</w:t>
      </w:r>
      <w:r w:rsidR="00152068" w:rsidRPr="001B5F8C">
        <w:rPr>
          <w:iCs/>
          <w:sz w:val="28"/>
          <w:szCs w:val="28"/>
          <w:lang w:val="uk-UA"/>
        </w:rPr>
        <w:t xml:space="preserve"> </w:t>
      </w:r>
      <w:r w:rsidR="00225B11">
        <w:rPr>
          <w:iCs/>
          <w:sz w:val="28"/>
          <w:szCs w:val="28"/>
          <w:lang w:val="uk-UA"/>
        </w:rPr>
        <w:t>Залізнична</w:t>
      </w:r>
      <w:r w:rsidR="00152068" w:rsidRPr="001B5F8C">
        <w:rPr>
          <w:iCs/>
          <w:sz w:val="28"/>
          <w:szCs w:val="28"/>
          <w:lang w:val="uk-UA"/>
        </w:rPr>
        <w:t xml:space="preserve">, </w:t>
      </w:r>
      <w:r w:rsidR="00A97CC3" w:rsidRPr="001B5F8C">
        <w:rPr>
          <w:iCs/>
          <w:sz w:val="28"/>
          <w:szCs w:val="28"/>
          <w:lang w:val="uk-UA"/>
        </w:rPr>
        <w:t>139</w:t>
      </w:r>
      <w:r w:rsidR="00152068" w:rsidRPr="001B5F8C">
        <w:rPr>
          <w:iCs/>
          <w:sz w:val="28"/>
          <w:szCs w:val="28"/>
          <w:lang w:val="uk-UA"/>
        </w:rPr>
        <w:t>, п</w:t>
      </w:r>
      <w:r w:rsidR="000B43B3" w:rsidRPr="001B5F8C">
        <w:rPr>
          <w:iCs/>
          <w:sz w:val="28"/>
          <w:szCs w:val="28"/>
          <w:lang w:val="uk-UA"/>
        </w:rPr>
        <w:t>оштову адресу: м. Полонне, вул.</w:t>
      </w:r>
      <w:r w:rsidR="00152068" w:rsidRPr="001B5F8C">
        <w:rPr>
          <w:iCs/>
          <w:sz w:val="28"/>
          <w:szCs w:val="28"/>
          <w:lang w:val="uk-UA"/>
        </w:rPr>
        <w:t xml:space="preserve"> </w:t>
      </w:r>
      <w:r w:rsidR="00225B11">
        <w:rPr>
          <w:iCs/>
          <w:sz w:val="28"/>
          <w:szCs w:val="28"/>
          <w:lang w:val="uk-UA"/>
        </w:rPr>
        <w:t>Залізнична</w:t>
      </w:r>
      <w:bookmarkStart w:id="0" w:name="_GoBack"/>
      <w:bookmarkEnd w:id="0"/>
      <w:r w:rsidR="00152068" w:rsidRPr="001B5F8C">
        <w:rPr>
          <w:iCs/>
          <w:sz w:val="28"/>
          <w:szCs w:val="28"/>
          <w:lang w:val="uk-UA"/>
        </w:rPr>
        <w:t xml:space="preserve">, </w:t>
      </w:r>
      <w:r w:rsidR="00A97CC3" w:rsidRPr="006B26D7">
        <w:rPr>
          <w:iCs/>
          <w:sz w:val="28"/>
          <w:szCs w:val="28"/>
          <w:lang w:val="uk-UA"/>
        </w:rPr>
        <w:t xml:space="preserve">139 </w:t>
      </w:r>
      <w:r w:rsidR="00D76A40" w:rsidRPr="006B26D7">
        <w:rPr>
          <w:iCs/>
          <w:sz w:val="28"/>
          <w:szCs w:val="28"/>
          <w:lang w:val="uk-UA"/>
        </w:rPr>
        <w:t>А</w:t>
      </w:r>
      <w:r w:rsidR="00152068" w:rsidRPr="006B26D7">
        <w:rPr>
          <w:iCs/>
          <w:sz w:val="28"/>
          <w:szCs w:val="28"/>
          <w:lang w:val="uk-UA"/>
        </w:rPr>
        <w:t>.</w:t>
      </w:r>
    </w:p>
    <w:p w:rsidR="000F42E7" w:rsidRPr="001B5F8C" w:rsidRDefault="000F42E7" w:rsidP="00655C97">
      <w:pPr>
        <w:pStyle w:val="a3"/>
        <w:ind w:left="567" w:hanging="567"/>
        <w:jc w:val="both"/>
        <w:rPr>
          <w:iCs/>
          <w:sz w:val="28"/>
          <w:szCs w:val="28"/>
          <w:lang w:val="uk-UA"/>
        </w:rPr>
      </w:pPr>
    </w:p>
    <w:p w:rsidR="000F42E7" w:rsidRPr="001B5F8C" w:rsidRDefault="000F42E7" w:rsidP="00655C97">
      <w:pPr>
        <w:pStyle w:val="a3"/>
        <w:numPr>
          <w:ilvl w:val="0"/>
          <w:numId w:val="1"/>
        </w:numPr>
        <w:ind w:left="567" w:hanging="567"/>
        <w:jc w:val="both"/>
        <w:rPr>
          <w:iCs/>
          <w:sz w:val="28"/>
          <w:szCs w:val="28"/>
          <w:lang w:val="uk-UA"/>
        </w:rPr>
      </w:pPr>
      <w:r w:rsidRPr="001B5F8C">
        <w:rPr>
          <w:iCs/>
          <w:sz w:val="28"/>
          <w:szCs w:val="28"/>
          <w:lang w:val="uk-UA"/>
        </w:rPr>
        <w:t xml:space="preserve">Заяву </w:t>
      </w:r>
      <w:proofErr w:type="spellStart"/>
      <w:r w:rsidRPr="001B5F8C">
        <w:rPr>
          <w:iCs/>
          <w:sz w:val="28"/>
          <w:szCs w:val="28"/>
          <w:lang w:val="uk-UA"/>
        </w:rPr>
        <w:t>Кушпіль</w:t>
      </w:r>
      <w:proofErr w:type="spellEnd"/>
      <w:r w:rsidRPr="001B5F8C">
        <w:rPr>
          <w:iCs/>
          <w:sz w:val="28"/>
          <w:szCs w:val="28"/>
          <w:lang w:val="uk-UA"/>
        </w:rPr>
        <w:t xml:space="preserve"> Оксани Олексіївни задовольнити.</w:t>
      </w:r>
    </w:p>
    <w:p w:rsidR="000F42E7" w:rsidRPr="001B5F8C" w:rsidRDefault="000F42E7" w:rsidP="00655C97">
      <w:pPr>
        <w:pStyle w:val="a3"/>
        <w:ind w:left="567"/>
        <w:jc w:val="both"/>
        <w:rPr>
          <w:iCs/>
          <w:sz w:val="28"/>
          <w:szCs w:val="28"/>
          <w:lang w:val="uk-UA"/>
        </w:rPr>
      </w:pPr>
      <w:r w:rsidRPr="001B5F8C">
        <w:rPr>
          <w:iCs/>
          <w:sz w:val="28"/>
          <w:szCs w:val="28"/>
          <w:lang w:val="uk-UA"/>
        </w:rPr>
        <w:lastRenderedPageBreak/>
        <w:t xml:space="preserve">Змінити об’єкту нерухомого майна – незавершеному будівництву, розташованому у м. Полонне по вул. Київська, 20 А, що за даними Державного реєстру речових прав на нерухоме майно про реєстрацію права власності на нерухоме майно належить заявниці (реєстраційний номер об’єкта нерухомого майна 1736964068236), поштову адресу: м. Полонне вул. </w:t>
      </w:r>
      <w:r w:rsidRPr="00716F4B">
        <w:rPr>
          <w:iCs/>
          <w:sz w:val="28"/>
          <w:szCs w:val="28"/>
          <w:lang w:val="uk-UA"/>
        </w:rPr>
        <w:t xml:space="preserve">Київська 20 </w:t>
      </w:r>
      <w:r w:rsidR="00D76A40" w:rsidRPr="00716F4B">
        <w:rPr>
          <w:iCs/>
          <w:sz w:val="28"/>
          <w:szCs w:val="28"/>
          <w:lang w:val="uk-UA"/>
        </w:rPr>
        <w:t>Б</w:t>
      </w:r>
      <w:r w:rsidRPr="00716F4B">
        <w:rPr>
          <w:iCs/>
          <w:sz w:val="28"/>
          <w:szCs w:val="28"/>
          <w:lang w:val="uk-UA"/>
        </w:rPr>
        <w:t>.</w:t>
      </w:r>
    </w:p>
    <w:p w:rsidR="001B5F8C" w:rsidRPr="001B5F8C" w:rsidRDefault="001B5F8C" w:rsidP="00655C97">
      <w:pPr>
        <w:pStyle w:val="a3"/>
        <w:ind w:left="567" w:hanging="567"/>
        <w:jc w:val="both"/>
        <w:rPr>
          <w:iCs/>
          <w:sz w:val="28"/>
          <w:szCs w:val="28"/>
          <w:lang w:val="uk-UA"/>
        </w:rPr>
      </w:pPr>
    </w:p>
    <w:p w:rsidR="001B5F8C" w:rsidRPr="001B5F8C" w:rsidRDefault="001B5F8C" w:rsidP="00655C97">
      <w:pPr>
        <w:pStyle w:val="a3"/>
        <w:numPr>
          <w:ilvl w:val="0"/>
          <w:numId w:val="1"/>
        </w:numPr>
        <w:ind w:left="567" w:hanging="567"/>
        <w:jc w:val="both"/>
        <w:rPr>
          <w:iCs/>
          <w:sz w:val="28"/>
          <w:szCs w:val="28"/>
          <w:lang w:val="uk-UA"/>
        </w:rPr>
      </w:pPr>
      <w:r w:rsidRPr="001B5F8C">
        <w:rPr>
          <w:iCs/>
          <w:sz w:val="28"/>
          <w:szCs w:val="28"/>
          <w:lang w:val="uk-UA"/>
        </w:rPr>
        <w:t xml:space="preserve">Заяву </w:t>
      </w:r>
      <w:proofErr w:type="spellStart"/>
      <w:r w:rsidRPr="001B5F8C">
        <w:rPr>
          <w:iCs/>
          <w:sz w:val="28"/>
          <w:szCs w:val="28"/>
          <w:lang w:val="uk-UA"/>
        </w:rPr>
        <w:t>Хмелюка</w:t>
      </w:r>
      <w:proofErr w:type="spellEnd"/>
      <w:r w:rsidRPr="001B5F8C">
        <w:rPr>
          <w:iCs/>
          <w:sz w:val="28"/>
          <w:szCs w:val="28"/>
          <w:lang w:val="uk-UA"/>
        </w:rPr>
        <w:t xml:space="preserve"> Володимира Петровича задовольнити.</w:t>
      </w:r>
    </w:p>
    <w:p w:rsidR="001B5F8C" w:rsidRDefault="001B5F8C" w:rsidP="00655C97">
      <w:pPr>
        <w:pStyle w:val="a3"/>
        <w:ind w:left="567"/>
        <w:jc w:val="both"/>
        <w:rPr>
          <w:iCs/>
          <w:sz w:val="28"/>
          <w:szCs w:val="28"/>
          <w:lang w:val="uk-UA"/>
        </w:rPr>
      </w:pPr>
      <w:r w:rsidRPr="001B5F8C">
        <w:rPr>
          <w:iCs/>
          <w:sz w:val="28"/>
          <w:szCs w:val="28"/>
          <w:lang w:val="uk-UA"/>
        </w:rPr>
        <w:t>Змінити об’єкту нерухомого майна – домоволодінню, розташованому по вул. Перемоги, 23 с. Любомирка Полонського району, що відповідно до витягу про реєстрацію права власності на нерухоме майно (реєстраційний номер (28641923), належить заявнику, з поштової адреси: Хмельницька область, Полонський район, с. Любомирка, вул.. Перемоги, будинок 23 на поштову адресу: Хмельницька область, Полонський район, с. Любомирка, вул. Перемоги, будинок 33.</w:t>
      </w:r>
    </w:p>
    <w:p w:rsidR="00655C97" w:rsidRDefault="00655C97" w:rsidP="00655C97">
      <w:pPr>
        <w:pStyle w:val="a3"/>
        <w:ind w:left="567" w:hanging="567"/>
        <w:jc w:val="both"/>
        <w:rPr>
          <w:iCs/>
          <w:sz w:val="28"/>
          <w:szCs w:val="28"/>
          <w:lang w:val="uk-UA"/>
        </w:rPr>
      </w:pPr>
    </w:p>
    <w:p w:rsidR="00655C97" w:rsidRDefault="00655C97" w:rsidP="00655C97">
      <w:pPr>
        <w:pStyle w:val="a3"/>
        <w:numPr>
          <w:ilvl w:val="0"/>
          <w:numId w:val="1"/>
        </w:numPr>
        <w:ind w:left="567" w:hanging="567"/>
        <w:jc w:val="both"/>
        <w:rPr>
          <w:iCs/>
          <w:sz w:val="28"/>
          <w:szCs w:val="28"/>
          <w:lang w:val="uk-UA"/>
        </w:rPr>
      </w:pPr>
      <w:r>
        <w:rPr>
          <w:iCs/>
          <w:sz w:val="28"/>
          <w:szCs w:val="28"/>
          <w:lang w:val="uk-UA"/>
        </w:rPr>
        <w:t xml:space="preserve">Заяву </w:t>
      </w:r>
      <w:proofErr w:type="spellStart"/>
      <w:r>
        <w:rPr>
          <w:iCs/>
          <w:sz w:val="28"/>
          <w:szCs w:val="28"/>
          <w:lang w:val="uk-UA"/>
        </w:rPr>
        <w:t>Гасанової</w:t>
      </w:r>
      <w:proofErr w:type="spellEnd"/>
      <w:r>
        <w:rPr>
          <w:iCs/>
          <w:sz w:val="28"/>
          <w:szCs w:val="28"/>
          <w:lang w:val="uk-UA"/>
        </w:rPr>
        <w:t xml:space="preserve"> Світлани Андріївни задовольнити.</w:t>
      </w:r>
    </w:p>
    <w:p w:rsidR="00655C97" w:rsidRPr="001B5F8C" w:rsidRDefault="00655C97" w:rsidP="00655C97">
      <w:pPr>
        <w:pStyle w:val="a3"/>
        <w:ind w:left="567"/>
        <w:jc w:val="both"/>
        <w:rPr>
          <w:iCs/>
          <w:sz w:val="28"/>
          <w:szCs w:val="28"/>
          <w:lang w:val="uk-UA"/>
        </w:rPr>
      </w:pPr>
      <w:r w:rsidRPr="001B5F8C">
        <w:rPr>
          <w:iCs/>
          <w:sz w:val="28"/>
          <w:szCs w:val="28"/>
          <w:lang w:val="uk-UA"/>
        </w:rPr>
        <w:t xml:space="preserve">Змінити об’єкту нерухомого майна – домоволодінню, розташованому по вул. Перемоги, </w:t>
      </w:r>
      <w:r>
        <w:rPr>
          <w:iCs/>
          <w:sz w:val="28"/>
          <w:szCs w:val="28"/>
          <w:lang w:val="uk-UA"/>
        </w:rPr>
        <w:t>45</w:t>
      </w:r>
      <w:r w:rsidRPr="001B5F8C">
        <w:rPr>
          <w:iCs/>
          <w:sz w:val="28"/>
          <w:szCs w:val="28"/>
          <w:lang w:val="uk-UA"/>
        </w:rPr>
        <w:t xml:space="preserve"> </w:t>
      </w:r>
      <w:r>
        <w:rPr>
          <w:iCs/>
          <w:sz w:val="28"/>
          <w:szCs w:val="28"/>
          <w:lang w:val="uk-UA"/>
        </w:rPr>
        <w:t>м. Полонне</w:t>
      </w:r>
      <w:r w:rsidRPr="001B5F8C">
        <w:rPr>
          <w:iCs/>
          <w:sz w:val="28"/>
          <w:szCs w:val="28"/>
          <w:lang w:val="uk-UA"/>
        </w:rPr>
        <w:t>, що відповідно до витягу</w:t>
      </w:r>
      <w:r>
        <w:rPr>
          <w:iCs/>
          <w:sz w:val="28"/>
          <w:szCs w:val="28"/>
          <w:lang w:val="uk-UA"/>
        </w:rPr>
        <w:t xml:space="preserve"> (серія СТТ №230967)</w:t>
      </w:r>
      <w:r w:rsidRPr="001B5F8C">
        <w:rPr>
          <w:iCs/>
          <w:sz w:val="28"/>
          <w:szCs w:val="28"/>
          <w:lang w:val="uk-UA"/>
        </w:rPr>
        <w:t xml:space="preserve"> про реєстрацію права власності на нерухоме майно (реєстраційний номер (</w:t>
      </w:r>
      <w:r>
        <w:rPr>
          <w:iCs/>
          <w:sz w:val="28"/>
          <w:szCs w:val="28"/>
          <w:lang w:val="uk-UA"/>
        </w:rPr>
        <w:t>22479790</w:t>
      </w:r>
      <w:r w:rsidRPr="001B5F8C">
        <w:rPr>
          <w:iCs/>
          <w:sz w:val="28"/>
          <w:szCs w:val="28"/>
          <w:lang w:val="uk-UA"/>
        </w:rPr>
        <w:t>), належить заявни</w:t>
      </w:r>
      <w:r>
        <w:rPr>
          <w:iCs/>
          <w:sz w:val="28"/>
          <w:szCs w:val="28"/>
          <w:lang w:val="uk-UA"/>
        </w:rPr>
        <w:t>ці</w:t>
      </w:r>
      <w:r w:rsidRPr="001B5F8C">
        <w:rPr>
          <w:iCs/>
          <w:sz w:val="28"/>
          <w:szCs w:val="28"/>
          <w:lang w:val="uk-UA"/>
        </w:rPr>
        <w:t xml:space="preserve">, з поштової адреси: </w:t>
      </w:r>
      <w:r>
        <w:rPr>
          <w:iCs/>
          <w:sz w:val="28"/>
          <w:szCs w:val="28"/>
          <w:lang w:val="uk-UA"/>
        </w:rPr>
        <w:t>м. Полонне</w:t>
      </w:r>
      <w:r w:rsidRPr="001B5F8C">
        <w:rPr>
          <w:iCs/>
          <w:sz w:val="28"/>
          <w:szCs w:val="28"/>
          <w:lang w:val="uk-UA"/>
        </w:rPr>
        <w:t xml:space="preserve">, будинок </w:t>
      </w:r>
      <w:r>
        <w:rPr>
          <w:iCs/>
          <w:sz w:val="28"/>
          <w:szCs w:val="28"/>
          <w:lang w:val="uk-UA"/>
        </w:rPr>
        <w:t>45</w:t>
      </w:r>
      <w:r w:rsidRPr="001B5F8C">
        <w:rPr>
          <w:iCs/>
          <w:sz w:val="28"/>
          <w:szCs w:val="28"/>
          <w:lang w:val="uk-UA"/>
        </w:rPr>
        <w:t xml:space="preserve"> на поштову адресу: </w:t>
      </w:r>
      <w:r>
        <w:rPr>
          <w:iCs/>
          <w:sz w:val="28"/>
          <w:szCs w:val="28"/>
          <w:lang w:val="uk-UA"/>
        </w:rPr>
        <w:t>м. Полонне</w:t>
      </w:r>
      <w:r w:rsidRPr="001B5F8C">
        <w:rPr>
          <w:iCs/>
          <w:sz w:val="28"/>
          <w:szCs w:val="28"/>
          <w:lang w:val="uk-UA"/>
        </w:rPr>
        <w:t xml:space="preserve">, вул. Перемоги, будинок </w:t>
      </w:r>
      <w:r>
        <w:rPr>
          <w:iCs/>
          <w:sz w:val="28"/>
          <w:szCs w:val="28"/>
          <w:lang w:val="uk-UA"/>
        </w:rPr>
        <w:t>39.</w:t>
      </w:r>
    </w:p>
    <w:p w:rsidR="00C66CC5" w:rsidRDefault="00C66CC5" w:rsidP="00655C97">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iCs/>
          <w:sz w:val="28"/>
          <w:szCs w:val="28"/>
          <w:lang w:val="uk-UA"/>
        </w:rPr>
      </w:pPr>
    </w:p>
    <w:p w:rsidR="007270D6" w:rsidRPr="000B43B3" w:rsidRDefault="007270D6" w:rsidP="00655C97">
      <w:pPr>
        <w:numPr>
          <w:ilvl w:val="0"/>
          <w:numId w:val="1"/>
        </w:numPr>
        <w:ind w:left="567" w:hanging="567"/>
        <w:jc w:val="both"/>
        <w:rPr>
          <w:sz w:val="28"/>
          <w:szCs w:val="28"/>
          <w:lang w:val="uk-UA"/>
        </w:rPr>
      </w:pPr>
      <w:r w:rsidRPr="000B43B3">
        <w:rPr>
          <w:sz w:val="28"/>
          <w:szCs w:val="28"/>
          <w:lang w:val="uk-UA"/>
        </w:rPr>
        <w:t>Рекомендувати заявник</w:t>
      </w:r>
      <w:r w:rsidR="000B43B3">
        <w:rPr>
          <w:sz w:val="28"/>
          <w:szCs w:val="28"/>
          <w:lang w:val="uk-UA"/>
        </w:rPr>
        <w:t>ам</w:t>
      </w:r>
      <w:r w:rsidRPr="000B43B3">
        <w:rPr>
          <w:sz w:val="28"/>
          <w:szCs w:val="28"/>
          <w:lang w:val="uk-UA"/>
        </w:rPr>
        <w:t xml:space="preserve"> зверн</w:t>
      </w:r>
      <w:r w:rsidR="003F2515" w:rsidRPr="000B43B3">
        <w:rPr>
          <w:sz w:val="28"/>
          <w:szCs w:val="28"/>
          <w:lang w:val="uk-UA"/>
        </w:rPr>
        <w:t xml:space="preserve">утись до Державного реєстратора </w:t>
      </w:r>
      <w:r w:rsidRPr="000B43B3">
        <w:rPr>
          <w:sz w:val="28"/>
          <w:szCs w:val="28"/>
          <w:lang w:val="uk-UA"/>
        </w:rPr>
        <w:t xml:space="preserve">управління організації надання адміністративних послуг виконавчого комітету Полонської міської ради ОТГ для розгляду питання по суті та внесення відповідних змін до Державного реєстру речових прав на нерухоме майно. </w:t>
      </w:r>
    </w:p>
    <w:p w:rsidR="007270D6" w:rsidRPr="000B43B3" w:rsidRDefault="007270D6" w:rsidP="00042B02">
      <w:pPr>
        <w:ind w:left="567" w:hanging="567"/>
        <w:jc w:val="both"/>
        <w:rPr>
          <w:sz w:val="28"/>
          <w:szCs w:val="28"/>
          <w:lang w:val="uk-UA"/>
        </w:rPr>
      </w:pPr>
    </w:p>
    <w:p w:rsidR="007270D6" w:rsidRDefault="007270D6" w:rsidP="00655C97">
      <w:pPr>
        <w:numPr>
          <w:ilvl w:val="0"/>
          <w:numId w:val="1"/>
        </w:numPr>
        <w:ind w:left="567" w:hanging="567"/>
        <w:jc w:val="both"/>
        <w:rPr>
          <w:sz w:val="28"/>
          <w:szCs w:val="28"/>
          <w:lang w:val="uk-UA"/>
        </w:rPr>
      </w:pPr>
      <w:r w:rsidRPr="000B43B3">
        <w:rPr>
          <w:sz w:val="28"/>
          <w:szCs w:val="28"/>
          <w:lang w:val="uk-UA"/>
        </w:rPr>
        <w:t xml:space="preserve">Контроль за виконанням рішення покласти на заступника міського голови Яськова В.М. та начальника відділу благоустрою та екології виконавчого комітету ради </w:t>
      </w:r>
      <w:proofErr w:type="spellStart"/>
      <w:r w:rsidRPr="000B43B3">
        <w:rPr>
          <w:sz w:val="28"/>
          <w:szCs w:val="28"/>
          <w:lang w:val="uk-UA"/>
        </w:rPr>
        <w:t>Пасіщука</w:t>
      </w:r>
      <w:proofErr w:type="spellEnd"/>
      <w:r w:rsidRPr="000B43B3">
        <w:rPr>
          <w:sz w:val="28"/>
          <w:szCs w:val="28"/>
          <w:lang w:val="uk-UA"/>
        </w:rPr>
        <w:t xml:space="preserve"> В.В.</w:t>
      </w:r>
    </w:p>
    <w:p w:rsidR="000B43B3" w:rsidRDefault="000B43B3" w:rsidP="000B43B3">
      <w:pPr>
        <w:pStyle w:val="a3"/>
        <w:rPr>
          <w:sz w:val="28"/>
          <w:szCs w:val="28"/>
          <w:lang w:val="uk-UA"/>
        </w:rPr>
      </w:pPr>
    </w:p>
    <w:p w:rsidR="000B43B3" w:rsidRPr="000B43B3" w:rsidRDefault="000B43B3" w:rsidP="000B43B3">
      <w:pPr>
        <w:jc w:val="both"/>
        <w:rPr>
          <w:sz w:val="28"/>
          <w:szCs w:val="28"/>
          <w:lang w:val="uk-UA"/>
        </w:rPr>
      </w:pPr>
    </w:p>
    <w:p w:rsidR="007270D6" w:rsidRPr="004F6CDB" w:rsidRDefault="007270D6" w:rsidP="007270D6">
      <w:pPr>
        <w:ind w:left="709"/>
        <w:jc w:val="both"/>
        <w:rPr>
          <w:sz w:val="28"/>
          <w:szCs w:val="28"/>
          <w:lang w:val="uk-UA"/>
        </w:rPr>
      </w:pPr>
    </w:p>
    <w:p w:rsidR="006C27F1" w:rsidRDefault="006C27F1" w:rsidP="006C27F1">
      <w:pPr>
        <w:rPr>
          <w:sz w:val="28"/>
          <w:szCs w:val="28"/>
        </w:rPr>
      </w:pPr>
      <w:r>
        <w:rPr>
          <w:sz w:val="28"/>
          <w:szCs w:val="28"/>
        </w:rPr>
        <w:t xml:space="preserve">В.о. </w:t>
      </w:r>
      <w:proofErr w:type="spellStart"/>
      <w:r>
        <w:rPr>
          <w:sz w:val="28"/>
          <w:szCs w:val="28"/>
        </w:rPr>
        <w:t>міського</w:t>
      </w:r>
      <w:proofErr w:type="spellEnd"/>
      <w:r>
        <w:rPr>
          <w:sz w:val="28"/>
          <w:szCs w:val="28"/>
        </w:rPr>
        <w:t xml:space="preserve"> </w:t>
      </w:r>
      <w:proofErr w:type="spellStart"/>
      <w:r>
        <w:rPr>
          <w:sz w:val="28"/>
          <w:szCs w:val="28"/>
        </w:rPr>
        <w:t>голови</w:t>
      </w:r>
      <w:proofErr w:type="spellEnd"/>
      <w:r>
        <w:rPr>
          <w:sz w:val="28"/>
          <w:szCs w:val="28"/>
        </w:rPr>
        <w:t>,</w:t>
      </w:r>
    </w:p>
    <w:p w:rsidR="004F6CDB" w:rsidRPr="004F6CDB" w:rsidRDefault="00F85381" w:rsidP="006C27F1">
      <w:pPr>
        <w:jc w:val="both"/>
        <w:rPr>
          <w:sz w:val="28"/>
          <w:szCs w:val="28"/>
          <w:lang w:val="uk-UA"/>
        </w:rPr>
      </w:pPr>
      <w:r>
        <w:rPr>
          <w:sz w:val="28"/>
          <w:szCs w:val="28"/>
          <w:lang w:val="uk-UA"/>
        </w:rPr>
        <w:t>с</w:t>
      </w:r>
      <w:proofErr w:type="spellStart"/>
      <w:r w:rsidR="006C27F1">
        <w:rPr>
          <w:sz w:val="28"/>
          <w:szCs w:val="28"/>
        </w:rPr>
        <w:t>екретар</w:t>
      </w:r>
      <w:proofErr w:type="spellEnd"/>
      <w:r w:rsidR="006C27F1">
        <w:rPr>
          <w:sz w:val="28"/>
          <w:szCs w:val="28"/>
        </w:rPr>
        <w:t xml:space="preserve"> ради </w:t>
      </w:r>
      <w:r w:rsidR="006C27F1" w:rsidRPr="00801207">
        <w:rPr>
          <w:sz w:val="28"/>
          <w:szCs w:val="28"/>
        </w:rPr>
        <w:t xml:space="preserve">                                                   </w:t>
      </w:r>
      <w:r w:rsidR="006C27F1">
        <w:rPr>
          <w:sz w:val="28"/>
          <w:szCs w:val="28"/>
        </w:rPr>
        <w:t xml:space="preserve">           </w:t>
      </w:r>
      <w:r w:rsidR="006C27F1" w:rsidRPr="00801207">
        <w:rPr>
          <w:sz w:val="28"/>
          <w:szCs w:val="28"/>
        </w:rPr>
        <w:t xml:space="preserve">      </w:t>
      </w:r>
      <w:r w:rsidR="006C27F1">
        <w:rPr>
          <w:sz w:val="28"/>
          <w:szCs w:val="28"/>
        </w:rPr>
        <w:t xml:space="preserve">                   </w:t>
      </w:r>
      <w:r>
        <w:rPr>
          <w:sz w:val="28"/>
          <w:szCs w:val="28"/>
          <w:lang w:val="uk-UA"/>
        </w:rPr>
        <w:t xml:space="preserve">     </w:t>
      </w:r>
      <w:r w:rsidR="006C27F1">
        <w:rPr>
          <w:sz w:val="28"/>
          <w:szCs w:val="28"/>
        </w:rPr>
        <w:t>Л.</w:t>
      </w:r>
      <w:r>
        <w:rPr>
          <w:sz w:val="28"/>
          <w:szCs w:val="28"/>
          <w:lang w:val="uk-UA"/>
        </w:rPr>
        <w:t xml:space="preserve"> </w:t>
      </w:r>
      <w:r w:rsidR="006C27F1">
        <w:rPr>
          <w:sz w:val="28"/>
          <w:szCs w:val="28"/>
        </w:rPr>
        <w:t>Сосун</w:t>
      </w:r>
    </w:p>
    <w:sectPr w:rsidR="004F6CDB" w:rsidRPr="004F6CDB" w:rsidSect="007270D6">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776B3"/>
    <w:multiLevelType w:val="multilevel"/>
    <w:tmpl w:val="4F0AB26A"/>
    <w:lvl w:ilvl="0">
      <w:start w:val="1"/>
      <w:numFmt w:val="decimal"/>
      <w:lvlText w:val="%1."/>
      <w:lvlJc w:val="left"/>
      <w:pPr>
        <w:ind w:left="863" w:hanging="360"/>
      </w:pPr>
      <w:rPr>
        <w:rFonts w:cs="Times New Roman"/>
        <w:color w:val="000000" w:themeColor="text1"/>
      </w:rPr>
    </w:lvl>
    <w:lvl w:ilvl="1">
      <w:start w:val="1"/>
      <w:numFmt w:val="decimal"/>
      <w:isLgl/>
      <w:lvlText w:val="%1.%2."/>
      <w:lvlJc w:val="left"/>
      <w:pPr>
        <w:ind w:left="5966" w:hanging="720"/>
      </w:pPr>
      <w:rPr>
        <w:rFonts w:cs="Times New Roman"/>
        <w:color w:val="auto"/>
      </w:rPr>
    </w:lvl>
    <w:lvl w:ilvl="2">
      <w:start w:val="1"/>
      <w:numFmt w:val="decimal"/>
      <w:isLgl/>
      <w:lvlText w:val="%1.%2.%3."/>
      <w:lvlJc w:val="left"/>
      <w:pPr>
        <w:ind w:left="1635" w:hanging="720"/>
      </w:pPr>
      <w:rPr>
        <w:rFonts w:cs="Times New Roman"/>
      </w:rPr>
    </w:lvl>
    <w:lvl w:ilvl="3">
      <w:start w:val="1"/>
      <w:numFmt w:val="decimal"/>
      <w:isLgl/>
      <w:lvlText w:val="%1.%2.%3.%4."/>
      <w:lvlJc w:val="left"/>
      <w:pPr>
        <w:ind w:left="2201" w:hanging="1080"/>
      </w:pPr>
      <w:rPr>
        <w:rFonts w:cs="Times New Roman"/>
      </w:rPr>
    </w:lvl>
    <w:lvl w:ilvl="4">
      <w:start w:val="1"/>
      <w:numFmt w:val="decimal"/>
      <w:isLgl/>
      <w:lvlText w:val="%1.%2.%3.%4.%5."/>
      <w:lvlJc w:val="left"/>
      <w:pPr>
        <w:ind w:left="2407" w:hanging="1080"/>
      </w:pPr>
      <w:rPr>
        <w:rFonts w:cs="Times New Roman"/>
      </w:rPr>
    </w:lvl>
    <w:lvl w:ilvl="5">
      <w:start w:val="1"/>
      <w:numFmt w:val="decimal"/>
      <w:isLgl/>
      <w:lvlText w:val="%1.%2.%3.%4.%5.%6."/>
      <w:lvlJc w:val="left"/>
      <w:pPr>
        <w:ind w:left="2973" w:hanging="1440"/>
      </w:pPr>
      <w:rPr>
        <w:rFonts w:cs="Times New Roman"/>
      </w:rPr>
    </w:lvl>
    <w:lvl w:ilvl="6">
      <w:start w:val="1"/>
      <w:numFmt w:val="decimal"/>
      <w:isLgl/>
      <w:lvlText w:val="%1.%2.%3.%4.%5.%6.%7."/>
      <w:lvlJc w:val="left"/>
      <w:pPr>
        <w:ind w:left="3179" w:hanging="1440"/>
      </w:pPr>
      <w:rPr>
        <w:rFonts w:cs="Times New Roman"/>
      </w:rPr>
    </w:lvl>
    <w:lvl w:ilvl="7">
      <w:start w:val="1"/>
      <w:numFmt w:val="decimal"/>
      <w:isLgl/>
      <w:lvlText w:val="%1.%2.%3.%4.%5.%6.%7.%8."/>
      <w:lvlJc w:val="left"/>
      <w:pPr>
        <w:ind w:left="3745" w:hanging="1800"/>
      </w:pPr>
      <w:rPr>
        <w:rFonts w:cs="Times New Roman"/>
      </w:rPr>
    </w:lvl>
    <w:lvl w:ilvl="8">
      <w:start w:val="1"/>
      <w:numFmt w:val="decimal"/>
      <w:isLgl/>
      <w:lvlText w:val="%1.%2.%3.%4.%5.%6.%7.%8.%9."/>
      <w:lvlJc w:val="left"/>
      <w:pPr>
        <w:ind w:left="3951"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rsids>
    <w:rsidRoot w:val="00E270BF"/>
    <w:rsid w:val="000357C9"/>
    <w:rsid w:val="00042B02"/>
    <w:rsid w:val="00072EFC"/>
    <w:rsid w:val="00097A4C"/>
    <w:rsid w:val="000B43B3"/>
    <w:rsid w:val="000D48E2"/>
    <w:rsid w:val="000E5FC8"/>
    <w:rsid w:val="000F42E7"/>
    <w:rsid w:val="00105013"/>
    <w:rsid w:val="001109D6"/>
    <w:rsid w:val="00152068"/>
    <w:rsid w:val="00175A17"/>
    <w:rsid w:val="00184B6B"/>
    <w:rsid w:val="001A47BA"/>
    <w:rsid w:val="001B063F"/>
    <w:rsid w:val="001B5F8C"/>
    <w:rsid w:val="001F1490"/>
    <w:rsid w:val="00223CB5"/>
    <w:rsid w:val="00225B11"/>
    <w:rsid w:val="00240B26"/>
    <w:rsid w:val="00253EB2"/>
    <w:rsid w:val="00272C35"/>
    <w:rsid w:val="002D731D"/>
    <w:rsid w:val="00312D5A"/>
    <w:rsid w:val="00313543"/>
    <w:rsid w:val="00320960"/>
    <w:rsid w:val="0034256D"/>
    <w:rsid w:val="0035000C"/>
    <w:rsid w:val="003636B3"/>
    <w:rsid w:val="003A09DB"/>
    <w:rsid w:val="003A3CF1"/>
    <w:rsid w:val="003E6B59"/>
    <w:rsid w:val="003F2515"/>
    <w:rsid w:val="004413DC"/>
    <w:rsid w:val="00451235"/>
    <w:rsid w:val="00454166"/>
    <w:rsid w:val="00472A0B"/>
    <w:rsid w:val="00477E43"/>
    <w:rsid w:val="004827E4"/>
    <w:rsid w:val="00485577"/>
    <w:rsid w:val="004C17CD"/>
    <w:rsid w:val="004C73FC"/>
    <w:rsid w:val="004F6CDB"/>
    <w:rsid w:val="005274B4"/>
    <w:rsid w:val="005A18C4"/>
    <w:rsid w:val="005A351E"/>
    <w:rsid w:val="005B4107"/>
    <w:rsid w:val="005D1FDA"/>
    <w:rsid w:val="005E0BBB"/>
    <w:rsid w:val="00602434"/>
    <w:rsid w:val="006050CF"/>
    <w:rsid w:val="00644134"/>
    <w:rsid w:val="0064742F"/>
    <w:rsid w:val="00655C97"/>
    <w:rsid w:val="00667F85"/>
    <w:rsid w:val="00686CA2"/>
    <w:rsid w:val="006B26D7"/>
    <w:rsid w:val="006C27F1"/>
    <w:rsid w:val="006D6BBA"/>
    <w:rsid w:val="006D7DE0"/>
    <w:rsid w:val="00716F4B"/>
    <w:rsid w:val="007270D6"/>
    <w:rsid w:val="00776A8A"/>
    <w:rsid w:val="00805DD4"/>
    <w:rsid w:val="00883307"/>
    <w:rsid w:val="00896FA9"/>
    <w:rsid w:val="008A7D6C"/>
    <w:rsid w:val="008D5AF9"/>
    <w:rsid w:val="00912BEA"/>
    <w:rsid w:val="00943A0E"/>
    <w:rsid w:val="0094521A"/>
    <w:rsid w:val="00963C8F"/>
    <w:rsid w:val="00965D05"/>
    <w:rsid w:val="009973C1"/>
    <w:rsid w:val="009C3975"/>
    <w:rsid w:val="009C7365"/>
    <w:rsid w:val="009D5C86"/>
    <w:rsid w:val="009F3CD6"/>
    <w:rsid w:val="009F5EB1"/>
    <w:rsid w:val="00A11B50"/>
    <w:rsid w:val="00A238B2"/>
    <w:rsid w:val="00A41712"/>
    <w:rsid w:val="00A978AB"/>
    <w:rsid w:val="00A97CC3"/>
    <w:rsid w:val="00AB0189"/>
    <w:rsid w:val="00AB3592"/>
    <w:rsid w:val="00B07984"/>
    <w:rsid w:val="00B12BC0"/>
    <w:rsid w:val="00B15E61"/>
    <w:rsid w:val="00B70E9A"/>
    <w:rsid w:val="00BB373F"/>
    <w:rsid w:val="00C15CB0"/>
    <w:rsid w:val="00C66CC5"/>
    <w:rsid w:val="00C740AB"/>
    <w:rsid w:val="00CA587C"/>
    <w:rsid w:val="00CC1482"/>
    <w:rsid w:val="00CC5D60"/>
    <w:rsid w:val="00CD4BD0"/>
    <w:rsid w:val="00CE7F3F"/>
    <w:rsid w:val="00D219F2"/>
    <w:rsid w:val="00D44096"/>
    <w:rsid w:val="00D76A40"/>
    <w:rsid w:val="00D85192"/>
    <w:rsid w:val="00D86B2D"/>
    <w:rsid w:val="00DF30D6"/>
    <w:rsid w:val="00E01FAE"/>
    <w:rsid w:val="00E1396A"/>
    <w:rsid w:val="00E21469"/>
    <w:rsid w:val="00E270BF"/>
    <w:rsid w:val="00E506BD"/>
    <w:rsid w:val="00EF58E9"/>
    <w:rsid w:val="00F12EED"/>
    <w:rsid w:val="00F1710B"/>
    <w:rsid w:val="00F72EFF"/>
    <w:rsid w:val="00F85381"/>
    <w:rsid w:val="00FB10B5"/>
    <w:rsid w:val="00FC65B1"/>
    <w:rsid w:val="00FD752C"/>
    <w:rsid w:val="00FD773B"/>
    <w:rsid w:val="00FF2EF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BEA"/>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12BEA"/>
    <w:pPr>
      <w:ind w:left="720"/>
      <w:contextualSpacing/>
    </w:pPr>
  </w:style>
  <w:style w:type="paragraph" w:customStyle="1" w:styleId="msonormalcxspmiddlecxspmiddle">
    <w:name w:val="msonormalcxspmiddlecxspmiddle"/>
    <w:basedOn w:val="a"/>
    <w:uiPriority w:val="99"/>
    <w:rsid w:val="00912BEA"/>
    <w:pPr>
      <w:spacing w:before="100" w:beforeAutospacing="1" w:after="100" w:afterAutospacing="1"/>
    </w:pPr>
    <w:rPr>
      <w:rFonts w:eastAsia="Times New Roman"/>
    </w:rPr>
  </w:style>
  <w:style w:type="paragraph" w:styleId="a4">
    <w:name w:val="Balloon Text"/>
    <w:basedOn w:val="a"/>
    <w:link w:val="a5"/>
    <w:uiPriority w:val="99"/>
    <w:semiHidden/>
    <w:unhideWhenUsed/>
    <w:rsid w:val="00A11B50"/>
    <w:rPr>
      <w:rFonts w:ascii="Segoe UI" w:hAnsi="Segoe UI" w:cs="Segoe UI"/>
      <w:sz w:val="18"/>
      <w:szCs w:val="18"/>
    </w:rPr>
  </w:style>
  <w:style w:type="character" w:customStyle="1" w:styleId="a5">
    <w:name w:val="Текст выноски Знак"/>
    <w:basedOn w:val="a0"/>
    <w:link w:val="a4"/>
    <w:uiPriority w:val="99"/>
    <w:semiHidden/>
    <w:rsid w:val="00A11B50"/>
    <w:rPr>
      <w:rFonts w:ascii="Segoe UI" w:eastAsia="Calibr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43621351">
      <w:bodyDiv w:val="1"/>
      <w:marLeft w:val="0"/>
      <w:marRight w:val="0"/>
      <w:marTop w:val="0"/>
      <w:marBottom w:val="0"/>
      <w:divBdr>
        <w:top w:val="none" w:sz="0" w:space="0" w:color="auto"/>
        <w:left w:val="none" w:sz="0" w:space="0" w:color="auto"/>
        <w:bottom w:val="none" w:sz="0" w:space="0" w:color="auto"/>
        <w:right w:val="none" w:sz="0" w:space="0" w:color="auto"/>
      </w:divBdr>
    </w:div>
    <w:div w:id="1066609887">
      <w:bodyDiv w:val="1"/>
      <w:marLeft w:val="0"/>
      <w:marRight w:val="0"/>
      <w:marTop w:val="0"/>
      <w:marBottom w:val="0"/>
      <w:divBdr>
        <w:top w:val="none" w:sz="0" w:space="0" w:color="auto"/>
        <w:left w:val="none" w:sz="0" w:space="0" w:color="auto"/>
        <w:bottom w:val="none" w:sz="0" w:space="0" w:color="auto"/>
        <w:right w:val="none" w:sz="0" w:space="0" w:color="auto"/>
      </w:divBdr>
    </w:div>
    <w:div w:id="1128399646">
      <w:bodyDiv w:val="1"/>
      <w:marLeft w:val="0"/>
      <w:marRight w:val="0"/>
      <w:marTop w:val="0"/>
      <w:marBottom w:val="0"/>
      <w:divBdr>
        <w:top w:val="none" w:sz="0" w:space="0" w:color="auto"/>
        <w:left w:val="none" w:sz="0" w:space="0" w:color="auto"/>
        <w:bottom w:val="none" w:sz="0" w:space="0" w:color="auto"/>
        <w:right w:val="none" w:sz="0" w:space="0" w:color="auto"/>
      </w:divBdr>
    </w:div>
    <w:div w:id="194618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2368C-0509-411C-BD32-131AE24BA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2429</Words>
  <Characters>1386</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Miska_Rada4</dc:creator>
  <cp:lastModifiedBy>Miska_rada2</cp:lastModifiedBy>
  <cp:revision>20</cp:revision>
  <cp:lastPrinted>2020-02-05T09:50:00Z</cp:lastPrinted>
  <dcterms:created xsi:type="dcterms:W3CDTF">2019-12-09T14:02:00Z</dcterms:created>
  <dcterms:modified xsi:type="dcterms:W3CDTF">2020-02-05T09:56:00Z</dcterms:modified>
</cp:coreProperties>
</file>