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C600D8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C600D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600D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600D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C600D8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600D8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600D8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C600D8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A54513" w:rsidRPr="00C600D8">
        <w:rPr>
          <w:b/>
          <w:bCs/>
          <w:color w:val="FF0000"/>
          <w:spacing w:val="-6"/>
          <w:kern w:val="16"/>
          <w:sz w:val="24"/>
          <w:szCs w:val="24"/>
        </w:rPr>
        <w:t>1 тис. 509 виїздів</w:t>
      </w:r>
      <w:r w:rsidR="000008AC" w:rsidRPr="00C600D8">
        <w:rPr>
          <w:bCs/>
          <w:spacing w:val="-6"/>
          <w:kern w:val="16"/>
          <w:sz w:val="24"/>
          <w:szCs w:val="24"/>
        </w:rPr>
        <w:t>.</w:t>
      </w:r>
    </w:p>
    <w:p w:rsidR="00501D4D" w:rsidRPr="00C600D8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C600D8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C600D8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640DD1">
        <w:rPr>
          <w:b/>
          <w:color w:val="008000"/>
          <w:spacing w:val="-2"/>
          <w:kern w:val="16"/>
          <w:sz w:val="24"/>
          <w:szCs w:val="24"/>
        </w:rPr>
        <w:t>31</w:t>
      </w:r>
      <w:r w:rsidR="00A54513" w:rsidRPr="00C600D8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640DD1">
        <w:rPr>
          <w:b/>
          <w:color w:val="008000"/>
          <w:spacing w:val="-2"/>
          <w:kern w:val="16"/>
          <w:sz w:val="24"/>
          <w:szCs w:val="24"/>
        </w:rPr>
        <w:t>обу</w:t>
      </w:r>
      <w:r w:rsidR="00A54513" w:rsidRPr="001F17F6">
        <w:rPr>
          <w:color w:val="000000"/>
          <w:spacing w:val="-2"/>
          <w:kern w:val="16"/>
          <w:sz w:val="24"/>
          <w:szCs w:val="24"/>
        </w:rPr>
        <w:t>,</w:t>
      </w:r>
      <w:r w:rsidR="00A54513" w:rsidRPr="00C600D8">
        <w:rPr>
          <w:b/>
          <w:color w:val="008000"/>
          <w:spacing w:val="-2"/>
          <w:kern w:val="16"/>
          <w:sz w:val="24"/>
          <w:szCs w:val="24"/>
        </w:rPr>
        <w:t xml:space="preserve"> 87 будівель та 7 од. автотракторної техніки</w:t>
      </w:r>
      <w:r w:rsidR="00C376FE" w:rsidRPr="00C600D8">
        <w:rPr>
          <w:spacing w:val="-2"/>
          <w:kern w:val="16"/>
          <w:sz w:val="24"/>
          <w:szCs w:val="24"/>
        </w:rPr>
        <w:t>.</w:t>
      </w:r>
    </w:p>
    <w:p w:rsidR="004F7FA4" w:rsidRDefault="004F7FA4" w:rsidP="004F7FA4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bookmarkStart w:id="1" w:name="_Hlk57331707"/>
      <w:bookmarkEnd w:id="0"/>
      <w:r w:rsidRPr="00C600D8">
        <w:rPr>
          <w:sz w:val="24"/>
          <w:szCs w:val="24"/>
        </w:rPr>
        <w:t xml:space="preserve">Доповідаю про надзвичайні ситуації техногенного, природного та іншого характеру </w:t>
      </w:r>
      <w:r w:rsidRPr="00C600D8">
        <w:rPr>
          <w:sz w:val="24"/>
          <w:szCs w:val="24"/>
        </w:rPr>
        <w:br/>
        <w:t>на території України:</w:t>
      </w:r>
    </w:p>
    <w:p w:rsidR="004F7FA4" w:rsidRPr="00BC22CB" w:rsidRDefault="004F7FA4" w:rsidP="004F7FA4">
      <w:pPr>
        <w:tabs>
          <w:tab w:val="left" w:pos="300"/>
        </w:tabs>
        <w:ind w:firstLine="567"/>
        <w:jc w:val="both"/>
        <w:outlineLvl w:val="0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4F7FA4" w:rsidTr="00942991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A4" w:rsidRDefault="004F7FA4" w:rsidP="00942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4F7FA4" w:rsidRDefault="004F7FA4" w:rsidP="00942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A4" w:rsidRDefault="004F7FA4" w:rsidP="00942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A4" w:rsidRDefault="004F7FA4" w:rsidP="00942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4F7FA4" w:rsidRDefault="004F7FA4" w:rsidP="00942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F7FA4" w:rsidRDefault="004F7FA4" w:rsidP="00942991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4F7FA4" w:rsidRDefault="004F7FA4" w:rsidP="00942991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F7FA4" w:rsidRDefault="004F7FA4" w:rsidP="00942991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F7FA4" w:rsidRDefault="004F7FA4" w:rsidP="00942991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4F7FA4" w:rsidRDefault="004F7FA4" w:rsidP="00942991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A4" w:rsidRDefault="004F7FA4" w:rsidP="00942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A4" w:rsidRDefault="004F7FA4" w:rsidP="00942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4F7FA4" w:rsidTr="00942991">
        <w:trPr>
          <w:trHeight w:val="41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A4" w:rsidRDefault="004F7FA4" w:rsidP="00942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A4" w:rsidRPr="00A9357D" w:rsidRDefault="004F7FA4" w:rsidP="00942991">
            <w:pPr>
              <w:ind w:left="-114" w:right="-107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13</w:t>
            </w:r>
            <w:r w:rsidRPr="00A935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02</w:t>
            </w:r>
            <w:r w:rsidRPr="00A935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A4" w:rsidRPr="00F733DF" w:rsidRDefault="006F41FD" w:rsidP="006F41FD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Одеська</w:t>
            </w:r>
            <w:r w:rsidR="004F7FA4">
              <w:rPr>
                <w:sz w:val="24"/>
                <w:szCs w:val="24"/>
              </w:rPr>
              <w:t xml:space="preserve"> </w:t>
            </w:r>
            <w:r w:rsidR="004F7FA4" w:rsidRPr="00F733DF">
              <w:rPr>
                <w:sz w:val="24"/>
                <w:szCs w:val="24"/>
              </w:rPr>
              <w:t>область</w:t>
            </w:r>
            <w:r w:rsidR="004F7FA4" w:rsidRPr="000E12CB">
              <w:rPr>
                <w:sz w:val="24"/>
                <w:szCs w:val="24"/>
              </w:rPr>
              <w:t>,</w:t>
            </w:r>
            <w:r w:rsidR="004F7FA4">
              <w:rPr>
                <w:sz w:val="24"/>
                <w:szCs w:val="24"/>
              </w:rPr>
              <w:br/>
              <w:t xml:space="preserve">м. </w:t>
            </w:r>
            <w:r>
              <w:rPr>
                <w:sz w:val="24"/>
                <w:szCs w:val="24"/>
              </w:rPr>
              <w:t>Роздільна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A4" w:rsidRPr="00A9357D" w:rsidRDefault="004F7FA4" w:rsidP="00942991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A4" w:rsidRPr="00A9357D" w:rsidRDefault="004F7FA4" w:rsidP="00942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A4" w:rsidRPr="00A9357D" w:rsidRDefault="004F7FA4" w:rsidP="00942991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  <w:highlight w:val="yellow"/>
              </w:rPr>
            </w:pPr>
            <w:r w:rsidRPr="00290280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A4" w:rsidRDefault="004F7FA4" w:rsidP="00942991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природний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A4" w:rsidRDefault="006F41FD" w:rsidP="00942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4F7FA4">
              <w:rPr>
                <w:sz w:val="24"/>
                <w:szCs w:val="24"/>
              </w:rPr>
              <w:t xml:space="preserve">б’єктовий  </w:t>
            </w:r>
          </w:p>
        </w:tc>
      </w:tr>
    </w:tbl>
    <w:p w:rsidR="0030145D" w:rsidRPr="0030145D" w:rsidRDefault="0030145D" w:rsidP="004F7FA4">
      <w:pPr>
        <w:spacing w:before="60"/>
        <w:ind w:firstLine="567"/>
        <w:jc w:val="both"/>
        <w:outlineLvl w:val="0"/>
        <w:rPr>
          <w:rFonts w:eastAsia="Times New Roman"/>
          <w:b/>
          <w:color w:val="000000"/>
          <w:sz w:val="16"/>
          <w:szCs w:val="16"/>
        </w:rPr>
      </w:pPr>
    </w:p>
    <w:p w:rsidR="004F7FA4" w:rsidRPr="006F41FD" w:rsidRDefault="004F7FA4" w:rsidP="004F7FA4">
      <w:pPr>
        <w:spacing w:before="60"/>
        <w:ind w:firstLine="567"/>
        <w:jc w:val="both"/>
        <w:outlineLvl w:val="0"/>
        <w:rPr>
          <w:rFonts w:eastAsia="Times New Roman"/>
          <w:b/>
          <w:color w:val="000000"/>
          <w:sz w:val="24"/>
          <w:szCs w:val="24"/>
        </w:rPr>
      </w:pPr>
      <w:r w:rsidRPr="006F41FD">
        <w:rPr>
          <w:rFonts w:eastAsia="Times New Roman"/>
          <w:b/>
          <w:color w:val="000000"/>
          <w:sz w:val="24"/>
          <w:szCs w:val="24"/>
        </w:rPr>
        <w:t>Одеська область</w:t>
      </w:r>
    </w:p>
    <w:p w:rsidR="004F7FA4" w:rsidRPr="006F41FD" w:rsidRDefault="004F7FA4" w:rsidP="004F7FA4">
      <w:pPr>
        <w:suppressAutoHyphens w:val="0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6F41FD">
        <w:rPr>
          <w:rFonts w:eastAsia="Times New Roman"/>
          <w:color w:val="000000"/>
          <w:sz w:val="24"/>
          <w:szCs w:val="24"/>
        </w:rPr>
        <w:t xml:space="preserve">13 лютого </w:t>
      </w:r>
      <w:r w:rsidRPr="004F7FA4">
        <w:rPr>
          <w:rFonts w:eastAsia="Times New Roman"/>
          <w:sz w:val="24"/>
          <w:szCs w:val="24"/>
        </w:rPr>
        <w:t>у</w:t>
      </w:r>
      <w:r w:rsidRPr="006F41FD">
        <w:rPr>
          <w:rFonts w:eastAsia="Times New Roman"/>
          <w:color w:val="000000"/>
          <w:sz w:val="24"/>
          <w:szCs w:val="24"/>
        </w:rPr>
        <w:t xml:space="preserve"> м. Роздільна по вул. Лисенка, 2А </w:t>
      </w:r>
      <w:r w:rsidRPr="004F7FA4">
        <w:rPr>
          <w:rFonts w:eastAsia="Times New Roman"/>
          <w:b/>
          <w:color w:val="FF0000"/>
          <w:sz w:val="24"/>
          <w:szCs w:val="24"/>
        </w:rPr>
        <w:t>в приватному житловому будинку підтверджено захворювання на вірусний гепатит А</w:t>
      </w:r>
      <w:r w:rsidRPr="006F41FD">
        <w:rPr>
          <w:rFonts w:eastAsia="Times New Roman"/>
          <w:color w:val="000000"/>
          <w:sz w:val="24"/>
          <w:szCs w:val="24"/>
        </w:rPr>
        <w:t xml:space="preserve"> </w:t>
      </w:r>
      <w:r w:rsidRPr="004F7FA4">
        <w:rPr>
          <w:rFonts w:eastAsia="Times New Roman"/>
          <w:b/>
          <w:color w:val="FF0000"/>
          <w:sz w:val="24"/>
          <w:szCs w:val="24"/>
        </w:rPr>
        <w:t>у 16 осіб</w:t>
      </w:r>
      <w:r w:rsidRPr="006F41FD">
        <w:rPr>
          <w:rFonts w:eastAsia="Times New Roman"/>
          <w:color w:val="000000"/>
          <w:sz w:val="24"/>
          <w:szCs w:val="24"/>
        </w:rPr>
        <w:t xml:space="preserve">, з них 15 дітей (1 дитина усиновлена, 14 дітей взяті під опіку). Проводиться </w:t>
      </w:r>
      <w:r w:rsidRPr="004F7FA4">
        <w:rPr>
          <w:sz w:val="24"/>
          <w:szCs w:val="24"/>
        </w:rPr>
        <w:t>комплекс санітарно-гігієнічних та протиепідемічних заходів.</w:t>
      </w:r>
    </w:p>
    <w:bookmarkEnd w:id="1"/>
    <w:p w:rsidR="0030145D" w:rsidRPr="0030145D" w:rsidRDefault="0030145D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4"/>
          <w:szCs w:val="4"/>
          <w:u w:val="single"/>
        </w:rPr>
      </w:pPr>
    </w:p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E314FF" w:rsidRPr="007867AA" w:rsidRDefault="00E314FF" w:rsidP="00E314FF">
      <w:pPr>
        <w:tabs>
          <w:tab w:val="left" w:pos="0"/>
          <w:tab w:val="left" w:pos="567"/>
        </w:tabs>
        <w:jc w:val="both"/>
        <w:rPr>
          <w:spacing w:val="-2"/>
          <w:kern w:val="16"/>
          <w:sz w:val="12"/>
          <w:szCs w:val="12"/>
          <w:highlight w:val="yellow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E5744A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30235" w:rsidRDefault="00706D7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30235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30235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3023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30235" w:rsidRDefault="00706D7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30235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30235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30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30235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30235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EE34C7" w:rsidRDefault="004F7FA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30235">
              <w:rPr>
                <w:sz w:val="24"/>
                <w:szCs w:val="24"/>
                <w:lang w:val="ru-RU"/>
              </w:rPr>
              <w:t>58</w:t>
            </w:r>
          </w:p>
        </w:tc>
      </w:tr>
    </w:tbl>
    <w:p w:rsidR="0030145D" w:rsidRPr="0030145D" w:rsidRDefault="0030145D" w:rsidP="00BD2796">
      <w:pPr>
        <w:tabs>
          <w:tab w:val="left" w:pos="540"/>
          <w:tab w:val="left" w:pos="567"/>
        </w:tabs>
        <w:spacing w:before="120"/>
        <w:jc w:val="both"/>
        <w:rPr>
          <w:b/>
          <w:bCs/>
          <w:smallCaps/>
          <w:color w:val="0000FF"/>
          <w:spacing w:val="-6"/>
          <w:kern w:val="16"/>
          <w:sz w:val="4"/>
          <w:szCs w:val="4"/>
          <w:u w:val="single"/>
        </w:rPr>
      </w:pPr>
    </w:p>
    <w:p w:rsidR="00BD2796" w:rsidRPr="00BD2796" w:rsidRDefault="00BD2796" w:rsidP="00BD2796">
      <w:pPr>
        <w:tabs>
          <w:tab w:val="left" w:pos="540"/>
          <w:tab w:val="left" w:pos="567"/>
        </w:tabs>
        <w:spacing w:before="120"/>
        <w:jc w:val="both"/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</w:pPr>
      <w:r w:rsidRPr="00BD2796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BD2796" w:rsidRDefault="00BD2796" w:rsidP="00E314FF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8"/>
          <w:szCs w:val="8"/>
        </w:rPr>
      </w:pPr>
    </w:p>
    <w:p w:rsidR="00D053C0" w:rsidRPr="00D053C0" w:rsidRDefault="0056333B" w:rsidP="00D053C0">
      <w:pPr>
        <w:suppressAutoHyphens w:val="0"/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bookmarkStart w:id="2" w:name="_Hlk64004503"/>
      <w:r>
        <w:rPr>
          <w:rFonts w:eastAsia="Times New Roman"/>
          <w:color w:val="000000"/>
          <w:kern w:val="24"/>
          <w:sz w:val="24"/>
          <w:szCs w:val="24"/>
        </w:rPr>
        <w:t xml:space="preserve">Станом на </w:t>
      </w:r>
      <w:r w:rsidR="00D053C0" w:rsidRPr="00D053C0">
        <w:rPr>
          <w:rFonts w:eastAsia="Times New Roman"/>
          <w:color w:val="000000"/>
          <w:kern w:val="24"/>
          <w:sz w:val="24"/>
          <w:szCs w:val="24"/>
        </w:rPr>
        <w:t>7</w:t>
      </w:r>
      <w:r>
        <w:rPr>
          <w:rFonts w:eastAsia="Times New Roman"/>
          <w:color w:val="000000"/>
          <w:kern w:val="24"/>
          <w:sz w:val="24"/>
          <w:szCs w:val="24"/>
        </w:rPr>
        <w:t xml:space="preserve"> год.</w:t>
      </w:r>
      <w:r w:rsidR="00D053C0" w:rsidRPr="00D053C0">
        <w:rPr>
          <w:rFonts w:eastAsia="Times New Roman"/>
          <w:color w:val="000000"/>
          <w:kern w:val="24"/>
          <w:sz w:val="24"/>
          <w:szCs w:val="24"/>
        </w:rPr>
        <w:t xml:space="preserve"> 14 лютого внаслідок складних погодних умов через спрацювання систем автоматичного захисту ЛЕП </w:t>
      </w:r>
      <w:r w:rsidR="00D053C0" w:rsidRPr="00D053C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залиша</w:t>
      </w:r>
      <w:r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ю</w:t>
      </w:r>
      <w:r w:rsidR="00D053C0" w:rsidRPr="00D053C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ться</w:t>
      </w:r>
      <w:r w:rsidR="00D053C0" w:rsidRPr="00D053C0">
        <w:rPr>
          <w:rFonts w:eastAsia="Times New Roman"/>
          <w:color w:val="000000"/>
          <w:kern w:val="24"/>
          <w:sz w:val="24"/>
          <w:szCs w:val="24"/>
        </w:rPr>
        <w:t xml:space="preserve"> </w:t>
      </w:r>
      <w:r w:rsidR="00D053C0" w:rsidRPr="00D053C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знеструмленими 11 населених пунктів</w:t>
      </w:r>
      <w:r w:rsidR="00D053C0" w:rsidRPr="00D053C0">
        <w:rPr>
          <w:rFonts w:eastAsia="Times New Roman"/>
          <w:color w:val="000000"/>
          <w:kern w:val="24"/>
          <w:sz w:val="24"/>
          <w:szCs w:val="24"/>
        </w:rPr>
        <w:t xml:space="preserve"> у 2 областях, а саме: Чернівецька – 6 та Житомирська – 5</w:t>
      </w:r>
      <w:r w:rsidR="00D053C0" w:rsidRPr="00D053C0">
        <w:rPr>
          <w:rFonts w:eastAsia="Times New Roman"/>
          <w:color w:val="000000"/>
          <w:spacing w:val="-8"/>
          <w:kern w:val="24"/>
          <w:sz w:val="24"/>
          <w:szCs w:val="24"/>
        </w:rPr>
        <w:t>.</w:t>
      </w:r>
      <w:r w:rsidR="00D053C0" w:rsidRPr="00D053C0">
        <w:rPr>
          <w:rFonts w:eastAsia="Times New Roman"/>
          <w:color w:val="000000"/>
          <w:kern w:val="24"/>
          <w:sz w:val="24"/>
          <w:szCs w:val="24"/>
        </w:rPr>
        <w:t xml:space="preserve"> До відновлення електропостачання залучено бригади обленерго.</w:t>
      </w:r>
    </w:p>
    <w:p w:rsidR="00D053C0" w:rsidRPr="00D053C0" w:rsidRDefault="00D053C0" w:rsidP="00D053C0">
      <w:pPr>
        <w:suppressAutoHyphens w:val="0"/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D053C0">
        <w:rPr>
          <w:rFonts w:eastAsia="Times New Roman"/>
          <w:color w:val="000000"/>
          <w:kern w:val="24"/>
          <w:sz w:val="24"/>
          <w:szCs w:val="24"/>
        </w:rPr>
        <w:t xml:space="preserve">За інформацією Укравтодору </w:t>
      </w:r>
      <w:r w:rsidRPr="00D053C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проїзд по дорогах загального користування забезпечено</w:t>
      </w:r>
      <w:r w:rsidRPr="00D053C0">
        <w:rPr>
          <w:rFonts w:eastAsia="Times New Roman"/>
          <w:color w:val="000000"/>
          <w:kern w:val="24"/>
          <w:sz w:val="24"/>
          <w:szCs w:val="24"/>
        </w:rPr>
        <w:t>, з</w:t>
      </w:r>
      <w:r w:rsidRPr="00D053C0">
        <w:rPr>
          <w:rFonts w:eastAsia="Times New Roman"/>
          <w:color w:val="000000"/>
          <w:kern w:val="24"/>
          <w:sz w:val="24"/>
          <w:szCs w:val="24"/>
          <w:lang w:val="ru-RU"/>
        </w:rPr>
        <w:t xml:space="preserve"> </w:t>
      </w:r>
      <w:r w:rsidRPr="00D053C0">
        <w:rPr>
          <w:rFonts w:eastAsia="Times New Roman"/>
          <w:color w:val="000000"/>
          <w:kern w:val="24"/>
          <w:sz w:val="24"/>
          <w:szCs w:val="24"/>
        </w:rPr>
        <w:t xml:space="preserve">метою забезпечення ефективної роботи дорожньої снігоприбиральної техніки </w:t>
      </w:r>
      <w:r w:rsidRPr="00D053C0">
        <w:rPr>
          <w:rFonts w:eastAsia="Times New Roman"/>
          <w:bCs/>
          <w:color w:val="000000"/>
          <w:kern w:val="24"/>
          <w:sz w:val="24"/>
          <w:szCs w:val="24"/>
        </w:rPr>
        <w:t xml:space="preserve">діють </w:t>
      </w:r>
      <w:r w:rsidRPr="00D053C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обмеження руху великовагового та великогабаритного автотранспорту</w:t>
      </w:r>
      <w:r w:rsidRPr="00D053C0">
        <w:rPr>
          <w:rFonts w:eastAsia="Times New Roman"/>
          <w:color w:val="000000"/>
          <w:kern w:val="24"/>
          <w:sz w:val="24"/>
          <w:szCs w:val="24"/>
        </w:rPr>
        <w:t>:</w:t>
      </w:r>
    </w:p>
    <w:p w:rsidR="00D053C0" w:rsidRPr="00D053C0" w:rsidRDefault="00D053C0" w:rsidP="00D053C0">
      <w:pPr>
        <w:suppressAutoHyphens w:val="0"/>
        <w:kinsoku w:val="0"/>
        <w:overflowPunct w:val="0"/>
        <w:jc w:val="both"/>
        <w:textAlignment w:val="baseline"/>
        <w:rPr>
          <w:rFonts w:eastAsia="Times New Roman"/>
          <w:sz w:val="24"/>
          <w:szCs w:val="24"/>
        </w:rPr>
      </w:pPr>
      <w:r w:rsidRPr="00D053C0">
        <w:rPr>
          <w:rFonts w:eastAsia="+mn-ea"/>
          <w:b/>
          <w:bCs/>
          <w:iCs/>
          <w:color w:val="000000"/>
          <w:kern w:val="24"/>
          <w:sz w:val="24"/>
          <w:szCs w:val="24"/>
        </w:rPr>
        <w:t>Волинська область</w:t>
      </w:r>
      <w:r w:rsidRPr="00D053C0">
        <w:rPr>
          <w:rFonts w:eastAsia="+mn-ea"/>
          <w:b/>
          <w:bCs/>
          <w:color w:val="000000"/>
          <w:kern w:val="24"/>
          <w:sz w:val="24"/>
          <w:szCs w:val="24"/>
        </w:rPr>
        <w:t xml:space="preserve"> - </w:t>
      </w:r>
      <w:r w:rsidRPr="00D053C0">
        <w:rPr>
          <w:rFonts w:eastAsia="+mn-ea"/>
          <w:color w:val="000000"/>
          <w:kern w:val="24"/>
          <w:sz w:val="24"/>
          <w:szCs w:val="24"/>
        </w:rPr>
        <w:t xml:space="preserve">на а/д </w:t>
      </w:r>
      <w:r w:rsidRPr="00D053C0">
        <w:rPr>
          <w:rFonts w:eastAsia="+mn-ea"/>
          <w:b/>
          <w:bCs/>
          <w:color w:val="000000"/>
          <w:kern w:val="24"/>
          <w:sz w:val="24"/>
          <w:szCs w:val="24"/>
        </w:rPr>
        <w:t>Т-18-02</w:t>
      </w:r>
      <w:r w:rsidRPr="00D053C0">
        <w:rPr>
          <w:rFonts w:eastAsia="+mn-ea"/>
          <w:color w:val="000000"/>
          <w:kern w:val="24"/>
          <w:sz w:val="24"/>
          <w:szCs w:val="24"/>
        </w:rPr>
        <w:t xml:space="preserve"> Маюничі-Шклинь (ділянка Торчин-Шклинь), </w:t>
      </w:r>
      <w:r w:rsidRPr="00D053C0">
        <w:rPr>
          <w:rFonts w:eastAsia="+mn-ea"/>
          <w:b/>
          <w:bCs/>
          <w:color w:val="000000"/>
          <w:kern w:val="24"/>
          <w:sz w:val="24"/>
          <w:szCs w:val="24"/>
        </w:rPr>
        <w:t>Т-03-02</w:t>
      </w:r>
      <w:r w:rsidRPr="00D053C0">
        <w:rPr>
          <w:rFonts w:eastAsia="+mn-ea"/>
          <w:color w:val="000000"/>
          <w:kern w:val="24"/>
          <w:sz w:val="24"/>
          <w:szCs w:val="24"/>
        </w:rPr>
        <w:t xml:space="preserve"> Піща-Козин (ділянка Володимир-Волинський-Павлівка) та </w:t>
      </w:r>
      <w:r w:rsidRPr="00D053C0">
        <w:rPr>
          <w:rFonts w:eastAsia="+mn-ea"/>
          <w:b/>
          <w:bCs/>
          <w:color w:val="000000"/>
          <w:kern w:val="24"/>
          <w:sz w:val="24"/>
          <w:szCs w:val="24"/>
        </w:rPr>
        <w:t>Т-03-05</w:t>
      </w:r>
      <w:r w:rsidRPr="00D053C0">
        <w:rPr>
          <w:rFonts w:eastAsia="+mn-ea"/>
          <w:color w:val="000000"/>
          <w:kern w:val="24"/>
          <w:sz w:val="24"/>
          <w:szCs w:val="24"/>
        </w:rPr>
        <w:t xml:space="preserve"> Нововолинськ-Локачі (ділянка Павлівка – Локачі).</w:t>
      </w:r>
    </w:p>
    <w:p w:rsidR="00D053C0" w:rsidRPr="00D053C0" w:rsidRDefault="00D053C0" w:rsidP="00D053C0">
      <w:pPr>
        <w:suppressAutoHyphens w:val="0"/>
        <w:kinsoku w:val="0"/>
        <w:overflowPunct w:val="0"/>
        <w:jc w:val="both"/>
        <w:textAlignment w:val="baseline"/>
        <w:rPr>
          <w:rFonts w:eastAsia="Times New Roman"/>
          <w:sz w:val="24"/>
          <w:szCs w:val="24"/>
        </w:rPr>
      </w:pPr>
      <w:r w:rsidRPr="00D053C0">
        <w:rPr>
          <w:rFonts w:eastAsia="+mn-ea"/>
          <w:b/>
          <w:bCs/>
          <w:iCs/>
          <w:color w:val="000000"/>
          <w:kern w:val="24"/>
          <w:sz w:val="24"/>
          <w:szCs w:val="24"/>
        </w:rPr>
        <w:t>Івано-Франківська область</w:t>
      </w:r>
      <w:r w:rsidRPr="00D053C0">
        <w:rPr>
          <w:rFonts w:eastAsia="+mn-ea"/>
          <w:b/>
          <w:bCs/>
          <w:i/>
          <w:iCs/>
          <w:color w:val="000000"/>
          <w:kern w:val="24"/>
          <w:sz w:val="24"/>
          <w:szCs w:val="24"/>
        </w:rPr>
        <w:t xml:space="preserve"> - </w:t>
      </w:r>
      <w:r w:rsidRPr="00D053C0">
        <w:rPr>
          <w:rFonts w:eastAsia="+mn-ea"/>
          <w:color w:val="000000"/>
          <w:kern w:val="24"/>
          <w:sz w:val="24"/>
          <w:szCs w:val="24"/>
        </w:rPr>
        <w:t xml:space="preserve">на а/д </w:t>
      </w:r>
      <w:r w:rsidRPr="00D053C0">
        <w:rPr>
          <w:rFonts w:eastAsia="+mn-ea"/>
          <w:b/>
          <w:bCs/>
          <w:color w:val="000000"/>
          <w:kern w:val="24"/>
          <w:sz w:val="24"/>
          <w:szCs w:val="24"/>
        </w:rPr>
        <w:t>Р-24</w:t>
      </w:r>
      <w:r w:rsidRPr="00D053C0">
        <w:rPr>
          <w:rFonts w:eastAsia="+mn-ea"/>
          <w:color w:val="000000"/>
          <w:kern w:val="24"/>
          <w:sz w:val="24"/>
          <w:szCs w:val="24"/>
        </w:rPr>
        <w:t xml:space="preserve"> Татарів-Камянець-Подільський (ділянка м. Коломия – </w:t>
      </w:r>
      <w:r>
        <w:rPr>
          <w:rFonts w:eastAsia="+mn-ea"/>
          <w:color w:val="000000"/>
          <w:kern w:val="24"/>
          <w:sz w:val="24"/>
          <w:szCs w:val="24"/>
        </w:rPr>
        <w:br/>
      </w:r>
      <w:r w:rsidRPr="00D053C0">
        <w:rPr>
          <w:rFonts w:eastAsia="+mn-ea"/>
          <w:color w:val="000000"/>
          <w:kern w:val="24"/>
          <w:sz w:val="24"/>
          <w:szCs w:val="24"/>
        </w:rPr>
        <w:t xml:space="preserve">м. Городенка) та </w:t>
      </w:r>
      <w:r w:rsidRPr="00D053C0">
        <w:rPr>
          <w:rFonts w:eastAsia="+mn-ea"/>
          <w:b/>
          <w:bCs/>
          <w:color w:val="000000"/>
          <w:kern w:val="24"/>
          <w:sz w:val="24"/>
          <w:szCs w:val="24"/>
        </w:rPr>
        <w:t>Р-20</w:t>
      </w:r>
      <w:r w:rsidRPr="00D053C0">
        <w:rPr>
          <w:rFonts w:eastAsia="+mn-ea"/>
          <w:color w:val="000000"/>
          <w:kern w:val="24"/>
          <w:sz w:val="24"/>
          <w:szCs w:val="24"/>
        </w:rPr>
        <w:t xml:space="preserve"> Снятин-Тязів (ділянка м. Снятин – м. Городенка). </w:t>
      </w:r>
    </w:p>
    <w:p w:rsidR="00D053C0" w:rsidRPr="00D053C0" w:rsidRDefault="00D053C0" w:rsidP="00D053C0">
      <w:pPr>
        <w:suppressAutoHyphens w:val="0"/>
        <w:kinsoku w:val="0"/>
        <w:overflowPunct w:val="0"/>
        <w:jc w:val="both"/>
        <w:textAlignment w:val="baseline"/>
        <w:rPr>
          <w:rFonts w:eastAsia="Times New Roman"/>
          <w:sz w:val="24"/>
          <w:szCs w:val="24"/>
        </w:rPr>
      </w:pPr>
      <w:r w:rsidRPr="00D053C0">
        <w:rPr>
          <w:rFonts w:eastAsia="+mn-ea"/>
          <w:b/>
          <w:bCs/>
          <w:iCs/>
          <w:color w:val="000000"/>
          <w:kern w:val="24"/>
          <w:sz w:val="24"/>
          <w:szCs w:val="24"/>
        </w:rPr>
        <w:t>Вінницька область</w:t>
      </w:r>
      <w:r w:rsidRPr="00D053C0">
        <w:rPr>
          <w:rFonts w:eastAsia="+mn-ea"/>
          <w:b/>
          <w:bCs/>
          <w:i/>
          <w:iCs/>
          <w:color w:val="000000"/>
          <w:kern w:val="24"/>
          <w:sz w:val="24"/>
          <w:szCs w:val="24"/>
        </w:rPr>
        <w:t xml:space="preserve"> – </w:t>
      </w:r>
      <w:r w:rsidRPr="00D053C0">
        <w:rPr>
          <w:rFonts w:eastAsia="+mn-ea"/>
          <w:color w:val="000000"/>
          <w:kern w:val="24"/>
          <w:sz w:val="24"/>
          <w:szCs w:val="24"/>
        </w:rPr>
        <w:t xml:space="preserve">на а/д </w:t>
      </w:r>
      <w:r w:rsidRPr="00D053C0">
        <w:rPr>
          <w:rFonts w:eastAsia="+mn-ea"/>
          <w:b/>
          <w:bCs/>
          <w:color w:val="000000"/>
          <w:kern w:val="24"/>
          <w:sz w:val="24"/>
          <w:szCs w:val="24"/>
        </w:rPr>
        <w:t>М-21</w:t>
      </w:r>
      <w:r w:rsidRPr="00D053C0">
        <w:rPr>
          <w:rFonts w:eastAsia="+mn-ea"/>
          <w:color w:val="000000"/>
          <w:kern w:val="24"/>
          <w:sz w:val="24"/>
          <w:szCs w:val="24"/>
        </w:rPr>
        <w:t xml:space="preserve"> Виступовичі-Житомир-Могилів-Подільський (ділянка м. Жмеринка – м. Могилів-Подільський), </w:t>
      </w:r>
      <w:r w:rsidRPr="00D053C0">
        <w:rPr>
          <w:rFonts w:eastAsia="+mn-ea"/>
          <w:b/>
          <w:bCs/>
          <w:color w:val="000000"/>
          <w:kern w:val="24"/>
          <w:sz w:val="24"/>
          <w:szCs w:val="24"/>
        </w:rPr>
        <w:t>Т-02-03</w:t>
      </w:r>
      <w:r w:rsidRPr="00D053C0">
        <w:rPr>
          <w:rFonts w:eastAsia="+mn-ea"/>
          <w:color w:val="000000"/>
          <w:kern w:val="24"/>
          <w:sz w:val="24"/>
          <w:szCs w:val="24"/>
        </w:rPr>
        <w:t xml:space="preserve"> Погребище-Турбів-Сквира (ділянка смт Турбів – м. Погребище), </w:t>
      </w:r>
      <w:r w:rsidRPr="00D053C0">
        <w:rPr>
          <w:rFonts w:eastAsia="+mn-ea"/>
          <w:b/>
          <w:bCs/>
          <w:color w:val="000000"/>
          <w:kern w:val="24"/>
          <w:sz w:val="24"/>
          <w:szCs w:val="24"/>
        </w:rPr>
        <w:t>Т-02-12</w:t>
      </w:r>
      <w:r w:rsidRPr="00D053C0">
        <w:rPr>
          <w:rFonts w:eastAsia="+mn-ea"/>
          <w:color w:val="000000"/>
          <w:kern w:val="24"/>
          <w:sz w:val="24"/>
          <w:szCs w:val="24"/>
        </w:rPr>
        <w:t xml:space="preserve"> Вінниця-Шпиків-Комаргород (ділянка смт Тиврів – смт Шпиків). </w:t>
      </w:r>
    </w:p>
    <w:p w:rsidR="00D053C0" w:rsidRPr="00D053C0" w:rsidRDefault="00D053C0" w:rsidP="00D053C0">
      <w:pPr>
        <w:suppressAutoHyphens w:val="0"/>
        <w:kinsoku w:val="0"/>
        <w:overflowPunct w:val="0"/>
        <w:jc w:val="both"/>
        <w:textAlignment w:val="baseline"/>
        <w:rPr>
          <w:rFonts w:eastAsia="Times New Roman"/>
          <w:sz w:val="24"/>
          <w:szCs w:val="24"/>
        </w:rPr>
      </w:pPr>
      <w:r w:rsidRPr="00D053C0">
        <w:rPr>
          <w:rFonts w:eastAsia="+mn-ea"/>
          <w:b/>
          <w:bCs/>
          <w:color w:val="000000"/>
          <w:kern w:val="24"/>
          <w:sz w:val="24"/>
          <w:szCs w:val="24"/>
        </w:rPr>
        <w:t>У зв</w:t>
      </w:r>
      <w:r w:rsidRPr="00D053C0">
        <w:rPr>
          <w:rFonts w:eastAsia="+mn-ea"/>
          <w:color w:val="000000"/>
          <w:kern w:val="24"/>
          <w:sz w:val="24"/>
          <w:szCs w:val="24"/>
        </w:rPr>
        <w:t>'</w:t>
      </w:r>
      <w:r w:rsidRPr="00D053C0">
        <w:rPr>
          <w:rFonts w:eastAsia="+mn-ea"/>
          <w:b/>
          <w:bCs/>
          <w:color w:val="000000"/>
          <w:kern w:val="24"/>
          <w:sz w:val="24"/>
          <w:szCs w:val="24"/>
        </w:rPr>
        <w:t xml:space="preserve">язку з сильними поривами вітру та утворенням переметів: </w:t>
      </w:r>
    </w:p>
    <w:p w:rsidR="00D053C0" w:rsidRPr="00D053C0" w:rsidRDefault="00D053C0" w:rsidP="00D053C0">
      <w:pPr>
        <w:suppressAutoHyphens w:val="0"/>
        <w:kinsoku w:val="0"/>
        <w:overflowPunct w:val="0"/>
        <w:jc w:val="both"/>
        <w:textAlignment w:val="baseline"/>
        <w:rPr>
          <w:rFonts w:eastAsia="Times New Roman"/>
          <w:sz w:val="24"/>
          <w:szCs w:val="24"/>
        </w:rPr>
      </w:pPr>
      <w:r w:rsidRPr="00D053C0">
        <w:rPr>
          <w:rFonts w:eastAsia="+mn-ea"/>
          <w:b/>
          <w:bCs/>
          <w:iCs/>
          <w:color w:val="000000"/>
          <w:kern w:val="24"/>
          <w:sz w:val="24"/>
          <w:szCs w:val="24"/>
        </w:rPr>
        <w:t>Вінницька область</w:t>
      </w:r>
      <w:r w:rsidRPr="00D053C0">
        <w:rPr>
          <w:rFonts w:eastAsia="+mn-ea"/>
          <w:b/>
          <w:bCs/>
          <w:i/>
          <w:iCs/>
          <w:color w:val="000000"/>
          <w:kern w:val="24"/>
          <w:sz w:val="24"/>
          <w:szCs w:val="24"/>
        </w:rPr>
        <w:t xml:space="preserve"> – </w:t>
      </w:r>
      <w:r w:rsidRPr="00D053C0">
        <w:rPr>
          <w:rFonts w:eastAsia="+mn-ea"/>
          <w:color w:val="000000"/>
          <w:kern w:val="24"/>
          <w:sz w:val="24"/>
          <w:szCs w:val="24"/>
        </w:rPr>
        <w:t xml:space="preserve">на усіх автодорогах загального користування в межах області тривають обмеження руху транспортних засобів загального користування та великогабаритного автотранспорту; </w:t>
      </w:r>
    </w:p>
    <w:p w:rsidR="00D053C0" w:rsidRPr="00D053C0" w:rsidRDefault="00D053C0" w:rsidP="00D053C0">
      <w:pPr>
        <w:suppressAutoHyphens w:val="0"/>
        <w:kinsoku w:val="0"/>
        <w:overflowPunct w:val="0"/>
        <w:jc w:val="both"/>
        <w:textAlignment w:val="baseline"/>
        <w:rPr>
          <w:rFonts w:eastAsia="Times New Roman"/>
          <w:sz w:val="24"/>
          <w:szCs w:val="24"/>
        </w:rPr>
      </w:pPr>
      <w:r w:rsidRPr="00D053C0">
        <w:rPr>
          <w:rFonts w:eastAsia="+mn-ea"/>
          <w:b/>
          <w:bCs/>
          <w:iCs/>
          <w:color w:val="000000"/>
          <w:kern w:val="24"/>
          <w:sz w:val="24"/>
          <w:szCs w:val="24"/>
        </w:rPr>
        <w:t>Рівненська область</w:t>
      </w:r>
      <w:r w:rsidRPr="00D053C0">
        <w:rPr>
          <w:rFonts w:eastAsia="+mn-ea"/>
          <w:b/>
          <w:bCs/>
          <w:i/>
          <w:iCs/>
          <w:color w:val="000000"/>
          <w:kern w:val="24"/>
          <w:sz w:val="24"/>
          <w:szCs w:val="24"/>
        </w:rPr>
        <w:t xml:space="preserve"> – </w:t>
      </w:r>
      <w:r w:rsidRPr="00D053C0">
        <w:rPr>
          <w:rFonts w:eastAsia="+mn-ea"/>
          <w:color w:val="000000"/>
          <w:kern w:val="24"/>
          <w:sz w:val="24"/>
          <w:szCs w:val="24"/>
        </w:rPr>
        <w:t xml:space="preserve">на автодорогах державного значення в межах Рівненської області тривають обмеження руху усіх транспортних засобів, крім спеціалізованої техніки; </w:t>
      </w:r>
    </w:p>
    <w:p w:rsidR="00D053C0" w:rsidRPr="00D053C0" w:rsidRDefault="00D053C0" w:rsidP="00D053C0">
      <w:pPr>
        <w:suppressAutoHyphens w:val="0"/>
        <w:kinsoku w:val="0"/>
        <w:overflowPunct w:val="0"/>
        <w:jc w:val="both"/>
        <w:textAlignment w:val="baseline"/>
        <w:rPr>
          <w:rFonts w:eastAsia="Times New Roman"/>
          <w:sz w:val="24"/>
          <w:szCs w:val="24"/>
        </w:rPr>
      </w:pPr>
      <w:r w:rsidRPr="00D053C0">
        <w:rPr>
          <w:rFonts w:eastAsia="+mn-ea"/>
          <w:b/>
          <w:bCs/>
          <w:iCs/>
          <w:color w:val="000000"/>
          <w:kern w:val="24"/>
          <w:sz w:val="24"/>
          <w:szCs w:val="24"/>
        </w:rPr>
        <w:t>Хмельницька область</w:t>
      </w:r>
      <w:r w:rsidRPr="00D053C0">
        <w:rPr>
          <w:rFonts w:eastAsia="+mn-ea"/>
          <w:b/>
          <w:bCs/>
          <w:i/>
          <w:iCs/>
          <w:color w:val="000000"/>
          <w:kern w:val="24"/>
          <w:sz w:val="24"/>
          <w:szCs w:val="24"/>
        </w:rPr>
        <w:t xml:space="preserve"> – </w:t>
      </w:r>
      <w:r w:rsidRPr="00D053C0">
        <w:rPr>
          <w:rFonts w:eastAsia="+mn-ea"/>
          <w:color w:val="000000"/>
          <w:kern w:val="24"/>
          <w:sz w:val="24"/>
          <w:szCs w:val="24"/>
        </w:rPr>
        <w:t xml:space="preserve">на усіх автодорогах загального користування в межах області тривають обмеження руху транспортних засобів загального користування та великогабаритного автотранспорту. </w:t>
      </w:r>
    </w:p>
    <w:p w:rsidR="00D053C0" w:rsidRPr="00D053C0" w:rsidRDefault="00D053C0" w:rsidP="00D053C0">
      <w:pPr>
        <w:suppressAutoHyphens w:val="0"/>
        <w:kinsoku w:val="0"/>
        <w:overflowPunct w:val="0"/>
        <w:spacing w:before="120"/>
        <w:ind w:firstLine="708"/>
        <w:jc w:val="both"/>
        <w:textAlignment w:val="baseline"/>
        <w:rPr>
          <w:rFonts w:eastAsia="Times New Roman"/>
          <w:sz w:val="24"/>
          <w:szCs w:val="24"/>
        </w:rPr>
      </w:pPr>
      <w:r w:rsidRPr="00D053C0">
        <w:rPr>
          <w:rFonts w:eastAsia="+mn-ea"/>
          <w:color w:val="000000"/>
          <w:sz w:val="24"/>
          <w:szCs w:val="24"/>
        </w:rPr>
        <w:t>Д</w:t>
      </w:r>
      <w:r w:rsidRPr="00D053C0">
        <w:rPr>
          <w:rFonts w:eastAsia="+mn-ea"/>
          <w:color w:val="000000"/>
          <w:sz w:val="24"/>
          <w:szCs w:val="24"/>
          <w:lang w:val="ru-RU"/>
        </w:rPr>
        <w:t>ля</w:t>
      </w:r>
      <w:r w:rsidRPr="00D053C0">
        <w:rPr>
          <w:rFonts w:eastAsia="+mn-ea"/>
          <w:color w:val="000000"/>
          <w:sz w:val="24"/>
          <w:szCs w:val="24"/>
        </w:rPr>
        <w:t xml:space="preserve"> розчистки доріг від Служби автомобільних доріг </w:t>
      </w:r>
      <w:r w:rsidRPr="00D053C0">
        <w:rPr>
          <w:rFonts w:eastAsia="+mn-ea"/>
          <w:b/>
          <w:bCs/>
          <w:color w:val="000000"/>
          <w:sz w:val="24"/>
          <w:szCs w:val="24"/>
        </w:rPr>
        <w:t xml:space="preserve">залучено близько </w:t>
      </w:r>
      <w:r w:rsidRPr="00D053C0">
        <w:rPr>
          <w:rFonts w:eastAsia="+mn-ea"/>
          <w:color w:val="000000"/>
          <w:sz w:val="24"/>
          <w:szCs w:val="24"/>
        </w:rPr>
        <w:t xml:space="preserve">1 тис. 540 осіб </w:t>
      </w:r>
      <w:r>
        <w:rPr>
          <w:rFonts w:eastAsia="+mn-ea"/>
          <w:color w:val="000000"/>
          <w:sz w:val="24"/>
          <w:szCs w:val="24"/>
        </w:rPr>
        <w:br/>
      </w:r>
      <w:r w:rsidRPr="00D053C0">
        <w:rPr>
          <w:rFonts w:eastAsia="+mn-ea"/>
          <w:color w:val="000000"/>
          <w:sz w:val="24"/>
          <w:szCs w:val="24"/>
        </w:rPr>
        <w:t xml:space="preserve">та 1 тис. 220 од. техніки. </w:t>
      </w:r>
    </w:p>
    <w:p w:rsidR="00D053C0" w:rsidRPr="00D053C0" w:rsidRDefault="00D053C0" w:rsidP="00D053C0">
      <w:pPr>
        <w:suppressAutoHyphens w:val="0"/>
        <w:kinsoku w:val="0"/>
        <w:overflowPunct w:val="0"/>
        <w:ind w:firstLine="708"/>
        <w:jc w:val="both"/>
        <w:textAlignment w:val="baseline"/>
        <w:rPr>
          <w:rFonts w:eastAsia="Times New Roman"/>
          <w:sz w:val="24"/>
          <w:szCs w:val="24"/>
        </w:rPr>
      </w:pPr>
      <w:r w:rsidRPr="00D053C0">
        <w:rPr>
          <w:rFonts w:eastAsia="+mn-ea"/>
          <w:color w:val="000000"/>
          <w:kern w:val="24"/>
          <w:sz w:val="24"/>
          <w:szCs w:val="24"/>
        </w:rPr>
        <w:t xml:space="preserve">На в'їздах до м. Києва продовжують функціонувати 8 пунктів обігріву ДСНС (з початку негоди </w:t>
      </w:r>
      <w:r w:rsidRPr="00D053C0">
        <w:rPr>
          <w:rFonts w:eastAsia="+mn-ea"/>
          <w:color w:val="000000"/>
          <w:spacing w:val="-6"/>
          <w:kern w:val="24"/>
          <w:sz w:val="24"/>
          <w:szCs w:val="24"/>
        </w:rPr>
        <w:t xml:space="preserve">надано допомогу понад </w:t>
      </w:r>
      <w:r w:rsidRPr="00D053C0">
        <w:rPr>
          <w:rFonts w:eastAsia="+mn-ea"/>
          <w:color w:val="000000"/>
          <w:kern w:val="24"/>
          <w:sz w:val="24"/>
          <w:szCs w:val="24"/>
        </w:rPr>
        <w:t>350 особам).</w:t>
      </w:r>
    </w:p>
    <w:p w:rsidR="00D053C0" w:rsidRPr="00D053C0" w:rsidRDefault="00D053C0" w:rsidP="00D053C0">
      <w:pPr>
        <w:suppressAutoHyphens w:val="0"/>
        <w:kinsoku w:val="0"/>
        <w:overflowPunct w:val="0"/>
        <w:ind w:firstLine="708"/>
        <w:jc w:val="both"/>
        <w:textAlignment w:val="baseline"/>
        <w:rPr>
          <w:rFonts w:eastAsia="Times New Roman"/>
          <w:sz w:val="24"/>
          <w:szCs w:val="24"/>
        </w:rPr>
      </w:pPr>
      <w:r w:rsidRPr="00D053C0">
        <w:rPr>
          <w:rFonts w:eastAsia="+mn-ea"/>
          <w:color w:val="000000"/>
          <w:kern w:val="24"/>
          <w:sz w:val="24"/>
          <w:szCs w:val="24"/>
        </w:rPr>
        <w:t xml:space="preserve">Для моніторингу обстановки погодних умов та надання допомоги, у Івано-Франківській </w:t>
      </w:r>
      <w:r w:rsidRPr="00D053C0">
        <w:rPr>
          <w:rFonts w:eastAsia="+mn-ea"/>
          <w:color w:val="000000"/>
          <w:kern w:val="24"/>
          <w:sz w:val="24"/>
          <w:szCs w:val="24"/>
        </w:rPr>
        <w:br/>
        <w:t>та Закарпатській областях на перевалах від ДСНС залучено 10 чоловік та 6 одиниць техніки.</w:t>
      </w:r>
    </w:p>
    <w:p w:rsidR="00D053C0" w:rsidRPr="00D053C0" w:rsidRDefault="00D053C0" w:rsidP="00D053C0">
      <w:pPr>
        <w:suppressAutoHyphens w:val="0"/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D053C0">
        <w:rPr>
          <w:rFonts w:eastAsia="+mn-ea"/>
          <w:color w:val="000000"/>
          <w:spacing w:val="-6"/>
          <w:kern w:val="24"/>
          <w:sz w:val="24"/>
          <w:szCs w:val="24"/>
        </w:rPr>
        <w:lastRenderedPageBreak/>
        <w:t xml:space="preserve">Додатково </w:t>
      </w:r>
      <w:r w:rsidRPr="00D053C0">
        <w:rPr>
          <w:rFonts w:eastAsia="+mn-ea"/>
          <w:b/>
          <w:bCs/>
          <w:color w:val="000000"/>
          <w:spacing w:val="-6"/>
          <w:kern w:val="24"/>
          <w:sz w:val="24"/>
          <w:szCs w:val="24"/>
        </w:rPr>
        <w:t xml:space="preserve">для розчистки доріг в Івано-Франківській області </w:t>
      </w:r>
      <w:r w:rsidRPr="00D053C0">
        <w:rPr>
          <w:rFonts w:eastAsia="+mn-ea"/>
          <w:color w:val="000000"/>
          <w:spacing w:val="-6"/>
          <w:kern w:val="24"/>
          <w:sz w:val="24"/>
          <w:szCs w:val="24"/>
        </w:rPr>
        <w:t xml:space="preserve">залучено інженерну техніку ІМР </w:t>
      </w:r>
      <w:r w:rsidR="0056333B">
        <w:rPr>
          <w:rFonts w:eastAsia="+mn-ea"/>
          <w:color w:val="000000"/>
          <w:spacing w:val="-6"/>
          <w:kern w:val="24"/>
          <w:sz w:val="24"/>
          <w:szCs w:val="24"/>
        </w:rPr>
        <w:br/>
      </w:r>
      <w:r w:rsidRPr="00D053C0">
        <w:rPr>
          <w:rFonts w:eastAsia="+mn-ea"/>
          <w:color w:val="000000"/>
          <w:spacing w:val="-6"/>
          <w:kern w:val="24"/>
          <w:sz w:val="24"/>
          <w:szCs w:val="24"/>
        </w:rPr>
        <w:t xml:space="preserve">з сідельним тягачем (2 Спеціальний центр швидкого реагування ДСНС України м. Дрогобич) </w:t>
      </w:r>
      <w:r w:rsidR="0056333B">
        <w:rPr>
          <w:rFonts w:eastAsia="+mn-ea"/>
          <w:color w:val="000000"/>
          <w:spacing w:val="-6"/>
          <w:kern w:val="24"/>
          <w:sz w:val="24"/>
          <w:szCs w:val="24"/>
        </w:rPr>
        <w:br/>
      </w:r>
      <w:r w:rsidRPr="00D053C0">
        <w:rPr>
          <w:rFonts w:eastAsia="+mn-ea"/>
          <w:color w:val="000000"/>
          <w:spacing w:val="-6"/>
          <w:kern w:val="24"/>
          <w:sz w:val="24"/>
          <w:szCs w:val="24"/>
        </w:rPr>
        <w:t>та шнекороторний снігоочищувач Д-902 (Управління ДСНС України у Чернівецькій області).</w:t>
      </w:r>
    </w:p>
    <w:p w:rsidR="00D053C0" w:rsidRPr="00D053C0" w:rsidRDefault="00D053C0" w:rsidP="00D053C0">
      <w:pPr>
        <w:suppressAutoHyphens w:val="0"/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D053C0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Підрозділами </w:t>
      </w:r>
      <w:r w:rsidRPr="00D053C0">
        <w:rPr>
          <w:rFonts w:eastAsia="Times New Roman"/>
          <w:bCs/>
          <w:color w:val="000000"/>
          <w:spacing w:val="-6"/>
          <w:kern w:val="24"/>
          <w:sz w:val="24"/>
          <w:szCs w:val="24"/>
        </w:rPr>
        <w:t>ДСНС</w:t>
      </w:r>
      <w:r w:rsidRPr="00D053C0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 </w:t>
      </w:r>
      <w:r w:rsidRPr="00D053C0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протягом доби вивільнено з снігових заметів </w:t>
      </w:r>
      <w:r w:rsidRPr="00D053C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938 транспортних засобів</w:t>
      </w:r>
      <w:r w:rsidRPr="00D053C0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 (з початку негоди </w:t>
      </w:r>
      <w:r w:rsidRPr="00D053C0">
        <w:rPr>
          <w:rFonts w:eastAsia="Times New Roman"/>
          <w:bCs/>
          <w:color w:val="000000"/>
          <w:spacing w:val="-6"/>
          <w:kern w:val="24"/>
          <w:sz w:val="24"/>
          <w:szCs w:val="24"/>
        </w:rPr>
        <w:t>–</w:t>
      </w:r>
      <w:r w:rsidRPr="00D053C0">
        <w:rPr>
          <w:rFonts w:eastAsia="Times New Roman"/>
          <w:color w:val="000000"/>
          <w:sz w:val="24"/>
          <w:szCs w:val="24"/>
        </w:rPr>
        <w:t xml:space="preserve"> </w:t>
      </w:r>
      <w:r w:rsidRPr="00D053C0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понад </w:t>
      </w:r>
      <w:r w:rsidRPr="00D053C0">
        <w:rPr>
          <w:rFonts w:eastAsia="Times New Roman"/>
          <w:bCs/>
          <w:color w:val="000000"/>
          <w:spacing w:val="-6"/>
          <w:kern w:val="24"/>
          <w:sz w:val="24"/>
          <w:szCs w:val="24"/>
        </w:rPr>
        <w:t>2 тис. 248 од.</w:t>
      </w:r>
      <w:r w:rsidRPr="00D053C0">
        <w:rPr>
          <w:rFonts w:eastAsia="Times New Roman"/>
          <w:color w:val="000000"/>
          <w:spacing w:val="-6"/>
          <w:kern w:val="24"/>
          <w:sz w:val="24"/>
          <w:szCs w:val="24"/>
        </w:rPr>
        <w:t>),</w:t>
      </w:r>
      <w:r w:rsidRPr="00D053C0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 </w:t>
      </w:r>
      <w:r w:rsidRPr="00D053C0">
        <w:rPr>
          <w:rFonts w:eastAsia="Times New Roman"/>
          <w:color w:val="000000"/>
          <w:spacing w:val="-6"/>
          <w:kern w:val="24"/>
          <w:sz w:val="24"/>
          <w:szCs w:val="24"/>
        </w:rPr>
        <w:t>у т.ч.</w:t>
      </w:r>
      <w:r w:rsidRPr="00D053C0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 </w:t>
      </w:r>
      <w:r w:rsidRPr="00D053C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26 карет швидкої медичної допомоги</w:t>
      </w:r>
      <w:r w:rsidRPr="00D053C0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 </w:t>
      </w:r>
      <w:r w:rsidRPr="00D053C0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(з початку негоди </w:t>
      </w:r>
      <w:r w:rsidRPr="00D053C0">
        <w:rPr>
          <w:rFonts w:eastAsia="Times New Roman"/>
          <w:bCs/>
          <w:color w:val="000000"/>
          <w:spacing w:val="-6"/>
          <w:kern w:val="24"/>
          <w:sz w:val="24"/>
          <w:szCs w:val="24"/>
        </w:rPr>
        <w:t>–</w:t>
      </w:r>
      <w:r w:rsidRPr="00D053C0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 </w:t>
      </w:r>
      <w:r w:rsidRPr="00D053C0">
        <w:rPr>
          <w:rFonts w:eastAsia="Times New Roman"/>
          <w:bCs/>
          <w:color w:val="000000"/>
          <w:spacing w:val="-6"/>
          <w:kern w:val="24"/>
          <w:sz w:val="24"/>
          <w:szCs w:val="24"/>
        </w:rPr>
        <w:t>75</w:t>
      </w:r>
      <w:r w:rsidRPr="00D053C0">
        <w:rPr>
          <w:rFonts w:eastAsia="Times New Roman"/>
          <w:color w:val="000000"/>
          <w:spacing w:val="-6"/>
          <w:kern w:val="24"/>
          <w:sz w:val="24"/>
          <w:szCs w:val="24"/>
        </w:rPr>
        <w:t>)</w:t>
      </w:r>
      <w:r w:rsidRPr="00D053C0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 </w:t>
      </w:r>
      <w:r w:rsidRPr="00D053C0">
        <w:rPr>
          <w:rFonts w:eastAsia="Times New Roman"/>
          <w:color w:val="000000"/>
          <w:spacing w:val="-6"/>
          <w:kern w:val="24"/>
          <w:sz w:val="24"/>
          <w:szCs w:val="24"/>
        </w:rPr>
        <w:t>та</w:t>
      </w:r>
      <w:r w:rsidRPr="00D053C0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 </w:t>
      </w:r>
      <w:r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br/>
      </w:r>
      <w:r w:rsidRPr="00D053C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12 автобусів</w:t>
      </w:r>
      <w:r w:rsidRPr="00D053C0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 </w:t>
      </w:r>
      <w:r w:rsidRPr="00D053C0">
        <w:rPr>
          <w:rFonts w:eastAsia="Times New Roman"/>
          <w:color w:val="000000"/>
          <w:spacing w:val="-6"/>
          <w:kern w:val="24"/>
          <w:sz w:val="24"/>
          <w:szCs w:val="24"/>
        </w:rPr>
        <w:t>(з початку негоди</w:t>
      </w:r>
      <w:r w:rsidRPr="00D053C0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 </w:t>
      </w:r>
      <w:r w:rsidRPr="00D053C0">
        <w:rPr>
          <w:rFonts w:eastAsia="Times New Roman"/>
          <w:bCs/>
          <w:color w:val="000000"/>
          <w:spacing w:val="-6"/>
          <w:kern w:val="24"/>
          <w:sz w:val="24"/>
          <w:szCs w:val="24"/>
        </w:rPr>
        <w:t>–</w:t>
      </w:r>
      <w:r w:rsidRPr="00D053C0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 </w:t>
      </w:r>
      <w:r w:rsidRPr="00D053C0">
        <w:rPr>
          <w:rFonts w:eastAsia="Times New Roman"/>
          <w:bCs/>
          <w:color w:val="000000"/>
          <w:spacing w:val="-6"/>
          <w:kern w:val="24"/>
          <w:sz w:val="24"/>
          <w:szCs w:val="24"/>
        </w:rPr>
        <w:t>56</w:t>
      </w:r>
      <w:r w:rsidRPr="00D053C0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) та </w:t>
      </w:r>
      <w:r w:rsidRPr="00D053C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надано допомогу </w:t>
      </w:r>
      <w:r w:rsidRPr="00D053C0">
        <w:rPr>
          <w:rFonts w:eastAsia="Times New Roman"/>
          <w:spacing w:val="-8"/>
          <w:sz w:val="24"/>
          <w:szCs w:val="24"/>
          <w:lang w:eastAsia="ru-RU"/>
        </w:rPr>
        <w:t>близько</w:t>
      </w:r>
      <w:r w:rsidRPr="00D053C0">
        <w:rPr>
          <w:rFonts w:eastAsia="Times New Roman"/>
          <w:b/>
          <w:spacing w:val="-8"/>
          <w:sz w:val="24"/>
          <w:szCs w:val="24"/>
          <w:lang w:eastAsia="ru-RU"/>
        </w:rPr>
        <w:t xml:space="preserve"> </w:t>
      </w:r>
      <w:r w:rsidRPr="00D053C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1 тис. 150 особам</w:t>
      </w:r>
      <w:r w:rsidRPr="00D053C0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 </w:t>
      </w:r>
      <w:r w:rsidRPr="00D053C0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(з початку негоди </w:t>
      </w:r>
      <w:r w:rsidRPr="00D053C0">
        <w:rPr>
          <w:rFonts w:eastAsia="Times New Roman"/>
          <w:bCs/>
          <w:color w:val="000000"/>
          <w:spacing w:val="-6"/>
          <w:kern w:val="24"/>
          <w:sz w:val="24"/>
          <w:szCs w:val="24"/>
        </w:rPr>
        <w:t>–</w:t>
      </w:r>
      <w:r w:rsidRPr="00D053C0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 понад </w:t>
      </w:r>
      <w:r w:rsidRPr="00D053C0">
        <w:rPr>
          <w:rFonts w:eastAsia="Times New Roman"/>
          <w:bCs/>
          <w:color w:val="000000"/>
          <w:spacing w:val="-6"/>
          <w:kern w:val="24"/>
          <w:sz w:val="24"/>
          <w:szCs w:val="24"/>
        </w:rPr>
        <w:t>4 тис. 300 особам</w:t>
      </w:r>
      <w:r w:rsidRPr="00D053C0">
        <w:rPr>
          <w:rFonts w:eastAsia="Times New Roman"/>
          <w:color w:val="000000"/>
          <w:spacing w:val="-6"/>
          <w:kern w:val="24"/>
          <w:sz w:val="24"/>
          <w:szCs w:val="24"/>
        </w:rPr>
        <w:t>)</w:t>
      </w:r>
      <w:r w:rsidRPr="00D053C0">
        <w:rPr>
          <w:rFonts w:eastAsia="Times New Roman"/>
          <w:color w:val="000000"/>
          <w:spacing w:val="-10"/>
          <w:kern w:val="24"/>
          <w:sz w:val="24"/>
          <w:szCs w:val="24"/>
        </w:rPr>
        <w:t xml:space="preserve">. Прибрано </w:t>
      </w:r>
      <w:r w:rsidRPr="00D053C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1 повалене дерево</w:t>
      </w:r>
      <w:r w:rsidRPr="00D053C0">
        <w:rPr>
          <w:rFonts w:eastAsia="Times New Roman"/>
          <w:b/>
          <w:bCs/>
          <w:color w:val="000000"/>
          <w:spacing w:val="-10"/>
          <w:kern w:val="24"/>
          <w:sz w:val="24"/>
          <w:szCs w:val="24"/>
        </w:rPr>
        <w:t xml:space="preserve"> </w:t>
      </w:r>
      <w:r w:rsidRPr="00D053C0">
        <w:rPr>
          <w:rFonts w:eastAsia="Times New Roman"/>
          <w:color w:val="000000"/>
          <w:spacing w:val="-10"/>
          <w:kern w:val="24"/>
          <w:sz w:val="24"/>
          <w:szCs w:val="24"/>
        </w:rPr>
        <w:t xml:space="preserve">(з початку негоди – </w:t>
      </w:r>
      <w:r w:rsidRPr="00D053C0">
        <w:rPr>
          <w:rFonts w:eastAsia="Times New Roman"/>
          <w:bCs/>
          <w:color w:val="000000"/>
          <w:spacing w:val="-10"/>
          <w:kern w:val="24"/>
          <w:sz w:val="24"/>
          <w:szCs w:val="24"/>
        </w:rPr>
        <w:t>21</w:t>
      </w:r>
      <w:r w:rsidRPr="00D053C0">
        <w:rPr>
          <w:rFonts w:eastAsia="Times New Roman"/>
          <w:color w:val="000000"/>
          <w:spacing w:val="-10"/>
          <w:kern w:val="24"/>
          <w:sz w:val="24"/>
          <w:szCs w:val="24"/>
        </w:rPr>
        <w:t xml:space="preserve">). </w:t>
      </w:r>
      <w:r w:rsidRPr="00D053C0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Від ДСНС залучалось понад </w:t>
      </w:r>
      <w:r>
        <w:rPr>
          <w:rFonts w:eastAsia="Times New Roman"/>
          <w:color w:val="000000"/>
          <w:spacing w:val="-6"/>
          <w:kern w:val="24"/>
          <w:sz w:val="24"/>
          <w:szCs w:val="24"/>
        </w:rPr>
        <w:br/>
      </w:r>
      <w:r w:rsidRPr="00D053C0">
        <w:rPr>
          <w:rFonts w:eastAsia="Times New Roman"/>
          <w:bCs/>
          <w:color w:val="000000"/>
          <w:spacing w:val="-6"/>
          <w:kern w:val="24"/>
          <w:sz w:val="24"/>
          <w:szCs w:val="24"/>
        </w:rPr>
        <w:t>2 тис. чол. та 600 од. техніки</w:t>
      </w:r>
      <w:r w:rsidRPr="00D053C0">
        <w:rPr>
          <w:rFonts w:eastAsia="Times New Roman"/>
          <w:color w:val="000000"/>
          <w:spacing w:val="-6"/>
          <w:kern w:val="24"/>
          <w:sz w:val="24"/>
          <w:szCs w:val="24"/>
        </w:rPr>
        <w:t>.</w:t>
      </w:r>
    </w:p>
    <w:p w:rsidR="00D053C0" w:rsidRPr="00D053C0" w:rsidRDefault="00D053C0" w:rsidP="00D053C0">
      <w:pPr>
        <w:suppressAutoHyphens w:val="0"/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D053C0">
        <w:rPr>
          <w:rFonts w:eastAsia="Times New Roman"/>
          <w:color w:val="000000"/>
          <w:kern w:val="24"/>
          <w:sz w:val="24"/>
          <w:szCs w:val="24"/>
        </w:rPr>
        <w:t>Координацію дій щодо транспортного сполучення здійснює міжвідомчі штаби Укравтодору та Служби автомобільних доріг в областях.</w:t>
      </w:r>
    </w:p>
    <w:p w:rsidR="0030145D" w:rsidRPr="0030145D" w:rsidRDefault="0030145D" w:rsidP="00D053C0">
      <w:pPr>
        <w:spacing w:before="120"/>
        <w:ind w:right="-79"/>
        <w:jc w:val="both"/>
        <w:rPr>
          <w:rFonts w:eastAsia="Times New Roman"/>
          <w:b/>
          <w:bCs/>
          <w:smallCaps/>
          <w:color w:val="0000FF"/>
          <w:kern w:val="16"/>
          <w:sz w:val="4"/>
          <w:szCs w:val="4"/>
          <w:u w:val="single"/>
        </w:rPr>
      </w:pPr>
      <w:bookmarkStart w:id="3" w:name="_Hlk53175229"/>
      <w:bookmarkStart w:id="4" w:name="_Hlk58499323"/>
      <w:bookmarkStart w:id="5" w:name="_Hlk50247779"/>
      <w:bookmarkEnd w:id="2"/>
    </w:p>
    <w:p w:rsidR="00E6079D" w:rsidRPr="00E5744A" w:rsidRDefault="00E6079D" w:rsidP="00D053C0">
      <w:pPr>
        <w:spacing w:before="120"/>
        <w:ind w:right="-79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852545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r w:rsidRPr="00852545">
        <w:rPr>
          <w:rFonts w:eastAsia="Times New Roman"/>
          <w:sz w:val="24"/>
          <w:szCs w:val="24"/>
          <w:lang w:eastAsia="ru-RU"/>
        </w:rPr>
        <w:t>За інфо</w:t>
      </w:r>
      <w:r w:rsidR="00293C50" w:rsidRPr="00852545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680224">
        <w:rPr>
          <w:rFonts w:eastAsia="Times New Roman"/>
          <w:sz w:val="24"/>
          <w:szCs w:val="24"/>
          <w:lang w:eastAsia="ru-RU"/>
        </w:rPr>
        <w:t>13</w:t>
      </w:r>
      <w:r w:rsidR="007025DC" w:rsidRPr="00852545">
        <w:rPr>
          <w:rFonts w:eastAsia="Times New Roman"/>
          <w:sz w:val="24"/>
          <w:szCs w:val="24"/>
          <w:lang w:eastAsia="ru-RU"/>
        </w:rPr>
        <w:t xml:space="preserve"> </w:t>
      </w:r>
      <w:r w:rsidR="0006795E" w:rsidRPr="00852545">
        <w:rPr>
          <w:rFonts w:eastAsia="Times New Roman"/>
          <w:sz w:val="24"/>
          <w:szCs w:val="24"/>
          <w:lang w:eastAsia="ru-RU"/>
        </w:rPr>
        <w:t>лютого</w:t>
      </w:r>
      <w:r w:rsidRPr="00852545">
        <w:rPr>
          <w:rFonts w:eastAsia="Times New Roman"/>
          <w:sz w:val="24"/>
          <w:szCs w:val="24"/>
          <w:lang w:eastAsia="ru-RU"/>
        </w:rPr>
        <w:t xml:space="preserve"> </w:t>
      </w:r>
      <w:r w:rsidRPr="00852545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852545">
        <w:rPr>
          <w:rFonts w:eastAsia="Times New Roman"/>
          <w:b/>
          <w:sz w:val="24"/>
          <w:szCs w:val="24"/>
          <w:lang w:eastAsia="ru-RU"/>
        </w:rPr>
        <w:br/>
      </w:r>
      <w:r w:rsidR="00176ACA" w:rsidRPr="00852545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B4792D">
        <w:rPr>
          <w:rFonts w:eastAsia="Times New Roman"/>
          <w:b/>
          <w:spacing w:val="-12"/>
          <w:sz w:val="24"/>
          <w:szCs w:val="24"/>
          <w:lang w:eastAsia="ru-RU"/>
        </w:rPr>
        <w:t>268</w:t>
      </w:r>
      <w:r w:rsidR="007300F8" w:rsidRPr="00852545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852545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B4792D">
        <w:rPr>
          <w:rFonts w:eastAsia="Times New Roman"/>
          <w:b/>
          <w:spacing w:val="-12"/>
          <w:sz w:val="24"/>
          <w:szCs w:val="24"/>
          <w:lang w:eastAsia="ru-RU"/>
        </w:rPr>
        <w:t>49</w:t>
      </w:r>
      <w:r w:rsidR="00AB405F" w:rsidRPr="00852545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01C0C" w:rsidRPr="00852545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="00881618">
        <w:rPr>
          <w:rFonts w:eastAsia="Times New Roman"/>
          <w:b/>
          <w:spacing w:val="-12"/>
          <w:sz w:val="24"/>
          <w:szCs w:val="24"/>
          <w:lang w:eastAsia="ru-RU"/>
        </w:rPr>
        <w:t>ів</w:t>
      </w:r>
      <w:r w:rsidRPr="00852545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85254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CC0C26" w:rsidRPr="0085254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</w:t>
      </w:r>
      <w:r w:rsidR="00852545" w:rsidRPr="0085254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4</w:t>
      </w:r>
      <w:r w:rsidRPr="0085254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285</w:t>
      </w:r>
      <w:r w:rsidRPr="0085254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B4792D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іб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991396" w:rsidRPr="00852545">
        <w:rPr>
          <w:rFonts w:eastAsia="Times New Roman"/>
          <w:spacing w:val="-12"/>
          <w:sz w:val="24"/>
          <w:szCs w:val="24"/>
          <w:lang w:eastAsia="ru-RU"/>
        </w:rPr>
        <w:t>1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31</w:t>
      </w:r>
      <w:r w:rsidR="00F91ED7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867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852545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504</w:t>
      </w:r>
      <w:r w:rsidR="00BB3F2E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B5CAA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852545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780141" w:rsidRPr="00852545">
        <w:rPr>
          <w:rFonts w:eastAsia="Times New Roman"/>
          <w:spacing w:val="-12"/>
          <w:sz w:val="24"/>
          <w:szCs w:val="24"/>
          <w:lang w:eastAsia="ru-RU"/>
        </w:rPr>
        <w:t>8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3</w:t>
      </w:r>
      <w:r w:rsidR="00C35071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225</w:t>
      </w:r>
      <w:r w:rsidR="009007D4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35071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6B218A" w:rsidRPr="00852545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780141" w:rsidRPr="00852545">
        <w:rPr>
          <w:rFonts w:eastAsia="Times New Roman"/>
          <w:spacing w:val="-12"/>
          <w:sz w:val="24"/>
          <w:szCs w:val="24"/>
          <w:lang w:eastAsia="ru-RU"/>
        </w:rPr>
        <w:t>3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7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5</w:t>
      </w:r>
      <w:r w:rsidR="00C35071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о</w:t>
      </w:r>
      <w:r w:rsidR="00C35071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80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301</w:t>
      </w:r>
      <w:r w:rsidR="00F33890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33890" w:rsidRPr="00852545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852545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522553" w:rsidRPr="00852545">
        <w:rPr>
          <w:rFonts w:eastAsia="Times New Roman"/>
          <w:spacing w:val="-12"/>
          <w:sz w:val="24"/>
          <w:szCs w:val="24"/>
          <w:lang w:eastAsia="ru-RU"/>
        </w:rPr>
        <w:t>4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7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6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74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184</w:t>
      </w:r>
      <w:r w:rsidR="00D731B4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75E2" w:rsidRPr="00852545">
        <w:rPr>
          <w:rFonts w:eastAsia="Times New Roman"/>
          <w:spacing w:val="-12"/>
          <w:sz w:val="24"/>
          <w:szCs w:val="24"/>
          <w:lang w:eastAsia="ru-RU"/>
        </w:rPr>
        <w:t>(2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186</w:t>
      </w:r>
      <w:r w:rsidR="00997245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852545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71</w:t>
      </w:r>
      <w:r w:rsidR="00612CB7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548</w:t>
      </w:r>
      <w:r w:rsidR="00116EA6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852545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180</w:t>
      </w:r>
      <w:r w:rsidR="00F91ED7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85254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852545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70</w:t>
      </w:r>
      <w:r w:rsidR="00053447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152</w:t>
      </w:r>
      <w:r w:rsidR="009D75E2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53447" w:rsidRPr="00852545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901</w:t>
      </w:r>
      <w:r w:rsidR="00053447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а</w:t>
      </w:r>
      <w:r w:rsidR="00053447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F00478" w:rsidRPr="00852545">
        <w:rPr>
          <w:rFonts w:eastAsia="Times New Roman"/>
          <w:spacing w:val="-12"/>
          <w:sz w:val="24"/>
          <w:szCs w:val="24"/>
          <w:lang w:eastAsia="ru-RU"/>
        </w:rPr>
        <w:t>67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961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967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>),</w:t>
      </w:r>
      <w:r w:rsidR="00C7629C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852545">
        <w:rPr>
          <w:rFonts w:eastAsia="Times New Roman"/>
          <w:spacing w:val="-12"/>
          <w:sz w:val="24"/>
          <w:szCs w:val="24"/>
          <w:lang w:eastAsia="ru-RU"/>
        </w:rPr>
        <w:br/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Івано-Франківська –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54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293</w:t>
      </w:r>
      <w:r w:rsidR="006032BF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522553" w:rsidRPr="00852545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39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E4336C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F360C9" w:rsidRPr="00852545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48</w:t>
      </w:r>
      <w:r w:rsidR="00F360C9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301</w:t>
      </w:r>
      <w:r w:rsidR="00F00478" w:rsidRPr="0085254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921</w:t>
      </w:r>
      <w:r w:rsidR="00F00478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а</w:t>
      </w:r>
      <w:r w:rsidR="00F360C9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8676FF" w:rsidRPr="00852545">
        <w:rPr>
          <w:rFonts w:eastAsia="Times New Roman"/>
          <w:spacing w:val="-12"/>
          <w:sz w:val="24"/>
          <w:szCs w:val="24"/>
          <w:lang w:eastAsia="ru-RU"/>
        </w:rPr>
        <w:br/>
      </w:r>
      <w:r w:rsidR="00442B10" w:rsidRPr="00852545">
        <w:rPr>
          <w:rFonts w:eastAsia="Times New Roman"/>
          <w:spacing w:val="-12"/>
          <w:sz w:val="24"/>
          <w:szCs w:val="24"/>
          <w:lang w:eastAsia="ru-RU"/>
        </w:rPr>
        <w:t>Рівненська – 4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7</w:t>
      </w:r>
      <w:r w:rsidR="00442B10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220</w:t>
      </w:r>
      <w:r w:rsidR="00F00478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442B10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59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3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о</w:t>
      </w:r>
      <w:r w:rsidR="00442B10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EC74D8" w:rsidRPr="00852545">
        <w:rPr>
          <w:rFonts w:eastAsia="Times New Roman"/>
          <w:spacing w:val="-12"/>
          <w:sz w:val="24"/>
          <w:szCs w:val="24"/>
          <w:lang w:eastAsia="ru-RU"/>
        </w:rPr>
        <w:t>Черкаська – 4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7</w:t>
      </w:r>
      <w:r w:rsidR="00EC74D8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168</w:t>
      </w:r>
      <w:r w:rsidR="00EC74D8" w:rsidRPr="00852545">
        <w:rPr>
          <w:rFonts w:eastAsia="Times New Roman"/>
          <w:spacing w:val="-12"/>
          <w:sz w:val="24"/>
          <w:szCs w:val="24"/>
          <w:lang w:eastAsia="ru-RU"/>
        </w:rPr>
        <w:t xml:space="preserve"> (58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9</w:t>
      </w:r>
      <w:r w:rsidR="00EC74D8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FE1AE0" w:rsidRPr="00852545">
        <w:rPr>
          <w:rFonts w:eastAsia="Times New Roman"/>
          <w:spacing w:val="-12"/>
          <w:sz w:val="24"/>
          <w:szCs w:val="24"/>
          <w:lang w:eastAsia="ru-RU"/>
        </w:rPr>
        <w:t xml:space="preserve">Сумська – 46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921</w:t>
      </w:r>
      <w:r w:rsidR="00FE1AE0" w:rsidRPr="00852545">
        <w:rPr>
          <w:rFonts w:eastAsia="Times New Roman"/>
          <w:spacing w:val="-12"/>
          <w:sz w:val="24"/>
          <w:szCs w:val="24"/>
          <w:lang w:eastAsia="ru-RU"/>
        </w:rPr>
        <w:t xml:space="preserve"> (6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 xml:space="preserve">41 </w:t>
      </w:r>
      <w:r w:rsidR="00FE1AE0" w:rsidRPr="0085254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а</w:t>
      </w:r>
      <w:r w:rsidR="00FE1AE0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FE1AE0" w:rsidRPr="00852545">
        <w:rPr>
          <w:rFonts w:eastAsia="Times New Roman"/>
          <w:spacing w:val="-12"/>
          <w:sz w:val="24"/>
          <w:szCs w:val="24"/>
          <w:lang w:eastAsia="ru-RU"/>
        </w:rPr>
        <w:br/>
      </w:r>
      <w:r w:rsidR="007E55E3" w:rsidRPr="00852545">
        <w:rPr>
          <w:rFonts w:eastAsia="Times New Roman"/>
          <w:spacing w:val="-12"/>
          <w:sz w:val="24"/>
          <w:szCs w:val="24"/>
          <w:lang w:eastAsia="ru-RU"/>
        </w:rPr>
        <w:t xml:space="preserve">Житомирська – 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46</w:t>
      </w:r>
      <w:r w:rsidR="00474481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456</w:t>
      </w:r>
      <w:r w:rsidR="00CA2C82" w:rsidRPr="0085254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782</w:t>
      </w:r>
      <w:r w:rsidR="00474481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2B10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="00474481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FE1AE0" w:rsidRPr="00852545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EC74D8" w:rsidRPr="00852545">
        <w:rPr>
          <w:rFonts w:eastAsia="Times New Roman"/>
          <w:spacing w:val="-12"/>
          <w:sz w:val="24"/>
          <w:szCs w:val="24"/>
          <w:lang w:eastAsia="ru-RU"/>
        </w:rPr>
        <w:t>45</w:t>
      </w:r>
      <w:r w:rsidR="00FE1AE0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568</w:t>
      </w:r>
      <w:r w:rsidR="00FE1AE0" w:rsidRPr="0085254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BC4036" w:rsidRPr="00852545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12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="00FE1AE0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7B2299" w:rsidRPr="00852545">
        <w:rPr>
          <w:rFonts w:eastAsia="Times New Roman"/>
          <w:spacing w:val="-12"/>
          <w:sz w:val="24"/>
          <w:szCs w:val="24"/>
          <w:lang w:eastAsia="ru-RU"/>
        </w:rPr>
        <w:t>Хмельницька – 4</w:t>
      </w:r>
      <w:r w:rsidR="00715ACF" w:rsidRPr="00852545">
        <w:rPr>
          <w:rFonts w:eastAsia="Times New Roman"/>
          <w:spacing w:val="-12"/>
          <w:sz w:val="24"/>
          <w:szCs w:val="24"/>
          <w:lang w:eastAsia="ru-RU"/>
        </w:rPr>
        <w:t>5</w:t>
      </w:r>
      <w:r w:rsidR="007B2299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551</w:t>
      </w:r>
      <w:r w:rsidR="0031137E" w:rsidRPr="00852545">
        <w:rPr>
          <w:rFonts w:eastAsia="Times New Roman"/>
          <w:spacing w:val="-12"/>
          <w:sz w:val="24"/>
          <w:szCs w:val="24"/>
          <w:lang w:eastAsia="ru-RU"/>
        </w:rPr>
        <w:br/>
      </w:r>
      <w:r w:rsidR="007B2299" w:rsidRPr="00852545">
        <w:rPr>
          <w:rFonts w:eastAsia="Times New Roman"/>
          <w:spacing w:val="-12"/>
          <w:sz w:val="24"/>
          <w:szCs w:val="24"/>
          <w:lang w:eastAsia="ru-RU"/>
        </w:rPr>
        <w:t>(8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2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8</w:t>
      </w:r>
      <w:r w:rsidR="007B2299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2288" w:rsidRPr="00852545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673D10" w:rsidRPr="00852545">
        <w:rPr>
          <w:rFonts w:eastAsia="Times New Roman"/>
          <w:spacing w:val="-12"/>
          <w:sz w:val="24"/>
          <w:szCs w:val="24"/>
          <w:lang w:eastAsia="ru-RU"/>
        </w:rPr>
        <w:t>4</w:t>
      </w:r>
      <w:r w:rsidR="0031137E" w:rsidRPr="00852545">
        <w:rPr>
          <w:rFonts w:eastAsia="Times New Roman"/>
          <w:spacing w:val="-12"/>
          <w:sz w:val="24"/>
          <w:szCs w:val="24"/>
          <w:lang w:eastAsia="ru-RU"/>
        </w:rPr>
        <w:t>4</w:t>
      </w:r>
      <w:r w:rsidR="001F2288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</w:t>
      </w:r>
      <w:r w:rsidR="00EC74D8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558</w:t>
      </w:r>
      <w:r w:rsidR="001F2288" w:rsidRPr="0085254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D3146A" w:rsidRPr="00852545">
        <w:rPr>
          <w:rFonts w:eastAsia="Times New Roman"/>
          <w:spacing w:val="-12"/>
          <w:sz w:val="24"/>
          <w:szCs w:val="24"/>
          <w:lang w:eastAsia="ru-RU"/>
        </w:rPr>
        <w:t>9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3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6</w:t>
      </w:r>
      <w:r w:rsidR="001F2288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86EF6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9D0F6C" w:rsidRPr="00852545">
        <w:rPr>
          <w:rFonts w:eastAsia="Times New Roman"/>
          <w:spacing w:val="-12"/>
          <w:sz w:val="24"/>
          <w:szCs w:val="24"/>
          <w:lang w:eastAsia="ru-RU"/>
        </w:rPr>
        <w:t xml:space="preserve">Миколаївська –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40</w:t>
      </w:r>
      <w:r w:rsidR="009D0F6C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160</w:t>
      </w:r>
      <w:r w:rsidR="00CA2C82" w:rsidRPr="0085254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742</w:t>
      </w:r>
      <w:r w:rsidR="009D0F6C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F6CE6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="009D0F6C" w:rsidRPr="00852545">
        <w:rPr>
          <w:rFonts w:eastAsia="Times New Roman"/>
          <w:spacing w:val="-12"/>
          <w:sz w:val="24"/>
          <w:szCs w:val="24"/>
          <w:lang w:eastAsia="ru-RU"/>
        </w:rPr>
        <w:t>),</w:t>
      </w:r>
      <w:r w:rsidR="008C6FFE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0F6C" w:rsidRPr="00852545">
        <w:rPr>
          <w:rFonts w:eastAsia="Times New Roman"/>
          <w:spacing w:val="-12"/>
          <w:sz w:val="24"/>
          <w:szCs w:val="24"/>
          <w:lang w:eastAsia="ru-RU"/>
        </w:rPr>
        <w:br/>
      </w:r>
      <w:r w:rsidR="001F2288" w:rsidRPr="00852545">
        <w:rPr>
          <w:rFonts w:eastAsia="Times New Roman"/>
          <w:spacing w:val="-12"/>
          <w:sz w:val="24"/>
          <w:szCs w:val="24"/>
          <w:lang w:eastAsia="ru-RU"/>
        </w:rPr>
        <w:t xml:space="preserve">Тернопільська – </w:t>
      </w:r>
      <w:r w:rsidR="007E20FD" w:rsidRPr="00852545">
        <w:rPr>
          <w:rFonts w:eastAsia="Times New Roman"/>
          <w:spacing w:val="-12"/>
          <w:sz w:val="24"/>
          <w:szCs w:val="24"/>
          <w:lang w:eastAsia="ru-RU"/>
        </w:rPr>
        <w:t>3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9</w:t>
      </w:r>
      <w:r w:rsidR="001F2288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396</w:t>
      </w:r>
      <w:r w:rsidR="00FE1AE0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10620D" w:rsidRPr="00852545">
        <w:rPr>
          <w:rFonts w:eastAsia="Times New Roman"/>
          <w:spacing w:val="-12"/>
          <w:sz w:val="24"/>
          <w:szCs w:val="24"/>
          <w:lang w:eastAsia="ru-RU"/>
        </w:rPr>
        <w:t>5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6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2</w:t>
      </w:r>
      <w:r w:rsidR="001F2288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3E99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852545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38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24</w:t>
      </w:r>
      <w:r w:rsidR="00F571E6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693DDA" w:rsidRPr="00852545">
        <w:rPr>
          <w:rFonts w:eastAsia="Times New Roman"/>
          <w:spacing w:val="-12"/>
          <w:sz w:val="24"/>
          <w:szCs w:val="24"/>
          <w:lang w:eastAsia="ru-RU"/>
        </w:rPr>
        <w:t>60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3146A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0D2F" w:rsidRPr="00852545">
        <w:rPr>
          <w:rFonts w:eastAsia="Times New Roman"/>
          <w:spacing w:val="-12"/>
          <w:sz w:val="24"/>
          <w:szCs w:val="24"/>
          <w:lang w:eastAsia="ru-RU"/>
        </w:rPr>
        <w:t xml:space="preserve">Закарпатська – 34 тис. </w:t>
      </w:r>
      <w:r w:rsidR="00C60D2F">
        <w:rPr>
          <w:rFonts w:eastAsia="Times New Roman"/>
          <w:spacing w:val="-12"/>
          <w:sz w:val="24"/>
          <w:szCs w:val="24"/>
          <w:lang w:eastAsia="ru-RU"/>
        </w:rPr>
        <w:t>803</w:t>
      </w:r>
      <w:r w:rsidR="00C60D2F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0D2F">
        <w:rPr>
          <w:rFonts w:eastAsia="Times New Roman"/>
          <w:spacing w:val="-12"/>
          <w:sz w:val="24"/>
          <w:szCs w:val="24"/>
          <w:lang w:eastAsia="ru-RU"/>
        </w:rPr>
        <w:br/>
      </w:r>
      <w:r w:rsidR="00C60D2F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C60D2F">
        <w:rPr>
          <w:rFonts w:eastAsia="Times New Roman"/>
          <w:spacing w:val="-12"/>
          <w:sz w:val="24"/>
          <w:szCs w:val="24"/>
          <w:lang w:eastAsia="ru-RU"/>
        </w:rPr>
        <w:t>788</w:t>
      </w:r>
      <w:r w:rsidR="00C60D2F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60D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0D2F" w:rsidRPr="00852545">
        <w:rPr>
          <w:rFonts w:eastAsia="Times New Roman"/>
          <w:spacing w:val="-12"/>
          <w:sz w:val="24"/>
          <w:szCs w:val="24"/>
          <w:lang w:eastAsia="ru-RU"/>
        </w:rPr>
        <w:t>),</w:t>
      </w:r>
      <w:r w:rsidR="00C60D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852545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852545">
        <w:rPr>
          <w:rFonts w:eastAsia="Times New Roman"/>
          <w:spacing w:val="-12"/>
          <w:sz w:val="24"/>
          <w:szCs w:val="24"/>
          <w:lang w:eastAsia="ru-RU"/>
        </w:rPr>
        <w:t>3</w:t>
      </w:r>
      <w:r w:rsidR="00A955F9" w:rsidRPr="00852545">
        <w:rPr>
          <w:rFonts w:eastAsia="Times New Roman"/>
          <w:spacing w:val="-12"/>
          <w:sz w:val="24"/>
          <w:szCs w:val="24"/>
          <w:lang w:eastAsia="ru-RU"/>
        </w:rPr>
        <w:t>4</w:t>
      </w:r>
      <w:r w:rsidR="00C661A9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699</w:t>
      </w:r>
      <w:r w:rsidR="00C60D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700</w:t>
      </w:r>
      <w:r w:rsidR="007543DE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85254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EC74D8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C86EF6" w:rsidRPr="00852545">
        <w:rPr>
          <w:rFonts w:eastAsia="Times New Roman"/>
          <w:spacing w:val="-12"/>
          <w:sz w:val="24"/>
          <w:szCs w:val="24"/>
          <w:lang w:eastAsia="ru-RU"/>
        </w:rPr>
        <w:t>2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9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852</w:t>
      </w:r>
      <w:r w:rsidR="00267DBE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A5765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569</w:t>
      </w:r>
      <w:r w:rsidR="00BB3F2E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172C2" w:rsidRPr="0085254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852545">
        <w:rPr>
          <w:rFonts w:eastAsia="Times New Roman"/>
          <w:spacing w:val="-12"/>
          <w:sz w:val="24"/>
          <w:szCs w:val="24"/>
          <w:lang w:eastAsia="ru-RU"/>
        </w:rPr>
        <w:br/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FE1AE0" w:rsidRPr="00852545">
        <w:rPr>
          <w:rFonts w:eastAsia="Times New Roman"/>
          <w:spacing w:val="-12"/>
          <w:sz w:val="24"/>
          <w:szCs w:val="24"/>
          <w:lang w:eastAsia="ru-RU"/>
        </w:rPr>
        <w:t>21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242</w:t>
      </w:r>
      <w:r w:rsidR="00F91ED7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610</w:t>
      </w:r>
      <w:r w:rsidR="004462F4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693438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852545">
        <w:rPr>
          <w:rFonts w:eastAsia="Times New Roman"/>
          <w:spacing w:val="-12"/>
          <w:sz w:val="24"/>
          <w:szCs w:val="24"/>
          <w:lang w:eastAsia="ru-RU"/>
        </w:rPr>
        <w:t>1</w:t>
      </w:r>
      <w:r w:rsidR="00693438" w:rsidRPr="00852545">
        <w:rPr>
          <w:rFonts w:eastAsia="Times New Roman"/>
          <w:spacing w:val="-12"/>
          <w:sz w:val="24"/>
          <w:szCs w:val="24"/>
          <w:lang w:eastAsia="ru-RU"/>
        </w:rPr>
        <w:t>4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489</w:t>
      </w:r>
      <w:r w:rsidR="009A5765" w:rsidRPr="0085254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429</w:t>
      </w:r>
      <w:r w:rsidR="004462F4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C86EF6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447B3F" w:rsidRPr="00852545">
        <w:rPr>
          <w:rFonts w:eastAsia="Times New Roman"/>
          <w:spacing w:val="-12"/>
          <w:sz w:val="24"/>
          <w:szCs w:val="24"/>
          <w:lang w:eastAsia="ru-RU"/>
        </w:rPr>
        <w:t>10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110</w:t>
      </w:r>
      <w:r w:rsidR="00C7629C" w:rsidRPr="00852545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852545">
        <w:rPr>
          <w:rFonts w:eastAsia="Times New Roman"/>
          <w:spacing w:val="-12"/>
          <w:sz w:val="24"/>
          <w:szCs w:val="24"/>
          <w:lang w:eastAsia="ru-RU"/>
        </w:rPr>
        <w:t>3</w:t>
      </w:r>
      <w:r w:rsidR="00B4792D">
        <w:rPr>
          <w:rFonts w:eastAsia="Times New Roman"/>
          <w:spacing w:val="-12"/>
          <w:sz w:val="24"/>
          <w:szCs w:val="24"/>
          <w:lang w:eastAsia="ru-RU"/>
        </w:rPr>
        <w:t>53</w:t>
      </w:r>
      <w:r w:rsidR="009A5765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3E99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06795E" w:rsidRDefault="00160D35" w:rsidP="0006795E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80482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A31723" w:rsidRPr="0080482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1 млн. </w:t>
      </w:r>
      <w:r w:rsidR="00C60D2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112</w:t>
      </w:r>
      <w:r w:rsidR="00A76891" w:rsidRPr="0080482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EA31EB" w:rsidRPr="0080482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тис. </w:t>
      </w:r>
      <w:r w:rsidR="00C60D2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299</w:t>
      </w:r>
      <w:r w:rsidR="006D51E7" w:rsidRPr="0080482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80482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88161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і</w:t>
      </w:r>
      <w:r w:rsidR="0080482B" w:rsidRPr="0080482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б</w:t>
      </w:r>
      <w:r w:rsidR="00EA31EB" w:rsidRPr="0080482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80482B">
        <w:rPr>
          <w:rFonts w:eastAsia="Times New Roman"/>
          <w:spacing w:val="-8"/>
          <w:sz w:val="24"/>
          <w:szCs w:val="24"/>
          <w:lang w:eastAsia="ru-RU"/>
        </w:rPr>
        <w:t>(</w:t>
      </w:r>
      <w:r w:rsidR="00693438" w:rsidRPr="0080482B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86</w:t>
      </w:r>
      <w:r w:rsidR="00693438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719</w:t>
      </w:r>
      <w:r w:rsidR="00693438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80482B">
        <w:rPr>
          <w:rFonts w:eastAsia="Times New Roman"/>
          <w:spacing w:val="-8"/>
          <w:sz w:val="24"/>
          <w:szCs w:val="24"/>
          <w:lang w:eastAsia="ru-RU"/>
        </w:rPr>
        <w:t xml:space="preserve">Одеська – </w:t>
      </w:r>
      <w:r w:rsidR="0080482B" w:rsidRPr="0080482B">
        <w:rPr>
          <w:rFonts w:eastAsia="Times New Roman"/>
          <w:spacing w:val="-8"/>
          <w:sz w:val="24"/>
          <w:szCs w:val="24"/>
          <w:lang w:eastAsia="ru-RU"/>
        </w:rPr>
        <w:t>7</w:t>
      </w:r>
      <w:r w:rsidR="00FA4B67">
        <w:rPr>
          <w:rFonts w:eastAsia="Times New Roman"/>
          <w:spacing w:val="-8"/>
          <w:sz w:val="24"/>
          <w:szCs w:val="24"/>
          <w:lang w:eastAsia="ru-RU"/>
        </w:rPr>
        <w:t>6</w:t>
      </w:r>
      <w:r w:rsidR="0090785F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351</w:t>
      </w:r>
      <w:r w:rsidR="0090785F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F0249" w:rsidRPr="0080482B">
        <w:rPr>
          <w:rFonts w:eastAsia="Times New Roman"/>
          <w:spacing w:val="-8"/>
          <w:sz w:val="24"/>
          <w:szCs w:val="24"/>
          <w:lang w:eastAsia="ru-RU"/>
        </w:rPr>
        <w:t xml:space="preserve">Харківська – </w:t>
      </w:r>
      <w:r w:rsidR="00436DB7" w:rsidRPr="0080482B">
        <w:rPr>
          <w:rFonts w:eastAsia="Times New Roman"/>
          <w:spacing w:val="-8"/>
          <w:sz w:val="24"/>
          <w:szCs w:val="24"/>
          <w:lang w:eastAsia="ru-RU"/>
        </w:rPr>
        <w:t>7</w:t>
      </w:r>
      <w:r w:rsidR="0080482B" w:rsidRPr="0080482B">
        <w:rPr>
          <w:rFonts w:eastAsia="Times New Roman"/>
          <w:spacing w:val="-8"/>
          <w:sz w:val="24"/>
          <w:szCs w:val="24"/>
          <w:lang w:eastAsia="ru-RU"/>
        </w:rPr>
        <w:t>3</w:t>
      </w:r>
      <w:r w:rsidR="00EA31EB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436DB7" w:rsidRPr="0080482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612</w:t>
      </w:r>
      <w:r w:rsidR="009A5765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80482B">
        <w:rPr>
          <w:rFonts w:eastAsia="Times New Roman"/>
          <w:spacing w:val="-8"/>
          <w:sz w:val="24"/>
          <w:szCs w:val="24"/>
          <w:lang w:eastAsia="ru-RU"/>
        </w:rPr>
        <w:t xml:space="preserve">Львівська –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66</w:t>
      </w:r>
      <w:r w:rsidR="0007081E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91</w:t>
      </w:r>
      <w:r w:rsidR="0007081E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93438" w:rsidRPr="0080482B">
        <w:rPr>
          <w:rFonts w:eastAsia="Times New Roman"/>
          <w:spacing w:val="-8"/>
          <w:sz w:val="24"/>
          <w:szCs w:val="24"/>
          <w:lang w:eastAsia="ru-RU"/>
        </w:rPr>
        <w:t>Дні</w:t>
      </w:r>
      <w:r w:rsidR="00EA1F4F" w:rsidRPr="0080482B">
        <w:rPr>
          <w:rFonts w:eastAsia="Times New Roman"/>
          <w:spacing w:val="-8"/>
          <w:sz w:val="24"/>
          <w:szCs w:val="24"/>
          <w:lang w:eastAsia="ru-RU"/>
        </w:rPr>
        <w:t>пропетровська – 6</w:t>
      </w:r>
      <w:r w:rsidR="00FA4B67">
        <w:rPr>
          <w:rFonts w:eastAsia="Times New Roman"/>
          <w:spacing w:val="-8"/>
          <w:sz w:val="24"/>
          <w:szCs w:val="24"/>
          <w:lang w:eastAsia="ru-RU"/>
        </w:rPr>
        <w:t>4</w:t>
      </w:r>
      <w:r w:rsidR="00693438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522</w:t>
      </w:r>
      <w:r w:rsidR="00693438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973DF" w:rsidRPr="0080482B">
        <w:rPr>
          <w:rFonts w:eastAsia="Times New Roman"/>
          <w:spacing w:val="-8"/>
          <w:sz w:val="24"/>
          <w:szCs w:val="24"/>
          <w:lang w:eastAsia="ru-RU"/>
        </w:rPr>
        <w:t xml:space="preserve">Київська –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64</w:t>
      </w:r>
      <w:r w:rsidR="005973DF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456</w:t>
      </w:r>
      <w:r w:rsidR="005973DF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C74D8" w:rsidRPr="0080482B">
        <w:rPr>
          <w:rFonts w:eastAsia="Times New Roman"/>
          <w:spacing w:val="-8"/>
          <w:sz w:val="24"/>
          <w:szCs w:val="24"/>
          <w:lang w:eastAsia="ru-RU"/>
        </w:rPr>
        <w:t>Запорізька – 6</w:t>
      </w:r>
      <w:r w:rsidR="0080482B" w:rsidRPr="0080482B">
        <w:rPr>
          <w:rFonts w:eastAsia="Times New Roman"/>
          <w:spacing w:val="-8"/>
          <w:sz w:val="24"/>
          <w:szCs w:val="24"/>
          <w:lang w:eastAsia="ru-RU"/>
        </w:rPr>
        <w:t>3</w:t>
      </w:r>
      <w:r w:rsidR="00EC74D8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516</w:t>
      </w:r>
      <w:r w:rsidR="00EC74D8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400B6" w:rsidRPr="0080482B">
        <w:rPr>
          <w:rFonts w:eastAsia="Times New Roman"/>
          <w:spacing w:val="-8"/>
          <w:sz w:val="24"/>
          <w:szCs w:val="24"/>
          <w:lang w:eastAsia="ru-RU"/>
        </w:rPr>
        <w:t xml:space="preserve">Рівненська –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45</w:t>
      </w:r>
      <w:r w:rsidR="001400B6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122</w:t>
      </w:r>
      <w:r w:rsidR="001400B6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B2299" w:rsidRPr="0080482B">
        <w:rPr>
          <w:rFonts w:eastAsia="Times New Roman"/>
          <w:spacing w:val="-8"/>
          <w:sz w:val="24"/>
          <w:szCs w:val="24"/>
          <w:lang w:eastAsia="ru-RU"/>
        </w:rPr>
        <w:t xml:space="preserve">Івано-Франківська –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45</w:t>
      </w:r>
      <w:r w:rsidR="007B2299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17</w:t>
      </w:r>
      <w:r w:rsidR="007B2299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80482B">
        <w:rPr>
          <w:rFonts w:eastAsia="Times New Roman"/>
          <w:sz w:val="24"/>
          <w:szCs w:val="24"/>
          <w:lang w:eastAsia="ru-RU"/>
        </w:rPr>
        <w:t>Сумська – 4</w:t>
      </w:r>
      <w:r w:rsidR="002B6DFF" w:rsidRPr="0080482B">
        <w:rPr>
          <w:rFonts w:eastAsia="Times New Roman"/>
          <w:sz w:val="24"/>
          <w:szCs w:val="24"/>
          <w:lang w:eastAsia="ru-RU"/>
        </w:rPr>
        <w:t>4</w:t>
      </w:r>
      <w:r w:rsidR="0007081E" w:rsidRPr="0080482B">
        <w:rPr>
          <w:rFonts w:eastAsia="Times New Roman"/>
          <w:sz w:val="24"/>
          <w:szCs w:val="24"/>
          <w:lang w:eastAsia="ru-RU"/>
        </w:rPr>
        <w:t xml:space="preserve"> тис. </w:t>
      </w:r>
      <w:r w:rsidR="00C60D2F">
        <w:rPr>
          <w:rFonts w:eastAsia="Times New Roman"/>
          <w:sz w:val="24"/>
          <w:szCs w:val="24"/>
          <w:lang w:eastAsia="ru-RU"/>
        </w:rPr>
        <w:t>294</w:t>
      </w:r>
      <w:r w:rsidR="0007081E" w:rsidRPr="0080482B">
        <w:rPr>
          <w:rFonts w:eastAsia="Times New Roman"/>
          <w:sz w:val="24"/>
          <w:szCs w:val="24"/>
          <w:lang w:eastAsia="ru-RU"/>
        </w:rPr>
        <w:t>,</w:t>
      </w:r>
      <w:r w:rsidR="007B2299" w:rsidRPr="0080482B">
        <w:rPr>
          <w:rFonts w:eastAsia="Times New Roman"/>
          <w:sz w:val="24"/>
          <w:szCs w:val="24"/>
          <w:lang w:eastAsia="ru-RU"/>
        </w:rPr>
        <w:t xml:space="preserve"> </w:t>
      </w:r>
      <w:r w:rsidR="0080482B" w:rsidRPr="0080482B">
        <w:rPr>
          <w:rFonts w:eastAsia="Times New Roman"/>
          <w:spacing w:val="-8"/>
          <w:sz w:val="24"/>
          <w:szCs w:val="24"/>
          <w:lang w:eastAsia="ru-RU"/>
        </w:rPr>
        <w:t>Черкаська – 43</w:t>
      </w:r>
      <w:r w:rsidR="00EC1B3E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213</w:t>
      </w:r>
      <w:r w:rsidR="00EC1B3E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75376" w:rsidRPr="0080482B">
        <w:rPr>
          <w:rFonts w:eastAsia="Times New Roman"/>
          <w:spacing w:val="-8"/>
          <w:sz w:val="24"/>
          <w:szCs w:val="24"/>
          <w:lang w:eastAsia="ru-RU"/>
        </w:rPr>
        <w:t>Жито</w:t>
      </w:r>
      <w:r w:rsidR="00124BDB" w:rsidRPr="0080482B">
        <w:rPr>
          <w:rFonts w:eastAsia="Times New Roman"/>
          <w:spacing w:val="-8"/>
          <w:sz w:val="24"/>
          <w:szCs w:val="24"/>
          <w:lang w:eastAsia="ru-RU"/>
        </w:rPr>
        <w:t xml:space="preserve">мирська – </w:t>
      </w:r>
      <w:r w:rsidR="00EC74D8" w:rsidRPr="0080482B">
        <w:rPr>
          <w:rFonts w:eastAsia="Times New Roman"/>
          <w:spacing w:val="-8"/>
          <w:sz w:val="24"/>
          <w:szCs w:val="24"/>
          <w:lang w:eastAsia="ru-RU"/>
        </w:rPr>
        <w:t>42</w:t>
      </w:r>
      <w:r w:rsidR="0090785F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781</w:t>
      </w:r>
      <w:r w:rsidR="0090785F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54C5" w:rsidRPr="0080482B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693438" w:rsidRPr="0080482B">
        <w:rPr>
          <w:rFonts w:eastAsia="Times New Roman"/>
          <w:spacing w:val="-8"/>
          <w:sz w:val="24"/>
          <w:szCs w:val="24"/>
          <w:lang w:eastAsia="ru-RU"/>
        </w:rPr>
        <w:t>4</w:t>
      </w:r>
      <w:r w:rsidR="00E6774D" w:rsidRPr="0080482B">
        <w:rPr>
          <w:rFonts w:eastAsia="Times New Roman"/>
          <w:spacing w:val="-8"/>
          <w:sz w:val="24"/>
          <w:szCs w:val="24"/>
          <w:lang w:eastAsia="ru-RU"/>
        </w:rPr>
        <w:t>2</w:t>
      </w:r>
      <w:r w:rsidR="001F54C5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683</w:t>
      </w:r>
      <w:r w:rsidR="001F54C5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C60D2F" w:rsidRPr="0080482B">
        <w:rPr>
          <w:rFonts w:eastAsia="Times New Roman"/>
          <w:spacing w:val="-8"/>
          <w:sz w:val="24"/>
          <w:szCs w:val="24"/>
          <w:lang w:eastAsia="ru-RU"/>
        </w:rPr>
        <w:t>Чернівецька – 4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2</w:t>
      </w:r>
      <w:r w:rsidR="00C60D2F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379</w:t>
      </w:r>
      <w:r w:rsidR="00C60D2F" w:rsidRPr="0080482B">
        <w:rPr>
          <w:rFonts w:eastAsia="Times New Roman"/>
          <w:spacing w:val="-8"/>
          <w:sz w:val="24"/>
          <w:szCs w:val="24"/>
          <w:lang w:eastAsia="ru-RU"/>
        </w:rPr>
        <w:t>,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ED3A66" w:rsidRPr="0080482B">
        <w:rPr>
          <w:rFonts w:eastAsia="Times New Roman"/>
          <w:spacing w:val="-8"/>
          <w:sz w:val="24"/>
          <w:szCs w:val="24"/>
          <w:lang w:eastAsia="ru-RU"/>
        </w:rPr>
        <w:t>Донецька – 42 тис.</w:t>
      </w:r>
      <w:r w:rsidR="00ED3A66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356</w:t>
      </w:r>
      <w:r w:rsidR="00ED3A66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80482B">
        <w:rPr>
          <w:rFonts w:eastAsia="Times New Roman"/>
          <w:sz w:val="24"/>
          <w:szCs w:val="24"/>
          <w:lang w:eastAsia="ru-RU"/>
        </w:rPr>
        <w:t xml:space="preserve">Полтавська – </w:t>
      </w:r>
      <w:r w:rsidR="0080482B" w:rsidRPr="0080482B">
        <w:rPr>
          <w:rFonts w:eastAsia="Times New Roman"/>
          <w:sz w:val="24"/>
          <w:szCs w:val="24"/>
          <w:lang w:eastAsia="ru-RU"/>
        </w:rPr>
        <w:t>41</w:t>
      </w:r>
      <w:r w:rsidR="0090785F" w:rsidRPr="0080482B">
        <w:rPr>
          <w:rFonts w:eastAsia="Times New Roman"/>
          <w:sz w:val="24"/>
          <w:szCs w:val="24"/>
          <w:lang w:eastAsia="ru-RU"/>
        </w:rPr>
        <w:t xml:space="preserve"> тис. </w:t>
      </w:r>
      <w:r w:rsidR="00C60D2F">
        <w:rPr>
          <w:rFonts w:eastAsia="Times New Roman"/>
          <w:sz w:val="24"/>
          <w:szCs w:val="24"/>
          <w:lang w:eastAsia="ru-RU"/>
        </w:rPr>
        <w:t>311</w:t>
      </w:r>
      <w:r w:rsidR="0090785F" w:rsidRPr="0080482B">
        <w:rPr>
          <w:rFonts w:eastAsia="Times New Roman"/>
          <w:sz w:val="24"/>
          <w:szCs w:val="24"/>
          <w:lang w:eastAsia="ru-RU"/>
        </w:rPr>
        <w:t xml:space="preserve">, </w:t>
      </w:r>
      <w:r w:rsidR="001F2288" w:rsidRPr="0080482B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90785F" w:rsidRPr="0080482B">
        <w:rPr>
          <w:rFonts w:eastAsia="Times New Roman"/>
          <w:spacing w:val="-8"/>
          <w:sz w:val="24"/>
          <w:szCs w:val="24"/>
          <w:lang w:eastAsia="ru-RU"/>
        </w:rPr>
        <w:t>3</w:t>
      </w:r>
      <w:r w:rsidR="00CE5D80" w:rsidRPr="0080482B">
        <w:rPr>
          <w:rFonts w:eastAsia="Times New Roman"/>
          <w:spacing w:val="-8"/>
          <w:sz w:val="24"/>
          <w:szCs w:val="24"/>
          <w:lang w:eastAsia="ru-RU"/>
        </w:rPr>
        <w:t>6</w:t>
      </w:r>
      <w:r w:rsidR="00A9394D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837</w:t>
      </w:r>
      <w:r w:rsidR="00A9394D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3CCB" w:rsidRPr="0080482B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EC74D8" w:rsidRPr="0080482B">
        <w:rPr>
          <w:rFonts w:eastAsia="Times New Roman"/>
          <w:spacing w:val="-8"/>
          <w:sz w:val="24"/>
          <w:szCs w:val="24"/>
          <w:lang w:eastAsia="ru-RU"/>
        </w:rPr>
        <w:t>35</w:t>
      </w:r>
      <w:r w:rsidR="001F3CCB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403</w:t>
      </w:r>
      <w:r w:rsidR="00CF2C24" w:rsidRPr="0080482B">
        <w:rPr>
          <w:rFonts w:eastAsia="Times New Roman"/>
          <w:spacing w:val="-8"/>
          <w:sz w:val="24"/>
          <w:szCs w:val="24"/>
          <w:lang w:eastAsia="ru-RU"/>
        </w:rPr>
        <w:t>,</w:t>
      </w:r>
      <w:r w:rsidR="001F3CCB" w:rsidRPr="0080482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93438" w:rsidRPr="0080482B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80482B" w:rsidRPr="0080482B">
        <w:rPr>
          <w:rFonts w:eastAsia="Times New Roman"/>
          <w:sz w:val="24"/>
          <w:szCs w:val="24"/>
          <w:lang w:eastAsia="ru-RU"/>
        </w:rPr>
        <w:t>31</w:t>
      </w:r>
      <w:r w:rsidR="00693438" w:rsidRPr="0080482B">
        <w:rPr>
          <w:rFonts w:eastAsia="Times New Roman"/>
          <w:sz w:val="24"/>
          <w:szCs w:val="24"/>
          <w:lang w:eastAsia="ru-RU"/>
        </w:rPr>
        <w:t xml:space="preserve"> тис. </w:t>
      </w:r>
      <w:r w:rsidR="00C60D2F">
        <w:rPr>
          <w:rFonts w:eastAsia="Times New Roman"/>
          <w:sz w:val="24"/>
          <w:szCs w:val="24"/>
          <w:lang w:eastAsia="ru-RU"/>
        </w:rPr>
        <w:t>753</w:t>
      </w:r>
      <w:r w:rsidR="00693438" w:rsidRPr="0080482B">
        <w:rPr>
          <w:rFonts w:eastAsia="Times New Roman"/>
          <w:sz w:val="24"/>
          <w:szCs w:val="24"/>
          <w:lang w:eastAsia="ru-RU"/>
        </w:rPr>
        <w:t xml:space="preserve">, </w:t>
      </w:r>
      <w:r w:rsidR="0044747E" w:rsidRPr="0080482B">
        <w:rPr>
          <w:rFonts w:eastAsia="Times New Roman"/>
          <w:sz w:val="24"/>
          <w:szCs w:val="24"/>
          <w:lang w:eastAsia="ru-RU"/>
        </w:rPr>
        <w:t xml:space="preserve">Чернігівська – </w:t>
      </w:r>
      <w:r w:rsidR="00C60D2F">
        <w:rPr>
          <w:rFonts w:eastAsia="Times New Roman"/>
          <w:sz w:val="24"/>
          <w:szCs w:val="24"/>
          <w:lang w:eastAsia="ru-RU"/>
        </w:rPr>
        <w:t>30</w:t>
      </w:r>
      <w:r w:rsidR="0044747E" w:rsidRPr="0080482B">
        <w:rPr>
          <w:rFonts w:eastAsia="Times New Roman"/>
          <w:sz w:val="24"/>
          <w:szCs w:val="24"/>
          <w:lang w:eastAsia="ru-RU"/>
        </w:rPr>
        <w:t xml:space="preserve"> тис. </w:t>
      </w:r>
      <w:r w:rsidR="00C60D2F">
        <w:rPr>
          <w:rFonts w:eastAsia="Times New Roman"/>
          <w:sz w:val="24"/>
          <w:szCs w:val="24"/>
          <w:lang w:eastAsia="ru-RU"/>
        </w:rPr>
        <w:t>65</w:t>
      </w:r>
      <w:r w:rsidR="0044747E" w:rsidRPr="0080482B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80482B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252F92" w:rsidRPr="0080482B">
        <w:rPr>
          <w:rFonts w:eastAsia="Times New Roman"/>
          <w:spacing w:val="-8"/>
          <w:sz w:val="24"/>
          <w:szCs w:val="24"/>
          <w:lang w:eastAsia="ru-RU"/>
        </w:rPr>
        <w:t>2</w:t>
      </w:r>
      <w:r w:rsidR="00693438" w:rsidRPr="0080482B">
        <w:rPr>
          <w:rFonts w:eastAsia="Times New Roman"/>
          <w:spacing w:val="-8"/>
          <w:sz w:val="24"/>
          <w:szCs w:val="24"/>
          <w:lang w:eastAsia="ru-RU"/>
        </w:rPr>
        <w:t>8</w:t>
      </w:r>
      <w:r w:rsidR="00EA31EB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962</w:t>
      </w:r>
      <w:r w:rsidR="008F6F10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A31EB" w:rsidRPr="0080482B">
        <w:rPr>
          <w:rFonts w:eastAsia="Times New Roman"/>
          <w:spacing w:val="-8"/>
          <w:sz w:val="24"/>
          <w:szCs w:val="24"/>
          <w:lang w:eastAsia="ru-RU"/>
        </w:rPr>
        <w:t xml:space="preserve">Вінницька –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25</w:t>
      </w:r>
      <w:r w:rsidR="00EA31EB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85</w:t>
      </w:r>
      <w:r w:rsidR="00AF35EC" w:rsidRPr="0080482B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80482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1F2288" w:rsidRPr="0080482B">
        <w:rPr>
          <w:rFonts w:eastAsia="Times New Roman"/>
          <w:sz w:val="24"/>
          <w:szCs w:val="24"/>
          <w:lang w:eastAsia="ru-RU"/>
        </w:rPr>
        <w:t xml:space="preserve">Херсонська – </w:t>
      </w:r>
      <w:r w:rsidR="00EC74D8" w:rsidRPr="0080482B">
        <w:rPr>
          <w:rFonts w:eastAsia="Times New Roman"/>
          <w:sz w:val="24"/>
          <w:szCs w:val="24"/>
          <w:lang w:eastAsia="ru-RU"/>
        </w:rPr>
        <w:t>19</w:t>
      </w:r>
      <w:r w:rsidR="00EA31EB" w:rsidRPr="0080482B">
        <w:rPr>
          <w:rFonts w:eastAsia="Times New Roman"/>
          <w:sz w:val="24"/>
          <w:szCs w:val="24"/>
          <w:lang w:eastAsia="ru-RU"/>
        </w:rPr>
        <w:t xml:space="preserve"> тис. </w:t>
      </w:r>
      <w:r w:rsidR="00C60D2F">
        <w:rPr>
          <w:rFonts w:eastAsia="Times New Roman"/>
          <w:sz w:val="24"/>
          <w:szCs w:val="24"/>
          <w:lang w:eastAsia="ru-RU"/>
        </w:rPr>
        <w:t>431</w:t>
      </w:r>
      <w:r w:rsidR="00EA31EB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80482B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693438" w:rsidRPr="0080482B">
        <w:rPr>
          <w:rFonts w:eastAsia="Times New Roman"/>
          <w:sz w:val="24"/>
          <w:szCs w:val="24"/>
          <w:lang w:eastAsia="ru-RU"/>
        </w:rPr>
        <w:t>12</w:t>
      </w:r>
      <w:r w:rsidR="009A5765" w:rsidRPr="0080482B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80482B">
        <w:rPr>
          <w:rFonts w:eastAsia="Times New Roman"/>
          <w:sz w:val="24"/>
          <w:szCs w:val="24"/>
          <w:lang w:eastAsia="ru-RU"/>
        </w:rPr>
        <w:t xml:space="preserve"> </w:t>
      </w:r>
      <w:r w:rsidR="00C60D2F">
        <w:rPr>
          <w:rFonts w:eastAsia="Times New Roman"/>
          <w:sz w:val="24"/>
          <w:szCs w:val="24"/>
          <w:lang w:eastAsia="ru-RU"/>
        </w:rPr>
        <w:t>763</w:t>
      </w:r>
      <w:r w:rsidR="009A5765" w:rsidRPr="0080482B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80482B">
        <w:rPr>
          <w:rFonts w:eastAsia="Times New Roman"/>
          <w:sz w:val="24"/>
          <w:szCs w:val="24"/>
          <w:lang w:eastAsia="ru-RU"/>
        </w:rPr>
        <w:t>та</w:t>
      </w:r>
      <w:r w:rsidR="003D4F9D" w:rsidRPr="0080482B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80482B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80482B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AE1C6B" w:rsidRPr="0080482B">
        <w:rPr>
          <w:rFonts w:eastAsia="Times New Roman"/>
          <w:spacing w:val="-8"/>
          <w:sz w:val="24"/>
          <w:szCs w:val="24"/>
          <w:lang w:eastAsia="ru-RU"/>
        </w:rPr>
        <w:t>7</w:t>
      </w:r>
      <w:r w:rsidR="009A5765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60D2F">
        <w:rPr>
          <w:rFonts w:eastAsia="Times New Roman"/>
          <w:spacing w:val="-8"/>
          <w:sz w:val="24"/>
          <w:szCs w:val="24"/>
          <w:lang w:eastAsia="ru-RU"/>
        </w:rPr>
        <w:t>577</w:t>
      </w:r>
      <w:r w:rsidR="00EA31EB" w:rsidRPr="0080482B">
        <w:rPr>
          <w:rFonts w:eastAsia="Times New Roman"/>
          <w:sz w:val="24"/>
          <w:szCs w:val="24"/>
          <w:lang w:eastAsia="ru-RU"/>
        </w:rPr>
        <w:t>).</w:t>
      </w:r>
      <w:bookmarkEnd w:id="4"/>
      <w:bookmarkEnd w:id="5"/>
    </w:p>
    <w:p w:rsidR="0030145D" w:rsidRDefault="0030145D" w:rsidP="0006795E">
      <w:pPr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</w:p>
    <w:p w:rsidR="000F72C3" w:rsidRPr="0006795E" w:rsidRDefault="000F72C3" w:rsidP="0006795E">
      <w:pPr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54513" w:rsidRPr="006E05B8" w:rsidTr="0044270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54513" w:rsidRPr="0065205D" w:rsidRDefault="00A54513" w:rsidP="00A5451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513" w:rsidRPr="00A54513" w:rsidRDefault="00A54513" w:rsidP="00A54513">
            <w:pPr>
              <w:jc w:val="center"/>
              <w:rPr>
                <w:sz w:val="24"/>
                <w:szCs w:val="24"/>
              </w:rPr>
            </w:pPr>
            <w:r w:rsidRPr="00A54513">
              <w:rPr>
                <w:sz w:val="24"/>
                <w:szCs w:val="24"/>
              </w:rPr>
              <w:t>154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513" w:rsidRPr="00A54513" w:rsidRDefault="00A54513" w:rsidP="00A54513">
            <w:pPr>
              <w:jc w:val="center"/>
              <w:rPr>
                <w:sz w:val="24"/>
                <w:szCs w:val="24"/>
              </w:rPr>
            </w:pPr>
            <w:r w:rsidRPr="00A54513">
              <w:rPr>
                <w:sz w:val="24"/>
                <w:szCs w:val="24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513" w:rsidRPr="00A54513" w:rsidRDefault="00A54513" w:rsidP="00A54513">
            <w:pPr>
              <w:jc w:val="center"/>
              <w:rPr>
                <w:sz w:val="24"/>
                <w:szCs w:val="24"/>
              </w:rPr>
            </w:pPr>
            <w:r w:rsidRPr="00A54513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513" w:rsidRPr="00A54513" w:rsidRDefault="00A54513" w:rsidP="00A54513">
            <w:pPr>
              <w:jc w:val="center"/>
              <w:rPr>
                <w:sz w:val="24"/>
                <w:szCs w:val="24"/>
              </w:rPr>
            </w:pPr>
            <w:r w:rsidRPr="00A54513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513" w:rsidRPr="00A54513" w:rsidRDefault="00A54513" w:rsidP="00A54513">
            <w:pPr>
              <w:jc w:val="center"/>
              <w:rPr>
                <w:sz w:val="24"/>
                <w:szCs w:val="24"/>
              </w:rPr>
            </w:pPr>
            <w:r w:rsidRPr="00A54513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513" w:rsidRPr="00A54513" w:rsidRDefault="00A54513" w:rsidP="00A54513">
            <w:pPr>
              <w:jc w:val="center"/>
              <w:rPr>
                <w:sz w:val="24"/>
                <w:szCs w:val="24"/>
              </w:rPr>
            </w:pPr>
            <w:r w:rsidRPr="00A54513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513" w:rsidRPr="00A54513" w:rsidRDefault="00A54513" w:rsidP="00A54513">
            <w:pPr>
              <w:jc w:val="center"/>
              <w:rPr>
                <w:sz w:val="24"/>
                <w:szCs w:val="24"/>
              </w:rPr>
            </w:pPr>
            <w:r w:rsidRPr="00A54513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513" w:rsidRPr="00A54513" w:rsidRDefault="00A54513" w:rsidP="00A54513">
            <w:pPr>
              <w:jc w:val="center"/>
              <w:rPr>
                <w:sz w:val="24"/>
                <w:szCs w:val="24"/>
              </w:rPr>
            </w:pPr>
            <w:r w:rsidRPr="00A54513">
              <w:rPr>
                <w:sz w:val="24"/>
                <w:szCs w:val="24"/>
              </w:rPr>
              <w:t>16</w:t>
            </w:r>
          </w:p>
        </w:tc>
      </w:tr>
      <w:tr w:rsidR="00A54513" w:rsidRPr="006E05B8" w:rsidTr="0044270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54513" w:rsidRPr="0065205D" w:rsidRDefault="00A54513" w:rsidP="00A5451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513" w:rsidRPr="00A54513" w:rsidRDefault="00A54513" w:rsidP="00A54513">
            <w:pPr>
              <w:jc w:val="center"/>
              <w:rPr>
                <w:sz w:val="24"/>
                <w:szCs w:val="24"/>
              </w:rPr>
            </w:pPr>
            <w:r w:rsidRPr="00A54513">
              <w:rPr>
                <w:sz w:val="24"/>
                <w:szCs w:val="24"/>
              </w:rPr>
              <w:t>6 125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513" w:rsidRPr="00A54513" w:rsidRDefault="00A54513" w:rsidP="00A54513">
            <w:pPr>
              <w:jc w:val="center"/>
              <w:rPr>
                <w:sz w:val="24"/>
                <w:szCs w:val="24"/>
              </w:rPr>
            </w:pPr>
            <w:r w:rsidRPr="00A54513">
              <w:rPr>
                <w:sz w:val="24"/>
                <w:szCs w:val="24"/>
              </w:rPr>
              <w:t>4 060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513" w:rsidRPr="00A54513" w:rsidRDefault="00A54513" w:rsidP="00A54513">
            <w:pPr>
              <w:jc w:val="center"/>
              <w:rPr>
                <w:sz w:val="24"/>
                <w:szCs w:val="24"/>
              </w:rPr>
            </w:pPr>
            <w:r w:rsidRPr="00A54513">
              <w:rPr>
                <w:sz w:val="24"/>
                <w:szCs w:val="24"/>
              </w:rPr>
              <w:t>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513" w:rsidRPr="00A54513" w:rsidRDefault="00A54513" w:rsidP="00A54513">
            <w:pPr>
              <w:jc w:val="center"/>
              <w:rPr>
                <w:sz w:val="24"/>
                <w:szCs w:val="24"/>
              </w:rPr>
            </w:pPr>
            <w:r w:rsidRPr="00A54513">
              <w:rPr>
                <w:sz w:val="24"/>
                <w:szCs w:val="24"/>
              </w:rPr>
              <w:t>458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513" w:rsidRPr="00A54513" w:rsidRDefault="00A54513" w:rsidP="00A54513">
            <w:pPr>
              <w:jc w:val="center"/>
              <w:rPr>
                <w:sz w:val="24"/>
                <w:szCs w:val="24"/>
              </w:rPr>
            </w:pPr>
            <w:r w:rsidRPr="00A54513">
              <w:rPr>
                <w:sz w:val="24"/>
                <w:szCs w:val="24"/>
              </w:rPr>
              <w:t>1 350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513" w:rsidRPr="00A54513" w:rsidRDefault="00A54513" w:rsidP="00A54513">
            <w:pPr>
              <w:jc w:val="center"/>
              <w:rPr>
                <w:sz w:val="24"/>
                <w:szCs w:val="24"/>
              </w:rPr>
            </w:pPr>
            <w:r w:rsidRPr="00A54513">
              <w:rPr>
                <w:sz w:val="24"/>
                <w:szCs w:val="24"/>
              </w:rPr>
              <w:t>348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513" w:rsidRPr="00A54513" w:rsidRDefault="00A54513" w:rsidP="00A54513">
            <w:pPr>
              <w:jc w:val="center"/>
              <w:rPr>
                <w:sz w:val="24"/>
                <w:szCs w:val="24"/>
              </w:rPr>
            </w:pPr>
            <w:r w:rsidRPr="00A54513">
              <w:rPr>
                <w:sz w:val="24"/>
                <w:szCs w:val="24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513" w:rsidRPr="00A54513" w:rsidRDefault="00A54513" w:rsidP="00A54513">
            <w:pPr>
              <w:jc w:val="center"/>
              <w:rPr>
                <w:sz w:val="24"/>
                <w:szCs w:val="24"/>
              </w:rPr>
            </w:pPr>
            <w:r w:rsidRPr="00A54513">
              <w:rPr>
                <w:sz w:val="24"/>
                <w:szCs w:val="24"/>
              </w:rPr>
              <w:t>264</w:t>
            </w:r>
          </w:p>
        </w:tc>
      </w:tr>
    </w:tbl>
    <w:p w:rsidR="0030145D" w:rsidRPr="0030145D" w:rsidRDefault="0030145D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4"/>
          <w:szCs w:val="4"/>
          <w:u w:val="single"/>
        </w:rPr>
      </w:pP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06D74" w:rsidRDefault="00706D74" w:rsidP="008D0160">
            <w:pPr>
              <w:jc w:val="center"/>
              <w:rPr>
                <w:sz w:val="24"/>
                <w:szCs w:val="24"/>
              </w:rPr>
            </w:pPr>
            <w:r w:rsidRPr="00706D74">
              <w:rPr>
                <w:sz w:val="24"/>
                <w:szCs w:val="24"/>
              </w:rPr>
              <w:t>104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06D74" w:rsidRDefault="00706D74" w:rsidP="00F12902">
            <w:pPr>
              <w:jc w:val="center"/>
              <w:rPr>
                <w:sz w:val="24"/>
                <w:szCs w:val="24"/>
              </w:rPr>
            </w:pPr>
            <w:r w:rsidRPr="00706D74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06D74" w:rsidRDefault="00706D74" w:rsidP="00AF71E1">
            <w:pPr>
              <w:jc w:val="center"/>
              <w:rPr>
                <w:sz w:val="24"/>
                <w:szCs w:val="24"/>
              </w:rPr>
            </w:pPr>
            <w:r w:rsidRPr="00706D74">
              <w:rPr>
                <w:sz w:val="24"/>
                <w:szCs w:val="24"/>
              </w:rPr>
              <w:t>10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06D74" w:rsidRDefault="00706D74" w:rsidP="00934447">
            <w:pPr>
              <w:jc w:val="center"/>
              <w:rPr>
                <w:sz w:val="24"/>
                <w:szCs w:val="24"/>
              </w:rPr>
            </w:pPr>
            <w:r w:rsidRPr="00706D74">
              <w:rPr>
                <w:sz w:val="24"/>
                <w:szCs w:val="24"/>
              </w:rPr>
              <w:t>3991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06D74" w:rsidRDefault="00934447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706D74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06D74" w:rsidRDefault="00934447" w:rsidP="00706D74">
            <w:pPr>
              <w:jc w:val="center"/>
              <w:rPr>
                <w:sz w:val="24"/>
                <w:szCs w:val="24"/>
              </w:rPr>
            </w:pPr>
            <w:r w:rsidRPr="00706D74">
              <w:rPr>
                <w:sz w:val="24"/>
                <w:szCs w:val="24"/>
              </w:rPr>
              <w:t>5</w:t>
            </w:r>
            <w:r w:rsidR="00706D74" w:rsidRPr="00706D74">
              <w:rPr>
                <w:sz w:val="24"/>
                <w:szCs w:val="24"/>
              </w:rPr>
              <w:t>4</w:t>
            </w:r>
            <w:r w:rsidRPr="00706D74">
              <w:rPr>
                <w:sz w:val="24"/>
                <w:szCs w:val="24"/>
              </w:rPr>
              <w:t>9</w:t>
            </w:r>
          </w:p>
        </w:tc>
      </w:tr>
    </w:tbl>
    <w:p w:rsidR="0030145D" w:rsidRPr="0030145D" w:rsidRDefault="0030145D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sz w:val="4"/>
          <w:szCs w:val="4"/>
          <w:u w:val="single"/>
          <w:lang w:val="uk-UA"/>
        </w:rPr>
      </w:pPr>
    </w:p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413C35" w:rsidRDefault="00413C35" w:rsidP="00CD63FE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</w:p>
    <w:p w:rsidR="00413C35" w:rsidRDefault="00413C35" w:rsidP="00CD63FE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</w:p>
    <w:p w:rsidR="00413C35" w:rsidRDefault="00413C35" w:rsidP="00CD63FE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</w:p>
    <w:p w:rsidR="005F0BE8" w:rsidRPr="005F0BE8" w:rsidRDefault="000F72C3" w:rsidP="00CD63FE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680224">
        <w:rPr>
          <w:b/>
          <w:bCs/>
          <w:smallCaps/>
          <w:kern w:val="2"/>
          <w:sz w:val="24"/>
          <w:szCs w:val="24"/>
          <w:u w:val="single"/>
        </w:rPr>
        <w:t>14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8C6FFE">
        <w:rPr>
          <w:b/>
          <w:bCs/>
          <w:smallCaps/>
          <w:kern w:val="2"/>
          <w:sz w:val="24"/>
          <w:szCs w:val="24"/>
          <w:u w:val="single"/>
        </w:rPr>
        <w:t>лютого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413C35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68022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680224">
              <w:rPr>
                <w:kern w:val="2"/>
                <w:sz w:val="20"/>
                <w:szCs w:val="20"/>
              </w:rPr>
              <w:t>14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C6FFE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68022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680224">
              <w:rPr>
                <w:kern w:val="2"/>
                <w:sz w:val="20"/>
                <w:szCs w:val="20"/>
              </w:rPr>
              <w:t>15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02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413C35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413C35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30235" w:rsidTr="00413C35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30235" w:rsidRDefault="00030235" w:rsidP="0003023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30235" w:rsidRPr="00835746" w:rsidRDefault="00030235" w:rsidP="00030235">
            <w:pPr>
              <w:ind w:left="-61" w:right="-6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пориви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  <w:r w:rsidRPr="005754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030235" w:rsidTr="00413C35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30235" w:rsidRPr="000A0E86" w:rsidRDefault="00030235" w:rsidP="0003023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30235" w:rsidRDefault="00030235" w:rsidP="0003023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30235" w:rsidTr="00413C35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30235" w:rsidRDefault="00030235" w:rsidP="0003023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30235" w:rsidRDefault="00030235" w:rsidP="0003023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30235" w:rsidTr="00413C35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30235" w:rsidRDefault="00030235" w:rsidP="0003023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30235" w:rsidRDefault="00030235" w:rsidP="0003023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30235" w:rsidTr="00413C35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30235" w:rsidRDefault="00030235" w:rsidP="0003023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30235" w:rsidRDefault="00030235" w:rsidP="0003023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413C35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30235" w:rsidTr="00413C35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30235" w:rsidRDefault="00030235" w:rsidP="00030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30235" w:rsidRPr="00835746" w:rsidRDefault="00030235" w:rsidP="00030235">
            <w:pPr>
              <w:ind w:left="-61" w:right="-6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пориви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  <w:r w:rsidRPr="005754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030235" w:rsidTr="00413C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30235" w:rsidRDefault="00030235" w:rsidP="00030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30235" w:rsidRDefault="00030235" w:rsidP="0003023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30235" w:rsidTr="00413C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30235" w:rsidRDefault="00030235" w:rsidP="00030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30235" w:rsidRDefault="00030235" w:rsidP="0003023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30235" w:rsidTr="00413C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30235" w:rsidRDefault="00030235" w:rsidP="00030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30235" w:rsidRDefault="00030235" w:rsidP="0003023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30235" w:rsidTr="00413C35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30235" w:rsidRDefault="00030235" w:rsidP="00030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30235" w:rsidRDefault="00030235" w:rsidP="0003023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30235" w:rsidTr="00413C35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30235" w:rsidRDefault="00030235" w:rsidP="00030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30235" w:rsidRDefault="00030235" w:rsidP="0003023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30235" w:rsidTr="00413C35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30235" w:rsidRDefault="00030235" w:rsidP="00030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30235" w:rsidRDefault="00030235" w:rsidP="0003023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30235" w:rsidTr="00413C35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30235" w:rsidRDefault="00030235" w:rsidP="00030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30235" w:rsidRDefault="00030235" w:rsidP="0003023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Tr="00413C35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30235" w:rsidTr="00413C35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30235" w:rsidRDefault="00030235" w:rsidP="00030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30235" w:rsidRPr="003D1FD8" w:rsidRDefault="00030235" w:rsidP="00030235">
            <w:pPr>
              <w:ind w:left="-109" w:right="-11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пориви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  <w:r w:rsidRPr="005754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  <w:tc>
          <w:tcPr>
            <w:tcW w:w="2868" w:type="dxa"/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030235" w:rsidTr="00413C35">
        <w:trPr>
          <w:cantSplit/>
          <w:trHeight w:val="19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30235" w:rsidRDefault="00030235" w:rsidP="00030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Default="00030235" w:rsidP="0003023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030235" w:rsidRDefault="00030235" w:rsidP="00030235">
            <w:pPr>
              <w:suppressAutoHyphens w:val="0"/>
            </w:pPr>
          </w:p>
        </w:tc>
        <w:tc>
          <w:tcPr>
            <w:tcW w:w="2733" w:type="dxa"/>
          </w:tcPr>
          <w:p w:rsidR="00030235" w:rsidRDefault="00030235" w:rsidP="0003023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030235" w:rsidRDefault="00030235" w:rsidP="0003023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030235" w:rsidTr="00413C35">
        <w:trPr>
          <w:cantSplit/>
          <w:trHeight w:val="156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30235" w:rsidRDefault="00030235" w:rsidP="00030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Default="00030235" w:rsidP="0003023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030235" w:rsidRDefault="00030235" w:rsidP="00030235">
            <w:pPr>
              <w:suppressAutoHyphens w:val="0"/>
            </w:pPr>
          </w:p>
        </w:tc>
        <w:tc>
          <w:tcPr>
            <w:tcW w:w="2733" w:type="dxa"/>
          </w:tcPr>
          <w:p w:rsidR="00030235" w:rsidRDefault="00030235" w:rsidP="0003023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030235" w:rsidRDefault="00030235" w:rsidP="0003023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030235" w:rsidTr="00413C35">
        <w:trPr>
          <w:cantSplit/>
          <w:trHeight w:val="21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30235" w:rsidRDefault="00030235" w:rsidP="00030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Default="00030235" w:rsidP="0003023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030235" w:rsidRDefault="00030235" w:rsidP="00030235">
            <w:pPr>
              <w:suppressAutoHyphens w:val="0"/>
            </w:pPr>
          </w:p>
        </w:tc>
        <w:tc>
          <w:tcPr>
            <w:tcW w:w="2733" w:type="dxa"/>
          </w:tcPr>
          <w:p w:rsidR="00030235" w:rsidRDefault="00030235" w:rsidP="0003023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30235" w:rsidRDefault="00030235" w:rsidP="0003023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030235" w:rsidTr="00413C35">
        <w:trPr>
          <w:cantSplit/>
          <w:trHeight w:val="161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30235" w:rsidRDefault="00030235" w:rsidP="00030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30235" w:rsidRDefault="00030235" w:rsidP="0003023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030235" w:rsidRDefault="00030235" w:rsidP="00030235">
            <w:pPr>
              <w:suppressAutoHyphens w:val="0"/>
            </w:pPr>
          </w:p>
        </w:tc>
        <w:tc>
          <w:tcPr>
            <w:tcW w:w="2733" w:type="dxa"/>
          </w:tcPr>
          <w:p w:rsidR="00030235" w:rsidRDefault="00030235" w:rsidP="0003023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030235" w:rsidRDefault="00030235" w:rsidP="0003023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413C35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30235" w:rsidTr="00413C35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30235" w:rsidRDefault="00030235" w:rsidP="00030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30235" w:rsidRPr="0009153C" w:rsidRDefault="00030235" w:rsidP="0003023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пориви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  <w:r w:rsidRPr="005754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030235" w:rsidTr="00413C35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30235" w:rsidRDefault="00030235" w:rsidP="00030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30235" w:rsidRDefault="00030235" w:rsidP="0003023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30235" w:rsidTr="00413C35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30235" w:rsidRDefault="00030235" w:rsidP="00030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5754ED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30235" w:rsidRDefault="00030235" w:rsidP="0003023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413C35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030235" w:rsidTr="00413C35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30235" w:rsidRDefault="00030235" w:rsidP="00030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35" w:rsidRPr="00297C42" w:rsidRDefault="00030235" w:rsidP="0003023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пориви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  <w:r w:rsidRPr="005754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030235" w:rsidTr="00413C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30235" w:rsidRDefault="00030235" w:rsidP="00030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235" w:rsidRDefault="00030235" w:rsidP="0003023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30235" w:rsidTr="00413C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30235" w:rsidRDefault="00030235" w:rsidP="00030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235" w:rsidRDefault="00030235" w:rsidP="0003023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30235" w:rsidTr="00413C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30235" w:rsidRDefault="00030235" w:rsidP="00030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235" w:rsidRDefault="00030235" w:rsidP="0003023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30235" w:rsidTr="00413C35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30235" w:rsidRDefault="00030235" w:rsidP="00030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235" w:rsidRDefault="00030235" w:rsidP="0003023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30235" w:rsidTr="00413C35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30235" w:rsidRDefault="00030235" w:rsidP="000302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30235" w:rsidRPr="0009153C" w:rsidRDefault="00030235" w:rsidP="000302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235" w:rsidRDefault="00030235" w:rsidP="0003023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903A8B">
      <w:pPr>
        <w:rPr>
          <w:kern w:val="2"/>
          <w:sz w:val="16"/>
          <w:szCs w:val="16"/>
        </w:rPr>
      </w:pPr>
    </w:p>
    <w:sectPr w:rsidR="00BD2035" w:rsidSect="0030145D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B36" w:rsidRDefault="00C93B36" w:rsidP="009A3B43">
      <w:r>
        <w:separator/>
      </w:r>
    </w:p>
  </w:endnote>
  <w:endnote w:type="continuationSeparator" w:id="1">
    <w:p w:rsidR="00C93B36" w:rsidRDefault="00C93B36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B36" w:rsidRDefault="00C93B36" w:rsidP="009A3B43">
      <w:r>
        <w:separator/>
      </w:r>
    </w:p>
  </w:footnote>
  <w:footnote w:type="continuationSeparator" w:id="1">
    <w:p w:rsidR="00C93B36" w:rsidRDefault="00C93B36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45D" w:rsidRDefault="0030145D">
    <w:pPr>
      <w:pStyle w:val="a9"/>
      <w:jc w:val="center"/>
    </w:pPr>
    <w:fldSimple w:instr="PAGE   \* MERGEFORMAT">
      <w:r w:rsidR="00903A8B" w:rsidRPr="00903A8B">
        <w:rPr>
          <w:noProof/>
          <w:lang w:val="uk-UA"/>
        </w:rPr>
        <w:t>4</w:t>
      </w:r>
    </w:fldSimple>
  </w:p>
  <w:p w:rsidR="0030145D" w:rsidRDefault="0030145D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45D" w:rsidRDefault="0030145D">
    <w:pPr>
      <w:pStyle w:val="a9"/>
      <w:jc w:val="center"/>
    </w:pPr>
    <w:fldSimple w:instr="PAGE   \* MERGEFORMAT">
      <w:r w:rsidR="00903A8B" w:rsidRPr="00903A8B">
        <w:rPr>
          <w:noProof/>
          <w:lang w:val="uk-UA"/>
        </w:rPr>
        <w:t>2</w:t>
      </w:r>
    </w:fldSimple>
  </w:p>
  <w:p w:rsidR="0030145D" w:rsidRDefault="0030145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5D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6F6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4C0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35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86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47"/>
    <w:rsid w:val="00521E47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38F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37FBD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A8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35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E49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B36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448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1E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BB4FF-A91C-4FF1-8A4B-78DB911AC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5888</Words>
  <Characters>3357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9227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2021-02-14T04:57:00Z</cp:lastPrinted>
  <dcterms:created xsi:type="dcterms:W3CDTF">2021-02-15T06:33:00Z</dcterms:created>
  <dcterms:modified xsi:type="dcterms:W3CDTF">2021-02-15T06:33:00Z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