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D9F" w:rsidRPr="009D0A3A" w:rsidRDefault="00750D9F" w:rsidP="00750D9F">
      <w:pPr>
        <w:spacing w:after="0" w:line="240" w:lineRule="auto"/>
        <w:jc w:val="center"/>
        <w:rPr>
          <w:rFonts w:ascii="Times New Roman" w:eastAsia="Calibri" w:hAnsi="Times New Roman" w:cs="Times New Roman"/>
          <w:sz w:val="16"/>
          <w:szCs w:val="16"/>
          <w:lang w:val="uk-UA" w:eastAsia="ru-RU"/>
        </w:rPr>
      </w:pPr>
      <w:r w:rsidRPr="009D0A3A">
        <w:rPr>
          <w:rFonts w:ascii="Times New Roman" w:eastAsia="Calibri" w:hAnsi="Times New Roman" w:cs="Times New Roman"/>
          <w:noProof/>
          <w:sz w:val="24"/>
          <w:szCs w:val="24"/>
          <w:lang w:val="uk-UA" w:eastAsia="uk-UA"/>
        </w:rPr>
        <w:drawing>
          <wp:inline distT="0" distB="0" distL="0" distR="0" wp14:anchorId="6F87A611" wp14:editId="41FACA7E">
            <wp:extent cx="605790" cy="688975"/>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 cy="688975"/>
                    </a:xfrm>
                    <a:prstGeom prst="rect">
                      <a:avLst/>
                    </a:prstGeom>
                    <a:noFill/>
                    <a:ln>
                      <a:noFill/>
                    </a:ln>
                  </pic:spPr>
                </pic:pic>
              </a:graphicData>
            </a:graphic>
          </wp:inline>
        </w:drawing>
      </w:r>
    </w:p>
    <w:p w:rsidR="00750D9F" w:rsidRPr="009D0A3A" w:rsidRDefault="00750D9F" w:rsidP="00750D9F">
      <w:pPr>
        <w:spacing w:after="240" w:line="240" w:lineRule="auto"/>
        <w:jc w:val="center"/>
        <w:rPr>
          <w:rFonts w:ascii="Times New Roman" w:eastAsia="Calibri" w:hAnsi="Times New Roman" w:cs="Times New Roman"/>
          <w:b/>
          <w:sz w:val="32"/>
          <w:szCs w:val="32"/>
          <w:lang w:val="uk-UA" w:eastAsia="ru-RU"/>
        </w:rPr>
      </w:pPr>
      <w:r w:rsidRPr="009D0A3A">
        <w:rPr>
          <w:rFonts w:ascii="Times New Roman" w:eastAsia="Calibri" w:hAnsi="Times New Roman" w:cs="Times New Roman"/>
          <w:b/>
          <w:sz w:val="32"/>
          <w:szCs w:val="32"/>
          <w:lang w:val="uk-UA" w:eastAsia="ru-RU"/>
        </w:rPr>
        <w:t>АНТИМОНОПОЛЬНИЙ   КОМІТЕТ   УКРАЇНИ</w:t>
      </w:r>
    </w:p>
    <w:p w:rsidR="00750D9F" w:rsidRPr="009D0A3A" w:rsidRDefault="00750D9F" w:rsidP="00750D9F">
      <w:pPr>
        <w:tabs>
          <w:tab w:val="left" w:leader="hyphen" w:pos="10206"/>
        </w:tabs>
        <w:spacing w:after="0" w:line="240" w:lineRule="auto"/>
        <w:jc w:val="center"/>
        <w:rPr>
          <w:rFonts w:ascii="Times New Roman" w:eastAsia="Calibri" w:hAnsi="Times New Roman" w:cs="Times New Roman"/>
          <w:b/>
          <w:sz w:val="32"/>
          <w:szCs w:val="32"/>
          <w:lang w:val="uk-UA" w:eastAsia="ru-RU"/>
        </w:rPr>
      </w:pPr>
      <w:r w:rsidRPr="009D0A3A">
        <w:rPr>
          <w:rFonts w:ascii="Times New Roman" w:eastAsia="Calibri" w:hAnsi="Times New Roman" w:cs="Times New Roman"/>
          <w:b/>
          <w:sz w:val="32"/>
          <w:szCs w:val="32"/>
          <w:lang w:val="uk-UA" w:eastAsia="ru-RU"/>
        </w:rPr>
        <w:t>РІШЕННЯ</w:t>
      </w:r>
    </w:p>
    <w:p w:rsidR="00750D9F" w:rsidRPr="009D0A3A" w:rsidRDefault="00750D9F" w:rsidP="00750D9F">
      <w:pPr>
        <w:tabs>
          <w:tab w:val="left" w:leader="hyphen" w:pos="10206"/>
        </w:tabs>
        <w:spacing w:after="0" w:line="240" w:lineRule="auto"/>
        <w:jc w:val="center"/>
        <w:rPr>
          <w:rFonts w:ascii="Times New Roman" w:eastAsia="Calibri" w:hAnsi="Times New Roman" w:cs="Times New Roman"/>
          <w:b/>
          <w:sz w:val="32"/>
          <w:szCs w:val="32"/>
          <w:lang w:val="uk-UA" w:eastAsia="ru-RU"/>
        </w:rPr>
      </w:pPr>
    </w:p>
    <w:p w:rsidR="002E33C0" w:rsidRPr="009D0A3A" w:rsidRDefault="008E6BD3" w:rsidP="00A44526">
      <w:pPr>
        <w:tabs>
          <w:tab w:val="left" w:leader="hyphen" w:pos="10206"/>
        </w:tabs>
        <w:spacing w:after="240" w:line="240" w:lineRule="auto"/>
        <w:rPr>
          <w:rFonts w:ascii="Times New Roman" w:eastAsia="Calibri" w:hAnsi="Times New Roman" w:cs="Times New Roman"/>
          <w:sz w:val="24"/>
          <w:szCs w:val="24"/>
          <w:lang w:val="uk-UA" w:eastAsia="ru-RU"/>
        </w:rPr>
      </w:pPr>
      <w:r>
        <w:rPr>
          <w:rFonts w:ascii="Times New Roman" w:eastAsia="Calibri" w:hAnsi="Times New Roman" w:cs="Times New Roman"/>
          <w:bCs/>
          <w:sz w:val="24"/>
          <w:szCs w:val="24"/>
          <w:lang w:val="uk-UA" w:eastAsia="ru-RU"/>
        </w:rPr>
        <w:t xml:space="preserve">17 жовтня </w:t>
      </w:r>
      <w:r w:rsidR="00750D9F" w:rsidRPr="009D0A3A">
        <w:rPr>
          <w:rFonts w:ascii="Times New Roman" w:eastAsia="Calibri" w:hAnsi="Times New Roman" w:cs="Times New Roman"/>
          <w:bCs/>
          <w:sz w:val="24"/>
          <w:szCs w:val="24"/>
          <w:lang w:val="uk-UA" w:eastAsia="ru-RU"/>
        </w:rPr>
        <w:t>202</w:t>
      </w:r>
      <w:r w:rsidR="00D32453" w:rsidRPr="009D0A3A">
        <w:rPr>
          <w:rFonts w:ascii="Times New Roman" w:eastAsia="Calibri" w:hAnsi="Times New Roman" w:cs="Times New Roman"/>
          <w:bCs/>
          <w:sz w:val="24"/>
          <w:szCs w:val="24"/>
          <w:lang w:val="uk-UA" w:eastAsia="ru-RU"/>
        </w:rPr>
        <w:t>4</w:t>
      </w:r>
      <w:r w:rsidR="00750D9F" w:rsidRPr="009D0A3A">
        <w:rPr>
          <w:rFonts w:ascii="Times New Roman" w:eastAsia="Calibri" w:hAnsi="Times New Roman" w:cs="Times New Roman"/>
          <w:bCs/>
          <w:sz w:val="24"/>
          <w:szCs w:val="24"/>
          <w:lang w:val="uk-UA" w:eastAsia="ru-RU"/>
        </w:rPr>
        <w:t xml:space="preserve"> р.</w:t>
      </w:r>
      <w:r w:rsidR="00750D9F" w:rsidRPr="009D0A3A">
        <w:rPr>
          <w:rFonts w:ascii="Times New Roman" w:eastAsia="Calibri" w:hAnsi="Times New Roman" w:cs="Times New Roman"/>
          <w:sz w:val="24"/>
          <w:szCs w:val="24"/>
          <w:lang w:val="uk-UA" w:eastAsia="ru-RU"/>
        </w:rPr>
        <w:t xml:space="preserve">   </w:t>
      </w:r>
      <w:r w:rsidR="006510F0">
        <w:rPr>
          <w:rFonts w:ascii="Times New Roman" w:eastAsia="Calibri" w:hAnsi="Times New Roman" w:cs="Times New Roman"/>
          <w:sz w:val="24"/>
          <w:szCs w:val="24"/>
          <w:lang w:val="uk-UA" w:eastAsia="ru-RU"/>
        </w:rPr>
        <w:t xml:space="preserve"> </w:t>
      </w:r>
      <w:r w:rsidR="00750D9F" w:rsidRPr="009D0A3A">
        <w:rPr>
          <w:rFonts w:ascii="Times New Roman" w:eastAsia="Calibri" w:hAnsi="Times New Roman" w:cs="Times New Roman"/>
          <w:sz w:val="24"/>
          <w:szCs w:val="24"/>
          <w:lang w:val="uk-UA" w:eastAsia="ru-RU"/>
        </w:rPr>
        <w:t xml:space="preserve">                           </w:t>
      </w:r>
      <w:r w:rsidR="008E3460" w:rsidRPr="009D0A3A">
        <w:rPr>
          <w:rFonts w:ascii="Times New Roman" w:eastAsia="Calibri" w:hAnsi="Times New Roman" w:cs="Times New Roman"/>
          <w:sz w:val="24"/>
          <w:szCs w:val="24"/>
          <w:lang w:val="uk-UA" w:eastAsia="ru-RU"/>
        </w:rPr>
        <w:t xml:space="preserve">           </w:t>
      </w:r>
      <w:r w:rsidR="00750D9F" w:rsidRPr="009D0A3A">
        <w:rPr>
          <w:rFonts w:ascii="Times New Roman" w:eastAsia="Calibri" w:hAnsi="Times New Roman" w:cs="Times New Roman"/>
          <w:sz w:val="24"/>
          <w:szCs w:val="24"/>
          <w:lang w:val="uk-UA" w:eastAsia="ru-RU"/>
        </w:rPr>
        <w:t xml:space="preserve">  Київ                                                  </w:t>
      </w:r>
      <w:r w:rsidR="00067167" w:rsidRPr="009D0A3A">
        <w:rPr>
          <w:rFonts w:ascii="Times New Roman" w:eastAsia="Calibri" w:hAnsi="Times New Roman" w:cs="Times New Roman"/>
          <w:sz w:val="24"/>
          <w:szCs w:val="24"/>
          <w:lang w:val="uk-UA" w:eastAsia="ru-RU"/>
        </w:rPr>
        <w:t xml:space="preserve"> </w:t>
      </w:r>
      <w:r w:rsidR="00750D9F" w:rsidRPr="009D0A3A">
        <w:rPr>
          <w:rFonts w:ascii="Times New Roman" w:eastAsia="Calibri" w:hAnsi="Times New Roman" w:cs="Times New Roman"/>
          <w:sz w:val="24"/>
          <w:szCs w:val="24"/>
          <w:lang w:val="uk-UA" w:eastAsia="ru-RU"/>
        </w:rPr>
        <w:t xml:space="preserve">№ </w:t>
      </w:r>
      <w:r w:rsidR="00AE46BF" w:rsidRPr="00820107">
        <w:rPr>
          <w:rFonts w:ascii="Times New Roman" w:eastAsia="Calibri" w:hAnsi="Times New Roman" w:cs="Times New Roman"/>
          <w:sz w:val="24"/>
          <w:szCs w:val="24"/>
          <w:lang w:eastAsia="ru-RU"/>
        </w:rPr>
        <w:t>389</w:t>
      </w:r>
      <w:r w:rsidR="008E3460" w:rsidRPr="009D0A3A">
        <w:rPr>
          <w:rFonts w:ascii="Times New Roman" w:eastAsia="Calibri" w:hAnsi="Times New Roman" w:cs="Times New Roman"/>
          <w:sz w:val="24"/>
          <w:szCs w:val="24"/>
          <w:lang w:val="uk-UA" w:eastAsia="ru-RU"/>
        </w:rPr>
        <w:t>-</w:t>
      </w:r>
      <w:r w:rsidR="00750D9F" w:rsidRPr="009D0A3A">
        <w:rPr>
          <w:rFonts w:ascii="Times New Roman" w:eastAsia="Calibri" w:hAnsi="Times New Roman" w:cs="Times New Roman"/>
          <w:sz w:val="24"/>
          <w:szCs w:val="24"/>
          <w:lang w:val="uk-UA" w:eastAsia="ru-RU"/>
        </w:rPr>
        <w:t>р</w:t>
      </w:r>
    </w:p>
    <w:p w:rsidR="00141552" w:rsidRPr="009D0A3A" w:rsidRDefault="00B74BD6" w:rsidP="00C63B62">
      <w:pPr>
        <w:tabs>
          <w:tab w:val="left" w:pos="720"/>
        </w:tabs>
        <w:spacing w:after="0" w:line="240" w:lineRule="auto"/>
        <w:jc w:val="both"/>
        <w:rPr>
          <w:rFonts w:ascii="Times New Roman" w:eastAsia="Calibri" w:hAnsi="Times New Roman" w:cs="Times New Roman"/>
          <w:bCs/>
          <w:sz w:val="24"/>
          <w:szCs w:val="24"/>
          <w:lang w:val="uk-UA" w:eastAsia="ru-RU"/>
        </w:rPr>
      </w:pPr>
      <w:r w:rsidRPr="009D0A3A">
        <w:rPr>
          <w:rFonts w:ascii="Times New Roman" w:eastAsia="Calibri" w:hAnsi="Times New Roman" w:cs="Times New Roman"/>
          <w:bCs/>
          <w:sz w:val="24"/>
          <w:szCs w:val="24"/>
          <w:lang w:val="uk-UA" w:eastAsia="ru-RU"/>
        </w:rPr>
        <w:t>Про порушення</w:t>
      </w:r>
      <w:r w:rsidR="00141552" w:rsidRPr="009D0A3A">
        <w:rPr>
          <w:rFonts w:ascii="Times New Roman" w:eastAsia="Calibri" w:hAnsi="Times New Roman" w:cs="Times New Roman"/>
          <w:bCs/>
          <w:sz w:val="24"/>
          <w:szCs w:val="24"/>
          <w:lang w:val="uk-UA" w:eastAsia="ru-RU"/>
        </w:rPr>
        <w:t xml:space="preserve"> </w:t>
      </w:r>
      <w:r w:rsidRPr="009D0A3A">
        <w:rPr>
          <w:rFonts w:ascii="Times New Roman" w:eastAsia="Calibri" w:hAnsi="Times New Roman" w:cs="Times New Roman"/>
          <w:bCs/>
          <w:sz w:val="24"/>
          <w:szCs w:val="24"/>
          <w:lang w:val="uk-UA" w:eastAsia="ru-RU"/>
        </w:rPr>
        <w:t xml:space="preserve">законодавства </w:t>
      </w:r>
    </w:p>
    <w:p w:rsidR="00B74BD6" w:rsidRPr="009D0A3A" w:rsidRDefault="00B74BD6" w:rsidP="00C63B62">
      <w:pPr>
        <w:tabs>
          <w:tab w:val="left" w:pos="720"/>
        </w:tabs>
        <w:spacing w:after="0" w:line="240" w:lineRule="auto"/>
        <w:jc w:val="both"/>
        <w:rPr>
          <w:rFonts w:ascii="Times New Roman" w:eastAsia="Calibri" w:hAnsi="Times New Roman" w:cs="Times New Roman"/>
          <w:bCs/>
          <w:sz w:val="24"/>
          <w:szCs w:val="24"/>
          <w:lang w:val="uk-UA" w:eastAsia="ru-RU"/>
        </w:rPr>
      </w:pPr>
      <w:r w:rsidRPr="009D0A3A">
        <w:rPr>
          <w:rFonts w:ascii="Times New Roman" w:eastAsia="Calibri" w:hAnsi="Times New Roman" w:cs="Times New Roman"/>
          <w:bCs/>
          <w:sz w:val="24"/>
          <w:szCs w:val="24"/>
          <w:lang w:val="uk-UA" w:eastAsia="ru-RU"/>
        </w:rPr>
        <w:t>про захист</w:t>
      </w:r>
      <w:r w:rsidR="00141552" w:rsidRPr="009D0A3A">
        <w:rPr>
          <w:rFonts w:ascii="Times New Roman" w:eastAsia="Calibri" w:hAnsi="Times New Roman" w:cs="Times New Roman"/>
          <w:bCs/>
          <w:sz w:val="24"/>
          <w:szCs w:val="24"/>
          <w:lang w:val="uk-UA" w:eastAsia="ru-RU"/>
        </w:rPr>
        <w:t xml:space="preserve"> </w:t>
      </w:r>
      <w:r w:rsidRPr="009D0A3A">
        <w:rPr>
          <w:rFonts w:ascii="Times New Roman" w:eastAsia="Calibri" w:hAnsi="Times New Roman" w:cs="Times New Roman"/>
          <w:bCs/>
          <w:sz w:val="24"/>
          <w:szCs w:val="24"/>
          <w:lang w:val="uk-UA" w:eastAsia="ru-RU"/>
        </w:rPr>
        <w:t xml:space="preserve">економічної конкуренції </w:t>
      </w:r>
    </w:p>
    <w:p w:rsidR="00586197" w:rsidRPr="009D0A3A" w:rsidRDefault="00B74BD6" w:rsidP="00A44526">
      <w:pPr>
        <w:tabs>
          <w:tab w:val="left" w:pos="720"/>
        </w:tabs>
        <w:spacing w:after="0" w:line="240" w:lineRule="auto"/>
        <w:jc w:val="both"/>
        <w:rPr>
          <w:rFonts w:ascii="Times New Roman" w:eastAsia="Calibri" w:hAnsi="Times New Roman" w:cs="Times New Roman"/>
          <w:sz w:val="24"/>
          <w:szCs w:val="24"/>
          <w:lang w:val="uk-UA" w:eastAsia="ru-RU"/>
        </w:rPr>
      </w:pPr>
      <w:r w:rsidRPr="009D0A3A">
        <w:rPr>
          <w:rFonts w:ascii="Times New Roman" w:eastAsia="Calibri" w:hAnsi="Times New Roman" w:cs="Times New Roman"/>
          <w:bCs/>
          <w:sz w:val="24"/>
          <w:szCs w:val="24"/>
          <w:lang w:val="uk-UA" w:eastAsia="ru-RU"/>
        </w:rPr>
        <w:t>та наклад</w:t>
      </w:r>
      <w:r w:rsidR="008A3020" w:rsidRPr="009D0A3A">
        <w:rPr>
          <w:rFonts w:ascii="Times New Roman" w:eastAsia="Calibri" w:hAnsi="Times New Roman" w:cs="Times New Roman"/>
          <w:bCs/>
          <w:sz w:val="24"/>
          <w:szCs w:val="24"/>
          <w:lang w:val="uk-UA" w:eastAsia="ru-RU"/>
        </w:rPr>
        <w:t>е</w:t>
      </w:r>
      <w:r w:rsidRPr="009D0A3A">
        <w:rPr>
          <w:rFonts w:ascii="Times New Roman" w:eastAsia="Calibri" w:hAnsi="Times New Roman" w:cs="Times New Roman"/>
          <w:bCs/>
          <w:sz w:val="24"/>
          <w:szCs w:val="24"/>
          <w:lang w:val="uk-UA" w:eastAsia="ru-RU"/>
        </w:rPr>
        <w:t>ння штрафу</w:t>
      </w:r>
      <w:r w:rsidR="005C193C" w:rsidRPr="009D0A3A">
        <w:rPr>
          <w:rFonts w:ascii="Times New Roman" w:eastAsia="Calibri" w:hAnsi="Times New Roman" w:cs="Times New Roman"/>
          <w:sz w:val="24"/>
          <w:szCs w:val="24"/>
          <w:lang w:val="uk-UA" w:eastAsia="ru-RU"/>
        </w:rPr>
        <w:t xml:space="preserve"> </w:t>
      </w:r>
    </w:p>
    <w:p w:rsidR="00FE4A8F" w:rsidRPr="00277780" w:rsidRDefault="00ED5E19" w:rsidP="0041529B">
      <w:pPr>
        <w:spacing w:before="200" w:line="240" w:lineRule="auto"/>
        <w:ind w:left="567" w:right="566" w:firstLine="284"/>
        <w:jc w:val="both"/>
        <w:rPr>
          <w:rFonts w:ascii="Times New Roman" w:eastAsia="Calibri" w:hAnsi="Times New Roman" w:cs="Times New Roman"/>
          <w:lang w:val="uk-UA" w:eastAsia="ru-RU"/>
        </w:rPr>
      </w:pPr>
      <w:r w:rsidRPr="00277780">
        <w:rPr>
          <w:rFonts w:ascii="Times New Roman" w:eastAsia="Calibri" w:hAnsi="Times New Roman" w:cs="Times New Roman"/>
          <w:lang w:val="uk-UA" w:eastAsia="ru-RU"/>
        </w:rPr>
        <w:t>Голова Антимонопольного комітету України</w:t>
      </w:r>
      <w:r w:rsidR="0089024F">
        <w:rPr>
          <w:rFonts w:ascii="Times New Roman" w:eastAsia="Calibri" w:hAnsi="Times New Roman" w:cs="Times New Roman"/>
          <w:lang w:val="uk-UA" w:eastAsia="ru-RU"/>
        </w:rPr>
        <w:t xml:space="preserve"> </w:t>
      </w:r>
      <w:r w:rsidRPr="00277780">
        <w:rPr>
          <w:rFonts w:ascii="Times New Roman" w:eastAsia="Calibri" w:hAnsi="Times New Roman" w:cs="Times New Roman"/>
          <w:lang w:val="uk-UA" w:eastAsia="ru-RU"/>
        </w:rPr>
        <w:t xml:space="preserve">– державний уповноважений під час розгляду </w:t>
      </w:r>
      <w:r w:rsidR="00E717DC" w:rsidRPr="00277780">
        <w:rPr>
          <w:rFonts w:ascii="Times New Roman" w:eastAsia="Calibri" w:hAnsi="Times New Roman" w:cs="Times New Roman"/>
          <w:lang w:val="uk-UA" w:eastAsia="ru-RU"/>
        </w:rPr>
        <w:t>справ</w:t>
      </w:r>
      <w:r w:rsidRPr="00277780">
        <w:rPr>
          <w:rFonts w:ascii="Times New Roman" w:eastAsia="Calibri" w:hAnsi="Times New Roman" w:cs="Times New Roman"/>
          <w:lang w:val="uk-UA" w:eastAsia="ru-RU"/>
        </w:rPr>
        <w:t>и</w:t>
      </w:r>
      <w:r w:rsidR="00E717DC" w:rsidRPr="00277780">
        <w:rPr>
          <w:rFonts w:ascii="Times New Roman" w:eastAsia="Calibri" w:hAnsi="Times New Roman" w:cs="Times New Roman"/>
          <w:lang w:val="uk-UA" w:eastAsia="ru-RU"/>
        </w:rPr>
        <w:t xml:space="preserve"> № 128-26.13/4-22</w:t>
      </w:r>
      <w:r w:rsidR="00462A8D" w:rsidRPr="00277780">
        <w:rPr>
          <w:rFonts w:ascii="Times New Roman" w:eastAsia="Calibri" w:hAnsi="Times New Roman" w:cs="Times New Roman"/>
          <w:lang w:val="uk-UA" w:eastAsia="ru-RU"/>
        </w:rPr>
        <w:t>,</w:t>
      </w:r>
      <w:r w:rsidR="00E717DC" w:rsidRPr="00277780">
        <w:rPr>
          <w:rFonts w:ascii="Times New Roman" w:eastAsia="Calibri" w:hAnsi="Times New Roman" w:cs="Times New Roman"/>
          <w:lang w:val="uk-UA" w:eastAsia="ru-RU"/>
        </w:rPr>
        <w:t xml:space="preserve"> </w:t>
      </w:r>
      <w:r w:rsidR="00935953" w:rsidRPr="00277780">
        <w:rPr>
          <w:rFonts w:ascii="Times New Roman" w:eastAsia="Calibri" w:hAnsi="Times New Roman" w:cs="Times New Roman"/>
          <w:lang w:val="uk-UA" w:eastAsia="ru-RU"/>
        </w:rPr>
        <w:t xml:space="preserve">розпочатої </w:t>
      </w:r>
      <w:r w:rsidR="00E717DC" w:rsidRPr="00277780">
        <w:rPr>
          <w:rFonts w:ascii="Times New Roman" w:eastAsia="Calibri" w:hAnsi="Times New Roman" w:cs="Times New Roman"/>
          <w:lang w:val="uk-UA" w:eastAsia="ru-RU"/>
        </w:rPr>
        <w:t xml:space="preserve">за ознаками вчинення товариством з обмеженою відповідальністю «Газопостачальна компанія «Нафтогаз </w:t>
      </w:r>
      <w:proofErr w:type="spellStart"/>
      <w:r w:rsidR="00E717DC" w:rsidRPr="00277780">
        <w:rPr>
          <w:rFonts w:ascii="Times New Roman" w:eastAsia="Calibri" w:hAnsi="Times New Roman" w:cs="Times New Roman"/>
          <w:lang w:val="uk-UA" w:eastAsia="ru-RU"/>
        </w:rPr>
        <w:t>Трейдинг</w:t>
      </w:r>
      <w:proofErr w:type="spellEnd"/>
      <w:r w:rsidR="00E717DC" w:rsidRPr="00277780">
        <w:rPr>
          <w:rFonts w:ascii="Times New Roman" w:eastAsia="Calibri" w:hAnsi="Times New Roman" w:cs="Times New Roman"/>
          <w:lang w:val="uk-UA" w:eastAsia="ru-RU"/>
        </w:rPr>
        <w:t>» порушення, передбаченого частиною першою статті</w:t>
      </w:r>
      <w:r w:rsidR="00A31262" w:rsidRPr="00277780">
        <w:rPr>
          <w:rFonts w:ascii="Times New Roman" w:eastAsia="Calibri" w:hAnsi="Times New Roman" w:cs="Times New Roman"/>
          <w:lang w:val="uk-UA" w:eastAsia="ru-RU"/>
        </w:rPr>
        <w:t> </w:t>
      </w:r>
      <w:r w:rsidR="00E717DC" w:rsidRPr="00277780">
        <w:rPr>
          <w:rFonts w:ascii="Times New Roman" w:eastAsia="Calibri" w:hAnsi="Times New Roman" w:cs="Times New Roman"/>
          <w:lang w:val="uk-UA" w:eastAsia="ru-RU"/>
        </w:rPr>
        <w:t xml:space="preserve">13 та пунктом 2 статті 50 Закону України «Про захист економічної конкуренції», у вигляді зловживання монопольним (домінуючим) становищем на ринку оптової реалізації (постачання) природного газу, що могло призвести до недопущення, усунення чи обмеження конкуренції, або ущемлення інтересів інших суб’єктів господарювання чи споживачів, </w:t>
      </w:r>
      <w:r w:rsidR="0089024F" w:rsidRPr="00277780">
        <w:rPr>
          <w:rFonts w:ascii="Times New Roman" w:eastAsia="Calibri" w:hAnsi="Times New Roman" w:cs="Times New Roman"/>
          <w:lang w:val="uk-UA" w:eastAsia="ru-RU"/>
        </w:rPr>
        <w:t>як</w:t>
      </w:r>
      <w:r w:rsidR="00D73508">
        <w:rPr>
          <w:rFonts w:ascii="Times New Roman" w:eastAsia="Calibri" w:hAnsi="Times New Roman" w:cs="Times New Roman"/>
          <w:lang w:val="uk-UA" w:eastAsia="ru-RU"/>
        </w:rPr>
        <w:t>і</w:t>
      </w:r>
      <w:r w:rsidR="0089024F" w:rsidRPr="00277780">
        <w:rPr>
          <w:rFonts w:ascii="Times New Roman" w:eastAsia="Calibri" w:hAnsi="Times New Roman" w:cs="Times New Roman"/>
          <w:lang w:val="uk-UA" w:eastAsia="ru-RU"/>
        </w:rPr>
        <w:t xml:space="preserve"> бул</w:t>
      </w:r>
      <w:r w:rsidR="00D73508">
        <w:rPr>
          <w:rFonts w:ascii="Times New Roman" w:eastAsia="Calibri" w:hAnsi="Times New Roman" w:cs="Times New Roman"/>
          <w:lang w:val="uk-UA" w:eastAsia="ru-RU"/>
        </w:rPr>
        <w:t>и</w:t>
      </w:r>
      <w:r w:rsidR="0089024F" w:rsidRPr="00277780">
        <w:rPr>
          <w:rFonts w:ascii="Times New Roman" w:eastAsia="Calibri" w:hAnsi="Times New Roman" w:cs="Times New Roman"/>
          <w:lang w:val="uk-UA" w:eastAsia="ru-RU"/>
        </w:rPr>
        <w:t xml:space="preserve"> </w:t>
      </w:r>
      <w:r w:rsidR="00E717DC" w:rsidRPr="00277780">
        <w:rPr>
          <w:rFonts w:ascii="Times New Roman" w:eastAsia="Calibri" w:hAnsi="Times New Roman" w:cs="Times New Roman"/>
          <w:lang w:val="uk-UA" w:eastAsia="ru-RU"/>
        </w:rPr>
        <w:t>б неможливим</w:t>
      </w:r>
      <w:r w:rsidR="00D73508">
        <w:rPr>
          <w:rFonts w:ascii="Times New Roman" w:eastAsia="Calibri" w:hAnsi="Times New Roman" w:cs="Times New Roman"/>
          <w:lang w:val="uk-UA" w:eastAsia="ru-RU"/>
        </w:rPr>
        <w:t>и</w:t>
      </w:r>
      <w:r w:rsidR="00E717DC" w:rsidRPr="00277780">
        <w:rPr>
          <w:rFonts w:ascii="Times New Roman" w:eastAsia="Calibri" w:hAnsi="Times New Roman" w:cs="Times New Roman"/>
          <w:lang w:val="uk-UA" w:eastAsia="ru-RU"/>
        </w:rPr>
        <w:t xml:space="preserve"> за умов існування значної конкуренції на ринку</w:t>
      </w:r>
      <w:r w:rsidR="00462A8D" w:rsidRPr="00277780">
        <w:rPr>
          <w:rFonts w:ascii="Times New Roman" w:eastAsia="Calibri" w:hAnsi="Times New Roman" w:cs="Times New Roman"/>
          <w:lang w:val="uk-UA" w:eastAsia="ru-RU"/>
        </w:rPr>
        <w:t>,</w:t>
      </w:r>
      <w:r w:rsidR="007861DB" w:rsidRPr="00277780">
        <w:rPr>
          <w:rFonts w:ascii="Times New Roman" w:eastAsia="Calibri" w:hAnsi="Times New Roman" w:cs="Times New Roman"/>
          <w:lang w:val="uk-UA" w:eastAsia="ru-RU"/>
        </w:rPr>
        <w:t xml:space="preserve"> </w:t>
      </w:r>
      <w:r w:rsidR="00E717DC" w:rsidRPr="00277780">
        <w:rPr>
          <w:rFonts w:ascii="Times New Roman" w:eastAsia="Calibri" w:hAnsi="Times New Roman" w:cs="Times New Roman"/>
          <w:lang w:val="uk-UA" w:eastAsia="ru-RU"/>
        </w:rPr>
        <w:t>надісла</w:t>
      </w:r>
      <w:r w:rsidR="007861DB" w:rsidRPr="00277780">
        <w:rPr>
          <w:rFonts w:ascii="Times New Roman" w:eastAsia="Calibri" w:hAnsi="Times New Roman" w:cs="Times New Roman"/>
          <w:lang w:val="uk-UA" w:eastAsia="ru-RU"/>
        </w:rPr>
        <w:t>в</w:t>
      </w:r>
      <w:r w:rsidR="00E717DC" w:rsidRPr="00277780">
        <w:rPr>
          <w:rFonts w:ascii="Times New Roman" w:eastAsia="Calibri" w:hAnsi="Times New Roman" w:cs="Times New Roman"/>
          <w:lang w:val="uk-UA" w:eastAsia="ru-RU"/>
        </w:rPr>
        <w:t xml:space="preserve"> </w:t>
      </w:r>
      <w:r w:rsidR="00AA63CD" w:rsidRPr="00277780">
        <w:rPr>
          <w:rFonts w:ascii="Times New Roman" w:eastAsia="Calibri" w:hAnsi="Times New Roman" w:cs="Times New Roman"/>
          <w:lang w:val="uk-UA" w:eastAsia="ru-RU"/>
        </w:rPr>
        <w:t xml:space="preserve">товариству </w:t>
      </w:r>
      <w:r w:rsidR="0018380E" w:rsidRPr="00277780">
        <w:rPr>
          <w:rFonts w:ascii="Times New Roman" w:eastAsia="Calibri" w:hAnsi="Times New Roman" w:cs="Times New Roman"/>
          <w:lang w:val="uk-UA" w:eastAsia="ru-RU"/>
        </w:rPr>
        <w:t xml:space="preserve">з обмеженою відповідальністю «ПРИКАРПАТЕНЕРГОТРЕЙД» </w:t>
      </w:r>
      <w:r w:rsidR="001C62F9" w:rsidRPr="00277780">
        <w:rPr>
          <w:rFonts w:ascii="Times New Roman" w:eastAsia="Calibri" w:hAnsi="Times New Roman" w:cs="Times New Roman"/>
          <w:lang w:val="uk-UA" w:eastAsia="ru-RU"/>
        </w:rPr>
        <w:t>(далі – ТОВ</w:t>
      </w:r>
      <w:r w:rsidR="008E6BD3">
        <w:rPr>
          <w:rFonts w:ascii="Times New Roman" w:eastAsia="Calibri" w:hAnsi="Times New Roman" w:cs="Times New Roman"/>
          <w:lang w:val="uk-UA" w:eastAsia="ru-RU"/>
        </w:rPr>
        <w:t> </w:t>
      </w:r>
      <w:r w:rsidR="007E7DFD" w:rsidRPr="00277780">
        <w:rPr>
          <w:rFonts w:ascii="Times New Roman" w:eastAsia="Calibri" w:hAnsi="Times New Roman" w:cs="Times New Roman"/>
          <w:lang w:val="uk-UA" w:eastAsia="ru-RU"/>
        </w:rPr>
        <w:t>«ПРИКАРПАТЕНЕРГОТРЕЙД»</w:t>
      </w:r>
      <w:r w:rsidR="00D1128C" w:rsidRPr="00277780">
        <w:rPr>
          <w:rFonts w:ascii="Times New Roman" w:eastAsia="Calibri" w:hAnsi="Times New Roman" w:cs="Times New Roman"/>
          <w:lang w:val="uk-UA" w:eastAsia="ru-RU"/>
        </w:rPr>
        <w:t>,</w:t>
      </w:r>
      <w:r w:rsidR="00AA63CD" w:rsidRPr="00277780">
        <w:rPr>
          <w:rFonts w:ascii="Times New Roman" w:eastAsia="Calibri" w:hAnsi="Times New Roman" w:cs="Times New Roman"/>
          <w:lang w:val="uk-UA" w:eastAsia="ru-RU"/>
        </w:rPr>
        <w:t xml:space="preserve"> </w:t>
      </w:r>
      <w:r w:rsidR="00D1128C" w:rsidRPr="00277780">
        <w:rPr>
          <w:rFonts w:ascii="Times New Roman" w:eastAsia="Calibri" w:hAnsi="Times New Roman" w:cs="Times New Roman"/>
          <w:lang w:val="uk-UA" w:eastAsia="ru-RU"/>
        </w:rPr>
        <w:t>Товариство</w:t>
      </w:r>
      <w:r w:rsidR="00E94D80" w:rsidRPr="00277780">
        <w:rPr>
          <w:rFonts w:ascii="Times New Roman" w:eastAsia="Calibri" w:hAnsi="Times New Roman" w:cs="Times New Roman"/>
          <w:lang w:val="uk-UA" w:eastAsia="ru-RU"/>
        </w:rPr>
        <w:t>)</w:t>
      </w:r>
      <w:r w:rsidR="00D1128C" w:rsidRPr="00277780">
        <w:rPr>
          <w:rFonts w:ascii="Times New Roman" w:eastAsia="Calibri" w:hAnsi="Times New Roman" w:cs="Times New Roman"/>
          <w:lang w:val="uk-UA" w:eastAsia="ru-RU"/>
        </w:rPr>
        <w:t xml:space="preserve"> </w:t>
      </w:r>
      <w:r w:rsidR="007E7DFD" w:rsidRPr="00277780">
        <w:rPr>
          <w:rFonts w:ascii="Times New Roman" w:eastAsia="Calibri" w:hAnsi="Times New Roman" w:cs="Times New Roman"/>
          <w:lang w:val="uk-UA" w:eastAsia="ru-RU"/>
        </w:rPr>
        <w:t xml:space="preserve">вимогу Голови </w:t>
      </w:r>
      <w:r w:rsidR="00E94D80" w:rsidRPr="00277780">
        <w:rPr>
          <w:rFonts w:ascii="Times New Roman" w:eastAsia="Calibri" w:hAnsi="Times New Roman" w:cs="Times New Roman"/>
          <w:lang w:val="uk-UA" w:eastAsia="ru-RU"/>
        </w:rPr>
        <w:t xml:space="preserve">Антимонопольного </w:t>
      </w:r>
      <w:r w:rsidR="00DE4EFD" w:rsidRPr="00277780">
        <w:rPr>
          <w:rFonts w:ascii="Times New Roman" w:eastAsia="Calibri" w:hAnsi="Times New Roman" w:cs="Times New Roman"/>
          <w:lang w:val="uk-UA" w:eastAsia="ru-RU"/>
        </w:rPr>
        <w:t xml:space="preserve">комітету України </w:t>
      </w:r>
      <w:r w:rsidR="007E7DFD" w:rsidRPr="00277780">
        <w:rPr>
          <w:rFonts w:ascii="Times New Roman" w:eastAsia="Calibri" w:hAnsi="Times New Roman" w:cs="Times New Roman"/>
          <w:lang w:val="uk-UA" w:eastAsia="ru-RU"/>
        </w:rPr>
        <w:t xml:space="preserve">– державного уповноваженого № 128-26.13/01-1467е від 23.08.2022 </w:t>
      </w:r>
      <w:r w:rsidR="00E717DC" w:rsidRPr="00277780">
        <w:rPr>
          <w:rFonts w:ascii="Times New Roman" w:eastAsia="Calibri" w:hAnsi="Times New Roman" w:cs="Times New Roman"/>
          <w:lang w:val="uk-UA" w:eastAsia="ru-RU"/>
        </w:rPr>
        <w:t>про надання інформації.</w:t>
      </w:r>
    </w:p>
    <w:p w:rsidR="00FE4A8F" w:rsidRPr="00277780" w:rsidRDefault="00AD5631" w:rsidP="0041529B">
      <w:pPr>
        <w:spacing w:before="200" w:line="240" w:lineRule="auto"/>
        <w:ind w:left="567" w:right="566" w:firstLine="284"/>
        <w:jc w:val="both"/>
        <w:rPr>
          <w:rFonts w:ascii="Times New Roman" w:eastAsia="Calibri" w:hAnsi="Times New Roman" w:cs="Times New Roman"/>
          <w:lang w:val="uk-UA" w:eastAsia="ru-RU"/>
        </w:rPr>
      </w:pPr>
      <w:r w:rsidRPr="00277780">
        <w:rPr>
          <w:rFonts w:ascii="Times New Roman" w:hAnsi="Times New Roman" w:cs="Times New Roman"/>
          <w:lang w:val="uk-UA"/>
        </w:rPr>
        <w:t xml:space="preserve">У встановлений </w:t>
      </w:r>
      <w:r w:rsidR="002302B8" w:rsidRPr="00277780">
        <w:rPr>
          <w:rFonts w:ascii="Times New Roman" w:eastAsia="Calibri" w:hAnsi="Times New Roman" w:cs="Times New Roman"/>
          <w:bCs/>
          <w:kern w:val="32"/>
          <w:lang w:val="uk-UA" w:eastAsia="ru-RU"/>
        </w:rPr>
        <w:t xml:space="preserve">Головою </w:t>
      </w:r>
      <w:r w:rsidR="00D25523" w:rsidRPr="00277780">
        <w:rPr>
          <w:rFonts w:ascii="Times New Roman" w:eastAsia="Calibri" w:hAnsi="Times New Roman" w:cs="Times New Roman"/>
          <w:lang w:val="uk-UA" w:eastAsia="ru-RU"/>
        </w:rPr>
        <w:t>Антимонопольного комітету України</w:t>
      </w:r>
      <w:r w:rsidR="002302B8" w:rsidRPr="00277780">
        <w:rPr>
          <w:rFonts w:ascii="Times New Roman" w:eastAsia="Calibri" w:hAnsi="Times New Roman" w:cs="Times New Roman"/>
          <w:bCs/>
          <w:kern w:val="32"/>
          <w:lang w:val="uk-UA" w:eastAsia="ru-RU"/>
        </w:rPr>
        <w:t xml:space="preserve"> – державн</w:t>
      </w:r>
      <w:r w:rsidR="000B74A9" w:rsidRPr="00277780">
        <w:rPr>
          <w:rFonts w:ascii="Times New Roman" w:eastAsia="Calibri" w:hAnsi="Times New Roman" w:cs="Times New Roman"/>
          <w:bCs/>
          <w:kern w:val="32"/>
          <w:lang w:val="uk-UA" w:eastAsia="ru-RU"/>
        </w:rPr>
        <w:t>им</w:t>
      </w:r>
      <w:r w:rsidR="002302B8" w:rsidRPr="00277780">
        <w:rPr>
          <w:rFonts w:ascii="Times New Roman" w:eastAsia="Calibri" w:hAnsi="Times New Roman" w:cs="Times New Roman"/>
          <w:bCs/>
          <w:kern w:val="32"/>
          <w:lang w:val="uk-UA" w:eastAsia="ru-RU"/>
        </w:rPr>
        <w:t xml:space="preserve"> уповноважен</w:t>
      </w:r>
      <w:r w:rsidR="000B74A9" w:rsidRPr="00277780">
        <w:rPr>
          <w:rFonts w:ascii="Times New Roman" w:eastAsia="Calibri" w:hAnsi="Times New Roman" w:cs="Times New Roman"/>
          <w:bCs/>
          <w:kern w:val="32"/>
          <w:lang w:val="uk-UA" w:eastAsia="ru-RU"/>
        </w:rPr>
        <w:t>им</w:t>
      </w:r>
      <w:r w:rsidR="002302B8" w:rsidRPr="00277780">
        <w:rPr>
          <w:rFonts w:ascii="Times New Roman" w:eastAsia="Calibri" w:hAnsi="Times New Roman" w:cs="Times New Roman"/>
          <w:bCs/>
          <w:kern w:val="32"/>
          <w:lang w:val="uk-UA" w:eastAsia="ru-RU"/>
        </w:rPr>
        <w:t xml:space="preserve"> </w:t>
      </w:r>
      <w:r w:rsidRPr="00277780">
        <w:rPr>
          <w:rFonts w:ascii="Times New Roman" w:hAnsi="Times New Roman" w:cs="Times New Roman"/>
          <w:lang w:val="uk-UA"/>
        </w:rPr>
        <w:t xml:space="preserve">у </w:t>
      </w:r>
      <w:proofErr w:type="spellStart"/>
      <w:r w:rsidR="00157AF2" w:rsidRPr="00277780">
        <w:rPr>
          <w:rFonts w:ascii="Times New Roman" w:hAnsi="Times New Roman" w:cs="Times New Roman"/>
          <w:lang w:val="uk-UA"/>
        </w:rPr>
        <w:t>в</w:t>
      </w:r>
      <w:r w:rsidRPr="00277780">
        <w:rPr>
          <w:rFonts w:ascii="Times New Roman" w:hAnsi="Times New Roman" w:cs="Times New Roman"/>
          <w:lang w:val="uk-UA"/>
        </w:rPr>
        <w:t>имо</w:t>
      </w:r>
      <w:r w:rsidR="00D25523" w:rsidRPr="00277780">
        <w:rPr>
          <w:rFonts w:ascii="Times New Roman" w:hAnsi="Times New Roman" w:cs="Times New Roman"/>
          <w:lang w:val="uk-UA"/>
        </w:rPr>
        <w:t>зі</w:t>
      </w:r>
      <w:proofErr w:type="spellEnd"/>
      <w:r w:rsidRPr="00277780">
        <w:rPr>
          <w:rFonts w:ascii="Times New Roman" w:hAnsi="Times New Roman" w:cs="Times New Roman"/>
          <w:lang w:val="uk-UA"/>
        </w:rPr>
        <w:t xml:space="preserve"> строк </w:t>
      </w:r>
      <w:r w:rsidR="00C018B0" w:rsidRPr="00277780">
        <w:rPr>
          <w:rFonts w:ascii="Times New Roman" w:hAnsi="Times New Roman" w:cs="Times New Roman"/>
          <w:lang w:val="uk-UA"/>
        </w:rPr>
        <w:t>Товариство</w:t>
      </w:r>
      <w:r w:rsidRPr="00277780">
        <w:rPr>
          <w:rFonts w:ascii="Times New Roman" w:hAnsi="Times New Roman" w:cs="Times New Roman"/>
          <w:lang w:val="uk-UA"/>
        </w:rPr>
        <w:t xml:space="preserve"> </w:t>
      </w:r>
      <w:r w:rsidR="006B34C3" w:rsidRPr="00277780">
        <w:rPr>
          <w:rFonts w:ascii="Times New Roman" w:hAnsi="Times New Roman" w:cs="Times New Roman"/>
          <w:lang w:val="uk-UA"/>
        </w:rPr>
        <w:t xml:space="preserve">не надало </w:t>
      </w:r>
      <w:r w:rsidR="00135FF1" w:rsidRPr="00277780">
        <w:rPr>
          <w:rFonts w:ascii="Times New Roman" w:hAnsi="Times New Roman" w:cs="Times New Roman"/>
          <w:lang w:val="uk-UA"/>
        </w:rPr>
        <w:t>інформації</w:t>
      </w:r>
      <w:r w:rsidR="00135FF1" w:rsidRPr="00277780">
        <w:rPr>
          <w:rFonts w:ascii="Times New Roman" w:eastAsia="Calibri" w:hAnsi="Times New Roman" w:cs="Times New Roman"/>
          <w:lang w:val="uk-UA" w:eastAsia="ru-RU"/>
        </w:rPr>
        <w:t xml:space="preserve"> </w:t>
      </w:r>
      <w:r w:rsidR="0089024F" w:rsidRPr="00277780">
        <w:rPr>
          <w:rFonts w:ascii="Times New Roman" w:eastAsia="Calibri" w:hAnsi="Times New Roman" w:cs="Times New Roman"/>
          <w:lang w:val="uk-UA" w:eastAsia="ru-RU"/>
        </w:rPr>
        <w:t>Антимонопольно</w:t>
      </w:r>
      <w:r w:rsidR="0089024F">
        <w:rPr>
          <w:rFonts w:ascii="Times New Roman" w:eastAsia="Calibri" w:hAnsi="Times New Roman" w:cs="Times New Roman"/>
          <w:lang w:val="uk-UA" w:eastAsia="ru-RU"/>
        </w:rPr>
        <w:t>му</w:t>
      </w:r>
      <w:r w:rsidR="0089024F" w:rsidRPr="00277780">
        <w:rPr>
          <w:rFonts w:ascii="Times New Roman" w:eastAsia="Calibri" w:hAnsi="Times New Roman" w:cs="Times New Roman"/>
          <w:lang w:val="uk-UA" w:eastAsia="ru-RU"/>
        </w:rPr>
        <w:t xml:space="preserve"> комітету України</w:t>
      </w:r>
      <w:r w:rsidR="00135FF1">
        <w:rPr>
          <w:rFonts w:ascii="Times New Roman" w:eastAsia="Calibri" w:hAnsi="Times New Roman" w:cs="Times New Roman"/>
          <w:lang w:val="uk-UA" w:eastAsia="ru-RU"/>
        </w:rPr>
        <w:t>.</w:t>
      </w:r>
      <w:r w:rsidR="0089024F" w:rsidRPr="00277780" w:rsidDel="0089024F">
        <w:rPr>
          <w:rFonts w:ascii="Times New Roman" w:hAnsi="Times New Roman" w:cs="Times New Roman"/>
          <w:lang w:val="uk-UA"/>
        </w:rPr>
        <w:t xml:space="preserve"> </w:t>
      </w:r>
    </w:p>
    <w:p w:rsidR="00FE4A8F" w:rsidRPr="00277780" w:rsidRDefault="008665CD" w:rsidP="0041529B">
      <w:pPr>
        <w:spacing w:before="200" w:line="240" w:lineRule="auto"/>
        <w:ind w:left="567" w:right="566" w:firstLine="284"/>
        <w:jc w:val="both"/>
        <w:rPr>
          <w:rFonts w:ascii="Times New Roman" w:eastAsia="Calibri" w:hAnsi="Times New Roman" w:cs="Times New Roman"/>
          <w:lang w:val="uk-UA" w:eastAsia="ru-RU"/>
        </w:rPr>
      </w:pPr>
      <w:r w:rsidRPr="00277780">
        <w:rPr>
          <w:rFonts w:ascii="Times New Roman" w:hAnsi="Times New Roman" w:cs="Times New Roman"/>
          <w:lang w:val="uk-UA"/>
        </w:rPr>
        <w:t xml:space="preserve">У зв’язку </w:t>
      </w:r>
      <w:r w:rsidR="00422E8D" w:rsidRPr="00277780">
        <w:rPr>
          <w:rFonts w:ascii="Times New Roman" w:hAnsi="Times New Roman" w:cs="Times New Roman"/>
          <w:lang w:val="uk-UA"/>
        </w:rPr>
        <w:t>із цим</w:t>
      </w:r>
      <w:r w:rsidR="002302B8" w:rsidRPr="00277780">
        <w:rPr>
          <w:rFonts w:ascii="Times New Roman" w:hAnsi="Times New Roman" w:cs="Times New Roman"/>
          <w:lang w:val="uk-UA"/>
        </w:rPr>
        <w:t>,</w:t>
      </w:r>
      <w:r w:rsidR="00422E8D" w:rsidRPr="00277780">
        <w:rPr>
          <w:rFonts w:ascii="Times New Roman" w:hAnsi="Times New Roman" w:cs="Times New Roman"/>
          <w:lang w:val="uk-UA"/>
        </w:rPr>
        <w:t xml:space="preserve"> розпочато справу № 128-26.13/</w:t>
      </w:r>
      <w:r w:rsidR="00DF6895" w:rsidRPr="00277780">
        <w:rPr>
          <w:rFonts w:ascii="Times New Roman" w:hAnsi="Times New Roman" w:cs="Times New Roman"/>
          <w:lang w:val="uk-UA"/>
        </w:rPr>
        <w:t>69</w:t>
      </w:r>
      <w:r w:rsidR="00422E8D" w:rsidRPr="00277780">
        <w:rPr>
          <w:rFonts w:ascii="Times New Roman" w:hAnsi="Times New Roman" w:cs="Times New Roman"/>
          <w:lang w:val="uk-UA"/>
        </w:rPr>
        <w:t xml:space="preserve">-22 про порушення </w:t>
      </w:r>
      <w:bookmarkStart w:id="0" w:name="_Hlk134180787"/>
      <w:bookmarkStart w:id="1" w:name="_Hlk134180247"/>
      <w:r w:rsidR="005230AD" w:rsidRPr="00277780">
        <w:rPr>
          <w:rFonts w:ascii="Times New Roman" w:hAnsi="Times New Roman" w:cs="Times New Roman"/>
          <w:lang w:val="uk-UA"/>
        </w:rPr>
        <w:br/>
      </w:r>
      <w:bookmarkEnd w:id="0"/>
      <w:bookmarkEnd w:id="1"/>
      <w:r w:rsidR="00DF6895" w:rsidRPr="00277780">
        <w:rPr>
          <w:rFonts w:ascii="Times New Roman" w:eastAsia="Calibri" w:hAnsi="Times New Roman" w:cs="Times New Roman"/>
          <w:lang w:val="uk-UA" w:eastAsia="ru-RU"/>
        </w:rPr>
        <w:t xml:space="preserve">ТОВ «ПРИКАРПАТЕНЕРГОТРЕЙД» </w:t>
      </w:r>
      <w:r w:rsidR="004E280D" w:rsidRPr="00277780">
        <w:rPr>
          <w:rFonts w:ascii="Times New Roman" w:hAnsi="Times New Roman" w:cs="Times New Roman"/>
          <w:lang w:val="uk-UA"/>
        </w:rPr>
        <w:t>законодавства про захист економічної конкуренції.</w:t>
      </w:r>
    </w:p>
    <w:p w:rsidR="00F279D5" w:rsidRPr="00277780" w:rsidRDefault="004E280D" w:rsidP="0041529B">
      <w:pPr>
        <w:pStyle w:val="4"/>
        <w:tabs>
          <w:tab w:val="clear" w:pos="720"/>
          <w:tab w:val="left" w:pos="1134"/>
        </w:tabs>
        <w:spacing w:before="0" w:after="0"/>
        <w:ind w:left="567" w:right="566" w:firstLine="284"/>
        <w:rPr>
          <w:rFonts w:eastAsia="Calibri"/>
          <w:sz w:val="22"/>
          <w:szCs w:val="22"/>
        </w:rPr>
      </w:pPr>
      <w:r w:rsidRPr="00277780">
        <w:rPr>
          <w:rFonts w:eastAsia="Calibri"/>
          <w:sz w:val="22"/>
          <w:szCs w:val="22"/>
        </w:rPr>
        <w:t>За результатами розгляду справи № 128-26.13/</w:t>
      </w:r>
      <w:r w:rsidR="00DF6895" w:rsidRPr="00277780">
        <w:rPr>
          <w:rFonts w:eastAsia="Calibri"/>
          <w:sz w:val="22"/>
          <w:szCs w:val="22"/>
        </w:rPr>
        <w:t>69</w:t>
      </w:r>
      <w:r w:rsidRPr="00277780">
        <w:rPr>
          <w:rFonts w:eastAsia="Calibri"/>
          <w:sz w:val="22"/>
          <w:szCs w:val="22"/>
        </w:rPr>
        <w:t xml:space="preserve">-22 </w:t>
      </w:r>
      <w:r w:rsidR="009E396E" w:rsidRPr="00277780">
        <w:rPr>
          <w:rFonts w:eastAsia="Calibri"/>
          <w:sz w:val="22"/>
          <w:szCs w:val="22"/>
        </w:rPr>
        <w:t xml:space="preserve">дії </w:t>
      </w:r>
      <w:r w:rsidR="00B14EEC" w:rsidRPr="00277780">
        <w:rPr>
          <w:rFonts w:eastAsia="Calibri"/>
          <w:sz w:val="22"/>
          <w:szCs w:val="22"/>
        </w:rPr>
        <w:br/>
      </w:r>
      <w:r w:rsidR="00F279D5" w:rsidRPr="00277780">
        <w:rPr>
          <w:rFonts w:eastAsia="Calibri"/>
          <w:sz w:val="22"/>
          <w:szCs w:val="22"/>
        </w:rPr>
        <w:t>ТОВ «ПРИКАРПАТЕНЕРГОТРЕЙД»</w:t>
      </w:r>
      <w:r w:rsidR="007D18A0" w:rsidRPr="00277780">
        <w:rPr>
          <w:rFonts w:eastAsia="Calibri"/>
          <w:sz w:val="22"/>
          <w:szCs w:val="22"/>
        </w:rPr>
        <w:t xml:space="preserve"> </w:t>
      </w:r>
      <w:r w:rsidR="009E396E" w:rsidRPr="00277780">
        <w:rPr>
          <w:rFonts w:eastAsia="Calibri"/>
          <w:sz w:val="22"/>
          <w:szCs w:val="22"/>
        </w:rPr>
        <w:t>кваліфікован</w:t>
      </w:r>
      <w:r w:rsidR="009C27CC" w:rsidRPr="00277780">
        <w:rPr>
          <w:rFonts w:eastAsia="Calibri"/>
          <w:sz w:val="22"/>
          <w:szCs w:val="22"/>
        </w:rPr>
        <w:t>і</w:t>
      </w:r>
      <w:r w:rsidR="009E396E" w:rsidRPr="00277780">
        <w:rPr>
          <w:rFonts w:eastAsia="Calibri"/>
          <w:sz w:val="22"/>
          <w:szCs w:val="22"/>
        </w:rPr>
        <w:t xml:space="preserve"> як порушення, </w:t>
      </w:r>
      <w:r w:rsidR="002F264C" w:rsidRPr="00277780">
        <w:rPr>
          <w:rFonts w:eastAsia="Calibri"/>
          <w:sz w:val="22"/>
          <w:szCs w:val="22"/>
        </w:rPr>
        <w:t>передбачен</w:t>
      </w:r>
      <w:r w:rsidR="008A0AD0" w:rsidRPr="00277780">
        <w:rPr>
          <w:rFonts w:eastAsia="Calibri"/>
          <w:sz w:val="22"/>
          <w:szCs w:val="22"/>
        </w:rPr>
        <w:t>е</w:t>
      </w:r>
      <w:r w:rsidR="002F264C" w:rsidRPr="00277780">
        <w:rPr>
          <w:rFonts w:eastAsia="Calibri"/>
          <w:sz w:val="22"/>
          <w:szCs w:val="22"/>
        </w:rPr>
        <w:t xml:space="preserve"> пунктом</w:t>
      </w:r>
      <w:r w:rsidR="0089024F">
        <w:rPr>
          <w:rFonts w:eastAsia="Calibri"/>
          <w:sz w:val="22"/>
          <w:szCs w:val="22"/>
        </w:rPr>
        <w:t> </w:t>
      </w:r>
      <w:r w:rsidR="002F264C" w:rsidRPr="00277780">
        <w:rPr>
          <w:rFonts w:eastAsia="Calibri"/>
          <w:sz w:val="22"/>
          <w:szCs w:val="22"/>
        </w:rPr>
        <w:t xml:space="preserve">13 статті 50 Закону України «Про захист економічної конкуренції», у вигляді неподання інформації Антимонопольному комітету України </w:t>
      </w:r>
      <w:r w:rsidR="00F279D5" w:rsidRPr="00277780">
        <w:rPr>
          <w:sz w:val="22"/>
          <w:szCs w:val="22"/>
        </w:rPr>
        <w:t xml:space="preserve">на вимогу Голови </w:t>
      </w:r>
      <w:r w:rsidR="009C27CC" w:rsidRPr="00277780">
        <w:rPr>
          <w:rFonts w:eastAsia="Calibri"/>
          <w:sz w:val="22"/>
          <w:szCs w:val="22"/>
        </w:rPr>
        <w:t>Антимонопольного комітету України</w:t>
      </w:r>
      <w:r w:rsidR="00F279D5" w:rsidRPr="00277780">
        <w:rPr>
          <w:sz w:val="22"/>
          <w:szCs w:val="22"/>
        </w:rPr>
        <w:t xml:space="preserve"> – державного уповноваженого № 128-26.13/01-1467е від 23.08.2022  у встановлений ним строк. </w:t>
      </w:r>
    </w:p>
    <w:p w:rsidR="00EC779D" w:rsidRPr="00277780" w:rsidRDefault="00EC779D" w:rsidP="0041529B">
      <w:pPr>
        <w:spacing w:before="200" w:line="240" w:lineRule="auto"/>
        <w:ind w:left="567" w:right="566" w:firstLine="284"/>
        <w:jc w:val="both"/>
        <w:rPr>
          <w:rFonts w:ascii="Times New Roman" w:eastAsia="Calibri" w:hAnsi="Times New Roman" w:cs="Times New Roman"/>
          <w:lang w:eastAsia="ru-RU"/>
        </w:rPr>
      </w:pPr>
      <w:r w:rsidRPr="00277780">
        <w:rPr>
          <w:rFonts w:ascii="Times New Roman" w:eastAsia="Calibri" w:hAnsi="Times New Roman" w:cs="Times New Roman"/>
          <w:lang w:val="uk-UA" w:eastAsia="ru-RU"/>
        </w:rPr>
        <w:t xml:space="preserve">На порушника накладено штраф </w:t>
      </w:r>
      <w:r w:rsidR="00200415">
        <w:rPr>
          <w:rFonts w:ascii="Times New Roman" w:eastAsia="Calibri" w:hAnsi="Times New Roman" w:cs="Times New Roman"/>
          <w:lang w:val="uk-UA" w:eastAsia="ru-RU"/>
        </w:rPr>
        <w:t>у</w:t>
      </w:r>
      <w:r w:rsidR="00200415" w:rsidRPr="00277780">
        <w:rPr>
          <w:rFonts w:ascii="Times New Roman" w:eastAsia="Calibri" w:hAnsi="Times New Roman" w:cs="Times New Roman"/>
          <w:lang w:val="uk-UA" w:eastAsia="ru-RU"/>
        </w:rPr>
        <w:t xml:space="preserve"> </w:t>
      </w:r>
      <w:r w:rsidRPr="00277780">
        <w:rPr>
          <w:rFonts w:ascii="Times New Roman" w:eastAsia="Calibri" w:hAnsi="Times New Roman" w:cs="Times New Roman"/>
          <w:lang w:val="uk-UA" w:eastAsia="ru-RU"/>
        </w:rPr>
        <w:t xml:space="preserve">розмірі </w:t>
      </w:r>
      <w:r w:rsidR="000E6E3A">
        <w:rPr>
          <w:rFonts w:ascii="Times New Roman" w:eastAsia="Calibri" w:hAnsi="Times New Roman" w:cs="Times New Roman"/>
          <w:lang w:val="uk-UA" w:eastAsia="ru-RU"/>
        </w:rPr>
        <w:t>180 000</w:t>
      </w:r>
      <w:r w:rsidR="00EB456A" w:rsidRPr="00277780">
        <w:rPr>
          <w:rFonts w:ascii="Times New Roman" w:eastAsia="Calibri" w:hAnsi="Times New Roman" w:cs="Times New Roman"/>
          <w:lang w:val="uk-UA" w:eastAsia="ru-RU"/>
        </w:rPr>
        <w:t xml:space="preserve"> </w:t>
      </w:r>
      <w:r w:rsidRPr="00277780">
        <w:rPr>
          <w:rFonts w:ascii="Times New Roman" w:eastAsia="Calibri" w:hAnsi="Times New Roman" w:cs="Times New Roman"/>
          <w:lang w:val="uk-UA" w:eastAsia="ru-RU"/>
        </w:rPr>
        <w:t>грн.</w:t>
      </w:r>
      <w:r w:rsidRPr="00277780">
        <w:rPr>
          <w:rFonts w:ascii="Times New Roman" w:eastAsia="Calibri" w:hAnsi="Times New Roman" w:cs="Times New Roman"/>
          <w:lang w:eastAsia="ru-RU"/>
        </w:rPr>
        <w:t xml:space="preserve"> </w:t>
      </w:r>
    </w:p>
    <w:p w:rsidR="007A5AB3" w:rsidRPr="00277780" w:rsidRDefault="00586197" w:rsidP="00B14EEC">
      <w:pPr>
        <w:spacing w:before="120" w:after="0" w:line="240" w:lineRule="auto"/>
        <w:ind w:firstLine="567"/>
        <w:jc w:val="both"/>
        <w:rPr>
          <w:rFonts w:ascii="Times New Roman" w:eastAsia="Calibri" w:hAnsi="Times New Roman" w:cs="Times New Roman"/>
          <w:sz w:val="24"/>
          <w:szCs w:val="24"/>
          <w:lang w:val="uk-UA" w:eastAsia="ru-RU"/>
        </w:rPr>
      </w:pPr>
      <w:r w:rsidRPr="00277780">
        <w:rPr>
          <w:rFonts w:ascii="Times New Roman" w:eastAsia="Calibri" w:hAnsi="Times New Roman" w:cs="Times New Roman"/>
          <w:sz w:val="24"/>
          <w:szCs w:val="24"/>
          <w:lang w:val="uk-UA" w:eastAsia="ru-RU"/>
        </w:rPr>
        <w:t>Антимонопольн</w:t>
      </w:r>
      <w:r w:rsidR="006510F0" w:rsidRPr="00277780">
        <w:rPr>
          <w:rFonts w:ascii="Times New Roman" w:eastAsia="Calibri" w:hAnsi="Times New Roman" w:cs="Times New Roman"/>
          <w:sz w:val="24"/>
          <w:szCs w:val="24"/>
          <w:lang w:val="uk-UA" w:eastAsia="ru-RU"/>
        </w:rPr>
        <w:t>ий</w:t>
      </w:r>
      <w:r w:rsidRPr="00277780">
        <w:rPr>
          <w:rFonts w:ascii="Times New Roman" w:eastAsia="Calibri" w:hAnsi="Times New Roman" w:cs="Times New Roman"/>
          <w:sz w:val="24"/>
          <w:szCs w:val="24"/>
          <w:lang w:val="uk-UA" w:eastAsia="ru-RU"/>
        </w:rPr>
        <w:t xml:space="preserve"> комітет України</w:t>
      </w:r>
      <w:r w:rsidR="006510F0" w:rsidRPr="00277780">
        <w:rPr>
          <w:rFonts w:ascii="Times New Roman" w:eastAsia="Calibri" w:hAnsi="Times New Roman" w:cs="Times New Roman"/>
          <w:sz w:val="24"/>
          <w:szCs w:val="24"/>
          <w:lang w:val="uk-UA" w:eastAsia="ru-RU"/>
        </w:rPr>
        <w:t xml:space="preserve"> </w:t>
      </w:r>
      <w:r w:rsidR="0089024F">
        <w:rPr>
          <w:rFonts w:ascii="Times New Roman" w:eastAsia="Calibri" w:hAnsi="Times New Roman" w:cs="Times New Roman"/>
          <w:sz w:val="24"/>
          <w:szCs w:val="24"/>
          <w:lang w:val="uk-UA" w:eastAsia="ru-RU"/>
        </w:rPr>
        <w:t xml:space="preserve">(далі – Комітет), </w:t>
      </w:r>
      <w:r w:rsidRPr="00277780">
        <w:rPr>
          <w:rFonts w:ascii="Times New Roman" w:eastAsia="Calibri" w:hAnsi="Times New Roman" w:cs="Times New Roman"/>
          <w:sz w:val="24"/>
          <w:szCs w:val="24"/>
          <w:lang w:val="uk-UA" w:eastAsia="ru-RU"/>
        </w:rPr>
        <w:t>розглянувши матеріали справи №</w:t>
      </w:r>
      <w:r w:rsidR="002D3537">
        <w:rPr>
          <w:rFonts w:ascii="Times New Roman" w:eastAsia="Calibri" w:hAnsi="Times New Roman" w:cs="Times New Roman"/>
          <w:sz w:val="24"/>
          <w:szCs w:val="24"/>
          <w:lang w:val="uk-UA" w:eastAsia="ru-RU"/>
        </w:rPr>
        <w:t> </w:t>
      </w:r>
      <w:r w:rsidRPr="00277780">
        <w:rPr>
          <w:rFonts w:ascii="Times New Roman" w:eastAsia="Calibri" w:hAnsi="Times New Roman" w:cs="Times New Roman"/>
          <w:sz w:val="24"/>
          <w:szCs w:val="24"/>
          <w:lang w:val="uk-UA" w:eastAsia="ru-RU"/>
        </w:rPr>
        <w:t>128-26.13/</w:t>
      </w:r>
      <w:r w:rsidR="00EB456A" w:rsidRPr="00277780">
        <w:rPr>
          <w:rFonts w:ascii="Times New Roman" w:eastAsia="Calibri" w:hAnsi="Times New Roman" w:cs="Times New Roman"/>
          <w:sz w:val="24"/>
          <w:szCs w:val="24"/>
          <w:lang w:val="uk-UA" w:eastAsia="ru-RU"/>
        </w:rPr>
        <w:t>69</w:t>
      </w:r>
      <w:r w:rsidRPr="00277780">
        <w:rPr>
          <w:rFonts w:ascii="Times New Roman" w:eastAsia="Calibri" w:hAnsi="Times New Roman" w:cs="Times New Roman"/>
          <w:sz w:val="24"/>
          <w:szCs w:val="24"/>
          <w:lang w:val="uk-UA" w:eastAsia="ru-RU"/>
        </w:rPr>
        <w:t>-22</w:t>
      </w:r>
      <w:r w:rsidR="00C44428" w:rsidRPr="00277780">
        <w:rPr>
          <w:rFonts w:ascii="Times New Roman" w:eastAsia="Calibri" w:hAnsi="Times New Roman" w:cs="Times New Roman"/>
          <w:sz w:val="24"/>
          <w:szCs w:val="24"/>
          <w:lang w:val="uk-UA" w:eastAsia="ru-RU"/>
        </w:rPr>
        <w:t xml:space="preserve"> </w:t>
      </w:r>
      <w:r w:rsidR="00B67174" w:rsidRPr="00277780">
        <w:rPr>
          <w:rFonts w:ascii="Times New Roman" w:eastAsia="Calibri" w:hAnsi="Times New Roman" w:cs="Times New Roman"/>
          <w:sz w:val="24"/>
          <w:szCs w:val="24"/>
          <w:lang w:val="uk-UA" w:eastAsia="ru-RU"/>
        </w:rPr>
        <w:t>про порушення</w:t>
      </w:r>
      <w:r w:rsidR="008011A6" w:rsidRPr="00277780">
        <w:rPr>
          <w:rFonts w:ascii="Times New Roman" w:eastAsia="Calibri" w:hAnsi="Times New Roman" w:cs="Times New Roman"/>
          <w:sz w:val="24"/>
          <w:szCs w:val="24"/>
          <w:lang w:val="uk-UA" w:eastAsia="ru-RU"/>
        </w:rPr>
        <w:t xml:space="preserve"> </w:t>
      </w:r>
      <w:r w:rsidR="00EC6CC4" w:rsidRPr="00277780">
        <w:rPr>
          <w:rFonts w:ascii="Times New Roman" w:eastAsia="Calibri" w:hAnsi="Times New Roman" w:cs="Times New Roman"/>
          <w:sz w:val="24"/>
          <w:szCs w:val="24"/>
          <w:lang w:val="uk-UA" w:eastAsia="ru-RU"/>
        </w:rPr>
        <w:t xml:space="preserve">ТОВ «ПРИКАРПАТЕНЕРГОТРЕЙД» </w:t>
      </w:r>
      <w:r w:rsidR="008011A6" w:rsidRPr="00277780">
        <w:rPr>
          <w:rFonts w:ascii="Times New Roman" w:eastAsia="Calibri" w:hAnsi="Times New Roman" w:cs="Times New Roman"/>
          <w:sz w:val="24"/>
          <w:szCs w:val="24"/>
          <w:lang w:val="uk-UA" w:eastAsia="ru-RU"/>
        </w:rPr>
        <w:t>законодавства про захист економічної конкуренції</w:t>
      </w:r>
      <w:r w:rsidR="000D74A8" w:rsidRPr="00277780">
        <w:rPr>
          <w:rFonts w:ascii="Times New Roman" w:eastAsia="Calibri" w:hAnsi="Times New Roman" w:cs="Times New Roman"/>
          <w:sz w:val="24"/>
          <w:szCs w:val="24"/>
          <w:lang w:val="uk-UA" w:eastAsia="ru-RU"/>
        </w:rPr>
        <w:t xml:space="preserve"> та подання з попередніми висновками Департаменту досліджень і розслідувань ринків паливно-енергетичного комплексу та житлово-комунального господарства від</w:t>
      </w:r>
      <w:r w:rsidR="00A31262" w:rsidRPr="00277780">
        <w:rPr>
          <w:rFonts w:ascii="Times New Roman" w:eastAsia="Calibri" w:hAnsi="Times New Roman" w:cs="Times New Roman"/>
          <w:sz w:val="24"/>
          <w:szCs w:val="24"/>
          <w:lang w:val="uk-UA" w:eastAsia="ru-RU"/>
        </w:rPr>
        <w:t> </w:t>
      </w:r>
      <w:r w:rsidR="00E311CA" w:rsidRPr="00277780">
        <w:rPr>
          <w:rFonts w:ascii="Times New Roman" w:eastAsia="Calibri" w:hAnsi="Times New Roman" w:cs="Times New Roman"/>
          <w:sz w:val="24"/>
          <w:szCs w:val="24"/>
          <w:lang w:val="uk-UA" w:eastAsia="ru-RU"/>
        </w:rPr>
        <w:t>07</w:t>
      </w:r>
      <w:r w:rsidR="000D74A8" w:rsidRPr="00277780">
        <w:rPr>
          <w:rFonts w:ascii="Times New Roman" w:eastAsia="Calibri" w:hAnsi="Times New Roman" w:cs="Times New Roman"/>
          <w:sz w:val="24"/>
          <w:szCs w:val="24"/>
          <w:lang w:val="uk-UA" w:eastAsia="ru-RU"/>
        </w:rPr>
        <w:t>.0</w:t>
      </w:r>
      <w:r w:rsidR="00E311CA" w:rsidRPr="00277780">
        <w:rPr>
          <w:rFonts w:ascii="Times New Roman" w:eastAsia="Calibri" w:hAnsi="Times New Roman" w:cs="Times New Roman"/>
          <w:sz w:val="24"/>
          <w:szCs w:val="24"/>
          <w:lang w:val="uk-UA" w:eastAsia="ru-RU"/>
        </w:rPr>
        <w:t>2</w:t>
      </w:r>
      <w:r w:rsidR="000D74A8" w:rsidRPr="00277780">
        <w:rPr>
          <w:rFonts w:ascii="Times New Roman" w:eastAsia="Calibri" w:hAnsi="Times New Roman" w:cs="Times New Roman"/>
          <w:sz w:val="24"/>
          <w:szCs w:val="24"/>
          <w:lang w:val="uk-UA" w:eastAsia="ru-RU"/>
        </w:rPr>
        <w:t>.202</w:t>
      </w:r>
      <w:r w:rsidR="00E311CA" w:rsidRPr="00277780">
        <w:rPr>
          <w:rFonts w:ascii="Times New Roman" w:eastAsia="Calibri" w:hAnsi="Times New Roman" w:cs="Times New Roman"/>
          <w:sz w:val="24"/>
          <w:szCs w:val="24"/>
          <w:lang w:val="uk-UA" w:eastAsia="ru-RU"/>
        </w:rPr>
        <w:t>4</w:t>
      </w:r>
      <w:r w:rsidR="000D74A8" w:rsidRPr="00277780">
        <w:rPr>
          <w:rFonts w:ascii="Times New Roman" w:eastAsia="Calibri" w:hAnsi="Times New Roman" w:cs="Times New Roman"/>
          <w:sz w:val="24"/>
          <w:szCs w:val="24"/>
          <w:lang w:val="uk-UA" w:eastAsia="ru-RU"/>
        </w:rPr>
        <w:t xml:space="preserve"> № </w:t>
      </w:r>
      <w:r w:rsidR="008B0130" w:rsidRPr="00277780">
        <w:rPr>
          <w:rFonts w:ascii="Times New Roman" w:eastAsia="Calibri" w:hAnsi="Times New Roman" w:cs="Times New Roman"/>
          <w:sz w:val="24"/>
          <w:szCs w:val="24"/>
          <w:lang w:val="uk-UA" w:eastAsia="ru-RU"/>
        </w:rPr>
        <w:t>128-26.13/</w:t>
      </w:r>
      <w:r w:rsidR="00223BEF" w:rsidRPr="00277780">
        <w:rPr>
          <w:rFonts w:ascii="Times New Roman" w:eastAsia="Calibri" w:hAnsi="Times New Roman" w:cs="Times New Roman"/>
          <w:sz w:val="24"/>
          <w:szCs w:val="24"/>
          <w:lang w:val="uk-UA" w:eastAsia="ru-RU"/>
        </w:rPr>
        <w:t>69</w:t>
      </w:r>
      <w:r w:rsidR="008B0130" w:rsidRPr="00277780">
        <w:rPr>
          <w:rFonts w:ascii="Times New Roman" w:eastAsia="Calibri" w:hAnsi="Times New Roman" w:cs="Times New Roman"/>
          <w:sz w:val="24"/>
          <w:szCs w:val="24"/>
          <w:lang w:val="uk-UA" w:eastAsia="ru-RU"/>
        </w:rPr>
        <w:t>-22/</w:t>
      </w:r>
      <w:r w:rsidR="00223BEF" w:rsidRPr="00277780">
        <w:rPr>
          <w:rFonts w:ascii="Times New Roman" w:eastAsia="Calibri" w:hAnsi="Times New Roman" w:cs="Times New Roman"/>
          <w:sz w:val="24"/>
          <w:szCs w:val="24"/>
          <w:lang w:val="uk-UA" w:eastAsia="ru-RU"/>
        </w:rPr>
        <w:t>2</w:t>
      </w:r>
      <w:r w:rsidR="008F46EF" w:rsidRPr="00277780">
        <w:rPr>
          <w:rFonts w:ascii="Times New Roman" w:eastAsia="Calibri" w:hAnsi="Times New Roman" w:cs="Times New Roman"/>
          <w:sz w:val="24"/>
          <w:szCs w:val="24"/>
          <w:lang w:val="uk-UA" w:eastAsia="ru-RU"/>
        </w:rPr>
        <w:t>1</w:t>
      </w:r>
      <w:r w:rsidR="008B0130" w:rsidRPr="00277780">
        <w:rPr>
          <w:rFonts w:ascii="Times New Roman" w:eastAsia="Calibri" w:hAnsi="Times New Roman" w:cs="Times New Roman"/>
          <w:sz w:val="24"/>
          <w:szCs w:val="24"/>
          <w:lang w:val="uk-UA" w:eastAsia="ru-RU"/>
        </w:rPr>
        <w:t>-спр</w:t>
      </w:r>
      <w:r w:rsidR="00D77383" w:rsidRPr="00277780">
        <w:rPr>
          <w:rFonts w:ascii="Times New Roman" w:eastAsia="Calibri" w:hAnsi="Times New Roman" w:cs="Times New Roman"/>
          <w:sz w:val="24"/>
          <w:szCs w:val="24"/>
          <w:lang w:val="uk-UA" w:eastAsia="ru-RU"/>
        </w:rPr>
        <w:t xml:space="preserve"> (далі – Подання)</w:t>
      </w:r>
      <w:r w:rsidR="008B0130" w:rsidRPr="00277780">
        <w:rPr>
          <w:rFonts w:ascii="Times New Roman" w:eastAsia="Calibri" w:hAnsi="Times New Roman" w:cs="Times New Roman"/>
          <w:sz w:val="24"/>
          <w:szCs w:val="24"/>
          <w:lang w:val="uk-UA" w:eastAsia="ru-RU"/>
        </w:rPr>
        <w:t>,</w:t>
      </w:r>
    </w:p>
    <w:p w:rsidR="005C193C" w:rsidRPr="009D0A3A" w:rsidRDefault="007A5AB3" w:rsidP="006510F0">
      <w:pPr>
        <w:spacing w:before="120" w:after="0" w:line="240" w:lineRule="auto"/>
        <w:ind w:firstLine="567"/>
        <w:jc w:val="both"/>
        <w:rPr>
          <w:rFonts w:ascii="Times New Roman" w:eastAsia="Calibri" w:hAnsi="Times New Roman" w:cs="Times New Roman"/>
          <w:b/>
          <w:sz w:val="24"/>
          <w:szCs w:val="24"/>
          <w:lang w:val="uk-UA" w:eastAsia="ru-RU"/>
        </w:rPr>
      </w:pPr>
      <w:r>
        <w:rPr>
          <w:rFonts w:ascii="Times New Roman" w:eastAsia="Calibri" w:hAnsi="Times New Roman" w:cs="Times New Roman"/>
          <w:sz w:val="24"/>
          <w:szCs w:val="24"/>
          <w:lang w:val="uk-UA" w:eastAsia="ru-RU"/>
        </w:rPr>
        <w:br/>
      </w:r>
      <w:r w:rsidR="00CA5FA8" w:rsidRPr="009D0A3A">
        <w:rPr>
          <w:rFonts w:ascii="Times New Roman" w:eastAsia="Calibri" w:hAnsi="Times New Roman" w:cs="Times New Roman"/>
          <w:b/>
          <w:sz w:val="24"/>
          <w:szCs w:val="24"/>
          <w:lang w:val="uk-UA" w:eastAsia="ru-RU"/>
        </w:rPr>
        <w:t xml:space="preserve">                                                     </w:t>
      </w:r>
      <w:r w:rsidR="00D73508">
        <w:rPr>
          <w:rFonts w:ascii="Times New Roman" w:eastAsia="Calibri" w:hAnsi="Times New Roman" w:cs="Times New Roman"/>
          <w:b/>
          <w:sz w:val="24"/>
          <w:szCs w:val="24"/>
          <w:lang w:val="uk-UA" w:eastAsia="ru-RU"/>
        </w:rPr>
        <w:t xml:space="preserve">                 </w:t>
      </w:r>
      <w:r w:rsidR="005C193C" w:rsidRPr="009D0A3A">
        <w:rPr>
          <w:rFonts w:ascii="Times New Roman" w:eastAsia="Calibri" w:hAnsi="Times New Roman" w:cs="Times New Roman"/>
          <w:b/>
          <w:sz w:val="24"/>
          <w:szCs w:val="24"/>
          <w:lang w:val="uk-UA" w:eastAsia="ru-RU"/>
        </w:rPr>
        <w:t>ВСТАНОВИ</w:t>
      </w:r>
      <w:r w:rsidR="006510F0">
        <w:rPr>
          <w:rFonts w:ascii="Times New Roman" w:eastAsia="Calibri" w:hAnsi="Times New Roman" w:cs="Times New Roman"/>
          <w:b/>
          <w:sz w:val="24"/>
          <w:szCs w:val="24"/>
          <w:lang w:val="uk-UA" w:eastAsia="ru-RU"/>
        </w:rPr>
        <w:t>В</w:t>
      </w:r>
      <w:r w:rsidR="005C193C" w:rsidRPr="009D0A3A">
        <w:rPr>
          <w:rFonts w:ascii="Times New Roman" w:eastAsia="Calibri" w:hAnsi="Times New Roman" w:cs="Times New Roman"/>
          <w:b/>
          <w:sz w:val="24"/>
          <w:szCs w:val="24"/>
          <w:lang w:val="uk-UA" w:eastAsia="ru-RU"/>
        </w:rPr>
        <w:t>:</w:t>
      </w:r>
    </w:p>
    <w:p w:rsidR="005C193C" w:rsidRPr="009D0A3A" w:rsidRDefault="002F0B28" w:rsidP="00262DC7">
      <w:pPr>
        <w:keepNext/>
        <w:numPr>
          <w:ilvl w:val="0"/>
          <w:numId w:val="2"/>
        </w:numPr>
        <w:spacing w:after="100" w:afterAutospacing="1" w:line="240" w:lineRule="auto"/>
        <w:ind w:left="709" w:hanging="709"/>
        <w:outlineLvl w:val="0"/>
        <w:rPr>
          <w:rFonts w:ascii="Times New Roman" w:eastAsia="Calibri" w:hAnsi="Times New Roman" w:cs="Times New Roman"/>
          <w:b/>
          <w:bCs/>
          <w:kern w:val="32"/>
          <w:sz w:val="24"/>
          <w:szCs w:val="24"/>
          <w:lang w:val="uk-UA" w:eastAsia="ru-RU"/>
        </w:rPr>
      </w:pPr>
      <w:r w:rsidRPr="009D0A3A">
        <w:rPr>
          <w:rFonts w:ascii="Times New Roman" w:eastAsia="Calibri" w:hAnsi="Times New Roman" w:cs="Times New Roman"/>
          <w:b/>
          <w:bCs/>
          <w:kern w:val="32"/>
          <w:sz w:val="24"/>
          <w:szCs w:val="24"/>
          <w:lang w:val="uk-UA" w:eastAsia="ru-RU"/>
        </w:rPr>
        <w:t>ПРЕДМЕТ СПРАВИ</w:t>
      </w:r>
    </w:p>
    <w:p w:rsidR="00F125C0" w:rsidRPr="009D0A3A" w:rsidRDefault="002F0B28" w:rsidP="00262DC7">
      <w:pPr>
        <w:pStyle w:val="a6"/>
        <w:numPr>
          <w:ilvl w:val="0"/>
          <w:numId w:val="7"/>
        </w:numPr>
        <w:tabs>
          <w:tab w:val="clear" w:pos="360"/>
          <w:tab w:val="num" w:pos="709"/>
        </w:tabs>
        <w:spacing w:after="100" w:afterAutospacing="1" w:line="240" w:lineRule="auto"/>
        <w:ind w:left="709" w:hanging="709"/>
        <w:contextualSpacing w:val="0"/>
        <w:jc w:val="both"/>
        <w:rPr>
          <w:rFonts w:ascii="Times New Roman" w:hAnsi="Times New Roman" w:cs="Times New Roman"/>
          <w:sz w:val="24"/>
          <w:szCs w:val="24"/>
          <w:lang w:val="uk-UA" w:eastAsia="ru-RU"/>
        </w:rPr>
      </w:pPr>
      <w:r w:rsidRPr="009D0A3A">
        <w:rPr>
          <w:rFonts w:ascii="Times New Roman" w:hAnsi="Times New Roman" w:cs="Times New Roman"/>
          <w:sz w:val="24"/>
          <w:szCs w:val="24"/>
          <w:lang w:val="uk-UA" w:eastAsia="ru-RU"/>
        </w:rPr>
        <w:t xml:space="preserve">Вчинення </w:t>
      </w:r>
      <w:r w:rsidR="00EC6CC4" w:rsidRPr="009D0A3A">
        <w:rPr>
          <w:rFonts w:ascii="Times New Roman" w:eastAsia="Calibri" w:hAnsi="Times New Roman" w:cs="Times New Roman"/>
          <w:sz w:val="24"/>
          <w:szCs w:val="24"/>
        </w:rPr>
        <w:t xml:space="preserve">ТОВ «ПРИКАРПАТЕНЕРГОТРЕЙД» </w:t>
      </w:r>
      <w:r w:rsidRPr="009D0A3A">
        <w:rPr>
          <w:rFonts w:ascii="Times New Roman" w:hAnsi="Times New Roman" w:cs="Times New Roman"/>
          <w:sz w:val="24"/>
          <w:szCs w:val="24"/>
          <w:lang w:val="uk-UA" w:eastAsia="ru-RU"/>
        </w:rPr>
        <w:t>порушен</w:t>
      </w:r>
      <w:r w:rsidR="00EC6CC4" w:rsidRPr="009D0A3A">
        <w:rPr>
          <w:rFonts w:ascii="Times New Roman" w:hAnsi="Times New Roman" w:cs="Times New Roman"/>
          <w:sz w:val="24"/>
          <w:szCs w:val="24"/>
          <w:lang w:val="uk-UA" w:eastAsia="ru-RU"/>
        </w:rPr>
        <w:t>ня</w:t>
      </w:r>
      <w:r w:rsidRPr="009D0A3A">
        <w:rPr>
          <w:rFonts w:ascii="Times New Roman" w:hAnsi="Times New Roman" w:cs="Times New Roman"/>
          <w:sz w:val="24"/>
          <w:szCs w:val="24"/>
          <w:lang w:val="uk-UA" w:eastAsia="ru-RU"/>
        </w:rPr>
        <w:t>, передбачен</w:t>
      </w:r>
      <w:r w:rsidR="00EC6CC4" w:rsidRPr="009D0A3A">
        <w:rPr>
          <w:rFonts w:ascii="Times New Roman" w:hAnsi="Times New Roman" w:cs="Times New Roman"/>
          <w:sz w:val="24"/>
          <w:szCs w:val="24"/>
          <w:lang w:val="uk-UA" w:eastAsia="ru-RU"/>
        </w:rPr>
        <w:t>ого</w:t>
      </w:r>
      <w:r w:rsidRPr="009D0A3A">
        <w:rPr>
          <w:rFonts w:ascii="Times New Roman" w:hAnsi="Times New Roman" w:cs="Times New Roman"/>
          <w:sz w:val="24"/>
          <w:szCs w:val="24"/>
          <w:lang w:val="uk-UA" w:eastAsia="ru-RU"/>
        </w:rPr>
        <w:t xml:space="preserve"> пунктом</w:t>
      </w:r>
      <w:r w:rsidR="00D73508">
        <w:rPr>
          <w:rFonts w:ascii="Times New Roman" w:hAnsi="Times New Roman" w:cs="Times New Roman"/>
          <w:sz w:val="24"/>
          <w:szCs w:val="24"/>
          <w:lang w:val="uk-UA" w:eastAsia="ru-RU"/>
        </w:rPr>
        <w:t> </w:t>
      </w:r>
      <w:r w:rsidRPr="009D0A3A">
        <w:rPr>
          <w:rFonts w:ascii="Times New Roman" w:hAnsi="Times New Roman" w:cs="Times New Roman"/>
          <w:sz w:val="24"/>
          <w:szCs w:val="24"/>
          <w:lang w:val="uk-UA" w:eastAsia="ru-RU"/>
        </w:rPr>
        <w:t>1</w:t>
      </w:r>
      <w:r w:rsidR="003D7799" w:rsidRPr="009D0A3A">
        <w:rPr>
          <w:rFonts w:ascii="Times New Roman" w:hAnsi="Times New Roman" w:cs="Times New Roman"/>
          <w:sz w:val="24"/>
          <w:szCs w:val="24"/>
          <w:lang w:val="uk-UA" w:eastAsia="ru-RU"/>
        </w:rPr>
        <w:t>3</w:t>
      </w:r>
      <w:r w:rsidRPr="009D0A3A">
        <w:rPr>
          <w:rFonts w:ascii="Times New Roman" w:hAnsi="Times New Roman" w:cs="Times New Roman"/>
          <w:sz w:val="24"/>
          <w:szCs w:val="24"/>
          <w:lang w:val="uk-UA" w:eastAsia="ru-RU"/>
        </w:rPr>
        <w:t xml:space="preserve"> статті 50 Закону України «Про захист економічної конкуренції», у вигляді </w:t>
      </w:r>
      <w:r w:rsidR="001445AB" w:rsidRPr="009D0A3A">
        <w:rPr>
          <w:rFonts w:ascii="Times New Roman" w:hAnsi="Times New Roman" w:cs="Times New Roman"/>
          <w:sz w:val="24"/>
          <w:szCs w:val="24"/>
          <w:lang w:val="uk-UA" w:eastAsia="ru-RU"/>
        </w:rPr>
        <w:t xml:space="preserve">неподання </w:t>
      </w:r>
      <w:r w:rsidR="00F125C0" w:rsidRPr="009D0A3A">
        <w:rPr>
          <w:rFonts w:ascii="Times New Roman" w:hAnsi="Times New Roman" w:cs="Times New Roman"/>
          <w:sz w:val="24"/>
          <w:szCs w:val="24"/>
          <w:lang w:val="uk-UA" w:eastAsia="ru-RU"/>
        </w:rPr>
        <w:t>інформації</w:t>
      </w:r>
      <w:r w:rsidR="00443992">
        <w:rPr>
          <w:rFonts w:ascii="Times New Roman" w:hAnsi="Times New Roman" w:cs="Times New Roman"/>
          <w:sz w:val="24"/>
          <w:szCs w:val="24"/>
          <w:lang w:val="uk-UA" w:eastAsia="ru-RU"/>
        </w:rPr>
        <w:t xml:space="preserve"> Антимонопольному комітету України</w:t>
      </w:r>
      <w:r w:rsidR="00F125C0" w:rsidRPr="009D0A3A">
        <w:rPr>
          <w:rFonts w:ascii="Times New Roman" w:hAnsi="Times New Roman" w:cs="Times New Roman"/>
          <w:sz w:val="24"/>
          <w:szCs w:val="24"/>
          <w:lang w:val="uk-UA" w:eastAsia="ru-RU"/>
        </w:rPr>
        <w:t xml:space="preserve"> на вимог</w:t>
      </w:r>
      <w:r w:rsidR="00215AEA" w:rsidRPr="009D0A3A">
        <w:rPr>
          <w:rFonts w:ascii="Times New Roman" w:hAnsi="Times New Roman" w:cs="Times New Roman"/>
          <w:sz w:val="24"/>
          <w:szCs w:val="24"/>
          <w:lang w:eastAsia="ru-RU"/>
        </w:rPr>
        <w:t>у</w:t>
      </w:r>
      <w:r w:rsidR="00F125C0" w:rsidRPr="009D0A3A">
        <w:rPr>
          <w:rFonts w:ascii="Times New Roman" w:hAnsi="Times New Roman" w:cs="Times New Roman"/>
          <w:sz w:val="24"/>
          <w:szCs w:val="24"/>
          <w:lang w:val="uk-UA" w:eastAsia="ru-RU"/>
        </w:rPr>
        <w:t xml:space="preserve"> </w:t>
      </w:r>
      <w:r w:rsidR="00EB5D36" w:rsidRPr="009D0A3A">
        <w:rPr>
          <w:rFonts w:ascii="Times New Roman" w:eastAsia="Calibri" w:hAnsi="Times New Roman" w:cs="Times New Roman"/>
          <w:bCs/>
          <w:kern w:val="32"/>
          <w:sz w:val="24"/>
          <w:szCs w:val="24"/>
          <w:lang w:val="uk-UA" w:eastAsia="ru-RU"/>
        </w:rPr>
        <w:t xml:space="preserve">Голови </w:t>
      </w:r>
      <w:r w:rsidR="0020551E" w:rsidRPr="009D0A3A">
        <w:rPr>
          <w:rFonts w:ascii="Times New Roman" w:eastAsia="Calibri" w:hAnsi="Times New Roman" w:cs="Times New Roman"/>
          <w:bCs/>
          <w:kern w:val="32"/>
          <w:sz w:val="24"/>
          <w:szCs w:val="24"/>
          <w:lang w:val="uk-UA" w:eastAsia="ru-RU"/>
        </w:rPr>
        <w:lastRenderedPageBreak/>
        <w:t>Комітету</w:t>
      </w:r>
      <w:r w:rsidR="00EB5D36" w:rsidRPr="009D0A3A">
        <w:rPr>
          <w:rFonts w:ascii="Times New Roman" w:eastAsia="Calibri" w:hAnsi="Times New Roman" w:cs="Times New Roman"/>
          <w:bCs/>
          <w:kern w:val="32"/>
          <w:sz w:val="24"/>
          <w:szCs w:val="24"/>
          <w:lang w:val="uk-UA" w:eastAsia="ru-RU"/>
        </w:rPr>
        <w:t xml:space="preserve"> – державного уповноважен</w:t>
      </w:r>
      <w:r w:rsidR="009E0B0C" w:rsidRPr="009D0A3A">
        <w:rPr>
          <w:rFonts w:ascii="Times New Roman" w:eastAsia="Calibri" w:hAnsi="Times New Roman" w:cs="Times New Roman"/>
          <w:bCs/>
          <w:kern w:val="32"/>
          <w:sz w:val="24"/>
          <w:szCs w:val="24"/>
          <w:lang w:val="uk-UA" w:eastAsia="ru-RU"/>
        </w:rPr>
        <w:t>ого</w:t>
      </w:r>
      <w:r w:rsidR="002929C2" w:rsidRPr="009D0A3A">
        <w:rPr>
          <w:rFonts w:ascii="Times New Roman" w:eastAsia="Calibri" w:hAnsi="Times New Roman" w:cs="Times New Roman"/>
          <w:lang w:val="uk-UA" w:eastAsia="ru-RU"/>
        </w:rPr>
        <w:t xml:space="preserve"> </w:t>
      </w:r>
      <w:r w:rsidR="002929C2" w:rsidRPr="009D0A3A">
        <w:rPr>
          <w:rFonts w:ascii="Times New Roman" w:eastAsia="Calibri" w:hAnsi="Times New Roman" w:cs="Times New Roman"/>
          <w:sz w:val="24"/>
          <w:szCs w:val="24"/>
          <w:lang w:val="uk-UA" w:eastAsia="ru-RU"/>
        </w:rPr>
        <w:t>від 23.08.2022 №</w:t>
      </w:r>
      <w:r w:rsidR="00A31262" w:rsidRPr="009D0A3A">
        <w:rPr>
          <w:rFonts w:ascii="Times New Roman" w:eastAsia="Calibri" w:hAnsi="Times New Roman" w:cs="Times New Roman"/>
          <w:sz w:val="24"/>
          <w:szCs w:val="24"/>
          <w:lang w:val="uk-UA" w:eastAsia="ru-RU"/>
        </w:rPr>
        <w:t xml:space="preserve"> </w:t>
      </w:r>
      <w:r w:rsidR="002929C2" w:rsidRPr="009D0A3A">
        <w:rPr>
          <w:rFonts w:ascii="Times New Roman" w:eastAsia="Calibri" w:hAnsi="Times New Roman" w:cs="Times New Roman"/>
          <w:sz w:val="24"/>
          <w:szCs w:val="24"/>
          <w:lang w:val="uk-UA" w:eastAsia="ru-RU"/>
        </w:rPr>
        <w:t>128-26.13/01-146</w:t>
      </w:r>
      <w:r w:rsidR="004C7029" w:rsidRPr="009D0A3A">
        <w:rPr>
          <w:rFonts w:ascii="Times New Roman" w:eastAsia="Calibri" w:hAnsi="Times New Roman" w:cs="Times New Roman"/>
          <w:sz w:val="24"/>
          <w:szCs w:val="24"/>
          <w:lang w:eastAsia="ru-RU"/>
        </w:rPr>
        <w:t>7</w:t>
      </w:r>
      <w:r w:rsidR="002929C2" w:rsidRPr="009D0A3A">
        <w:rPr>
          <w:rFonts w:ascii="Times New Roman" w:eastAsia="Calibri" w:hAnsi="Times New Roman" w:cs="Times New Roman"/>
          <w:sz w:val="24"/>
          <w:szCs w:val="24"/>
          <w:lang w:val="uk-UA" w:eastAsia="ru-RU"/>
        </w:rPr>
        <w:t xml:space="preserve">е </w:t>
      </w:r>
      <w:r w:rsidR="00D3626A" w:rsidRPr="009D0A3A">
        <w:rPr>
          <w:rFonts w:ascii="Times New Roman" w:eastAsia="Calibri" w:hAnsi="Times New Roman" w:cs="Times New Roman"/>
          <w:sz w:val="24"/>
          <w:szCs w:val="24"/>
          <w:lang w:val="uk-UA" w:eastAsia="ru-RU"/>
        </w:rPr>
        <w:t xml:space="preserve"> </w:t>
      </w:r>
      <w:r w:rsidR="00F125C0" w:rsidRPr="009D0A3A">
        <w:rPr>
          <w:rFonts w:ascii="Times New Roman" w:hAnsi="Times New Roman" w:cs="Times New Roman"/>
          <w:sz w:val="24"/>
          <w:szCs w:val="24"/>
          <w:lang w:val="uk-UA" w:eastAsia="ru-RU"/>
        </w:rPr>
        <w:t>у встановлен</w:t>
      </w:r>
      <w:r w:rsidR="00787B24" w:rsidRPr="009D0A3A">
        <w:rPr>
          <w:rFonts w:ascii="Times New Roman" w:hAnsi="Times New Roman" w:cs="Times New Roman"/>
          <w:sz w:val="24"/>
          <w:szCs w:val="24"/>
          <w:lang w:val="uk-UA" w:eastAsia="ru-RU"/>
        </w:rPr>
        <w:t>ий</w:t>
      </w:r>
      <w:r w:rsidR="00F125C0" w:rsidRPr="009D0A3A">
        <w:rPr>
          <w:rFonts w:ascii="Times New Roman" w:hAnsi="Times New Roman" w:cs="Times New Roman"/>
          <w:sz w:val="24"/>
          <w:szCs w:val="24"/>
          <w:lang w:val="uk-UA" w:eastAsia="ru-RU"/>
        </w:rPr>
        <w:t xml:space="preserve"> ним строк.</w:t>
      </w:r>
    </w:p>
    <w:p w:rsidR="00737D08" w:rsidRPr="009D0A3A" w:rsidRDefault="00737D08" w:rsidP="00C63B62">
      <w:pPr>
        <w:numPr>
          <w:ilvl w:val="0"/>
          <w:numId w:val="1"/>
        </w:numPr>
        <w:spacing w:after="120" w:line="240" w:lineRule="auto"/>
        <w:ind w:left="709" w:hanging="709"/>
        <w:jc w:val="both"/>
        <w:rPr>
          <w:rFonts w:ascii="Times New Roman" w:eastAsia="Calibri" w:hAnsi="Times New Roman" w:cs="Times New Roman"/>
          <w:b/>
          <w:bCs/>
          <w:kern w:val="32"/>
          <w:sz w:val="2"/>
          <w:szCs w:val="2"/>
          <w:lang w:val="uk-UA" w:eastAsia="ru-RU"/>
        </w:rPr>
      </w:pPr>
    </w:p>
    <w:p w:rsidR="00190698" w:rsidRPr="009D0A3A" w:rsidRDefault="00190698" w:rsidP="00C63B62">
      <w:pPr>
        <w:pStyle w:val="a6"/>
        <w:numPr>
          <w:ilvl w:val="0"/>
          <w:numId w:val="2"/>
        </w:numPr>
        <w:spacing w:after="120" w:line="240" w:lineRule="auto"/>
        <w:ind w:left="709" w:hanging="709"/>
        <w:jc w:val="both"/>
        <w:rPr>
          <w:rFonts w:ascii="Times New Roman" w:eastAsia="Calibri" w:hAnsi="Times New Roman" w:cs="Times New Roman"/>
          <w:b/>
          <w:bCs/>
          <w:kern w:val="32"/>
          <w:sz w:val="24"/>
          <w:szCs w:val="24"/>
          <w:lang w:val="uk-UA" w:eastAsia="ru-RU"/>
        </w:rPr>
      </w:pPr>
      <w:r w:rsidRPr="009D0A3A">
        <w:rPr>
          <w:rFonts w:ascii="Times New Roman" w:eastAsia="Calibri" w:hAnsi="Times New Roman" w:cs="Times New Roman"/>
          <w:b/>
          <w:bCs/>
          <w:kern w:val="32"/>
          <w:sz w:val="24"/>
          <w:szCs w:val="24"/>
          <w:lang w:val="uk-UA" w:eastAsia="ru-RU"/>
        </w:rPr>
        <w:t>ВІДПОВІДАЧ</w:t>
      </w:r>
    </w:p>
    <w:p w:rsidR="00190698" w:rsidRPr="009D0A3A" w:rsidRDefault="00190698" w:rsidP="00C63B62">
      <w:pPr>
        <w:spacing w:after="120" w:line="240" w:lineRule="auto"/>
        <w:jc w:val="both"/>
        <w:rPr>
          <w:rFonts w:ascii="Times New Roman" w:eastAsia="Calibri" w:hAnsi="Times New Roman" w:cs="Times New Roman"/>
          <w:b/>
          <w:bCs/>
          <w:kern w:val="32"/>
          <w:sz w:val="2"/>
          <w:szCs w:val="2"/>
          <w:lang w:val="uk-UA" w:eastAsia="ru-RU"/>
        </w:rPr>
      </w:pPr>
    </w:p>
    <w:p w:rsidR="00FD7915" w:rsidRPr="009D0A3A" w:rsidRDefault="0075350A" w:rsidP="00FD7915">
      <w:pPr>
        <w:pStyle w:val="a6"/>
        <w:numPr>
          <w:ilvl w:val="0"/>
          <w:numId w:val="7"/>
        </w:numPr>
        <w:tabs>
          <w:tab w:val="clear" w:pos="360"/>
          <w:tab w:val="num" w:pos="709"/>
        </w:tabs>
        <w:spacing w:before="120" w:after="0" w:line="240" w:lineRule="auto"/>
        <w:ind w:left="709" w:hanging="709"/>
        <w:contextualSpacing w:val="0"/>
        <w:jc w:val="both"/>
        <w:rPr>
          <w:rFonts w:ascii="Times New Roman" w:eastAsia="Times New Roman" w:hAnsi="Times New Roman" w:cs="Times New Roman"/>
          <w:bCs/>
          <w:sz w:val="24"/>
          <w:szCs w:val="24"/>
          <w:lang w:val="uk-UA" w:eastAsia="ru-RU"/>
        </w:rPr>
      </w:pPr>
      <w:bookmarkStart w:id="2" w:name="_Hlk127266966"/>
      <w:r w:rsidRPr="009D0A3A">
        <w:rPr>
          <w:rFonts w:ascii="Times New Roman" w:eastAsia="Times New Roman" w:hAnsi="Times New Roman" w:cs="Times New Roman"/>
          <w:bCs/>
          <w:sz w:val="24"/>
          <w:szCs w:val="24"/>
          <w:lang w:val="uk-UA" w:eastAsia="ru-RU"/>
        </w:rPr>
        <w:t>ТОВ</w:t>
      </w:r>
      <w:r w:rsidR="00A06158" w:rsidRPr="009D0A3A">
        <w:rPr>
          <w:rFonts w:ascii="Times New Roman" w:eastAsia="Times New Roman" w:hAnsi="Times New Roman" w:cs="Times New Roman"/>
          <w:bCs/>
          <w:sz w:val="24"/>
          <w:szCs w:val="24"/>
          <w:lang w:val="uk-UA" w:eastAsia="ru-RU"/>
        </w:rPr>
        <w:t xml:space="preserve"> </w:t>
      </w:r>
      <w:r w:rsidR="00A06158" w:rsidRPr="009D0A3A">
        <w:rPr>
          <w:rFonts w:ascii="Times New Roman" w:hAnsi="Times New Roman" w:cs="Times New Roman"/>
          <w:sz w:val="24"/>
          <w:szCs w:val="24"/>
          <w:lang w:val="uk-UA"/>
        </w:rPr>
        <w:t xml:space="preserve">«ПРИКАРПАТЕНЕРГОТРЕЙД» </w:t>
      </w:r>
      <w:bookmarkEnd w:id="2"/>
      <w:r w:rsidR="00820107" w:rsidRPr="00820107">
        <w:rPr>
          <w:rFonts w:ascii="Times New Roman" w:hAnsi="Times New Roman" w:cs="Times New Roman"/>
          <w:sz w:val="24"/>
          <w:szCs w:val="24"/>
          <w:lang w:val="uk-UA"/>
        </w:rPr>
        <w:t>[«Інформація, доступ до якої обмежено»]</w:t>
      </w:r>
      <w:r w:rsidR="00FD7915" w:rsidRPr="009D0A3A">
        <w:rPr>
          <w:rFonts w:ascii="Times New Roman" w:eastAsia="Times New Roman" w:hAnsi="Times New Roman" w:cs="Times New Roman"/>
          <w:bCs/>
          <w:sz w:val="24"/>
          <w:szCs w:val="24"/>
          <w:lang w:val="uk-UA" w:eastAsia="ru-RU"/>
        </w:rPr>
        <w:t>.</w:t>
      </w:r>
    </w:p>
    <w:p w:rsidR="00FD7915" w:rsidRPr="009D0A3A" w:rsidRDefault="00FD7915" w:rsidP="00FD7915">
      <w:pPr>
        <w:pStyle w:val="a6"/>
        <w:numPr>
          <w:ilvl w:val="0"/>
          <w:numId w:val="7"/>
        </w:numPr>
        <w:tabs>
          <w:tab w:val="clear" w:pos="360"/>
          <w:tab w:val="num" w:pos="709"/>
        </w:tabs>
        <w:spacing w:before="120" w:after="0" w:line="240" w:lineRule="auto"/>
        <w:ind w:left="709" w:hanging="709"/>
        <w:contextualSpacing w:val="0"/>
        <w:jc w:val="both"/>
        <w:rPr>
          <w:rFonts w:ascii="Times New Roman" w:eastAsia="Times New Roman" w:hAnsi="Times New Roman" w:cs="Times New Roman"/>
          <w:bCs/>
          <w:sz w:val="24"/>
          <w:szCs w:val="24"/>
          <w:lang w:val="uk-UA" w:eastAsia="ru-RU"/>
        </w:rPr>
      </w:pPr>
      <w:r w:rsidRPr="009D0A3A">
        <w:rPr>
          <w:rFonts w:ascii="Times New Roman" w:eastAsia="Times New Roman" w:hAnsi="Times New Roman" w:cs="Times New Roman"/>
          <w:bCs/>
          <w:sz w:val="24"/>
          <w:szCs w:val="24"/>
          <w:lang w:val="uk-UA" w:eastAsia="ru-RU"/>
        </w:rPr>
        <w:t xml:space="preserve">Відповідно до відомостей з Єдиного державного реєстру юридичних осіб, фізичних осіб-підприємців та громадських формувань основним видом діяльності Товариства є: </w:t>
      </w:r>
      <w:r w:rsidR="00820107" w:rsidRPr="00820107">
        <w:rPr>
          <w:rFonts w:ascii="Times New Roman" w:eastAsia="Times New Roman" w:hAnsi="Times New Roman" w:cs="Times New Roman"/>
          <w:bCs/>
          <w:sz w:val="24"/>
          <w:szCs w:val="24"/>
          <w:lang w:val="uk-UA" w:eastAsia="ru-RU"/>
        </w:rPr>
        <w:t>[«Інформація, доступ до якої обмежено»]</w:t>
      </w:r>
      <w:r w:rsidRPr="009D0A3A">
        <w:rPr>
          <w:rFonts w:ascii="Times New Roman" w:eastAsia="Times New Roman" w:hAnsi="Times New Roman" w:cs="Times New Roman"/>
          <w:bCs/>
          <w:sz w:val="24"/>
          <w:szCs w:val="24"/>
          <w:lang w:val="uk-UA" w:eastAsia="ru-RU"/>
        </w:rPr>
        <w:t>.</w:t>
      </w:r>
    </w:p>
    <w:p w:rsidR="00FD7915" w:rsidRPr="009D0A3A" w:rsidRDefault="00AC160E" w:rsidP="00FD7915">
      <w:pPr>
        <w:pStyle w:val="a6"/>
        <w:numPr>
          <w:ilvl w:val="0"/>
          <w:numId w:val="7"/>
        </w:numPr>
        <w:tabs>
          <w:tab w:val="clear" w:pos="360"/>
          <w:tab w:val="num" w:pos="709"/>
        </w:tabs>
        <w:spacing w:before="120" w:after="0" w:line="240" w:lineRule="auto"/>
        <w:ind w:left="709" w:hanging="709"/>
        <w:contextualSpacing w:val="0"/>
        <w:jc w:val="both"/>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Отже, в</w:t>
      </w:r>
      <w:r w:rsidR="00FD7915" w:rsidRPr="009D0A3A">
        <w:rPr>
          <w:rFonts w:ascii="Times New Roman" w:eastAsia="Times New Roman" w:hAnsi="Times New Roman" w:cs="Times New Roman"/>
          <w:bCs/>
          <w:sz w:val="24"/>
          <w:szCs w:val="24"/>
          <w:lang w:val="uk-UA" w:eastAsia="ru-RU"/>
        </w:rPr>
        <w:t xml:space="preserve">ідповідач є суб’єктом господарювання </w:t>
      </w:r>
      <w:r>
        <w:rPr>
          <w:rFonts w:ascii="Times New Roman" w:eastAsia="Times New Roman" w:hAnsi="Times New Roman" w:cs="Times New Roman"/>
          <w:bCs/>
          <w:sz w:val="24"/>
          <w:szCs w:val="24"/>
          <w:lang w:val="uk-UA" w:eastAsia="ru-RU"/>
        </w:rPr>
        <w:t>в розумінні</w:t>
      </w:r>
      <w:r w:rsidR="00FD7915" w:rsidRPr="009D0A3A">
        <w:rPr>
          <w:rFonts w:ascii="Times New Roman" w:eastAsia="Times New Roman" w:hAnsi="Times New Roman" w:cs="Times New Roman"/>
          <w:bCs/>
          <w:sz w:val="24"/>
          <w:szCs w:val="24"/>
          <w:lang w:val="uk-UA" w:eastAsia="ru-RU"/>
        </w:rPr>
        <w:t xml:space="preserve"> статті 1 Закону України </w:t>
      </w:r>
      <w:r w:rsidR="00FD7915" w:rsidRPr="009D0A3A">
        <w:rPr>
          <w:rFonts w:ascii="Times New Roman" w:eastAsia="Times New Roman" w:hAnsi="Times New Roman" w:cs="Times New Roman"/>
          <w:bCs/>
          <w:sz w:val="24"/>
          <w:szCs w:val="24"/>
          <w:lang w:val="uk-UA" w:eastAsia="ru-RU"/>
        </w:rPr>
        <w:br/>
        <w:t>«Про захист економічної конкуренції».</w:t>
      </w:r>
    </w:p>
    <w:p w:rsidR="009D0FEC" w:rsidRPr="009D0A3A" w:rsidRDefault="009D0FEC" w:rsidP="009D0FEC">
      <w:pPr>
        <w:pStyle w:val="a6"/>
        <w:spacing w:before="120" w:after="0" w:line="240" w:lineRule="auto"/>
        <w:ind w:left="709"/>
        <w:contextualSpacing w:val="0"/>
        <w:jc w:val="both"/>
        <w:rPr>
          <w:rFonts w:ascii="Times New Roman" w:eastAsia="Times New Roman" w:hAnsi="Times New Roman" w:cs="Times New Roman"/>
          <w:bCs/>
          <w:sz w:val="24"/>
          <w:szCs w:val="24"/>
          <w:lang w:val="uk-UA" w:eastAsia="ru-RU"/>
        </w:rPr>
      </w:pPr>
    </w:p>
    <w:p w:rsidR="009D0FEC" w:rsidRPr="009D0A3A" w:rsidRDefault="009D0FEC" w:rsidP="009D0FEC">
      <w:pPr>
        <w:pStyle w:val="a6"/>
        <w:numPr>
          <w:ilvl w:val="0"/>
          <w:numId w:val="2"/>
        </w:numPr>
        <w:spacing w:after="120" w:line="240" w:lineRule="auto"/>
        <w:ind w:left="709" w:hanging="709"/>
        <w:jc w:val="both"/>
        <w:rPr>
          <w:rFonts w:ascii="Times New Roman" w:eastAsia="Calibri" w:hAnsi="Times New Roman" w:cs="Times New Roman"/>
          <w:b/>
          <w:bCs/>
          <w:kern w:val="32"/>
          <w:sz w:val="24"/>
          <w:szCs w:val="24"/>
          <w:lang w:val="uk-UA" w:eastAsia="ru-RU"/>
        </w:rPr>
      </w:pPr>
      <w:r w:rsidRPr="009D0A3A">
        <w:rPr>
          <w:rFonts w:ascii="Times New Roman" w:eastAsia="Times New Roman" w:hAnsi="Times New Roman" w:cs="Times New Roman"/>
          <w:bCs/>
          <w:sz w:val="24"/>
          <w:szCs w:val="24"/>
          <w:lang w:val="uk-UA" w:eastAsia="ru-RU"/>
        </w:rPr>
        <w:t xml:space="preserve"> </w:t>
      </w:r>
      <w:r w:rsidRPr="009D0A3A">
        <w:rPr>
          <w:rFonts w:ascii="Times New Roman" w:eastAsia="Calibri" w:hAnsi="Times New Roman" w:cs="Times New Roman"/>
          <w:b/>
          <w:bCs/>
          <w:kern w:val="32"/>
          <w:sz w:val="24"/>
          <w:szCs w:val="24"/>
          <w:lang w:val="uk-UA" w:eastAsia="ru-RU"/>
        </w:rPr>
        <w:t>ПРОЦЕСУАЛЬНІ ДІЇ</w:t>
      </w:r>
    </w:p>
    <w:p w:rsidR="00127450" w:rsidRPr="009D0A3A" w:rsidRDefault="00127450" w:rsidP="00127450">
      <w:pPr>
        <w:pStyle w:val="a6"/>
        <w:spacing w:after="120" w:line="240" w:lineRule="auto"/>
        <w:ind w:left="709"/>
        <w:jc w:val="both"/>
        <w:rPr>
          <w:rFonts w:ascii="Times New Roman" w:eastAsia="Calibri" w:hAnsi="Times New Roman" w:cs="Times New Roman"/>
          <w:b/>
          <w:bCs/>
          <w:kern w:val="32"/>
          <w:sz w:val="24"/>
          <w:szCs w:val="24"/>
          <w:lang w:val="uk-UA" w:eastAsia="ru-RU"/>
        </w:rPr>
      </w:pPr>
    </w:p>
    <w:p w:rsidR="00257BF1" w:rsidRPr="009D0A3A" w:rsidRDefault="00A67AB2" w:rsidP="00257BF1">
      <w:pPr>
        <w:pStyle w:val="a6"/>
        <w:numPr>
          <w:ilvl w:val="0"/>
          <w:numId w:val="7"/>
        </w:numPr>
        <w:tabs>
          <w:tab w:val="clear" w:pos="360"/>
          <w:tab w:val="num" w:pos="709"/>
        </w:tabs>
        <w:spacing w:before="120" w:after="0" w:line="240" w:lineRule="auto"/>
        <w:ind w:left="709" w:hanging="709"/>
        <w:contextualSpacing w:val="0"/>
        <w:jc w:val="both"/>
        <w:rPr>
          <w:rFonts w:ascii="Times New Roman" w:eastAsia="Times New Roman" w:hAnsi="Times New Roman" w:cs="Times New Roman"/>
          <w:bCs/>
          <w:sz w:val="24"/>
          <w:szCs w:val="24"/>
          <w:lang w:val="uk-UA" w:eastAsia="ru-RU"/>
        </w:rPr>
      </w:pPr>
      <w:r w:rsidRPr="009D0A3A">
        <w:rPr>
          <w:rFonts w:ascii="Times New Roman" w:eastAsia="Calibri" w:hAnsi="Times New Roman" w:cs="Times New Roman"/>
          <w:bCs/>
          <w:kern w:val="32"/>
          <w:sz w:val="24"/>
          <w:szCs w:val="24"/>
          <w:lang w:val="uk-UA" w:eastAsia="ru-RU"/>
        </w:rPr>
        <w:t xml:space="preserve">Розпорядженням </w:t>
      </w:r>
      <w:bookmarkStart w:id="3" w:name="_Hlk134183832"/>
      <w:bookmarkStart w:id="4" w:name="_Hlk134184886"/>
      <w:bookmarkStart w:id="5" w:name="_Hlk126849773"/>
      <w:r w:rsidRPr="009D0A3A">
        <w:rPr>
          <w:rFonts w:ascii="Times New Roman" w:eastAsia="Calibri" w:hAnsi="Times New Roman" w:cs="Times New Roman"/>
          <w:bCs/>
          <w:kern w:val="32"/>
          <w:sz w:val="24"/>
          <w:szCs w:val="24"/>
          <w:lang w:val="uk-UA" w:eastAsia="ru-RU"/>
        </w:rPr>
        <w:t xml:space="preserve">Голови </w:t>
      </w:r>
      <w:r w:rsidR="00924CE3" w:rsidRPr="009D0A3A">
        <w:rPr>
          <w:rFonts w:ascii="Times New Roman" w:eastAsia="Calibri" w:hAnsi="Times New Roman" w:cs="Times New Roman"/>
          <w:bCs/>
          <w:kern w:val="32"/>
          <w:sz w:val="24"/>
          <w:szCs w:val="24"/>
          <w:lang w:val="uk-UA" w:eastAsia="ru-RU"/>
        </w:rPr>
        <w:t>К</w:t>
      </w:r>
      <w:r w:rsidRPr="009D0A3A">
        <w:rPr>
          <w:rFonts w:ascii="Times New Roman" w:eastAsia="Calibri" w:hAnsi="Times New Roman" w:cs="Times New Roman"/>
          <w:bCs/>
          <w:kern w:val="32"/>
          <w:sz w:val="24"/>
          <w:szCs w:val="24"/>
          <w:lang w:val="uk-UA" w:eastAsia="ru-RU"/>
        </w:rPr>
        <w:t>омітету – державн</w:t>
      </w:r>
      <w:r w:rsidR="002C37C5" w:rsidRPr="009D0A3A">
        <w:rPr>
          <w:rFonts w:ascii="Times New Roman" w:eastAsia="Calibri" w:hAnsi="Times New Roman" w:cs="Times New Roman"/>
          <w:bCs/>
          <w:kern w:val="32"/>
          <w:sz w:val="24"/>
          <w:szCs w:val="24"/>
          <w:lang w:val="uk-UA" w:eastAsia="ru-RU"/>
        </w:rPr>
        <w:t xml:space="preserve">ого </w:t>
      </w:r>
      <w:r w:rsidRPr="009D0A3A">
        <w:rPr>
          <w:rFonts w:ascii="Times New Roman" w:eastAsia="Calibri" w:hAnsi="Times New Roman" w:cs="Times New Roman"/>
          <w:bCs/>
          <w:kern w:val="32"/>
          <w:sz w:val="24"/>
          <w:szCs w:val="24"/>
          <w:lang w:val="uk-UA" w:eastAsia="ru-RU"/>
        </w:rPr>
        <w:t>уповноважен</w:t>
      </w:r>
      <w:bookmarkEnd w:id="3"/>
      <w:r w:rsidR="002C37C5" w:rsidRPr="009D0A3A">
        <w:rPr>
          <w:rFonts w:ascii="Times New Roman" w:eastAsia="Calibri" w:hAnsi="Times New Roman" w:cs="Times New Roman"/>
          <w:bCs/>
          <w:kern w:val="32"/>
          <w:sz w:val="24"/>
          <w:szCs w:val="24"/>
          <w:lang w:val="uk-UA" w:eastAsia="ru-RU"/>
        </w:rPr>
        <w:t>ого</w:t>
      </w:r>
      <w:r w:rsidRPr="009D0A3A">
        <w:rPr>
          <w:rFonts w:ascii="Times New Roman" w:eastAsia="Calibri" w:hAnsi="Times New Roman" w:cs="Times New Roman"/>
          <w:bCs/>
          <w:kern w:val="32"/>
          <w:sz w:val="24"/>
          <w:szCs w:val="24"/>
          <w:lang w:val="uk-UA" w:eastAsia="ru-RU"/>
        </w:rPr>
        <w:t xml:space="preserve"> </w:t>
      </w:r>
      <w:bookmarkEnd w:id="4"/>
      <w:r w:rsidRPr="009D0A3A">
        <w:rPr>
          <w:rFonts w:ascii="Times New Roman" w:eastAsia="Calibri" w:hAnsi="Times New Roman" w:cs="Times New Roman"/>
          <w:bCs/>
          <w:kern w:val="32"/>
          <w:sz w:val="24"/>
          <w:szCs w:val="24"/>
          <w:lang w:val="uk-UA" w:eastAsia="ru-RU"/>
        </w:rPr>
        <w:t xml:space="preserve">від </w:t>
      </w:r>
      <w:r w:rsidR="00F833DC" w:rsidRPr="0002624A">
        <w:rPr>
          <w:rFonts w:ascii="Times New Roman" w:hAnsi="Times New Roman" w:cs="Times New Roman"/>
          <w:sz w:val="24"/>
          <w:szCs w:val="24"/>
          <w:lang w:val="uk-UA"/>
        </w:rPr>
        <w:t>23.11.2022 №</w:t>
      </w:r>
      <w:r w:rsidR="00F833DC" w:rsidRPr="009D0A3A">
        <w:rPr>
          <w:rFonts w:ascii="Times New Roman" w:hAnsi="Times New Roman" w:cs="Times New Roman"/>
          <w:sz w:val="24"/>
          <w:szCs w:val="24"/>
        </w:rPr>
        <w:t> </w:t>
      </w:r>
      <w:r w:rsidR="00F833DC" w:rsidRPr="0002624A">
        <w:rPr>
          <w:rFonts w:ascii="Times New Roman" w:hAnsi="Times New Roman" w:cs="Times New Roman"/>
          <w:sz w:val="24"/>
          <w:szCs w:val="24"/>
          <w:lang w:val="uk-UA"/>
        </w:rPr>
        <w:t xml:space="preserve">01/235-р розпочато розгляд справи № 128-26.13/69-22 </w:t>
      </w:r>
      <w:bookmarkEnd w:id="5"/>
      <w:r w:rsidRPr="009D0A3A">
        <w:rPr>
          <w:rFonts w:ascii="Times New Roman" w:eastAsia="Calibri" w:hAnsi="Times New Roman" w:cs="Times New Roman"/>
          <w:bCs/>
          <w:kern w:val="32"/>
          <w:sz w:val="24"/>
          <w:szCs w:val="24"/>
          <w:lang w:val="uk-UA" w:eastAsia="ru-RU"/>
        </w:rPr>
        <w:t>за ознаками вчинення Товариством порушен</w:t>
      </w:r>
      <w:r w:rsidR="00FA3326" w:rsidRPr="009D0A3A">
        <w:rPr>
          <w:rFonts w:ascii="Times New Roman" w:eastAsia="Calibri" w:hAnsi="Times New Roman" w:cs="Times New Roman"/>
          <w:bCs/>
          <w:kern w:val="32"/>
          <w:sz w:val="24"/>
          <w:szCs w:val="24"/>
          <w:lang w:val="uk-UA" w:eastAsia="ru-RU"/>
        </w:rPr>
        <w:t>ня</w:t>
      </w:r>
      <w:r w:rsidRPr="009D0A3A">
        <w:rPr>
          <w:rFonts w:ascii="Times New Roman" w:eastAsia="Calibri" w:hAnsi="Times New Roman" w:cs="Times New Roman"/>
          <w:bCs/>
          <w:kern w:val="32"/>
          <w:sz w:val="24"/>
          <w:szCs w:val="24"/>
          <w:lang w:val="uk-UA" w:eastAsia="ru-RU"/>
        </w:rPr>
        <w:t>, передбачен</w:t>
      </w:r>
      <w:r w:rsidR="00FA3326" w:rsidRPr="009D0A3A">
        <w:rPr>
          <w:rFonts w:ascii="Times New Roman" w:eastAsia="Calibri" w:hAnsi="Times New Roman" w:cs="Times New Roman"/>
          <w:bCs/>
          <w:kern w:val="32"/>
          <w:sz w:val="24"/>
          <w:szCs w:val="24"/>
          <w:lang w:val="uk-UA" w:eastAsia="ru-RU"/>
        </w:rPr>
        <w:t>ого</w:t>
      </w:r>
      <w:r w:rsidR="00FE4A8F" w:rsidRPr="009D0A3A">
        <w:rPr>
          <w:rFonts w:ascii="Times New Roman" w:eastAsia="Calibri" w:hAnsi="Times New Roman" w:cs="Times New Roman"/>
          <w:bCs/>
          <w:kern w:val="32"/>
          <w:sz w:val="24"/>
          <w:szCs w:val="24"/>
          <w:lang w:val="uk-UA" w:eastAsia="ru-RU"/>
        </w:rPr>
        <w:t xml:space="preserve"> </w:t>
      </w:r>
      <w:r w:rsidRPr="009D0A3A">
        <w:rPr>
          <w:rFonts w:ascii="Times New Roman" w:eastAsia="Calibri" w:hAnsi="Times New Roman" w:cs="Times New Roman"/>
          <w:bCs/>
          <w:kern w:val="32"/>
          <w:sz w:val="24"/>
          <w:szCs w:val="24"/>
          <w:lang w:val="uk-UA" w:eastAsia="ru-RU"/>
        </w:rPr>
        <w:t xml:space="preserve">пунктом 13 статті 50 Закону України </w:t>
      </w:r>
      <w:r w:rsidR="0002624A">
        <w:rPr>
          <w:rFonts w:ascii="Times New Roman" w:eastAsia="Calibri" w:hAnsi="Times New Roman" w:cs="Times New Roman"/>
          <w:bCs/>
          <w:kern w:val="32"/>
          <w:sz w:val="24"/>
          <w:szCs w:val="24"/>
          <w:lang w:val="uk-UA" w:eastAsia="ru-RU"/>
        </w:rPr>
        <w:br/>
      </w:r>
      <w:r w:rsidRPr="009D0A3A">
        <w:rPr>
          <w:rFonts w:ascii="Times New Roman" w:eastAsia="Calibri" w:hAnsi="Times New Roman" w:cs="Times New Roman"/>
          <w:bCs/>
          <w:kern w:val="32"/>
          <w:sz w:val="24"/>
          <w:szCs w:val="24"/>
          <w:lang w:val="uk-UA" w:eastAsia="ru-RU"/>
        </w:rPr>
        <w:t>«Про захист економічної конкуренції»</w:t>
      </w:r>
      <w:r w:rsidR="00EB0F30" w:rsidRPr="009D0A3A">
        <w:rPr>
          <w:rFonts w:ascii="Times New Roman" w:eastAsia="Calibri" w:hAnsi="Times New Roman" w:cs="Times New Roman"/>
          <w:bCs/>
          <w:kern w:val="32"/>
          <w:sz w:val="24"/>
          <w:szCs w:val="24"/>
          <w:lang w:val="uk-UA" w:eastAsia="ru-RU"/>
        </w:rPr>
        <w:t xml:space="preserve"> (далі – Ро</w:t>
      </w:r>
      <w:r w:rsidR="00200415">
        <w:rPr>
          <w:rFonts w:ascii="Times New Roman" w:eastAsia="Calibri" w:hAnsi="Times New Roman" w:cs="Times New Roman"/>
          <w:bCs/>
          <w:kern w:val="32"/>
          <w:sz w:val="24"/>
          <w:szCs w:val="24"/>
          <w:lang w:val="uk-UA" w:eastAsia="ru-RU"/>
        </w:rPr>
        <w:t>з</w:t>
      </w:r>
      <w:r w:rsidR="00EB0F30" w:rsidRPr="009D0A3A">
        <w:rPr>
          <w:rFonts w:ascii="Times New Roman" w:eastAsia="Calibri" w:hAnsi="Times New Roman" w:cs="Times New Roman"/>
          <w:bCs/>
          <w:kern w:val="32"/>
          <w:sz w:val="24"/>
          <w:szCs w:val="24"/>
          <w:lang w:val="uk-UA" w:eastAsia="ru-RU"/>
        </w:rPr>
        <w:t>порядження)</w:t>
      </w:r>
      <w:r w:rsidRPr="009D0A3A">
        <w:rPr>
          <w:rFonts w:ascii="Times New Roman" w:eastAsia="Calibri" w:hAnsi="Times New Roman" w:cs="Times New Roman"/>
          <w:bCs/>
          <w:kern w:val="32"/>
          <w:sz w:val="24"/>
          <w:szCs w:val="24"/>
          <w:lang w:val="uk-UA" w:eastAsia="ru-RU"/>
        </w:rPr>
        <w:t>.</w:t>
      </w:r>
    </w:p>
    <w:p w:rsidR="009D0FEC" w:rsidRPr="009D0A3A" w:rsidRDefault="00284012" w:rsidP="00257BF1">
      <w:pPr>
        <w:pStyle w:val="a6"/>
        <w:numPr>
          <w:ilvl w:val="0"/>
          <w:numId w:val="7"/>
        </w:numPr>
        <w:tabs>
          <w:tab w:val="clear" w:pos="360"/>
          <w:tab w:val="num" w:pos="709"/>
        </w:tabs>
        <w:spacing w:before="120" w:after="0" w:line="240" w:lineRule="auto"/>
        <w:ind w:left="709" w:hanging="709"/>
        <w:contextualSpacing w:val="0"/>
        <w:jc w:val="both"/>
        <w:rPr>
          <w:rFonts w:ascii="Times New Roman" w:eastAsia="Times New Roman" w:hAnsi="Times New Roman" w:cs="Times New Roman"/>
          <w:bCs/>
          <w:sz w:val="24"/>
          <w:szCs w:val="24"/>
          <w:lang w:val="uk-UA" w:eastAsia="ru-RU"/>
        </w:rPr>
      </w:pPr>
      <w:r w:rsidRPr="009D0A3A">
        <w:rPr>
          <w:rFonts w:ascii="Times New Roman" w:eastAsia="Calibri" w:hAnsi="Times New Roman" w:cs="Times New Roman"/>
          <w:bCs/>
          <w:kern w:val="32"/>
          <w:sz w:val="24"/>
          <w:szCs w:val="24"/>
          <w:lang w:val="uk-UA" w:eastAsia="ru-RU"/>
        </w:rPr>
        <w:t xml:space="preserve">Листом </w:t>
      </w:r>
      <w:r w:rsidR="00755450" w:rsidRPr="009D0A3A">
        <w:rPr>
          <w:rFonts w:ascii="Times New Roman" w:eastAsia="Calibri" w:hAnsi="Times New Roman" w:cs="Times New Roman"/>
          <w:bCs/>
          <w:kern w:val="32"/>
          <w:sz w:val="24"/>
          <w:szCs w:val="24"/>
          <w:lang w:val="uk-UA" w:eastAsia="ru-RU"/>
        </w:rPr>
        <w:t xml:space="preserve">Комітету </w:t>
      </w:r>
      <w:r w:rsidR="00257BF1" w:rsidRPr="009D0A3A">
        <w:rPr>
          <w:rFonts w:ascii="Times New Roman" w:eastAsia="Calibri" w:hAnsi="Times New Roman" w:cs="Times New Roman"/>
          <w:bCs/>
          <w:kern w:val="32"/>
          <w:sz w:val="24"/>
          <w:szCs w:val="24"/>
          <w:lang w:val="uk-UA" w:eastAsia="ru-RU"/>
        </w:rPr>
        <w:t xml:space="preserve">від 25.11.2022 № 128-26.13/01-5481 </w:t>
      </w:r>
      <w:r w:rsidRPr="009D0A3A">
        <w:rPr>
          <w:rFonts w:ascii="Times New Roman" w:eastAsia="Calibri" w:hAnsi="Times New Roman" w:cs="Times New Roman"/>
          <w:bCs/>
          <w:kern w:val="32"/>
          <w:sz w:val="24"/>
          <w:szCs w:val="24"/>
          <w:lang w:val="uk-UA" w:eastAsia="ru-RU"/>
        </w:rPr>
        <w:t>Товариств</w:t>
      </w:r>
      <w:r w:rsidR="00C41EC2" w:rsidRPr="009D0A3A">
        <w:rPr>
          <w:rFonts w:ascii="Times New Roman" w:eastAsia="Calibri" w:hAnsi="Times New Roman" w:cs="Times New Roman"/>
          <w:bCs/>
          <w:kern w:val="32"/>
          <w:sz w:val="24"/>
          <w:szCs w:val="24"/>
          <w:lang w:val="uk-UA" w:eastAsia="ru-RU"/>
        </w:rPr>
        <w:t>у</w:t>
      </w:r>
      <w:r w:rsidRPr="009D0A3A">
        <w:rPr>
          <w:rFonts w:ascii="Times New Roman" w:eastAsia="Calibri" w:hAnsi="Times New Roman" w:cs="Times New Roman"/>
          <w:bCs/>
          <w:kern w:val="32"/>
          <w:sz w:val="24"/>
          <w:szCs w:val="24"/>
          <w:lang w:val="uk-UA" w:eastAsia="ru-RU"/>
        </w:rPr>
        <w:t xml:space="preserve"> </w:t>
      </w:r>
      <w:r w:rsidR="00C165EC" w:rsidRPr="009D0A3A">
        <w:rPr>
          <w:rFonts w:ascii="Times New Roman" w:eastAsia="Calibri" w:hAnsi="Times New Roman" w:cs="Times New Roman"/>
          <w:bCs/>
          <w:kern w:val="32"/>
          <w:sz w:val="24"/>
          <w:szCs w:val="24"/>
          <w:lang w:val="uk-UA" w:eastAsia="ru-RU"/>
        </w:rPr>
        <w:t>надіслано копію Розпорядження</w:t>
      </w:r>
      <w:bookmarkStart w:id="6" w:name="_Hlk135124399"/>
      <w:r w:rsidR="009D0FEC" w:rsidRPr="009D0A3A">
        <w:rPr>
          <w:rFonts w:ascii="Times New Roman" w:eastAsia="Calibri" w:hAnsi="Times New Roman" w:cs="Times New Roman"/>
          <w:bCs/>
          <w:kern w:val="32"/>
          <w:sz w:val="24"/>
          <w:szCs w:val="24"/>
          <w:lang w:val="uk-UA" w:eastAsia="ru-RU"/>
        </w:rPr>
        <w:t>.</w:t>
      </w:r>
    </w:p>
    <w:p w:rsidR="009D0FEC" w:rsidRPr="009D0A3A" w:rsidRDefault="006D4EAA" w:rsidP="009D0FEC">
      <w:pPr>
        <w:pStyle w:val="a6"/>
        <w:numPr>
          <w:ilvl w:val="0"/>
          <w:numId w:val="7"/>
        </w:numPr>
        <w:tabs>
          <w:tab w:val="clear" w:pos="360"/>
          <w:tab w:val="num" w:pos="709"/>
        </w:tabs>
        <w:spacing w:before="120" w:after="0" w:line="240" w:lineRule="auto"/>
        <w:ind w:left="709" w:hanging="709"/>
        <w:contextualSpacing w:val="0"/>
        <w:jc w:val="both"/>
        <w:rPr>
          <w:rFonts w:ascii="Times New Roman" w:eastAsia="Times New Roman" w:hAnsi="Times New Roman" w:cs="Times New Roman"/>
          <w:bCs/>
          <w:sz w:val="24"/>
          <w:szCs w:val="24"/>
          <w:lang w:val="uk-UA" w:eastAsia="ru-RU"/>
        </w:rPr>
      </w:pPr>
      <w:r w:rsidRPr="009D0A3A">
        <w:rPr>
          <w:rFonts w:ascii="Times New Roman" w:eastAsia="Calibri" w:hAnsi="Times New Roman" w:cs="Times New Roman"/>
          <w:bCs/>
          <w:kern w:val="32"/>
          <w:sz w:val="24"/>
          <w:szCs w:val="24"/>
          <w:lang w:val="uk-UA" w:eastAsia="ru-RU"/>
        </w:rPr>
        <w:t xml:space="preserve">Відповідно до повідомлення про вручення рекомендованого поштового відправлення </w:t>
      </w:r>
      <w:r w:rsidR="00A77EE9" w:rsidRPr="009D0A3A">
        <w:rPr>
          <w:rFonts w:ascii="Times New Roman" w:eastAsia="Calibri" w:hAnsi="Times New Roman" w:cs="Times New Roman"/>
          <w:bCs/>
          <w:kern w:val="32"/>
          <w:sz w:val="24"/>
          <w:szCs w:val="24"/>
          <w:lang w:val="uk-UA" w:eastAsia="ru-RU"/>
        </w:rPr>
        <w:t>№ 0303515</w:t>
      </w:r>
      <w:r w:rsidR="006B1C6B" w:rsidRPr="009D0A3A">
        <w:rPr>
          <w:rFonts w:ascii="Times New Roman" w:eastAsia="Calibri" w:hAnsi="Times New Roman" w:cs="Times New Roman"/>
          <w:bCs/>
          <w:kern w:val="32"/>
          <w:sz w:val="24"/>
          <w:szCs w:val="24"/>
          <w:lang w:val="uk-UA" w:eastAsia="ru-RU"/>
        </w:rPr>
        <w:t>09</w:t>
      </w:r>
      <w:r w:rsidR="00172E18" w:rsidRPr="009D0A3A">
        <w:rPr>
          <w:rFonts w:ascii="Times New Roman" w:eastAsia="Calibri" w:hAnsi="Times New Roman" w:cs="Times New Roman"/>
          <w:bCs/>
          <w:kern w:val="32"/>
          <w:sz w:val="24"/>
          <w:szCs w:val="24"/>
          <w:lang w:val="uk-UA" w:eastAsia="ru-RU"/>
        </w:rPr>
        <w:t>2318</w:t>
      </w:r>
      <w:r w:rsidR="00A77EE9" w:rsidRPr="009D0A3A">
        <w:rPr>
          <w:rFonts w:ascii="Times New Roman" w:eastAsia="Calibri" w:hAnsi="Times New Roman" w:cs="Times New Roman"/>
          <w:bCs/>
          <w:kern w:val="32"/>
          <w:sz w:val="24"/>
          <w:szCs w:val="24"/>
          <w:lang w:val="uk-UA" w:eastAsia="ru-RU"/>
        </w:rPr>
        <w:t xml:space="preserve"> </w:t>
      </w:r>
      <w:r w:rsidRPr="009D0A3A">
        <w:rPr>
          <w:rFonts w:ascii="Times New Roman" w:eastAsia="Calibri" w:hAnsi="Times New Roman" w:cs="Times New Roman"/>
          <w:bCs/>
          <w:kern w:val="32"/>
          <w:sz w:val="24"/>
          <w:szCs w:val="24"/>
          <w:lang w:val="uk-UA" w:eastAsia="ru-RU"/>
        </w:rPr>
        <w:t xml:space="preserve">Товариство </w:t>
      </w:r>
      <w:r w:rsidR="00172E18" w:rsidRPr="009D0A3A">
        <w:rPr>
          <w:rFonts w:ascii="Times New Roman" w:eastAsia="Calibri" w:hAnsi="Times New Roman" w:cs="Times New Roman"/>
          <w:bCs/>
          <w:kern w:val="32"/>
          <w:sz w:val="24"/>
          <w:szCs w:val="24"/>
          <w:lang w:val="uk-UA" w:eastAsia="ru-RU"/>
        </w:rPr>
        <w:t xml:space="preserve">05.12.2022 </w:t>
      </w:r>
      <w:r w:rsidRPr="009D0A3A">
        <w:rPr>
          <w:rFonts w:ascii="Times New Roman" w:eastAsia="Calibri" w:hAnsi="Times New Roman" w:cs="Times New Roman"/>
          <w:bCs/>
          <w:kern w:val="32"/>
          <w:sz w:val="24"/>
          <w:szCs w:val="24"/>
          <w:lang w:val="uk-UA" w:eastAsia="ru-RU"/>
        </w:rPr>
        <w:t xml:space="preserve">отримало лист Комітету </w:t>
      </w:r>
      <w:r w:rsidR="00172E18" w:rsidRPr="009D0A3A">
        <w:rPr>
          <w:rFonts w:ascii="Times New Roman" w:eastAsia="Calibri" w:hAnsi="Times New Roman" w:cs="Times New Roman"/>
          <w:bCs/>
          <w:kern w:val="32"/>
          <w:sz w:val="24"/>
          <w:szCs w:val="24"/>
          <w:lang w:val="uk-UA" w:eastAsia="ru-RU"/>
        </w:rPr>
        <w:t xml:space="preserve">від 25.11.2022 </w:t>
      </w:r>
      <w:r w:rsidR="00172E18" w:rsidRPr="009D0A3A">
        <w:rPr>
          <w:rFonts w:ascii="Times New Roman" w:eastAsia="Calibri" w:hAnsi="Times New Roman" w:cs="Times New Roman"/>
          <w:bCs/>
          <w:kern w:val="32"/>
          <w:sz w:val="24"/>
          <w:szCs w:val="24"/>
          <w:lang w:val="uk-UA" w:eastAsia="ru-RU"/>
        </w:rPr>
        <w:br/>
        <w:t>№ 128-26.13/01-5481</w:t>
      </w:r>
      <w:r w:rsidRPr="009D0A3A">
        <w:rPr>
          <w:rFonts w:ascii="Times New Roman" w:eastAsia="Calibri" w:hAnsi="Times New Roman" w:cs="Times New Roman"/>
          <w:bCs/>
          <w:kern w:val="32"/>
          <w:sz w:val="24"/>
          <w:szCs w:val="24"/>
          <w:lang w:val="uk-UA" w:eastAsia="ru-RU"/>
        </w:rPr>
        <w:t>.</w:t>
      </w:r>
      <w:bookmarkEnd w:id="6"/>
    </w:p>
    <w:p w:rsidR="004202F3" w:rsidRPr="009D0A3A" w:rsidRDefault="00EF7892" w:rsidP="004202F3">
      <w:pPr>
        <w:pStyle w:val="a6"/>
        <w:numPr>
          <w:ilvl w:val="0"/>
          <w:numId w:val="7"/>
        </w:numPr>
        <w:tabs>
          <w:tab w:val="clear" w:pos="360"/>
          <w:tab w:val="num" w:pos="709"/>
        </w:tabs>
        <w:spacing w:before="120" w:after="0" w:line="240" w:lineRule="auto"/>
        <w:ind w:left="709" w:hanging="709"/>
        <w:contextualSpacing w:val="0"/>
        <w:jc w:val="both"/>
        <w:rPr>
          <w:rFonts w:ascii="Times New Roman" w:eastAsia="Times New Roman" w:hAnsi="Times New Roman" w:cs="Times New Roman"/>
          <w:bCs/>
          <w:sz w:val="24"/>
          <w:szCs w:val="24"/>
          <w:lang w:val="uk-UA" w:eastAsia="ru-RU"/>
        </w:rPr>
      </w:pPr>
      <w:r w:rsidRPr="009D0A3A">
        <w:rPr>
          <w:rFonts w:ascii="Times New Roman" w:eastAsia="Calibri" w:hAnsi="Times New Roman" w:cs="Times New Roman"/>
          <w:bCs/>
          <w:kern w:val="32"/>
          <w:sz w:val="24"/>
          <w:szCs w:val="24"/>
          <w:lang w:val="uk-UA" w:eastAsia="ru-RU"/>
        </w:rPr>
        <w:t xml:space="preserve">Листом Комітету від </w:t>
      </w:r>
      <w:r w:rsidR="008263C4" w:rsidRPr="009D0A3A">
        <w:rPr>
          <w:rFonts w:ascii="Times New Roman" w:eastAsia="Calibri" w:hAnsi="Times New Roman" w:cs="Times New Roman"/>
          <w:bCs/>
          <w:kern w:val="32"/>
          <w:sz w:val="24"/>
          <w:szCs w:val="24"/>
          <w:lang w:val="uk-UA" w:eastAsia="ru-RU"/>
        </w:rPr>
        <w:t>08</w:t>
      </w:r>
      <w:r w:rsidRPr="009D0A3A">
        <w:rPr>
          <w:rFonts w:ascii="Times New Roman" w:eastAsia="Calibri" w:hAnsi="Times New Roman" w:cs="Times New Roman"/>
          <w:bCs/>
          <w:kern w:val="32"/>
          <w:sz w:val="24"/>
          <w:szCs w:val="24"/>
          <w:lang w:val="uk-UA" w:eastAsia="ru-RU"/>
        </w:rPr>
        <w:t>.0</w:t>
      </w:r>
      <w:r w:rsidR="008263C4" w:rsidRPr="009D0A3A">
        <w:rPr>
          <w:rFonts w:ascii="Times New Roman" w:eastAsia="Calibri" w:hAnsi="Times New Roman" w:cs="Times New Roman"/>
          <w:bCs/>
          <w:kern w:val="32"/>
          <w:sz w:val="24"/>
          <w:szCs w:val="24"/>
          <w:lang w:val="uk-UA" w:eastAsia="ru-RU"/>
        </w:rPr>
        <w:t>2</w:t>
      </w:r>
      <w:r w:rsidRPr="009D0A3A">
        <w:rPr>
          <w:rFonts w:ascii="Times New Roman" w:eastAsia="Calibri" w:hAnsi="Times New Roman" w:cs="Times New Roman"/>
          <w:bCs/>
          <w:kern w:val="32"/>
          <w:sz w:val="24"/>
          <w:szCs w:val="24"/>
          <w:lang w:val="uk-UA" w:eastAsia="ru-RU"/>
        </w:rPr>
        <w:t>.202</w:t>
      </w:r>
      <w:r w:rsidR="008263C4" w:rsidRPr="009D0A3A">
        <w:rPr>
          <w:rFonts w:ascii="Times New Roman" w:eastAsia="Calibri" w:hAnsi="Times New Roman" w:cs="Times New Roman"/>
          <w:bCs/>
          <w:kern w:val="32"/>
          <w:sz w:val="24"/>
          <w:szCs w:val="24"/>
          <w:lang w:val="uk-UA" w:eastAsia="ru-RU"/>
        </w:rPr>
        <w:t>4</w:t>
      </w:r>
      <w:r w:rsidRPr="009D0A3A">
        <w:rPr>
          <w:rFonts w:ascii="Times New Roman" w:eastAsia="Calibri" w:hAnsi="Times New Roman" w:cs="Times New Roman"/>
          <w:bCs/>
          <w:kern w:val="32"/>
          <w:sz w:val="24"/>
          <w:szCs w:val="24"/>
          <w:lang w:val="uk-UA" w:eastAsia="ru-RU"/>
        </w:rPr>
        <w:t xml:space="preserve"> № 128-26.13/0</w:t>
      </w:r>
      <w:r w:rsidR="008263C4" w:rsidRPr="009D0A3A">
        <w:rPr>
          <w:rFonts w:ascii="Times New Roman" w:eastAsia="Calibri" w:hAnsi="Times New Roman" w:cs="Times New Roman"/>
          <w:bCs/>
          <w:kern w:val="32"/>
          <w:sz w:val="24"/>
          <w:szCs w:val="24"/>
          <w:lang w:val="uk-UA" w:eastAsia="ru-RU"/>
        </w:rPr>
        <w:t>2</w:t>
      </w:r>
      <w:r w:rsidRPr="009D0A3A">
        <w:rPr>
          <w:rFonts w:ascii="Times New Roman" w:eastAsia="Calibri" w:hAnsi="Times New Roman" w:cs="Times New Roman"/>
          <w:bCs/>
          <w:kern w:val="32"/>
          <w:sz w:val="24"/>
          <w:szCs w:val="24"/>
          <w:lang w:val="uk-UA" w:eastAsia="ru-RU"/>
        </w:rPr>
        <w:t>-</w:t>
      </w:r>
      <w:r w:rsidR="008263C4" w:rsidRPr="009D0A3A">
        <w:rPr>
          <w:rFonts w:ascii="Times New Roman" w:eastAsia="Calibri" w:hAnsi="Times New Roman" w:cs="Times New Roman"/>
          <w:bCs/>
          <w:kern w:val="32"/>
          <w:sz w:val="24"/>
          <w:szCs w:val="24"/>
          <w:lang w:val="uk-UA" w:eastAsia="ru-RU"/>
        </w:rPr>
        <w:t>1</w:t>
      </w:r>
      <w:r w:rsidR="002C2980" w:rsidRPr="009D0A3A">
        <w:rPr>
          <w:rFonts w:ascii="Times New Roman" w:eastAsia="Calibri" w:hAnsi="Times New Roman" w:cs="Times New Roman"/>
          <w:bCs/>
          <w:kern w:val="32"/>
          <w:sz w:val="24"/>
          <w:szCs w:val="24"/>
          <w:lang w:val="uk-UA" w:eastAsia="ru-RU"/>
        </w:rPr>
        <w:t>44</w:t>
      </w:r>
      <w:r w:rsidR="008263C4" w:rsidRPr="009D0A3A">
        <w:rPr>
          <w:rFonts w:ascii="Times New Roman" w:eastAsia="Calibri" w:hAnsi="Times New Roman" w:cs="Times New Roman"/>
          <w:bCs/>
          <w:kern w:val="32"/>
          <w:sz w:val="24"/>
          <w:szCs w:val="24"/>
          <w:lang w:val="uk-UA" w:eastAsia="ru-RU"/>
        </w:rPr>
        <w:t>7</w:t>
      </w:r>
      <w:r w:rsidRPr="009D0A3A">
        <w:rPr>
          <w:rFonts w:ascii="Times New Roman" w:eastAsia="Calibri" w:hAnsi="Times New Roman" w:cs="Times New Roman"/>
          <w:bCs/>
          <w:kern w:val="32"/>
          <w:sz w:val="24"/>
          <w:szCs w:val="24"/>
          <w:lang w:val="uk-UA" w:eastAsia="ru-RU"/>
        </w:rPr>
        <w:t>е</w:t>
      </w:r>
      <w:r w:rsidR="006D6F5B" w:rsidRPr="009D0A3A">
        <w:rPr>
          <w:rFonts w:ascii="Times New Roman" w:eastAsia="Calibri" w:hAnsi="Times New Roman" w:cs="Times New Roman"/>
          <w:bCs/>
          <w:kern w:val="32"/>
          <w:sz w:val="24"/>
          <w:szCs w:val="24"/>
          <w:lang w:val="uk-UA" w:eastAsia="ru-RU"/>
        </w:rPr>
        <w:t xml:space="preserve"> відповідачу надіслано копію </w:t>
      </w:r>
      <w:r w:rsidR="00F30513" w:rsidRPr="009D0A3A">
        <w:rPr>
          <w:rFonts w:ascii="Times New Roman" w:eastAsia="Calibri" w:hAnsi="Times New Roman" w:cs="Times New Roman"/>
          <w:bCs/>
          <w:kern w:val="32"/>
          <w:sz w:val="24"/>
          <w:szCs w:val="24"/>
          <w:lang w:val="uk-UA" w:eastAsia="ru-RU"/>
        </w:rPr>
        <w:t xml:space="preserve">подання </w:t>
      </w:r>
      <w:r w:rsidR="00D73508">
        <w:rPr>
          <w:rFonts w:ascii="Times New Roman" w:eastAsia="Calibri" w:hAnsi="Times New Roman" w:cs="Times New Roman"/>
          <w:bCs/>
          <w:kern w:val="32"/>
          <w:sz w:val="24"/>
          <w:szCs w:val="24"/>
          <w:lang w:val="uk-UA" w:eastAsia="ru-RU"/>
        </w:rPr>
        <w:t>з</w:t>
      </w:r>
      <w:r w:rsidR="00D73508" w:rsidRPr="009D0A3A">
        <w:rPr>
          <w:rFonts w:ascii="Times New Roman" w:eastAsia="Calibri" w:hAnsi="Times New Roman" w:cs="Times New Roman"/>
          <w:bCs/>
          <w:kern w:val="32"/>
          <w:sz w:val="24"/>
          <w:szCs w:val="24"/>
          <w:lang w:val="uk-UA" w:eastAsia="ru-RU"/>
        </w:rPr>
        <w:t xml:space="preserve"> </w:t>
      </w:r>
      <w:r w:rsidR="007E38EA" w:rsidRPr="009D0A3A">
        <w:rPr>
          <w:rFonts w:ascii="Times New Roman" w:eastAsia="Calibri" w:hAnsi="Times New Roman" w:cs="Times New Roman"/>
          <w:bCs/>
          <w:kern w:val="32"/>
          <w:sz w:val="24"/>
          <w:szCs w:val="24"/>
          <w:lang w:val="uk-UA" w:eastAsia="ru-RU"/>
        </w:rPr>
        <w:t>попередні</w:t>
      </w:r>
      <w:r w:rsidR="00D73508">
        <w:rPr>
          <w:rFonts w:ascii="Times New Roman" w:eastAsia="Calibri" w:hAnsi="Times New Roman" w:cs="Times New Roman"/>
          <w:bCs/>
          <w:kern w:val="32"/>
          <w:sz w:val="24"/>
          <w:szCs w:val="24"/>
          <w:lang w:val="uk-UA" w:eastAsia="ru-RU"/>
        </w:rPr>
        <w:t>ми</w:t>
      </w:r>
      <w:r w:rsidR="007E38EA" w:rsidRPr="009D0A3A">
        <w:rPr>
          <w:rFonts w:ascii="Times New Roman" w:eastAsia="Calibri" w:hAnsi="Times New Roman" w:cs="Times New Roman"/>
          <w:bCs/>
          <w:kern w:val="32"/>
          <w:sz w:val="24"/>
          <w:szCs w:val="24"/>
          <w:lang w:val="uk-UA" w:eastAsia="ru-RU"/>
        </w:rPr>
        <w:t xml:space="preserve"> </w:t>
      </w:r>
      <w:r w:rsidR="00D73508" w:rsidRPr="009D0A3A">
        <w:rPr>
          <w:rFonts w:ascii="Times New Roman" w:eastAsia="Calibri" w:hAnsi="Times New Roman" w:cs="Times New Roman"/>
          <w:bCs/>
          <w:kern w:val="32"/>
          <w:sz w:val="24"/>
          <w:szCs w:val="24"/>
          <w:lang w:val="uk-UA" w:eastAsia="ru-RU"/>
        </w:rPr>
        <w:t>висновк</w:t>
      </w:r>
      <w:r w:rsidR="00D73508">
        <w:rPr>
          <w:rFonts w:ascii="Times New Roman" w:eastAsia="Calibri" w:hAnsi="Times New Roman" w:cs="Times New Roman"/>
          <w:bCs/>
          <w:kern w:val="32"/>
          <w:sz w:val="24"/>
          <w:szCs w:val="24"/>
          <w:lang w:val="uk-UA" w:eastAsia="ru-RU"/>
        </w:rPr>
        <w:t>ами</w:t>
      </w:r>
      <w:r w:rsidR="00D73508" w:rsidRPr="009D0A3A">
        <w:rPr>
          <w:rFonts w:ascii="Times New Roman" w:eastAsia="Calibri" w:hAnsi="Times New Roman" w:cs="Times New Roman"/>
          <w:bCs/>
          <w:kern w:val="32"/>
          <w:sz w:val="24"/>
          <w:szCs w:val="24"/>
          <w:lang w:val="uk-UA" w:eastAsia="ru-RU"/>
        </w:rPr>
        <w:t xml:space="preserve"> </w:t>
      </w:r>
      <w:r w:rsidR="0028055D" w:rsidRPr="009D0A3A">
        <w:rPr>
          <w:rFonts w:ascii="Times New Roman" w:eastAsia="Calibri" w:hAnsi="Times New Roman" w:cs="Times New Roman"/>
          <w:bCs/>
          <w:kern w:val="32"/>
          <w:sz w:val="24"/>
          <w:szCs w:val="24"/>
          <w:lang w:val="uk-UA" w:eastAsia="ru-RU"/>
        </w:rPr>
        <w:t>у справі</w:t>
      </w:r>
      <w:r w:rsidR="005E1F6F">
        <w:rPr>
          <w:rFonts w:ascii="Times New Roman" w:eastAsia="Calibri" w:hAnsi="Times New Roman" w:cs="Times New Roman"/>
          <w:bCs/>
          <w:kern w:val="32"/>
          <w:sz w:val="24"/>
          <w:szCs w:val="24"/>
          <w:lang w:val="uk-UA" w:eastAsia="ru-RU"/>
        </w:rPr>
        <w:t xml:space="preserve"> від 07.02.2024 №</w:t>
      </w:r>
      <w:r w:rsidR="00D73508">
        <w:rPr>
          <w:rFonts w:ascii="Times New Roman" w:eastAsia="Calibri" w:hAnsi="Times New Roman" w:cs="Times New Roman"/>
          <w:bCs/>
          <w:kern w:val="32"/>
          <w:sz w:val="24"/>
          <w:szCs w:val="24"/>
          <w:lang w:val="uk-UA" w:eastAsia="ru-RU"/>
        </w:rPr>
        <w:t xml:space="preserve"> </w:t>
      </w:r>
      <w:r w:rsidR="005E1F6F">
        <w:rPr>
          <w:rFonts w:ascii="Times New Roman" w:eastAsia="Calibri" w:hAnsi="Times New Roman" w:cs="Times New Roman"/>
          <w:bCs/>
          <w:kern w:val="32"/>
          <w:sz w:val="24"/>
          <w:szCs w:val="24"/>
          <w:lang w:val="uk-UA" w:eastAsia="ru-RU"/>
        </w:rPr>
        <w:t>128-26.13/69-22/21-спр</w:t>
      </w:r>
      <w:r w:rsidR="00C165EC" w:rsidRPr="009D0A3A">
        <w:rPr>
          <w:rFonts w:ascii="Times New Roman" w:eastAsia="Calibri" w:hAnsi="Times New Roman" w:cs="Times New Roman"/>
          <w:bCs/>
          <w:kern w:val="32"/>
          <w:sz w:val="24"/>
          <w:szCs w:val="24"/>
          <w:lang w:val="uk-UA" w:eastAsia="ru-RU"/>
        </w:rPr>
        <w:t xml:space="preserve"> </w:t>
      </w:r>
      <w:r w:rsidR="00CF14F0">
        <w:rPr>
          <w:rFonts w:ascii="Times New Roman" w:eastAsia="Calibri" w:hAnsi="Times New Roman" w:cs="Times New Roman"/>
          <w:bCs/>
          <w:kern w:val="32"/>
          <w:sz w:val="24"/>
          <w:szCs w:val="24"/>
          <w:lang w:val="uk-UA" w:eastAsia="ru-RU"/>
        </w:rPr>
        <w:br/>
      </w:r>
      <w:r w:rsidR="00C165EC" w:rsidRPr="009D0A3A">
        <w:rPr>
          <w:rFonts w:ascii="Times New Roman" w:eastAsia="Calibri" w:hAnsi="Times New Roman" w:cs="Times New Roman"/>
          <w:bCs/>
          <w:kern w:val="32"/>
          <w:sz w:val="24"/>
          <w:szCs w:val="24"/>
          <w:lang w:val="uk-UA" w:eastAsia="ru-RU"/>
        </w:rPr>
        <w:t>(далі – Подання)</w:t>
      </w:r>
      <w:r w:rsidR="00866261" w:rsidRPr="009D0A3A">
        <w:rPr>
          <w:rFonts w:ascii="Times New Roman" w:eastAsia="Calibri" w:hAnsi="Times New Roman" w:cs="Times New Roman"/>
          <w:bCs/>
          <w:kern w:val="32"/>
          <w:sz w:val="24"/>
          <w:szCs w:val="24"/>
          <w:lang w:val="uk-UA" w:eastAsia="ru-RU"/>
        </w:rPr>
        <w:t>.</w:t>
      </w:r>
    </w:p>
    <w:p w:rsidR="00535589" w:rsidRPr="009D0A3A" w:rsidRDefault="004202F3" w:rsidP="004202F3">
      <w:pPr>
        <w:pStyle w:val="a6"/>
        <w:numPr>
          <w:ilvl w:val="0"/>
          <w:numId w:val="7"/>
        </w:numPr>
        <w:tabs>
          <w:tab w:val="clear" w:pos="360"/>
          <w:tab w:val="num" w:pos="709"/>
        </w:tabs>
        <w:spacing w:before="120" w:after="0" w:line="240" w:lineRule="auto"/>
        <w:ind w:left="709" w:hanging="709"/>
        <w:contextualSpacing w:val="0"/>
        <w:jc w:val="both"/>
        <w:rPr>
          <w:rFonts w:ascii="Times New Roman" w:eastAsia="Times New Roman" w:hAnsi="Times New Roman" w:cs="Times New Roman"/>
          <w:bCs/>
          <w:sz w:val="24"/>
          <w:szCs w:val="24"/>
          <w:lang w:val="uk-UA" w:eastAsia="ru-RU"/>
        </w:rPr>
      </w:pPr>
      <w:r w:rsidRPr="009D0A3A">
        <w:rPr>
          <w:rFonts w:ascii="Times New Roman" w:eastAsia="Calibri" w:hAnsi="Times New Roman" w:cs="Times New Roman"/>
          <w:bCs/>
          <w:kern w:val="32"/>
          <w:sz w:val="24"/>
          <w:szCs w:val="24"/>
          <w:lang w:val="uk-UA" w:eastAsia="ru-RU"/>
        </w:rPr>
        <w:t>Листом від 2</w:t>
      </w:r>
      <w:r w:rsidR="008263C4" w:rsidRPr="009D0A3A">
        <w:rPr>
          <w:rFonts w:ascii="Times New Roman" w:eastAsia="Calibri" w:hAnsi="Times New Roman" w:cs="Times New Roman"/>
          <w:bCs/>
          <w:kern w:val="32"/>
          <w:sz w:val="24"/>
          <w:szCs w:val="24"/>
          <w:lang w:val="uk-UA" w:eastAsia="ru-RU"/>
        </w:rPr>
        <w:t>3</w:t>
      </w:r>
      <w:r w:rsidRPr="009D0A3A">
        <w:rPr>
          <w:rFonts w:ascii="Times New Roman" w:eastAsia="Calibri" w:hAnsi="Times New Roman" w:cs="Times New Roman"/>
          <w:bCs/>
          <w:kern w:val="32"/>
          <w:sz w:val="24"/>
          <w:szCs w:val="24"/>
          <w:lang w:val="uk-UA" w:eastAsia="ru-RU"/>
        </w:rPr>
        <w:t>.0</w:t>
      </w:r>
      <w:r w:rsidR="008263C4" w:rsidRPr="009D0A3A">
        <w:rPr>
          <w:rFonts w:ascii="Times New Roman" w:eastAsia="Calibri" w:hAnsi="Times New Roman" w:cs="Times New Roman"/>
          <w:bCs/>
          <w:kern w:val="32"/>
          <w:sz w:val="24"/>
          <w:szCs w:val="24"/>
          <w:lang w:val="uk-UA" w:eastAsia="ru-RU"/>
        </w:rPr>
        <w:t>2</w:t>
      </w:r>
      <w:r w:rsidRPr="009D0A3A">
        <w:rPr>
          <w:rFonts w:ascii="Times New Roman" w:eastAsia="Calibri" w:hAnsi="Times New Roman" w:cs="Times New Roman"/>
          <w:bCs/>
          <w:kern w:val="32"/>
          <w:sz w:val="24"/>
          <w:szCs w:val="24"/>
          <w:lang w:val="uk-UA" w:eastAsia="ru-RU"/>
        </w:rPr>
        <w:t>.202</w:t>
      </w:r>
      <w:r w:rsidR="00535589" w:rsidRPr="009D0A3A">
        <w:rPr>
          <w:rFonts w:ascii="Times New Roman" w:eastAsia="Calibri" w:hAnsi="Times New Roman" w:cs="Times New Roman"/>
          <w:bCs/>
          <w:kern w:val="32"/>
          <w:sz w:val="24"/>
          <w:szCs w:val="24"/>
          <w:lang w:val="uk-UA" w:eastAsia="ru-RU"/>
        </w:rPr>
        <w:t>4</w:t>
      </w:r>
      <w:r w:rsidRPr="009D0A3A">
        <w:rPr>
          <w:rFonts w:ascii="Times New Roman" w:eastAsia="Calibri" w:hAnsi="Times New Roman" w:cs="Times New Roman"/>
          <w:bCs/>
          <w:kern w:val="32"/>
          <w:sz w:val="24"/>
          <w:szCs w:val="24"/>
          <w:lang w:val="uk-UA" w:eastAsia="ru-RU"/>
        </w:rPr>
        <w:t xml:space="preserve"> № </w:t>
      </w:r>
      <w:r w:rsidR="00535589" w:rsidRPr="009D0A3A">
        <w:rPr>
          <w:rFonts w:ascii="Times New Roman" w:eastAsia="Calibri" w:hAnsi="Times New Roman" w:cs="Times New Roman"/>
          <w:bCs/>
          <w:kern w:val="32"/>
          <w:sz w:val="24"/>
          <w:szCs w:val="24"/>
          <w:lang w:val="uk-UA" w:eastAsia="ru-RU"/>
        </w:rPr>
        <w:t>887</w:t>
      </w:r>
      <w:r w:rsidRPr="009D0A3A">
        <w:rPr>
          <w:rFonts w:ascii="Times New Roman" w:eastAsia="Calibri" w:hAnsi="Times New Roman" w:cs="Times New Roman"/>
          <w:bCs/>
          <w:kern w:val="32"/>
          <w:sz w:val="24"/>
          <w:szCs w:val="24"/>
          <w:lang w:val="uk-UA" w:eastAsia="ru-RU"/>
        </w:rPr>
        <w:t xml:space="preserve"> (</w:t>
      </w:r>
      <w:proofErr w:type="spellStart"/>
      <w:r w:rsidRPr="009D0A3A">
        <w:rPr>
          <w:rFonts w:ascii="Times New Roman" w:eastAsia="Calibri" w:hAnsi="Times New Roman" w:cs="Times New Roman"/>
          <w:bCs/>
          <w:kern w:val="32"/>
          <w:sz w:val="24"/>
          <w:szCs w:val="24"/>
          <w:lang w:val="uk-UA" w:eastAsia="ru-RU"/>
        </w:rPr>
        <w:t>вх</w:t>
      </w:r>
      <w:proofErr w:type="spellEnd"/>
      <w:r w:rsidRPr="009D0A3A">
        <w:rPr>
          <w:rFonts w:ascii="Times New Roman" w:eastAsia="Calibri" w:hAnsi="Times New Roman" w:cs="Times New Roman"/>
          <w:bCs/>
          <w:kern w:val="32"/>
          <w:sz w:val="24"/>
          <w:szCs w:val="24"/>
          <w:lang w:val="uk-UA" w:eastAsia="ru-RU"/>
        </w:rPr>
        <w:t>. Комітету № 8-0</w:t>
      </w:r>
      <w:r w:rsidR="00535589" w:rsidRPr="009D0A3A">
        <w:rPr>
          <w:rFonts w:ascii="Times New Roman" w:eastAsia="Calibri" w:hAnsi="Times New Roman" w:cs="Times New Roman"/>
          <w:bCs/>
          <w:kern w:val="32"/>
          <w:sz w:val="24"/>
          <w:szCs w:val="24"/>
          <w:lang w:val="uk-UA" w:eastAsia="ru-RU"/>
        </w:rPr>
        <w:t>2</w:t>
      </w:r>
      <w:r w:rsidRPr="009D0A3A">
        <w:rPr>
          <w:rFonts w:ascii="Times New Roman" w:eastAsia="Calibri" w:hAnsi="Times New Roman" w:cs="Times New Roman"/>
          <w:bCs/>
          <w:kern w:val="32"/>
          <w:sz w:val="24"/>
          <w:szCs w:val="24"/>
          <w:lang w:val="uk-UA" w:eastAsia="ru-RU"/>
        </w:rPr>
        <w:t>/</w:t>
      </w:r>
      <w:r w:rsidR="00535589" w:rsidRPr="009D0A3A">
        <w:rPr>
          <w:rFonts w:ascii="Times New Roman" w:eastAsia="Calibri" w:hAnsi="Times New Roman" w:cs="Times New Roman"/>
          <w:bCs/>
          <w:kern w:val="32"/>
          <w:sz w:val="24"/>
          <w:szCs w:val="24"/>
          <w:lang w:val="uk-UA" w:eastAsia="ru-RU"/>
        </w:rPr>
        <w:t>2</w:t>
      </w:r>
      <w:r w:rsidRPr="009D0A3A">
        <w:rPr>
          <w:rFonts w:ascii="Times New Roman" w:eastAsia="Calibri" w:hAnsi="Times New Roman" w:cs="Times New Roman"/>
          <w:bCs/>
          <w:kern w:val="32"/>
          <w:sz w:val="24"/>
          <w:szCs w:val="24"/>
          <w:lang w:val="uk-UA" w:eastAsia="ru-RU"/>
        </w:rPr>
        <w:t>4</w:t>
      </w:r>
      <w:r w:rsidR="00535589" w:rsidRPr="009D0A3A">
        <w:rPr>
          <w:rFonts w:ascii="Times New Roman" w:eastAsia="Calibri" w:hAnsi="Times New Roman" w:cs="Times New Roman"/>
          <w:bCs/>
          <w:kern w:val="32"/>
          <w:sz w:val="24"/>
          <w:szCs w:val="24"/>
          <w:lang w:val="uk-UA" w:eastAsia="ru-RU"/>
        </w:rPr>
        <w:t>86</w:t>
      </w:r>
      <w:r w:rsidRPr="009D0A3A">
        <w:rPr>
          <w:rFonts w:ascii="Times New Roman" w:eastAsia="Calibri" w:hAnsi="Times New Roman" w:cs="Times New Roman"/>
          <w:bCs/>
          <w:kern w:val="32"/>
          <w:sz w:val="24"/>
          <w:szCs w:val="24"/>
          <w:lang w:val="uk-UA" w:eastAsia="ru-RU"/>
        </w:rPr>
        <w:t xml:space="preserve"> від 2</w:t>
      </w:r>
      <w:r w:rsidR="00535589" w:rsidRPr="009D0A3A">
        <w:rPr>
          <w:rFonts w:ascii="Times New Roman" w:eastAsia="Calibri" w:hAnsi="Times New Roman" w:cs="Times New Roman"/>
          <w:bCs/>
          <w:kern w:val="32"/>
          <w:sz w:val="24"/>
          <w:szCs w:val="24"/>
          <w:lang w:val="uk-UA" w:eastAsia="ru-RU"/>
        </w:rPr>
        <w:t>6</w:t>
      </w:r>
      <w:r w:rsidRPr="009D0A3A">
        <w:rPr>
          <w:rFonts w:ascii="Times New Roman" w:eastAsia="Calibri" w:hAnsi="Times New Roman" w:cs="Times New Roman"/>
          <w:bCs/>
          <w:kern w:val="32"/>
          <w:sz w:val="24"/>
          <w:szCs w:val="24"/>
          <w:lang w:val="uk-UA" w:eastAsia="ru-RU"/>
        </w:rPr>
        <w:t>.0</w:t>
      </w:r>
      <w:r w:rsidR="00535589" w:rsidRPr="009D0A3A">
        <w:rPr>
          <w:rFonts w:ascii="Times New Roman" w:eastAsia="Calibri" w:hAnsi="Times New Roman" w:cs="Times New Roman"/>
          <w:bCs/>
          <w:kern w:val="32"/>
          <w:sz w:val="24"/>
          <w:szCs w:val="24"/>
          <w:lang w:val="uk-UA" w:eastAsia="ru-RU"/>
        </w:rPr>
        <w:t>2</w:t>
      </w:r>
      <w:r w:rsidRPr="009D0A3A">
        <w:rPr>
          <w:rFonts w:ascii="Times New Roman" w:eastAsia="Calibri" w:hAnsi="Times New Roman" w:cs="Times New Roman"/>
          <w:bCs/>
          <w:kern w:val="32"/>
          <w:sz w:val="24"/>
          <w:szCs w:val="24"/>
          <w:lang w:val="uk-UA" w:eastAsia="ru-RU"/>
        </w:rPr>
        <w:t>.202</w:t>
      </w:r>
      <w:r w:rsidR="00535589" w:rsidRPr="009D0A3A">
        <w:rPr>
          <w:rFonts w:ascii="Times New Roman" w:eastAsia="Calibri" w:hAnsi="Times New Roman" w:cs="Times New Roman"/>
          <w:bCs/>
          <w:kern w:val="32"/>
          <w:sz w:val="24"/>
          <w:szCs w:val="24"/>
          <w:lang w:val="uk-UA" w:eastAsia="ru-RU"/>
        </w:rPr>
        <w:t>4</w:t>
      </w:r>
      <w:r w:rsidRPr="009D0A3A">
        <w:rPr>
          <w:rFonts w:ascii="Times New Roman" w:eastAsia="Calibri" w:hAnsi="Times New Roman" w:cs="Times New Roman"/>
          <w:bCs/>
          <w:kern w:val="32"/>
          <w:sz w:val="24"/>
          <w:szCs w:val="24"/>
          <w:lang w:val="uk-UA" w:eastAsia="ru-RU"/>
        </w:rPr>
        <w:t xml:space="preserve">) Товариство надало </w:t>
      </w:r>
      <w:r w:rsidR="009A024F" w:rsidRPr="009D0A3A">
        <w:rPr>
          <w:rFonts w:ascii="Times New Roman" w:eastAsia="Calibri" w:hAnsi="Times New Roman" w:cs="Times New Roman"/>
          <w:bCs/>
          <w:kern w:val="32"/>
          <w:sz w:val="24"/>
          <w:szCs w:val="24"/>
          <w:lang w:val="uk-UA" w:eastAsia="ru-RU"/>
        </w:rPr>
        <w:t xml:space="preserve">свої пояснення </w:t>
      </w:r>
      <w:r w:rsidR="009726A3">
        <w:rPr>
          <w:rFonts w:ascii="Times New Roman" w:eastAsia="Calibri" w:hAnsi="Times New Roman" w:cs="Times New Roman"/>
          <w:bCs/>
          <w:kern w:val="32"/>
          <w:sz w:val="24"/>
          <w:szCs w:val="24"/>
          <w:lang w:val="uk-UA" w:eastAsia="ru-RU"/>
        </w:rPr>
        <w:t>щодо висновків</w:t>
      </w:r>
      <w:r w:rsidR="00D73508">
        <w:rPr>
          <w:rFonts w:ascii="Times New Roman" w:eastAsia="Calibri" w:hAnsi="Times New Roman" w:cs="Times New Roman"/>
          <w:bCs/>
          <w:kern w:val="32"/>
          <w:sz w:val="24"/>
          <w:szCs w:val="24"/>
          <w:lang w:val="uk-UA" w:eastAsia="ru-RU"/>
        </w:rPr>
        <w:t>,</w:t>
      </w:r>
      <w:r w:rsidR="009726A3">
        <w:rPr>
          <w:rFonts w:ascii="Times New Roman" w:eastAsia="Calibri" w:hAnsi="Times New Roman" w:cs="Times New Roman"/>
          <w:bCs/>
          <w:kern w:val="32"/>
          <w:sz w:val="24"/>
          <w:szCs w:val="24"/>
          <w:lang w:val="uk-UA" w:eastAsia="ru-RU"/>
        </w:rPr>
        <w:t xml:space="preserve"> викладених у Поданні</w:t>
      </w:r>
      <w:r w:rsidR="009A024F" w:rsidRPr="009D0A3A">
        <w:rPr>
          <w:rFonts w:ascii="Times New Roman" w:eastAsia="Calibri" w:hAnsi="Times New Roman" w:cs="Times New Roman"/>
          <w:bCs/>
          <w:kern w:val="32"/>
          <w:sz w:val="24"/>
          <w:szCs w:val="24"/>
          <w:lang w:val="uk-UA" w:eastAsia="ru-RU"/>
        </w:rPr>
        <w:t>.</w:t>
      </w:r>
    </w:p>
    <w:p w:rsidR="004202F3" w:rsidRPr="009D0A3A" w:rsidRDefault="00E941D1" w:rsidP="004202F3">
      <w:pPr>
        <w:pStyle w:val="a6"/>
        <w:numPr>
          <w:ilvl w:val="0"/>
          <w:numId w:val="7"/>
        </w:numPr>
        <w:tabs>
          <w:tab w:val="clear" w:pos="360"/>
          <w:tab w:val="num" w:pos="709"/>
        </w:tabs>
        <w:spacing w:before="120" w:after="0" w:line="240" w:lineRule="auto"/>
        <w:ind w:left="709" w:hanging="709"/>
        <w:contextualSpacing w:val="0"/>
        <w:jc w:val="both"/>
        <w:rPr>
          <w:rFonts w:ascii="Times New Roman" w:eastAsia="Times New Roman" w:hAnsi="Times New Roman" w:cs="Times New Roman"/>
          <w:bCs/>
          <w:sz w:val="24"/>
          <w:szCs w:val="24"/>
          <w:lang w:val="uk-UA" w:eastAsia="ru-RU"/>
        </w:rPr>
      </w:pPr>
      <w:r w:rsidRPr="009D0A3A">
        <w:rPr>
          <w:rFonts w:ascii="Times New Roman" w:eastAsia="Calibri" w:hAnsi="Times New Roman" w:cs="Times New Roman"/>
          <w:bCs/>
          <w:kern w:val="32"/>
          <w:sz w:val="24"/>
          <w:szCs w:val="24"/>
          <w:lang w:val="uk-UA" w:eastAsia="ru-RU"/>
        </w:rPr>
        <w:t xml:space="preserve">Листом від 09.04.2024 № </w:t>
      </w:r>
      <w:r w:rsidR="0056508E" w:rsidRPr="009D0A3A">
        <w:rPr>
          <w:rFonts w:ascii="Times New Roman" w:eastAsia="Calibri" w:hAnsi="Times New Roman" w:cs="Times New Roman"/>
          <w:bCs/>
          <w:kern w:val="32"/>
          <w:sz w:val="24"/>
          <w:szCs w:val="24"/>
          <w:lang w:val="uk-UA" w:eastAsia="ru-RU"/>
        </w:rPr>
        <w:t>1542</w:t>
      </w:r>
      <w:r w:rsidRPr="009D0A3A">
        <w:rPr>
          <w:rFonts w:ascii="Times New Roman" w:eastAsia="Calibri" w:hAnsi="Times New Roman" w:cs="Times New Roman"/>
          <w:bCs/>
          <w:kern w:val="32"/>
          <w:sz w:val="24"/>
          <w:szCs w:val="24"/>
          <w:lang w:val="uk-UA" w:eastAsia="ru-RU"/>
        </w:rPr>
        <w:t xml:space="preserve"> (</w:t>
      </w:r>
      <w:proofErr w:type="spellStart"/>
      <w:r w:rsidRPr="009D0A3A">
        <w:rPr>
          <w:rFonts w:ascii="Times New Roman" w:eastAsia="Calibri" w:hAnsi="Times New Roman" w:cs="Times New Roman"/>
          <w:bCs/>
          <w:kern w:val="32"/>
          <w:sz w:val="24"/>
          <w:szCs w:val="24"/>
          <w:lang w:val="uk-UA" w:eastAsia="ru-RU"/>
        </w:rPr>
        <w:t>вх</w:t>
      </w:r>
      <w:proofErr w:type="spellEnd"/>
      <w:r w:rsidRPr="009D0A3A">
        <w:rPr>
          <w:rFonts w:ascii="Times New Roman" w:eastAsia="Calibri" w:hAnsi="Times New Roman" w:cs="Times New Roman"/>
          <w:bCs/>
          <w:kern w:val="32"/>
          <w:sz w:val="24"/>
          <w:szCs w:val="24"/>
          <w:lang w:val="uk-UA" w:eastAsia="ru-RU"/>
        </w:rPr>
        <w:t>. Комітету № 8-02/</w:t>
      </w:r>
      <w:r w:rsidR="0056508E" w:rsidRPr="009D0A3A">
        <w:rPr>
          <w:rFonts w:ascii="Times New Roman" w:eastAsia="Calibri" w:hAnsi="Times New Roman" w:cs="Times New Roman"/>
          <w:bCs/>
          <w:kern w:val="32"/>
          <w:sz w:val="24"/>
          <w:szCs w:val="24"/>
          <w:lang w:val="uk-UA" w:eastAsia="ru-RU"/>
        </w:rPr>
        <w:t>5016</w:t>
      </w:r>
      <w:r w:rsidRPr="009D0A3A">
        <w:rPr>
          <w:rFonts w:ascii="Times New Roman" w:eastAsia="Calibri" w:hAnsi="Times New Roman" w:cs="Times New Roman"/>
          <w:bCs/>
          <w:kern w:val="32"/>
          <w:sz w:val="24"/>
          <w:szCs w:val="24"/>
          <w:lang w:val="uk-UA" w:eastAsia="ru-RU"/>
        </w:rPr>
        <w:t xml:space="preserve"> від </w:t>
      </w:r>
      <w:r w:rsidR="0056508E" w:rsidRPr="009D0A3A">
        <w:rPr>
          <w:rFonts w:ascii="Times New Roman" w:eastAsia="Calibri" w:hAnsi="Times New Roman" w:cs="Times New Roman"/>
          <w:bCs/>
          <w:kern w:val="32"/>
          <w:sz w:val="24"/>
          <w:szCs w:val="24"/>
          <w:lang w:val="uk-UA" w:eastAsia="ru-RU"/>
        </w:rPr>
        <w:t>11</w:t>
      </w:r>
      <w:r w:rsidRPr="009D0A3A">
        <w:rPr>
          <w:rFonts w:ascii="Times New Roman" w:eastAsia="Calibri" w:hAnsi="Times New Roman" w:cs="Times New Roman"/>
          <w:bCs/>
          <w:kern w:val="32"/>
          <w:sz w:val="24"/>
          <w:szCs w:val="24"/>
          <w:lang w:val="uk-UA" w:eastAsia="ru-RU"/>
        </w:rPr>
        <w:t>.0</w:t>
      </w:r>
      <w:r w:rsidR="0056508E" w:rsidRPr="009D0A3A">
        <w:rPr>
          <w:rFonts w:ascii="Times New Roman" w:eastAsia="Calibri" w:hAnsi="Times New Roman" w:cs="Times New Roman"/>
          <w:bCs/>
          <w:kern w:val="32"/>
          <w:sz w:val="24"/>
          <w:szCs w:val="24"/>
          <w:lang w:val="uk-UA" w:eastAsia="ru-RU"/>
        </w:rPr>
        <w:t>4</w:t>
      </w:r>
      <w:r w:rsidRPr="009D0A3A">
        <w:rPr>
          <w:rFonts w:ascii="Times New Roman" w:eastAsia="Calibri" w:hAnsi="Times New Roman" w:cs="Times New Roman"/>
          <w:bCs/>
          <w:kern w:val="32"/>
          <w:sz w:val="24"/>
          <w:szCs w:val="24"/>
          <w:lang w:val="uk-UA" w:eastAsia="ru-RU"/>
        </w:rPr>
        <w:t xml:space="preserve">.2024) у відповідь на </w:t>
      </w:r>
      <w:r w:rsidR="0056508E" w:rsidRPr="009D0A3A">
        <w:rPr>
          <w:rFonts w:ascii="Times New Roman" w:eastAsia="Calibri" w:hAnsi="Times New Roman" w:cs="Times New Roman"/>
          <w:bCs/>
          <w:kern w:val="32"/>
          <w:sz w:val="24"/>
          <w:szCs w:val="24"/>
          <w:lang w:val="uk-UA" w:eastAsia="ru-RU"/>
        </w:rPr>
        <w:t>вимогу про надання інформації</w:t>
      </w:r>
      <w:r w:rsidR="000A461F" w:rsidRPr="009D0A3A">
        <w:rPr>
          <w:rFonts w:ascii="Times New Roman" w:eastAsia="Calibri" w:hAnsi="Times New Roman" w:cs="Times New Roman"/>
          <w:bCs/>
          <w:kern w:val="32"/>
          <w:sz w:val="24"/>
          <w:szCs w:val="24"/>
          <w:lang w:val="uk-UA" w:eastAsia="ru-RU"/>
        </w:rPr>
        <w:t xml:space="preserve"> від </w:t>
      </w:r>
      <w:r w:rsidR="00441945" w:rsidRPr="009D0A3A">
        <w:rPr>
          <w:rFonts w:ascii="Times New Roman" w:eastAsia="Calibri" w:hAnsi="Times New Roman" w:cs="Times New Roman"/>
          <w:bCs/>
          <w:kern w:val="32"/>
          <w:sz w:val="24"/>
          <w:szCs w:val="24"/>
          <w:lang w:val="uk-UA" w:eastAsia="ru-RU"/>
        </w:rPr>
        <w:t xml:space="preserve">28.03.2024 </w:t>
      </w:r>
      <w:r w:rsidR="000A461F" w:rsidRPr="009D0A3A">
        <w:rPr>
          <w:rFonts w:ascii="Times New Roman" w:eastAsia="Calibri" w:hAnsi="Times New Roman" w:cs="Times New Roman"/>
          <w:bCs/>
          <w:kern w:val="32"/>
          <w:sz w:val="24"/>
          <w:szCs w:val="24"/>
          <w:lang w:val="uk-UA" w:eastAsia="ru-RU"/>
        </w:rPr>
        <w:t>№ 128-26.13/02-3057е</w:t>
      </w:r>
      <w:r w:rsidRPr="009D0A3A">
        <w:rPr>
          <w:rFonts w:ascii="Times New Roman" w:eastAsia="Calibri" w:hAnsi="Times New Roman" w:cs="Times New Roman"/>
          <w:bCs/>
          <w:kern w:val="32"/>
          <w:sz w:val="24"/>
          <w:szCs w:val="24"/>
          <w:lang w:val="uk-UA" w:eastAsia="ru-RU"/>
        </w:rPr>
        <w:t xml:space="preserve"> Товариство надало </w:t>
      </w:r>
      <w:r w:rsidR="004202F3" w:rsidRPr="009D0A3A">
        <w:rPr>
          <w:rFonts w:ascii="Times New Roman" w:eastAsia="Calibri" w:hAnsi="Times New Roman" w:cs="Times New Roman"/>
          <w:bCs/>
          <w:kern w:val="32"/>
          <w:sz w:val="24"/>
          <w:szCs w:val="24"/>
          <w:lang w:val="uk-UA" w:eastAsia="ru-RU"/>
        </w:rPr>
        <w:t>копію звіту про сукупний дохід (форма № 2)</w:t>
      </w:r>
      <w:r w:rsidR="00441945" w:rsidRPr="009D0A3A">
        <w:rPr>
          <w:rFonts w:ascii="Times New Roman" w:eastAsia="Calibri" w:hAnsi="Times New Roman" w:cs="Times New Roman"/>
          <w:bCs/>
          <w:kern w:val="32"/>
          <w:sz w:val="24"/>
          <w:szCs w:val="24"/>
          <w:lang w:val="uk-UA" w:eastAsia="ru-RU"/>
        </w:rPr>
        <w:t>.</w:t>
      </w:r>
    </w:p>
    <w:p w:rsidR="00127450" w:rsidRPr="009D0A3A" w:rsidRDefault="00127450" w:rsidP="00127450">
      <w:pPr>
        <w:pStyle w:val="a6"/>
        <w:spacing w:before="120" w:after="0" w:line="240" w:lineRule="auto"/>
        <w:ind w:left="709"/>
        <w:contextualSpacing w:val="0"/>
        <w:jc w:val="both"/>
        <w:rPr>
          <w:rFonts w:ascii="Times New Roman" w:eastAsia="Times New Roman" w:hAnsi="Times New Roman" w:cs="Times New Roman"/>
          <w:bCs/>
          <w:sz w:val="24"/>
          <w:szCs w:val="24"/>
          <w:lang w:val="uk-UA" w:eastAsia="ru-RU"/>
        </w:rPr>
      </w:pPr>
    </w:p>
    <w:p w:rsidR="00127450" w:rsidRPr="009D0A3A" w:rsidRDefault="00127450" w:rsidP="00127450">
      <w:pPr>
        <w:pStyle w:val="a6"/>
        <w:numPr>
          <w:ilvl w:val="0"/>
          <w:numId w:val="2"/>
        </w:numPr>
        <w:spacing w:after="120" w:line="240" w:lineRule="auto"/>
        <w:ind w:left="709" w:hanging="709"/>
        <w:jc w:val="both"/>
        <w:rPr>
          <w:rFonts w:ascii="Times New Roman" w:eastAsia="Calibri" w:hAnsi="Times New Roman" w:cs="Times New Roman"/>
          <w:b/>
          <w:bCs/>
          <w:kern w:val="32"/>
          <w:sz w:val="24"/>
          <w:szCs w:val="24"/>
          <w:lang w:val="uk-UA" w:eastAsia="ru-RU"/>
        </w:rPr>
      </w:pPr>
      <w:r w:rsidRPr="009D0A3A">
        <w:rPr>
          <w:rFonts w:ascii="Times New Roman" w:eastAsia="Calibri" w:hAnsi="Times New Roman" w:cs="Times New Roman"/>
          <w:b/>
          <w:bCs/>
          <w:kern w:val="32"/>
          <w:sz w:val="24"/>
          <w:szCs w:val="24"/>
          <w:lang w:val="uk-UA" w:eastAsia="ru-RU"/>
        </w:rPr>
        <w:t>ОБСТАВИНИ СПРАВИ</w:t>
      </w:r>
    </w:p>
    <w:p w:rsidR="00127450" w:rsidRPr="009D0A3A" w:rsidRDefault="00127450" w:rsidP="00127450">
      <w:pPr>
        <w:pStyle w:val="a6"/>
        <w:spacing w:after="120" w:line="240" w:lineRule="auto"/>
        <w:ind w:left="709"/>
        <w:jc w:val="both"/>
        <w:rPr>
          <w:rFonts w:ascii="Times New Roman" w:eastAsia="Calibri" w:hAnsi="Times New Roman" w:cs="Times New Roman"/>
          <w:b/>
          <w:bCs/>
          <w:kern w:val="32"/>
          <w:sz w:val="24"/>
          <w:szCs w:val="24"/>
          <w:lang w:val="uk-UA" w:eastAsia="ru-RU"/>
        </w:rPr>
      </w:pPr>
    </w:p>
    <w:p w:rsidR="00240224" w:rsidRPr="009D0A3A" w:rsidRDefault="00B13C46" w:rsidP="00240224">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t>К</w:t>
      </w:r>
      <w:r w:rsidR="00240224" w:rsidRPr="009D0A3A">
        <w:rPr>
          <w:rFonts w:ascii="Times New Roman" w:eastAsia="Calibri" w:hAnsi="Times New Roman" w:cs="Times New Roman"/>
          <w:bCs/>
          <w:kern w:val="32"/>
          <w:sz w:val="24"/>
          <w:szCs w:val="24"/>
          <w:lang w:val="uk-UA" w:eastAsia="ru-RU"/>
        </w:rPr>
        <w:t>омітет здійсню</w:t>
      </w:r>
      <w:r w:rsidR="007D5F3F" w:rsidRPr="009D0A3A">
        <w:rPr>
          <w:rFonts w:ascii="Times New Roman" w:eastAsia="Calibri" w:hAnsi="Times New Roman" w:cs="Times New Roman"/>
          <w:bCs/>
          <w:kern w:val="32"/>
          <w:sz w:val="24"/>
          <w:szCs w:val="24"/>
          <w:lang w:val="uk-UA" w:eastAsia="ru-RU"/>
        </w:rPr>
        <w:t>вав</w:t>
      </w:r>
      <w:r w:rsidR="00240224" w:rsidRPr="009D0A3A">
        <w:rPr>
          <w:rFonts w:ascii="Times New Roman" w:eastAsia="Calibri" w:hAnsi="Times New Roman" w:cs="Times New Roman"/>
          <w:bCs/>
          <w:kern w:val="32"/>
          <w:sz w:val="24"/>
          <w:szCs w:val="24"/>
          <w:lang w:val="uk-UA" w:eastAsia="ru-RU"/>
        </w:rPr>
        <w:t xml:space="preserve"> збір та аналіз доказів у справі № 128-26.13/4-22 за ознаками вчинення товариством з обмеженою відповідальністю «Газопостачальна компанія «Нафтогаз </w:t>
      </w:r>
      <w:proofErr w:type="spellStart"/>
      <w:r w:rsidR="00240224" w:rsidRPr="009D0A3A">
        <w:rPr>
          <w:rFonts w:ascii="Times New Roman" w:eastAsia="Calibri" w:hAnsi="Times New Roman" w:cs="Times New Roman"/>
          <w:bCs/>
          <w:kern w:val="32"/>
          <w:sz w:val="24"/>
          <w:szCs w:val="24"/>
          <w:lang w:val="uk-UA" w:eastAsia="ru-RU"/>
        </w:rPr>
        <w:t>Трейдинг</w:t>
      </w:r>
      <w:proofErr w:type="spellEnd"/>
      <w:r w:rsidR="00240224" w:rsidRPr="009D0A3A">
        <w:rPr>
          <w:rFonts w:ascii="Times New Roman" w:eastAsia="Calibri" w:hAnsi="Times New Roman" w:cs="Times New Roman"/>
          <w:bCs/>
          <w:kern w:val="32"/>
          <w:sz w:val="24"/>
          <w:szCs w:val="24"/>
          <w:lang w:val="uk-UA" w:eastAsia="ru-RU"/>
        </w:rPr>
        <w:t>» порушення, передбаченого частиною першою статті 13 та пунктом 2 статті 50 Закону України «Про захист економічної конкуренції», у вигляді зловживання монопольним (домінуючим) становищем на ринку оптової реалізації (постачання) природного газу, що могло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w:t>
      </w:r>
    </w:p>
    <w:p w:rsidR="00240224" w:rsidRPr="009D0A3A" w:rsidRDefault="00240224" w:rsidP="00240224">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t xml:space="preserve">Під час розгляду зазначеної справи, з метою </w:t>
      </w:r>
      <w:r w:rsidR="004F5BA1" w:rsidRPr="009D0A3A">
        <w:rPr>
          <w:rFonts w:ascii="Times New Roman" w:eastAsia="Calibri" w:hAnsi="Times New Roman" w:cs="Times New Roman"/>
          <w:bCs/>
          <w:kern w:val="32"/>
          <w:sz w:val="24"/>
          <w:szCs w:val="24"/>
          <w:lang w:val="uk-UA" w:eastAsia="ru-RU"/>
        </w:rPr>
        <w:t xml:space="preserve">її </w:t>
      </w:r>
      <w:r w:rsidRPr="009D0A3A">
        <w:rPr>
          <w:rFonts w:ascii="Times New Roman" w:eastAsia="Calibri" w:hAnsi="Times New Roman" w:cs="Times New Roman"/>
          <w:bCs/>
          <w:kern w:val="32"/>
          <w:sz w:val="24"/>
          <w:szCs w:val="24"/>
          <w:lang w:val="uk-UA" w:eastAsia="ru-RU"/>
        </w:rPr>
        <w:t>повного, всебічного та об’єктивного розгляду, керуючись статтями 7, 16, 22 та 22</w:t>
      </w:r>
      <w:r w:rsidRPr="009D0A3A">
        <w:rPr>
          <w:rFonts w:ascii="Times New Roman" w:eastAsia="Calibri" w:hAnsi="Times New Roman" w:cs="Times New Roman"/>
          <w:bCs/>
          <w:kern w:val="32"/>
          <w:sz w:val="24"/>
          <w:szCs w:val="24"/>
          <w:vertAlign w:val="superscript"/>
          <w:lang w:val="uk-UA" w:eastAsia="ru-RU"/>
        </w:rPr>
        <w:t>1</w:t>
      </w:r>
      <w:r w:rsidRPr="009D0A3A">
        <w:rPr>
          <w:rFonts w:ascii="Times New Roman" w:eastAsia="Calibri" w:hAnsi="Times New Roman" w:cs="Times New Roman"/>
          <w:bCs/>
          <w:kern w:val="32"/>
          <w:sz w:val="24"/>
          <w:szCs w:val="24"/>
          <w:lang w:val="uk-UA" w:eastAsia="ru-RU"/>
        </w:rPr>
        <w:t xml:space="preserve"> Закону України «Про Антимонопольний комітет України», Товариству було надіслано вимогу Голови </w:t>
      </w:r>
      <w:r w:rsidR="00B13C46" w:rsidRPr="009D0A3A">
        <w:rPr>
          <w:rFonts w:ascii="Times New Roman" w:eastAsia="Calibri" w:hAnsi="Times New Roman" w:cs="Times New Roman"/>
          <w:bCs/>
          <w:kern w:val="32"/>
          <w:sz w:val="24"/>
          <w:szCs w:val="24"/>
          <w:lang w:val="uk-UA" w:eastAsia="ru-RU"/>
        </w:rPr>
        <w:t xml:space="preserve">Комітету </w:t>
      </w:r>
      <w:r w:rsidRPr="009D0A3A">
        <w:rPr>
          <w:rFonts w:ascii="Times New Roman" w:eastAsia="Calibri" w:hAnsi="Times New Roman" w:cs="Times New Roman"/>
          <w:bCs/>
          <w:kern w:val="32"/>
          <w:sz w:val="24"/>
          <w:szCs w:val="24"/>
          <w:lang w:val="uk-UA" w:eastAsia="ru-RU"/>
        </w:rPr>
        <w:t>– державного уповноваженого № 128-26.13/01-1467е від 23.08.2022  (далі – Вимога) про надання інформації.</w:t>
      </w:r>
    </w:p>
    <w:p w:rsidR="00240224" w:rsidRPr="009D0A3A" w:rsidRDefault="00240224" w:rsidP="00240224">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lastRenderedPageBreak/>
        <w:t>Відповідно до Вимоги Товариство зобов’язано надати в 15-денний строк із дня отримання Вимоги інформацію та належним чином завірені копії документів, необхідних для розгляду справи № 128-26.13/4-22.</w:t>
      </w:r>
    </w:p>
    <w:p w:rsidR="00240224" w:rsidRPr="009D0A3A" w:rsidRDefault="00240224" w:rsidP="00240224">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t xml:space="preserve">Одночасно у </w:t>
      </w:r>
      <w:proofErr w:type="spellStart"/>
      <w:r w:rsidRPr="009D0A3A">
        <w:rPr>
          <w:rFonts w:ascii="Times New Roman" w:eastAsia="Calibri" w:hAnsi="Times New Roman" w:cs="Times New Roman"/>
          <w:bCs/>
          <w:kern w:val="32"/>
          <w:sz w:val="24"/>
          <w:szCs w:val="24"/>
          <w:lang w:val="uk-UA" w:eastAsia="ru-RU"/>
        </w:rPr>
        <w:t>Вимозі</w:t>
      </w:r>
      <w:proofErr w:type="spellEnd"/>
      <w:r w:rsidRPr="009D0A3A">
        <w:rPr>
          <w:rFonts w:ascii="Times New Roman" w:eastAsia="Calibri" w:hAnsi="Times New Roman" w:cs="Times New Roman"/>
          <w:bCs/>
          <w:kern w:val="32"/>
          <w:sz w:val="24"/>
          <w:szCs w:val="24"/>
          <w:lang w:val="uk-UA" w:eastAsia="ru-RU"/>
        </w:rPr>
        <w:t xml:space="preserve"> зазначалось, що відповідно до статті 22 Закону України «Про Антимонопольний комітет України» вимоги органу Комітету є обов’язковими для виконання у визначені ним строки. Відповідно до статті 22¹ зазначеного Закону суб’єкти господарювання, інші юридичні особи, їх структурні підрозділи, філії, представництва, їх посадові особи та працівники, фізичні особи зобов’язані на вимогу органу Комітету подавати документи, предмети чи інші носії інформації, пояснення, іншу інформацію, в тому числі з обмеженим доступом, необхідну для виконання Комітетом завдань, передбачених законодавством про захист економічної конкуренції. </w:t>
      </w:r>
    </w:p>
    <w:p w:rsidR="00240224" w:rsidRPr="009D0A3A" w:rsidRDefault="00240224" w:rsidP="00240224">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t>Згідно з пунктами 13, 14, 15 статті 50 та статтею 52 Закону України «Про захист економічної конкуренції» неподання органу Комітету інформації у встановлені строки, подання інформації в неповному обсязі у встановлені строки, подання недостовірної інформації визнаються порушенням законодавства про захист економічної конкуренції і тягнуть за собою відповідальність у вигляді штрафу в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240224" w:rsidRPr="009D0A3A" w:rsidRDefault="00240224" w:rsidP="00240224">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t>Отже, Товариство було поінформовано про правові наслідки у разі ненадання інформації на вимогу Комітету у встановлений вимогою строк.</w:t>
      </w:r>
    </w:p>
    <w:p w:rsidR="00240224" w:rsidRPr="009D0A3A" w:rsidRDefault="00240224" w:rsidP="00240224">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t xml:space="preserve">Крім того, у </w:t>
      </w:r>
      <w:proofErr w:type="spellStart"/>
      <w:r w:rsidRPr="009D0A3A">
        <w:rPr>
          <w:rFonts w:ascii="Times New Roman" w:eastAsia="Calibri" w:hAnsi="Times New Roman" w:cs="Times New Roman"/>
          <w:bCs/>
          <w:kern w:val="32"/>
          <w:sz w:val="24"/>
          <w:szCs w:val="24"/>
          <w:lang w:val="uk-UA" w:eastAsia="ru-RU"/>
        </w:rPr>
        <w:t>Вимозі</w:t>
      </w:r>
      <w:proofErr w:type="spellEnd"/>
      <w:r w:rsidRPr="009D0A3A">
        <w:rPr>
          <w:rFonts w:ascii="Times New Roman" w:eastAsia="Calibri" w:hAnsi="Times New Roman" w:cs="Times New Roman"/>
          <w:bCs/>
          <w:kern w:val="32"/>
          <w:sz w:val="24"/>
          <w:szCs w:val="24"/>
          <w:lang w:val="uk-UA" w:eastAsia="ru-RU"/>
        </w:rPr>
        <w:t xml:space="preserve"> зазначалось, що в разі відсутності можливості надання запитуваної інформації у визначений Вимогою строк – не пізніше кінцевої дати для надання відповіді, визначеної у </w:t>
      </w:r>
      <w:proofErr w:type="spellStart"/>
      <w:r w:rsidRPr="009D0A3A">
        <w:rPr>
          <w:rFonts w:ascii="Times New Roman" w:eastAsia="Calibri" w:hAnsi="Times New Roman" w:cs="Times New Roman"/>
          <w:bCs/>
          <w:kern w:val="32"/>
          <w:sz w:val="24"/>
          <w:szCs w:val="24"/>
          <w:lang w:val="uk-UA" w:eastAsia="ru-RU"/>
        </w:rPr>
        <w:t>Вимозі</w:t>
      </w:r>
      <w:proofErr w:type="spellEnd"/>
      <w:r w:rsidRPr="009D0A3A">
        <w:rPr>
          <w:rFonts w:ascii="Times New Roman" w:eastAsia="Calibri" w:hAnsi="Times New Roman" w:cs="Times New Roman"/>
          <w:bCs/>
          <w:kern w:val="32"/>
          <w:sz w:val="24"/>
          <w:szCs w:val="24"/>
          <w:lang w:val="uk-UA" w:eastAsia="ru-RU"/>
        </w:rPr>
        <w:t>, Товариство може звернутися до Комітету з обґрунтованим клопотанням щодо продовження строку надання інформації на Вимогу, з поясненням причин неможливості надання запитуваної інформації у визначений Вимогою строк.</w:t>
      </w:r>
    </w:p>
    <w:p w:rsidR="00240224" w:rsidRPr="009D0A3A" w:rsidRDefault="00240224" w:rsidP="00240224">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t xml:space="preserve">Відповідно до повідомлення про вручення рекомендованого поштового відправлення № 0303515123884 </w:t>
      </w:r>
      <w:r w:rsidR="00B10749" w:rsidRPr="009D0A3A">
        <w:rPr>
          <w:rFonts w:ascii="Times New Roman" w:eastAsia="Calibri" w:hAnsi="Times New Roman" w:cs="Times New Roman"/>
          <w:bCs/>
          <w:kern w:val="32"/>
          <w:sz w:val="24"/>
          <w:szCs w:val="24"/>
          <w:lang w:val="uk-UA" w:eastAsia="ru-RU"/>
        </w:rPr>
        <w:t>Товариство</w:t>
      </w:r>
      <w:r w:rsidR="00B10749">
        <w:rPr>
          <w:rFonts w:ascii="Times New Roman" w:eastAsia="Calibri" w:hAnsi="Times New Roman" w:cs="Times New Roman"/>
          <w:bCs/>
          <w:kern w:val="32"/>
          <w:sz w:val="24"/>
          <w:szCs w:val="24"/>
          <w:lang w:val="uk-UA" w:eastAsia="ru-RU"/>
        </w:rPr>
        <w:t xml:space="preserve"> </w:t>
      </w:r>
      <w:r w:rsidRPr="009D0A3A">
        <w:rPr>
          <w:rFonts w:ascii="Times New Roman" w:eastAsia="Calibri" w:hAnsi="Times New Roman" w:cs="Times New Roman"/>
          <w:bCs/>
          <w:kern w:val="32"/>
          <w:sz w:val="24"/>
          <w:szCs w:val="24"/>
          <w:lang w:val="uk-UA" w:eastAsia="ru-RU"/>
        </w:rPr>
        <w:t>отрима</w:t>
      </w:r>
      <w:r w:rsidR="00B10749">
        <w:rPr>
          <w:rFonts w:ascii="Times New Roman" w:eastAsia="Calibri" w:hAnsi="Times New Roman" w:cs="Times New Roman"/>
          <w:bCs/>
          <w:kern w:val="32"/>
          <w:sz w:val="24"/>
          <w:szCs w:val="24"/>
          <w:lang w:val="uk-UA" w:eastAsia="ru-RU"/>
        </w:rPr>
        <w:t>ло</w:t>
      </w:r>
      <w:r w:rsidRPr="009D0A3A">
        <w:rPr>
          <w:rFonts w:ascii="Times New Roman" w:eastAsia="Calibri" w:hAnsi="Times New Roman" w:cs="Times New Roman"/>
          <w:bCs/>
          <w:kern w:val="32"/>
          <w:sz w:val="24"/>
          <w:szCs w:val="24"/>
          <w:lang w:val="uk-UA" w:eastAsia="ru-RU"/>
        </w:rPr>
        <w:t xml:space="preserve"> </w:t>
      </w:r>
      <w:r w:rsidR="00B10749" w:rsidRPr="009D0A3A">
        <w:rPr>
          <w:rFonts w:ascii="Times New Roman" w:eastAsia="Calibri" w:hAnsi="Times New Roman" w:cs="Times New Roman"/>
          <w:bCs/>
          <w:kern w:val="32"/>
          <w:sz w:val="24"/>
          <w:szCs w:val="24"/>
          <w:lang w:val="uk-UA" w:eastAsia="ru-RU"/>
        </w:rPr>
        <w:t>Вимог</w:t>
      </w:r>
      <w:r w:rsidR="00B10749">
        <w:rPr>
          <w:rFonts w:ascii="Times New Roman" w:eastAsia="Calibri" w:hAnsi="Times New Roman" w:cs="Times New Roman"/>
          <w:bCs/>
          <w:kern w:val="32"/>
          <w:sz w:val="24"/>
          <w:szCs w:val="24"/>
          <w:lang w:val="uk-UA" w:eastAsia="ru-RU"/>
        </w:rPr>
        <w:t>у</w:t>
      </w:r>
      <w:r w:rsidR="00B10749" w:rsidRPr="009D0A3A">
        <w:rPr>
          <w:rFonts w:ascii="Times New Roman" w:eastAsia="Calibri" w:hAnsi="Times New Roman" w:cs="Times New Roman"/>
          <w:bCs/>
          <w:kern w:val="32"/>
          <w:sz w:val="24"/>
          <w:szCs w:val="24"/>
          <w:lang w:val="uk-UA" w:eastAsia="ru-RU"/>
        </w:rPr>
        <w:t xml:space="preserve"> </w:t>
      </w:r>
      <w:r w:rsidRPr="009D0A3A">
        <w:rPr>
          <w:rFonts w:ascii="Times New Roman" w:eastAsia="Calibri" w:hAnsi="Times New Roman" w:cs="Times New Roman"/>
          <w:bCs/>
          <w:kern w:val="32"/>
          <w:sz w:val="24"/>
          <w:szCs w:val="24"/>
          <w:lang w:val="uk-UA" w:eastAsia="ru-RU"/>
        </w:rPr>
        <w:t>05.09.2022.</w:t>
      </w:r>
    </w:p>
    <w:p w:rsidR="00240224" w:rsidRPr="009D0A3A" w:rsidRDefault="00240224" w:rsidP="00240224">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t xml:space="preserve">Враховуючи зазначене, останній день надання інформації на Вимогу припадав на 20.09.2022. Товариство не надало </w:t>
      </w:r>
      <w:r w:rsidR="00B10749" w:rsidRPr="009D0A3A">
        <w:rPr>
          <w:rFonts w:ascii="Times New Roman" w:eastAsia="Calibri" w:hAnsi="Times New Roman" w:cs="Times New Roman"/>
          <w:bCs/>
          <w:kern w:val="32"/>
          <w:sz w:val="24"/>
          <w:szCs w:val="24"/>
          <w:lang w:val="uk-UA" w:eastAsia="ru-RU"/>
        </w:rPr>
        <w:t>інформаці</w:t>
      </w:r>
      <w:r w:rsidR="00B10749">
        <w:rPr>
          <w:rFonts w:ascii="Times New Roman" w:eastAsia="Calibri" w:hAnsi="Times New Roman" w:cs="Times New Roman"/>
          <w:bCs/>
          <w:kern w:val="32"/>
          <w:sz w:val="24"/>
          <w:szCs w:val="24"/>
          <w:lang w:val="uk-UA" w:eastAsia="ru-RU"/>
        </w:rPr>
        <w:t>ї</w:t>
      </w:r>
      <w:r w:rsidR="00B10749" w:rsidRPr="009D0A3A">
        <w:rPr>
          <w:rFonts w:ascii="Times New Roman" w:eastAsia="Calibri" w:hAnsi="Times New Roman" w:cs="Times New Roman"/>
          <w:bCs/>
          <w:kern w:val="32"/>
          <w:sz w:val="24"/>
          <w:szCs w:val="24"/>
          <w:lang w:val="uk-UA" w:eastAsia="ru-RU"/>
        </w:rPr>
        <w:t xml:space="preserve"> </w:t>
      </w:r>
      <w:r w:rsidRPr="009D0A3A">
        <w:rPr>
          <w:rFonts w:ascii="Times New Roman" w:eastAsia="Calibri" w:hAnsi="Times New Roman" w:cs="Times New Roman"/>
          <w:bCs/>
          <w:kern w:val="32"/>
          <w:sz w:val="24"/>
          <w:szCs w:val="24"/>
          <w:lang w:val="uk-UA" w:eastAsia="ru-RU"/>
        </w:rPr>
        <w:t>у визначений Вимогою строк.</w:t>
      </w:r>
    </w:p>
    <w:p w:rsidR="00240224" w:rsidRPr="009D0A3A" w:rsidRDefault="00240224" w:rsidP="00240224">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t>Товариство надало відповідь на Вимогу листом від 27.09.2022 № 2850 (</w:t>
      </w:r>
      <w:proofErr w:type="spellStart"/>
      <w:r w:rsidRPr="009D0A3A">
        <w:rPr>
          <w:rFonts w:ascii="Times New Roman" w:eastAsia="Calibri" w:hAnsi="Times New Roman" w:cs="Times New Roman"/>
          <w:bCs/>
          <w:kern w:val="32"/>
          <w:sz w:val="24"/>
          <w:szCs w:val="24"/>
          <w:lang w:val="uk-UA" w:eastAsia="ru-RU"/>
        </w:rPr>
        <w:t>вх</w:t>
      </w:r>
      <w:proofErr w:type="spellEnd"/>
      <w:r w:rsidRPr="009D0A3A">
        <w:rPr>
          <w:rFonts w:ascii="Times New Roman" w:eastAsia="Calibri" w:hAnsi="Times New Roman" w:cs="Times New Roman"/>
          <w:bCs/>
          <w:kern w:val="32"/>
          <w:sz w:val="24"/>
          <w:szCs w:val="24"/>
          <w:lang w:val="uk-UA" w:eastAsia="ru-RU"/>
        </w:rPr>
        <w:t xml:space="preserve">. Комітету </w:t>
      </w:r>
      <w:r w:rsidR="007D5F3F" w:rsidRPr="009D0A3A">
        <w:rPr>
          <w:rFonts w:ascii="Times New Roman" w:eastAsia="Calibri" w:hAnsi="Times New Roman" w:cs="Times New Roman"/>
          <w:bCs/>
          <w:kern w:val="32"/>
          <w:sz w:val="24"/>
          <w:szCs w:val="24"/>
          <w:lang w:val="uk-UA" w:eastAsia="ru-RU"/>
        </w:rPr>
        <w:br/>
      </w:r>
      <w:r w:rsidRPr="009D0A3A">
        <w:rPr>
          <w:rFonts w:ascii="Times New Roman" w:eastAsia="Calibri" w:hAnsi="Times New Roman" w:cs="Times New Roman"/>
          <w:bCs/>
          <w:kern w:val="32"/>
          <w:sz w:val="24"/>
          <w:szCs w:val="24"/>
          <w:lang w:val="uk-UA" w:eastAsia="ru-RU"/>
        </w:rPr>
        <w:t xml:space="preserve">№ 8-01/7486 від 04.10.2022), тобто </w:t>
      </w:r>
      <w:r w:rsidR="00F9115C">
        <w:rPr>
          <w:rFonts w:ascii="Times New Roman" w:eastAsia="Calibri" w:hAnsi="Times New Roman" w:cs="Times New Roman"/>
          <w:bCs/>
          <w:kern w:val="32"/>
          <w:sz w:val="24"/>
          <w:szCs w:val="24"/>
          <w:lang w:val="uk-UA" w:eastAsia="ru-RU"/>
        </w:rPr>
        <w:t xml:space="preserve">поза межами встановленого Комітетом строку </w:t>
      </w:r>
      <w:r w:rsidR="00135FF1">
        <w:rPr>
          <w:rFonts w:ascii="Times New Roman" w:eastAsia="Calibri" w:hAnsi="Times New Roman" w:cs="Times New Roman"/>
          <w:bCs/>
          <w:kern w:val="32"/>
          <w:sz w:val="24"/>
          <w:szCs w:val="24"/>
          <w:lang w:val="uk-UA" w:eastAsia="ru-RU"/>
        </w:rPr>
        <w:t xml:space="preserve">для </w:t>
      </w:r>
      <w:r w:rsidR="00F9115C">
        <w:rPr>
          <w:rFonts w:ascii="Times New Roman" w:eastAsia="Calibri" w:hAnsi="Times New Roman" w:cs="Times New Roman"/>
          <w:bCs/>
          <w:kern w:val="32"/>
          <w:sz w:val="24"/>
          <w:szCs w:val="24"/>
          <w:lang w:val="uk-UA" w:eastAsia="ru-RU"/>
        </w:rPr>
        <w:t>надання інформації</w:t>
      </w:r>
      <w:r w:rsidRPr="009D0A3A">
        <w:rPr>
          <w:rFonts w:ascii="Times New Roman" w:eastAsia="Calibri" w:hAnsi="Times New Roman" w:cs="Times New Roman"/>
          <w:bCs/>
          <w:kern w:val="32"/>
          <w:sz w:val="24"/>
          <w:szCs w:val="24"/>
          <w:lang w:val="uk-UA" w:eastAsia="ru-RU"/>
        </w:rPr>
        <w:t>.</w:t>
      </w:r>
    </w:p>
    <w:p w:rsidR="00240224" w:rsidRPr="009D0A3A" w:rsidRDefault="00240224" w:rsidP="00240224">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t>Клопотання про п</w:t>
      </w:r>
      <w:r w:rsidR="00B10749">
        <w:rPr>
          <w:rFonts w:ascii="Times New Roman" w:eastAsia="Calibri" w:hAnsi="Times New Roman" w:cs="Times New Roman"/>
          <w:bCs/>
          <w:kern w:val="32"/>
          <w:sz w:val="24"/>
          <w:szCs w:val="24"/>
          <w:lang w:val="uk-UA" w:eastAsia="ru-RU"/>
        </w:rPr>
        <w:t>р</w:t>
      </w:r>
      <w:r w:rsidRPr="009D0A3A">
        <w:rPr>
          <w:rFonts w:ascii="Times New Roman" w:eastAsia="Calibri" w:hAnsi="Times New Roman" w:cs="Times New Roman"/>
          <w:bCs/>
          <w:kern w:val="32"/>
          <w:sz w:val="24"/>
          <w:szCs w:val="24"/>
          <w:lang w:val="uk-UA" w:eastAsia="ru-RU"/>
        </w:rPr>
        <w:t xml:space="preserve">одовження строку надання інформації на Вимогу, із поясненням причин неможливості надання запитуваної інформації у визначений </w:t>
      </w:r>
      <w:r w:rsidR="00FF5D8F" w:rsidRPr="009D0A3A">
        <w:rPr>
          <w:rFonts w:ascii="Times New Roman" w:eastAsia="Calibri" w:hAnsi="Times New Roman" w:cs="Times New Roman"/>
          <w:bCs/>
          <w:kern w:val="32"/>
          <w:sz w:val="24"/>
          <w:szCs w:val="24"/>
          <w:lang w:val="uk-UA" w:eastAsia="ru-RU"/>
        </w:rPr>
        <w:t>Вимо</w:t>
      </w:r>
      <w:r w:rsidR="00FF5D8F">
        <w:rPr>
          <w:rFonts w:ascii="Times New Roman" w:eastAsia="Calibri" w:hAnsi="Times New Roman" w:cs="Times New Roman"/>
          <w:bCs/>
          <w:kern w:val="32"/>
          <w:sz w:val="24"/>
          <w:szCs w:val="24"/>
          <w:lang w:val="uk-UA" w:eastAsia="ru-RU"/>
        </w:rPr>
        <w:t>гою</w:t>
      </w:r>
      <w:r w:rsidR="00FF5D8F" w:rsidRPr="009D0A3A">
        <w:rPr>
          <w:rFonts w:ascii="Times New Roman" w:eastAsia="Calibri" w:hAnsi="Times New Roman" w:cs="Times New Roman"/>
          <w:bCs/>
          <w:kern w:val="32"/>
          <w:sz w:val="24"/>
          <w:szCs w:val="24"/>
          <w:lang w:val="uk-UA" w:eastAsia="ru-RU"/>
        </w:rPr>
        <w:t xml:space="preserve"> </w:t>
      </w:r>
      <w:r w:rsidRPr="009D0A3A">
        <w:rPr>
          <w:rFonts w:ascii="Times New Roman" w:eastAsia="Calibri" w:hAnsi="Times New Roman" w:cs="Times New Roman"/>
          <w:bCs/>
          <w:kern w:val="32"/>
          <w:sz w:val="24"/>
          <w:szCs w:val="24"/>
          <w:lang w:val="uk-UA" w:eastAsia="ru-RU"/>
        </w:rPr>
        <w:t>строк, до Комітету від Товариства не надходило.</w:t>
      </w:r>
    </w:p>
    <w:p w:rsidR="00240224" w:rsidRPr="009D0A3A" w:rsidRDefault="00240224" w:rsidP="002D0B8F">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t xml:space="preserve">Для з’ясування обставин отримання Вимоги Комітет листом від 23.03.2023 </w:t>
      </w:r>
      <w:r w:rsidR="007D5F3F" w:rsidRPr="009D0A3A">
        <w:rPr>
          <w:rFonts w:ascii="Times New Roman" w:eastAsia="Calibri" w:hAnsi="Times New Roman" w:cs="Times New Roman"/>
          <w:bCs/>
          <w:kern w:val="32"/>
          <w:sz w:val="24"/>
          <w:szCs w:val="24"/>
          <w:lang w:val="uk-UA" w:eastAsia="ru-RU"/>
        </w:rPr>
        <w:br/>
      </w:r>
      <w:r w:rsidRPr="009D0A3A">
        <w:rPr>
          <w:rFonts w:ascii="Times New Roman" w:eastAsia="Calibri" w:hAnsi="Times New Roman" w:cs="Times New Roman"/>
          <w:bCs/>
          <w:kern w:val="32"/>
          <w:sz w:val="24"/>
          <w:szCs w:val="24"/>
          <w:lang w:val="uk-UA" w:eastAsia="ru-RU"/>
        </w:rPr>
        <w:t xml:space="preserve">№ 128-26.13/01-5272е направив </w:t>
      </w:r>
      <w:r w:rsidR="00B10749" w:rsidRPr="009D0A3A">
        <w:rPr>
          <w:rFonts w:ascii="Times New Roman" w:eastAsia="Calibri" w:hAnsi="Times New Roman" w:cs="Times New Roman"/>
          <w:bCs/>
          <w:kern w:val="32"/>
          <w:sz w:val="24"/>
          <w:szCs w:val="24"/>
          <w:lang w:val="uk-UA" w:eastAsia="ru-RU"/>
        </w:rPr>
        <w:t xml:space="preserve">до АТ «Укрпошта» </w:t>
      </w:r>
      <w:r w:rsidRPr="009D0A3A">
        <w:rPr>
          <w:rFonts w:ascii="Times New Roman" w:eastAsia="Calibri" w:hAnsi="Times New Roman" w:cs="Times New Roman"/>
          <w:bCs/>
          <w:kern w:val="32"/>
          <w:sz w:val="24"/>
          <w:szCs w:val="24"/>
          <w:lang w:val="uk-UA" w:eastAsia="ru-RU"/>
        </w:rPr>
        <w:t xml:space="preserve">вимогу Голови </w:t>
      </w:r>
      <w:r w:rsidR="00B13C46" w:rsidRPr="009D0A3A">
        <w:rPr>
          <w:rFonts w:ascii="Times New Roman" w:eastAsia="Calibri" w:hAnsi="Times New Roman" w:cs="Times New Roman"/>
          <w:bCs/>
          <w:kern w:val="32"/>
          <w:sz w:val="24"/>
          <w:szCs w:val="24"/>
          <w:lang w:val="uk-UA" w:eastAsia="ru-RU"/>
        </w:rPr>
        <w:t>К</w:t>
      </w:r>
      <w:r w:rsidRPr="009D0A3A">
        <w:rPr>
          <w:rFonts w:ascii="Times New Roman" w:eastAsia="Calibri" w:hAnsi="Times New Roman" w:cs="Times New Roman"/>
          <w:bCs/>
          <w:kern w:val="32"/>
          <w:sz w:val="24"/>
          <w:szCs w:val="24"/>
          <w:lang w:val="uk-UA" w:eastAsia="ru-RU"/>
        </w:rPr>
        <w:t>омітету – державного уповноваженого про надання інформації про особу, яка отримала Вимогу</w:t>
      </w:r>
      <w:r w:rsidR="00B10749">
        <w:rPr>
          <w:rFonts w:ascii="Times New Roman" w:eastAsia="Calibri" w:hAnsi="Times New Roman" w:cs="Times New Roman"/>
          <w:bCs/>
          <w:kern w:val="32"/>
          <w:sz w:val="24"/>
          <w:szCs w:val="24"/>
          <w:lang w:val="uk-UA" w:eastAsia="ru-RU"/>
        </w:rPr>
        <w:t>,</w:t>
      </w:r>
      <w:r w:rsidRPr="009D0A3A">
        <w:rPr>
          <w:rFonts w:ascii="Times New Roman" w:eastAsia="Calibri" w:hAnsi="Times New Roman" w:cs="Times New Roman"/>
          <w:bCs/>
          <w:kern w:val="32"/>
          <w:sz w:val="24"/>
          <w:szCs w:val="24"/>
          <w:lang w:val="uk-UA" w:eastAsia="ru-RU"/>
        </w:rPr>
        <w:t xml:space="preserve"> та осіб Товариства, які були </w:t>
      </w:r>
      <w:r w:rsidR="00B10749" w:rsidRPr="009D0A3A">
        <w:rPr>
          <w:rFonts w:ascii="Times New Roman" w:eastAsia="Calibri" w:hAnsi="Times New Roman" w:cs="Times New Roman"/>
          <w:bCs/>
          <w:kern w:val="32"/>
          <w:sz w:val="24"/>
          <w:szCs w:val="24"/>
          <w:lang w:val="uk-UA" w:eastAsia="ru-RU"/>
        </w:rPr>
        <w:t>уповноважен</w:t>
      </w:r>
      <w:r w:rsidR="00B10749">
        <w:rPr>
          <w:rFonts w:ascii="Times New Roman" w:eastAsia="Calibri" w:hAnsi="Times New Roman" w:cs="Times New Roman"/>
          <w:bCs/>
          <w:kern w:val="32"/>
          <w:sz w:val="24"/>
          <w:szCs w:val="24"/>
          <w:lang w:val="uk-UA" w:eastAsia="ru-RU"/>
        </w:rPr>
        <w:t>і</w:t>
      </w:r>
      <w:r w:rsidR="00B10749" w:rsidRPr="009D0A3A">
        <w:rPr>
          <w:rFonts w:ascii="Times New Roman" w:eastAsia="Calibri" w:hAnsi="Times New Roman" w:cs="Times New Roman"/>
          <w:bCs/>
          <w:kern w:val="32"/>
          <w:sz w:val="24"/>
          <w:szCs w:val="24"/>
          <w:lang w:val="uk-UA" w:eastAsia="ru-RU"/>
        </w:rPr>
        <w:t xml:space="preserve"> </w:t>
      </w:r>
      <w:r w:rsidRPr="009D0A3A">
        <w:rPr>
          <w:rFonts w:ascii="Times New Roman" w:eastAsia="Calibri" w:hAnsi="Times New Roman" w:cs="Times New Roman"/>
          <w:bCs/>
          <w:kern w:val="32"/>
          <w:sz w:val="24"/>
          <w:szCs w:val="24"/>
          <w:lang w:val="uk-UA" w:eastAsia="ru-RU"/>
        </w:rPr>
        <w:t>на отримання поштової кореспонденції на момент вручення Вимоги  Комітету.</w:t>
      </w:r>
    </w:p>
    <w:p w:rsidR="00240224" w:rsidRPr="009D0A3A" w:rsidRDefault="00240224" w:rsidP="00240224">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t>АТ «Укрпошта» листом від 29.03.2023 № 103.003.-2465-23 (</w:t>
      </w:r>
      <w:proofErr w:type="spellStart"/>
      <w:r w:rsidRPr="009D0A3A">
        <w:rPr>
          <w:rFonts w:ascii="Times New Roman" w:eastAsia="Calibri" w:hAnsi="Times New Roman" w:cs="Times New Roman"/>
          <w:bCs/>
          <w:kern w:val="32"/>
          <w:sz w:val="24"/>
          <w:szCs w:val="24"/>
          <w:lang w:val="uk-UA" w:eastAsia="ru-RU"/>
        </w:rPr>
        <w:t>вх</w:t>
      </w:r>
      <w:proofErr w:type="spellEnd"/>
      <w:r w:rsidRPr="009D0A3A">
        <w:rPr>
          <w:rFonts w:ascii="Times New Roman" w:eastAsia="Calibri" w:hAnsi="Times New Roman" w:cs="Times New Roman"/>
          <w:bCs/>
          <w:kern w:val="32"/>
          <w:sz w:val="24"/>
          <w:szCs w:val="24"/>
          <w:lang w:val="uk-UA" w:eastAsia="ru-RU"/>
        </w:rPr>
        <w:t xml:space="preserve">. Комітету № 8-01/401-кі від 30.03.2023) </w:t>
      </w:r>
      <w:r w:rsidR="004F5BA1" w:rsidRPr="009D0A3A">
        <w:rPr>
          <w:rFonts w:ascii="Times New Roman" w:eastAsia="Calibri" w:hAnsi="Times New Roman" w:cs="Times New Roman"/>
          <w:bCs/>
          <w:kern w:val="32"/>
          <w:sz w:val="24"/>
          <w:szCs w:val="24"/>
          <w:lang w:val="uk-UA" w:eastAsia="ru-RU"/>
        </w:rPr>
        <w:t>повідомил</w:t>
      </w:r>
      <w:r w:rsidR="004F5BA1">
        <w:rPr>
          <w:rFonts w:ascii="Times New Roman" w:eastAsia="Calibri" w:hAnsi="Times New Roman" w:cs="Times New Roman"/>
          <w:bCs/>
          <w:kern w:val="32"/>
          <w:sz w:val="24"/>
          <w:szCs w:val="24"/>
          <w:lang w:val="uk-UA" w:eastAsia="ru-RU"/>
        </w:rPr>
        <w:t>о</w:t>
      </w:r>
      <w:r w:rsidR="004F5BA1" w:rsidRPr="009D0A3A">
        <w:rPr>
          <w:rFonts w:ascii="Times New Roman" w:eastAsia="Calibri" w:hAnsi="Times New Roman" w:cs="Times New Roman"/>
          <w:bCs/>
          <w:kern w:val="32"/>
          <w:sz w:val="24"/>
          <w:szCs w:val="24"/>
          <w:lang w:val="uk-UA" w:eastAsia="ru-RU"/>
        </w:rPr>
        <w:t xml:space="preserve"> </w:t>
      </w:r>
      <w:r w:rsidRPr="009D0A3A">
        <w:rPr>
          <w:rFonts w:ascii="Times New Roman" w:eastAsia="Calibri" w:hAnsi="Times New Roman" w:cs="Times New Roman"/>
          <w:bCs/>
          <w:kern w:val="32"/>
          <w:sz w:val="24"/>
          <w:szCs w:val="24"/>
          <w:lang w:val="uk-UA" w:eastAsia="ru-RU"/>
        </w:rPr>
        <w:t>Комітет, що</w:t>
      </w:r>
      <w:r w:rsidR="00B10749">
        <w:rPr>
          <w:rFonts w:ascii="Times New Roman" w:eastAsia="Calibri" w:hAnsi="Times New Roman" w:cs="Times New Roman"/>
          <w:bCs/>
          <w:kern w:val="32"/>
          <w:sz w:val="24"/>
          <w:szCs w:val="24"/>
          <w:lang w:val="uk-UA" w:eastAsia="ru-RU"/>
        </w:rPr>
        <w:t>,</w:t>
      </w:r>
      <w:r w:rsidRPr="009D0A3A">
        <w:rPr>
          <w:rFonts w:ascii="Times New Roman" w:eastAsia="Calibri" w:hAnsi="Times New Roman" w:cs="Times New Roman"/>
          <w:bCs/>
          <w:kern w:val="32"/>
          <w:sz w:val="24"/>
          <w:szCs w:val="24"/>
          <w:lang w:val="uk-UA" w:eastAsia="ru-RU"/>
        </w:rPr>
        <w:t xml:space="preserve"> </w:t>
      </w:r>
      <w:r w:rsidR="00820107" w:rsidRPr="00820107">
        <w:rPr>
          <w:rFonts w:ascii="Times New Roman" w:eastAsia="Calibri" w:hAnsi="Times New Roman" w:cs="Times New Roman"/>
          <w:bCs/>
          <w:kern w:val="32"/>
          <w:sz w:val="24"/>
          <w:szCs w:val="24"/>
          <w:lang w:val="uk-UA" w:eastAsia="ru-RU"/>
        </w:rPr>
        <w:t>[«Інформація, доступ до якої обмежено»]</w:t>
      </w:r>
      <w:r w:rsidRPr="009D0A3A">
        <w:rPr>
          <w:rFonts w:ascii="Times New Roman" w:eastAsia="Calibri" w:hAnsi="Times New Roman" w:cs="Times New Roman"/>
          <w:bCs/>
          <w:kern w:val="32"/>
          <w:sz w:val="24"/>
          <w:szCs w:val="24"/>
          <w:lang w:val="uk-UA" w:eastAsia="ru-RU"/>
        </w:rPr>
        <w:t xml:space="preserve">. </w:t>
      </w:r>
    </w:p>
    <w:p w:rsidR="00240224" w:rsidRPr="009D0A3A" w:rsidRDefault="00240224" w:rsidP="00240224">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t xml:space="preserve">З метою отримання додаткових пояснень від ТОВ «ПРИКАРПАТЕНЕРГОТРЕЙД» Комітет направив вимогу Голови </w:t>
      </w:r>
      <w:r w:rsidR="00737CA6" w:rsidRPr="009D0A3A">
        <w:rPr>
          <w:rFonts w:ascii="Times New Roman" w:eastAsia="Calibri" w:hAnsi="Times New Roman" w:cs="Times New Roman"/>
          <w:bCs/>
          <w:kern w:val="32"/>
          <w:sz w:val="24"/>
          <w:szCs w:val="24"/>
          <w:lang w:val="uk-UA" w:eastAsia="ru-RU"/>
        </w:rPr>
        <w:t>К</w:t>
      </w:r>
      <w:r w:rsidRPr="009D0A3A">
        <w:rPr>
          <w:rFonts w:ascii="Times New Roman" w:eastAsia="Calibri" w:hAnsi="Times New Roman" w:cs="Times New Roman"/>
          <w:bCs/>
          <w:kern w:val="32"/>
          <w:sz w:val="24"/>
          <w:szCs w:val="24"/>
          <w:lang w:val="uk-UA" w:eastAsia="ru-RU"/>
        </w:rPr>
        <w:t>омітету – державного уповноваженого від</w:t>
      </w:r>
      <w:r w:rsidR="00D100D6">
        <w:rPr>
          <w:rFonts w:ascii="Times New Roman" w:eastAsia="Calibri" w:hAnsi="Times New Roman" w:cs="Times New Roman"/>
          <w:bCs/>
          <w:kern w:val="32"/>
          <w:sz w:val="24"/>
          <w:szCs w:val="24"/>
          <w:lang w:val="uk-UA" w:eastAsia="ru-RU"/>
        </w:rPr>
        <w:t> </w:t>
      </w:r>
      <w:r w:rsidRPr="009D0A3A">
        <w:rPr>
          <w:rFonts w:ascii="Times New Roman" w:eastAsia="Calibri" w:hAnsi="Times New Roman" w:cs="Times New Roman"/>
          <w:bCs/>
          <w:kern w:val="32"/>
          <w:sz w:val="24"/>
          <w:szCs w:val="24"/>
          <w:lang w:val="uk-UA" w:eastAsia="ru-RU"/>
        </w:rPr>
        <w:t xml:space="preserve">03.05.2023 № 128-26.13/01-6443е (далі – Вимога 2) про надання інформації щодо причин ненадання відповіді на Вимогу у встановлений строк. </w:t>
      </w:r>
    </w:p>
    <w:p w:rsidR="00240224" w:rsidRPr="009D0A3A" w:rsidRDefault="00240224" w:rsidP="00240224">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lastRenderedPageBreak/>
        <w:t>ТОВ «ПРИКАРПАТЕНЕРГОТРЕЙД» листом від 19.05.2023 № 2042 (</w:t>
      </w:r>
      <w:proofErr w:type="spellStart"/>
      <w:r w:rsidRPr="009D0A3A">
        <w:rPr>
          <w:rFonts w:ascii="Times New Roman" w:eastAsia="Calibri" w:hAnsi="Times New Roman" w:cs="Times New Roman"/>
          <w:bCs/>
          <w:kern w:val="32"/>
          <w:sz w:val="24"/>
          <w:szCs w:val="24"/>
          <w:lang w:val="uk-UA" w:eastAsia="ru-RU"/>
        </w:rPr>
        <w:t>вх</w:t>
      </w:r>
      <w:proofErr w:type="spellEnd"/>
      <w:r w:rsidRPr="009D0A3A">
        <w:rPr>
          <w:rFonts w:ascii="Times New Roman" w:eastAsia="Calibri" w:hAnsi="Times New Roman" w:cs="Times New Roman"/>
          <w:bCs/>
          <w:kern w:val="32"/>
          <w:sz w:val="24"/>
          <w:szCs w:val="24"/>
          <w:lang w:val="uk-UA" w:eastAsia="ru-RU"/>
        </w:rPr>
        <w:t>. № 8-01/7236 від 22.05.2023) повідомило на Вимогу 2</w:t>
      </w:r>
      <w:r w:rsidR="00D100D6">
        <w:rPr>
          <w:rFonts w:ascii="Times New Roman" w:eastAsia="Calibri" w:hAnsi="Times New Roman" w:cs="Times New Roman"/>
          <w:bCs/>
          <w:kern w:val="32"/>
          <w:sz w:val="24"/>
          <w:szCs w:val="24"/>
          <w:lang w:val="uk-UA" w:eastAsia="ru-RU"/>
        </w:rPr>
        <w:t>,</w:t>
      </w:r>
      <w:r w:rsidRPr="009D0A3A">
        <w:rPr>
          <w:rFonts w:ascii="Times New Roman" w:eastAsia="Calibri" w:hAnsi="Times New Roman" w:cs="Times New Roman"/>
          <w:bCs/>
          <w:kern w:val="32"/>
          <w:sz w:val="24"/>
          <w:szCs w:val="24"/>
          <w:lang w:val="uk-UA" w:eastAsia="ru-RU"/>
        </w:rPr>
        <w:t xml:space="preserve"> зокрема, таке: </w:t>
      </w:r>
    </w:p>
    <w:p w:rsidR="00240224" w:rsidRPr="009D0A3A" w:rsidRDefault="00240224" w:rsidP="006F4C98">
      <w:pPr>
        <w:pStyle w:val="a6"/>
        <w:spacing w:before="120" w:after="0" w:line="240" w:lineRule="auto"/>
        <w:ind w:left="709"/>
        <w:contextualSpacing w:val="0"/>
        <w:jc w:val="both"/>
        <w:rPr>
          <w:rFonts w:ascii="Times New Roman" w:eastAsia="Calibri" w:hAnsi="Times New Roman" w:cs="Times New Roman"/>
          <w:bCs/>
          <w:i/>
          <w:kern w:val="32"/>
          <w:sz w:val="24"/>
          <w:szCs w:val="24"/>
          <w:lang w:val="uk-UA" w:eastAsia="ru-RU"/>
        </w:rPr>
      </w:pPr>
      <w:r w:rsidRPr="009D0A3A">
        <w:rPr>
          <w:rFonts w:ascii="Times New Roman" w:eastAsia="Calibri" w:hAnsi="Times New Roman" w:cs="Times New Roman"/>
          <w:bCs/>
          <w:i/>
          <w:kern w:val="32"/>
          <w:sz w:val="24"/>
          <w:szCs w:val="24"/>
          <w:lang w:val="uk-UA" w:eastAsia="ru-RU"/>
        </w:rPr>
        <w:t>«В ТОВ «</w:t>
      </w:r>
      <w:proofErr w:type="spellStart"/>
      <w:r w:rsidRPr="009D0A3A">
        <w:rPr>
          <w:rFonts w:ascii="Times New Roman" w:eastAsia="Calibri" w:hAnsi="Times New Roman" w:cs="Times New Roman"/>
          <w:bCs/>
          <w:i/>
          <w:kern w:val="32"/>
          <w:sz w:val="24"/>
          <w:szCs w:val="24"/>
          <w:lang w:val="uk-UA" w:eastAsia="ru-RU"/>
        </w:rPr>
        <w:t>Прикарпатенерготрейд</w:t>
      </w:r>
      <w:proofErr w:type="spellEnd"/>
      <w:r w:rsidRPr="009D0A3A">
        <w:rPr>
          <w:rFonts w:ascii="Times New Roman" w:eastAsia="Calibri" w:hAnsi="Times New Roman" w:cs="Times New Roman"/>
          <w:bCs/>
          <w:i/>
          <w:kern w:val="32"/>
          <w:sz w:val="24"/>
          <w:szCs w:val="24"/>
          <w:lang w:val="uk-UA" w:eastAsia="ru-RU"/>
        </w:rPr>
        <w:t xml:space="preserve">» проведено дослідження обставин та умов, що призвели до невчасного надання відповіді на вимогу Державного уповноваженого Антимонопольного комітету України № 128-26.13-01-1467е від 23.08.2022 . </w:t>
      </w:r>
    </w:p>
    <w:p w:rsidR="00240224" w:rsidRPr="009D0A3A" w:rsidRDefault="00240224" w:rsidP="006F4C98">
      <w:pPr>
        <w:pStyle w:val="a6"/>
        <w:spacing w:before="120" w:after="0" w:line="240" w:lineRule="auto"/>
        <w:ind w:left="709"/>
        <w:contextualSpacing w:val="0"/>
        <w:jc w:val="both"/>
        <w:rPr>
          <w:rFonts w:ascii="Times New Roman" w:eastAsia="Calibri" w:hAnsi="Times New Roman" w:cs="Times New Roman"/>
          <w:bCs/>
          <w:i/>
          <w:kern w:val="32"/>
          <w:sz w:val="24"/>
          <w:szCs w:val="24"/>
          <w:lang w:val="uk-UA" w:eastAsia="ru-RU"/>
        </w:rPr>
      </w:pPr>
      <w:r w:rsidRPr="009D0A3A">
        <w:rPr>
          <w:rFonts w:ascii="Times New Roman" w:eastAsia="Calibri" w:hAnsi="Times New Roman" w:cs="Times New Roman"/>
          <w:bCs/>
          <w:i/>
          <w:kern w:val="32"/>
          <w:sz w:val="24"/>
          <w:szCs w:val="24"/>
          <w:lang w:val="uk-UA" w:eastAsia="ru-RU"/>
        </w:rPr>
        <w:t xml:space="preserve">Вимогу АМК України № 128-26.13/01-1467е від 23.08.2022р. зареєстровано в Товаристві за вхідним номером 1536 від 14.09.2022. Вичерпну відповідь надано 27.09.2022 листом № 2850 (в межах 15-ти денного строку), що підтверджує інформація зазначена в розпорядженні державного уповноваженого про початок розгляду справи. </w:t>
      </w:r>
    </w:p>
    <w:p w:rsidR="00240224" w:rsidRPr="009D0A3A" w:rsidRDefault="00240224" w:rsidP="006F4C98">
      <w:pPr>
        <w:pStyle w:val="a6"/>
        <w:spacing w:before="120" w:after="0" w:line="240" w:lineRule="auto"/>
        <w:ind w:left="709"/>
        <w:contextualSpacing w:val="0"/>
        <w:jc w:val="both"/>
        <w:rPr>
          <w:rFonts w:ascii="Times New Roman" w:eastAsia="Calibri" w:hAnsi="Times New Roman" w:cs="Times New Roman"/>
          <w:bCs/>
          <w:i/>
          <w:kern w:val="32"/>
          <w:sz w:val="24"/>
          <w:szCs w:val="24"/>
          <w:lang w:val="uk-UA" w:eastAsia="ru-RU"/>
        </w:rPr>
      </w:pPr>
      <w:r w:rsidRPr="009D0A3A">
        <w:rPr>
          <w:rFonts w:ascii="Times New Roman" w:eastAsia="Calibri" w:hAnsi="Times New Roman" w:cs="Times New Roman"/>
          <w:bCs/>
          <w:i/>
          <w:kern w:val="32"/>
          <w:sz w:val="24"/>
          <w:szCs w:val="24"/>
          <w:lang w:val="uk-UA" w:eastAsia="ru-RU"/>
        </w:rPr>
        <w:t>Перевіривши поштові реєстри за 05 вересня 2022 року встановлено, що дійсно адміністратором залу Центру обслуговування клієнтів Івано-Франківського комерційного відділення ТОВ «</w:t>
      </w:r>
      <w:proofErr w:type="spellStart"/>
      <w:r w:rsidRPr="009D0A3A">
        <w:rPr>
          <w:rFonts w:ascii="Times New Roman" w:eastAsia="Calibri" w:hAnsi="Times New Roman" w:cs="Times New Roman"/>
          <w:bCs/>
          <w:i/>
          <w:kern w:val="32"/>
          <w:sz w:val="24"/>
          <w:szCs w:val="24"/>
          <w:lang w:val="uk-UA" w:eastAsia="ru-RU"/>
        </w:rPr>
        <w:t>Прикарпатенерготрейд</w:t>
      </w:r>
      <w:proofErr w:type="spellEnd"/>
      <w:r w:rsidRPr="009D0A3A">
        <w:rPr>
          <w:rFonts w:ascii="Times New Roman" w:eastAsia="Calibri" w:hAnsi="Times New Roman" w:cs="Times New Roman"/>
          <w:bCs/>
          <w:i/>
          <w:kern w:val="32"/>
          <w:sz w:val="24"/>
          <w:szCs w:val="24"/>
          <w:lang w:val="uk-UA" w:eastAsia="ru-RU"/>
        </w:rPr>
        <w:t xml:space="preserve">», що знаходиться за тією ж поштовою </w:t>
      </w:r>
      <w:proofErr w:type="spellStart"/>
      <w:r w:rsidRPr="009D0A3A">
        <w:rPr>
          <w:rFonts w:ascii="Times New Roman" w:eastAsia="Calibri" w:hAnsi="Times New Roman" w:cs="Times New Roman"/>
          <w:bCs/>
          <w:i/>
          <w:kern w:val="32"/>
          <w:sz w:val="24"/>
          <w:szCs w:val="24"/>
          <w:lang w:val="uk-UA" w:eastAsia="ru-RU"/>
        </w:rPr>
        <w:t>адресою</w:t>
      </w:r>
      <w:proofErr w:type="spellEnd"/>
      <w:r w:rsidRPr="009D0A3A">
        <w:rPr>
          <w:rFonts w:ascii="Times New Roman" w:eastAsia="Calibri" w:hAnsi="Times New Roman" w:cs="Times New Roman"/>
          <w:bCs/>
          <w:i/>
          <w:kern w:val="32"/>
          <w:sz w:val="24"/>
          <w:szCs w:val="24"/>
          <w:lang w:val="uk-UA" w:eastAsia="ru-RU"/>
        </w:rPr>
        <w:t xml:space="preserve">, що і центральний офіс товариства: </w:t>
      </w:r>
      <w:r w:rsidR="00E6111A" w:rsidRPr="00E6111A">
        <w:rPr>
          <w:rFonts w:ascii="Times New Roman" w:eastAsia="Calibri" w:hAnsi="Times New Roman" w:cs="Times New Roman"/>
          <w:bCs/>
          <w:i/>
          <w:kern w:val="32"/>
          <w:sz w:val="24"/>
          <w:szCs w:val="24"/>
          <w:lang w:val="uk-UA" w:eastAsia="ru-RU"/>
        </w:rPr>
        <w:t>[«Інформація, доступ до якої обмежено»]</w:t>
      </w:r>
      <w:r w:rsidRPr="009D0A3A">
        <w:rPr>
          <w:rFonts w:ascii="Times New Roman" w:eastAsia="Calibri" w:hAnsi="Times New Roman" w:cs="Times New Roman"/>
          <w:bCs/>
          <w:i/>
          <w:kern w:val="32"/>
          <w:sz w:val="24"/>
          <w:szCs w:val="24"/>
          <w:lang w:val="uk-UA" w:eastAsia="ru-RU"/>
        </w:rPr>
        <w:t xml:space="preserve">, було отримано від представника Укрпошти рекомендовану кореспонденцію згідно двох реєстрів (приблизно 300 листів) та звичайні листи (близько 50 </w:t>
      </w:r>
      <w:proofErr w:type="spellStart"/>
      <w:r w:rsidRPr="009D0A3A">
        <w:rPr>
          <w:rFonts w:ascii="Times New Roman" w:eastAsia="Calibri" w:hAnsi="Times New Roman" w:cs="Times New Roman"/>
          <w:bCs/>
          <w:i/>
          <w:kern w:val="32"/>
          <w:sz w:val="24"/>
          <w:szCs w:val="24"/>
          <w:lang w:val="uk-UA" w:eastAsia="ru-RU"/>
        </w:rPr>
        <w:t>шт</w:t>
      </w:r>
      <w:proofErr w:type="spellEnd"/>
      <w:r w:rsidRPr="009D0A3A">
        <w:rPr>
          <w:rFonts w:ascii="Times New Roman" w:eastAsia="Calibri" w:hAnsi="Times New Roman" w:cs="Times New Roman"/>
          <w:bCs/>
          <w:i/>
          <w:kern w:val="32"/>
          <w:sz w:val="24"/>
          <w:szCs w:val="24"/>
          <w:lang w:val="uk-UA" w:eastAsia="ru-RU"/>
        </w:rPr>
        <w:t xml:space="preserve">), що надаються без реєстрів, серед яких більшість становили листи-повернення від клієнтів, які відмовляються отримувати кореспонденцію про заборгованість чи припинення/обмеження електропостачання. В даному випадку адміністратором ЦОК було перевищено посадові обов'язки, оскільки повноваження на отримання рекомендованої кореспонденції в неї відсутні. Під час сортування листів, що адресовані комерційному відділенню та повернення листів, конверт з листом АМКУ випадково попав до комерційного відділення разом з листами-поверненнями. Після виявлення помилкової поштової кореспонденції зазначене поштове відправлення було невідкладно передано до офісу Товариства та зареєстровано в реєстрі вхідної кореспонденції. За результатом виявленого порушення вжито коригувальних заходів шляхом розподілу обов’язків по отриманню кореспонденції серед працівників товариства, а саме: отримання рекомендованих поштових відправлень мають право здійснювати виключно особи, повноваження яких підтверджено відповідними довіреностями (фахівці з систематизації документів адміністративного сектору товариства). </w:t>
      </w:r>
    </w:p>
    <w:p w:rsidR="00240224" w:rsidRPr="009D0A3A" w:rsidRDefault="00240224" w:rsidP="006F4C98">
      <w:pPr>
        <w:pStyle w:val="a6"/>
        <w:tabs>
          <w:tab w:val="num" w:pos="709"/>
        </w:tabs>
        <w:spacing w:before="120" w:after="0" w:line="240" w:lineRule="auto"/>
        <w:ind w:left="709"/>
        <w:contextualSpacing w:val="0"/>
        <w:jc w:val="both"/>
        <w:rPr>
          <w:rFonts w:ascii="Times New Roman" w:eastAsia="Calibri" w:hAnsi="Times New Roman" w:cs="Times New Roman"/>
          <w:bCs/>
          <w:i/>
          <w:kern w:val="32"/>
          <w:sz w:val="24"/>
          <w:szCs w:val="24"/>
          <w:lang w:val="uk-UA" w:eastAsia="ru-RU"/>
        </w:rPr>
      </w:pPr>
      <w:r w:rsidRPr="009D0A3A">
        <w:rPr>
          <w:rFonts w:ascii="Times New Roman" w:eastAsia="Calibri" w:hAnsi="Times New Roman" w:cs="Times New Roman"/>
          <w:b/>
          <w:bCs/>
          <w:i/>
          <w:kern w:val="32"/>
          <w:sz w:val="24"/>
          <w:szCs w:val="24"/>
          <w:lang w:val="uk-UA" w:eastAsia="ru-RU"/>
        </w:rPr>
        <w:t>Товариство «</w:t>
      </w:r>
      <w:proofErr w:type="spellStart"/>
      <w:r w:rsidRPr="009D0A3A">
        <w:rPr>
          <w:rFonts w:ascii="Times New Roman" w:eastAsia="Calibri" w:hAnsi="Times New Roman" w:cs="Times New Roman"/>
          <w:b/>
          <w:bCs/>
          <w:i/>
          <w:kern w:val="32"/>
          <w:sz w:val="24"/>
          <w:szCs w:val="24"/>
          <w:lang w:val="uk-UA" w:eastAsia="ru-RU"/>
        </w:rPr>
        <w:t>Прикарпатенерготрейд</w:t>
      </w:r>
      <w:proofErr w:type="spellEnd"/>
      <w:r w:rsidRPr="009D0A3A">
        <w:rPr>
          <w:rFonts w:ascii="Times New Roman" w:eastAsia="Calibri" w:hAnsi="Times New Roman" w:cs="Times New Roman"/>
          <w:b/>
          <w:bCs/>
          <w:i/>
          <w:kern w:val="32"/>
          <w:sz w:val="24"/>
          <w:szCs w:val="24"/>
          <w:lang w:val="uk-UA" w:eastAsia="ru-RU"/>
        </w:rPr>
        <w:t>» визнає факт вчинення порушення законодавства про захист економічної конкуренції у вигляді ненадання інформації у встановлений строк.</w:t>
      </w:r>
      <w:r w:rsidRPr="009D0A3A">
        <w:rPr>
          <w:rFonts w:ascii="Times New Roman" w:eastAsia="Calibri" w:hAnsi="Times New Roman" w:cs="Times New Roman"/>
          <w:bCs/>
          <w:i/>
          <w:kern w:val="32"/>
          <w:sz w:val="24"/>
          <w:szCs w:val="24"/>
          <w:lang w:val="uk-UA" w:eastAsia="ru-RU"/>
        </w:rPr>
        <w:t xml:space="preserve"> Під час розслідування справи просимо врахувати, що порушення Товариством законодавства про захист економічної конкуренції виявлено вперше, обставини, що свідчать про усунення умов, що сприяли вчиненню порушення, інформація на вимогу державного уповноваженого Антимонопольного комітету України № 128-26.13-01 -1467е від 23.08.2022 надана в повному обсязі, крім того просимо врахувати той факт, що, Товариство надало відповідь на вимогу АМКУ завчасно (протягом тринадцяти днів), не зважаючи на велику кількість документів та матеріалів, що потребували опрацювання. Крім того, подібних фактів порушення строків реєстрації чи надання відповідей на запити АМК України не було, всі відповіді на запити надавалися вчасно та в повному обсязі».</w:t>
      </w:r>
    </w:p>
    <w:p w:rsidR="00240224" w:rsidRPr="009D0A3A" w:rsidRDefault="00240224" w:rsidP="00240224">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t xml:space="preserve">Отже, Товариство не надало </w:t>
      </w:r>
      <w:r w:rsidR="00D100D6" w:rsidRPr="009D0A3A">
        <w:rPr>
          <w:rFonts w:ascii="Times New Roman" w:eastAsia="Calibri" w:hAnsi="Times New Roman" w:cs="Times New Roman"/>
          <w:bCs/>
          <w:kern w:val="32"/>
          <w:sz w:val="24"/>
          <w:szCs w:val="24"/>
          <w:lang w:val="uk-UA" w:eastAsia="ru-RU"/>
        </w:rPr>
        <w:t>інформаці</w:t>
      </w:r>
      <w:r w:rsidR="00D100D6">
        <w:rPr>
          <w:rFonts w:ascii="Times New Roman" w:eastAsia="Calibri" w:hAnsi="Times New Roman" w:cs="Times New Roman"/>
          <w:bCs/>
          <w:kern w:val="32"/>
          <w:sz w:val="24"/>
          <w:szCs w:val="24"/>
          <w:lang w:val="uk-UA" w:eastAsia="ru-RU"/>
        </w:rPr>
        <w:t>ї</w:t>
      </w:r>
      <w:r w:rsidR="00D100D6" w:rsidRPr="009D0A3A">
        <w:rPr>
          <w:rFonts w:ascii="Times New Roman" w:eastAsia="Calibri" w:hAnsi="Times New Roman" w:cs="Times New Roman"/>
          <w:bCs/>
          <w:kern w:val="32"/>
          <w:sz w:val="24"/>
          <w:szCs w:val="24"/>
          <w:lang w:val="uk-UA" w:eastAsia="ru-RU"/>
        </w:rPr>
        <w:t xml:space="preserve"> </w:t>
      </w:r>
      <w:r w:rsidRPr="009D0A3A">
        <w:rPr>
          <w:rFonts w:ascii="Times New Roman" w:eastAsia="Calibri" w:hAnsi="Times New Roman" w:cs="Times New Roman"/>
          <w:bCs/>
          <w:kern w:val="32"/>
          <w:sz w:val="24"/>
          <w:szCs w:val="24"/>
          <w:lang w:val="uk-UA" w:eastAsia="ru-RU"/>
        </w:rPr>
        <w:t xml:space="preserve">у встановлений Головою Комітету – державним уповноваженим у </w:t>
      </w:r>
      <w:proofErr w:type="spellStart"/>
      <w:r w:rsidRPr="009D0A3A">
        <w:rPr>
          <w:rFonts w:ascii="Times New Roman" w:eastAsia="Calibri" w:hAnsi="Times New Roman" w:cs="Times New Roman"/>
          <w:bCs/>
          <w:kern w:val="32"/>
          <w:sz w:val="24"/>
          <w:szCs w:val="24"/>
          <w:lang w:val="uk-UA" w:eastAsia="ru-RU"/>
        </w:rPr>
        <w:t>Вимозі</w:t>
      </w:r>
      <w:proofErr w:type="spellEnd"/>
      <w:r w:rsidRPr="009D0A3A">
        <w:rPr>
          <w:rFonts w:ascii="Times New Roman" w:eastAsia="Calibri" w:hAnsi="Times New Roman" w:cs="Times New Roman"/>
          <w:bCs/>
          <w:kern w:val="32"/>
          <w:sz w:val="24"/>
          <w:szCs w:val="24"/>
          <w:lang w:val="uk-UA" w:eastAsia="ru-RU"/>
        </w:rPr>
        <w:t xml:space="preserve"> строк.</w:t>
      </w:r>
    </w:p>
    <w:p w:rsidR="00240224" w:rsidRPr="009D0A3A" w:rsidRDefault="00240224" w:rsidP="00240224">
      <w:pPr>
        <w:pStyle w:val="a6"/>
        <w:numPr>
          <w:ilvl w:val="0"/>
          <w:numId w:val="7"/>
        </w:numPr>
        <w:tabs>
          <w:tab w:val="clear" w:pos="360"/>
          <w:tab w:val="num" w:pos="709"/>
        </w:tabs>
        <w:spacing w:before="120" w:after="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t>Враховуючи викладене, дії Товариства визнаються порушенням законодавства про захист економічної конкуренції у вигляді неподання інформації Комітету у встановлений органом Комітету строк.</w:t>
      </w:r>
    </w:p>
    <w:p w:rsidR="00FF72A4" w:rsidRDefault="00FF72A4" w:rsidP="00FF72A4">
      <w:pPr>
        <w:pStyle w:val="a6"/>
        <w:spacing w:before="120" w:after="0" w:line="240" w:lineRule="auto"/>
        <w:ind w:left="709"/>
        <w:contextualSpacing w:val="0"/>
        <w:jc w:val="both"/>
        <w:rPr>
          <w:rFonts w:ascii="Times New Roman" w:eastAsia="Calibri" w:hAnsi="Times New Roman" w:cs="Times New Roman"/>
          <w:bCs/>
          <w:kern w:val="32"/>
          <w:sz w:val="24"/>
          <w:szCs w:val="24"/>
          <w:lang w:val="uk-UA" w:eastAsia="ru-RU"/>
        </w:rPr>
      </w:pPr>
    </w:p>
    <w:p w:rsidR="00E6111A" w:rsidRPr="009D0A3A" w:rsidRDefault="00E6111A" w:rsidP="00FF72A4">
      <w:pPr>
        <w:pStyle w:val="a6"/>
        <w:spacing w:before="120" w:after="0" w:line="240" w:lineRule="auto"/>
        <w:ind w:left="709"/>
        <w:contextualSpacing w:val="0"/>
        <w:jc w:val="both"/>
        <w:rPr>
          <w:rFonts w:ascii="Times New Roman" w:eastAsia="Calibri" w:hAnsi="Times New Roman" w:cs="Times New Roman"/>
          <w:bCs/>
          <w:kern w:val="32"/>
          <w:sz w:val="24"/>
          <w:szCs w:val="24"/>
          <w:lang w:val="uk-UA" w:eastAsia="ru-RU"/>
        </w:rPr>
      </w:pPr>
    </w:p>
    <w:p w:rsidR="00942C72" w:rsidRPr="009D0A3A" w:rsidRDefault="00B562E3" w:rsidP="00942C72">
      <w:pPr>
        <w:pStyle w:val="a6"/>
        <w:numPr>
          <w:ilvl w:val="0"/>
          <w:numId w:val="2"/>
        </w:numPr>
        <w:spacing w:before="120" w:after="0" w:line="240" w:lineRule="auto"/>
        <w:ind w:left="709" w:hanging="709"/>
        <w:jc w:val="both"/>
        <w:rPr>
          <w:rFonts w:ascii="Times New Roman" w:eastAsia="Calibri" w:hAnsi="Times New Roman" w:cs="Times New Roman"/>
          <w:b/>
          <w:bCs/>
          <w:kern w:val="32"/>
          <w:sz w:val="24"/>
          <w:szCs w:val="24"/>
          <w:lang w:val="uk-UA" w:eastAsia="ru-RU"/>
        </w:rPr>
      </w:pPr>
      <w:r w:rsidRPr="009D0A3A">
        <w:rPr>
          <w:rFonts w:ascii="Times New Roman" w:eastAsia="Calibri" w:hAnsi="Times New Roman" w:cs="Times New Roman"/>
          <w:b/>
          <w:bCs/>
          <w:kern w:val="32"/>
          <w:sz w:val="24"/>
          <w:szCs w:val="24"/>
          <w:lang w:val="uk-UA" w:eastAsia="ru-RU"/>
        </w:rPr>
        <w:lastRenderedPageBreak/>
        <w:t xml:space="preserve">ВИСНОВКИ У СПРАВІ ТА </w:t>
      </w:r>
      <w:r w:rsidR="00942C72" w:rsidRPr="009D0A3A">
        <w:rPr>
          <w:rFonts w:ascii="Times New Roman" w:eastAsia="Calibri" w:hAnsi="Times New Roman" w:cs="Times New Roman"/>
          <w:b/>
          <w:bCs/>
          <w:kern w:val="32"/>
          <w:sz w:val="24"/>
          <w:szCs w:val="24"/>
          <w:lang w:val="uk-UA" w:eastAsia="ru-RU"/>
        </w:rPr>
        <w:t>КВАЛІФІКАЦІЯ ДІЙ ВІДПОВІДАЧА</w:t>
      </w:r>
    </w:p>
    <w:p w:rsidR="00942C72" w:rsidRPr="009D0A3A" w:rsidRDefault="00942C72" w:rsidP="00942C72">
      <w:pPr>
        <w:pStyle w:val="a6"/>
        <w:numPr>
          <w:ilvl w:val="0"/>
          <w:numId w:val="7"/>
        </w:numPr>
        <w:tabs>
          <w:tab w:val="clear" w:pos="360"/>
          <w:tab w:val="num" w:pos="709"/>
        </w:tabs>
        <w:spacing w:before="120" w:after="12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bCs/>
          <w:kern w:val="32"/>
          <w:sz w:val="24"/>
          <w:szCs w:val="24"/>
          <w:lang w:val="uk-UA" w:eastAsia="ru-RU"/>
        </w:rPr>
        <w:t xml:space="preserve"> </w:t>
      </w:r>
      <w:r w:rsidR="005C193C" w:rsidRPr="009D0A3A">
        <w:rPr>
          <w:rFonts w:ascii="Times New Roman" w:eastAsia="Calibri" w:hAnsi="Times New Roman" w:cs="Times New Roman"/>
          <w:sz w:val="24"/>
          <w:szCs w:val="24"/>
          <w:lang w:val="uk-UA" w:eastAsia="ru-RU"/>
        </w:rPr>
        <w:t xml:space="preserve">Згідно зі статтею 3 Закону України «Про Антимонопольний комітет України» основним завданням Комітету є участь у формуванні та реалізації конкурентної політики, зокрема, </w:t>
      </w:r>
      <w:r w:rsidR="00BF7FAD" w:rsidRPr="009D0A3A">
        <w:rPr>
          <w:rFonts w:ascii="Times New Roman" w:eastAsia="Calibri" w:hAnsi="Times New Roman" w:cs="Times New Roman"/>
          <w:sz w:val="24"/>
          <w:szCs w:val="24"/>
          <w:lang w:val="uk-UA" w:eastAsia="ru-RU"/>
        </w:rPr>
        <w:t>у</w:t>
      </w:r>
      <w:r w:rsidR="005C193C" w:rsidRPr="009D0A3A">
        <w:rPr>
          <w:rFonts w:ascii="Times New Roman" w:eastAsia="Calibri" w:hAnsi="Times New Roman" w:cs="Times New Roman"/>
          <w:sz w:val="24"/>
          <w:szCs w:val="24"/>
          <w:lang w:val="uk-UA" w:eastAsia="ru-RU"/>
        </w:rPr>
        <w:t xml:space="preserve"> частині здійснення державного контролю за дотриманням законодавства про захист економічної конкуренції.</w:t>
      </w:r>
    </w:p>
    <w:p w:rsidR="00942C72" w:rsidRPr="009D0A3A" w:rsidRDefault="005C193C" w:rsidP="00942C72">
      <w:pPr>
        <w:pStyle w:val="a6"/>
        <w:numPr>
          <w:ilvl w:val="0"/>
          <w:numId w:val="7"/>
        </w:numPr>
        <w:tabs>
          <w:tab w:val="clear" w:pos="360"/>
          <w:tab w:val="num" w:pos="709"/>
        </w:tabs>
        <w:spacing w:before="120" w:after="12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sz w:val="24"/>
          <w:szCs w:val="24"/>
          <w:lang w:val="uk-UA" w:eastAsia="ru-RU"/>
        </w:rPr>
        <w:t>Відповідно до частини першої статті 7 Закону України «Про Антимонопольний комітет України» у сфері здійснення контролю за дотриманням законодавства про 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 заявами і справами;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w:t>
      </w:r>
      <w:r w:rsidR="00E337C8" w:rsidRPr="009D0A3A">
        <w:rPr>
          <w:rFonts w:ascii="Times New Roman" w:eastAsia="Calibri" w:hAnsi="Times New Roman" w:cs="Times New Roman"/>
          <w:sz w:val="24"/>
          <w:szCs w:val="24"/>
          <w:lang w:val="uk-UA" w:eastAsia="ru-RU"/>
        </w:rPr>
        <w:t>’</w:t>
      </w:r>
      <w:r w:rsidRPr="009D0A3A">
        <w:rPr>
          <w:rFonts w:ascii="Times New Roman" w:eastAsia="Calibri" w:hAnsi="Times New Roman" w:cs="Times New Roman"/>
          <w:sz w:val="24"/>
          <w:szCs w:val="24"/>
          <w:lang w:val="uk-UA" w:eastAsia="ru-RU"/>
        </w:rPr>
        <w:t>єктів господарювання, об</w:t>
      </w:r>
      <w:r w:rsidR="00E337C8" w:rsidRPr="009D0A3A">
        <w:rPr>
          <w:rFonts w:ascii="Times New Roman" w:eastAsia="Calibri" w:hAnsi="Times New Roman" w:cs="Times New Roman"/>
          <w:sz w:val="24"/>
          <w:szCs w:val="24"/>
          <w:lang w:val="uk-UA" w:eastAsia="ru-RU"/>
        </w:rPr>
        <w:t>’</w:t>
      </w:r>
      <w:r w:rsidRPr="009D0A3A">
        <w:rPr>
          <w:rFonts w:ascii="Times New Roman" w:eastAsia="Calibri" w:hAnsi="Times New Roman" w:cs="Times New Roman"/>
          <w:sz w:val="24"/>
          <w:szCs w:val="24"/>
          <w:lang w:val="uk-UA" w:eastAsia="ru-RU"/>
        </w:rPr>
        <w:t xml:space="preserve">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w:t>
      </w:r>
      <w:r w:rsidR="00BF7FAD" w:rsidRPr="009D0A3A">
        <w:rPr>
          <w:rFonts w:ascii="Times New Roman" w:eastAsia="Calibri" w:hAnsi="Times New Roman" w:cs="Times New Roman"/>
          <w:sz w:val="24"/>
          <w:szCs w:val="24"/>
          <w:lang w:val="uk-UA" w:eastAsia="ru-RU"/>
        </w:rPr>
        <w:t>у</w:t>
      </w:r>
      <w:r w:rsidRPr="009D0A3A">
        <w:rPr>
          <w:rFonts w:ascii="Times New Roman" w:eastAsia="Calibri" w:hAnsi="Times New Roman" w:cs="Times New Roman"/>
          <w:sz w:val="24"/>
          <w:szCs w:val="24"/>
          <w:lang w:val="uk-UA" w:eastAsia="ru-RU"/>
        </w:rPr>
        <w:t xml:space="preserve"> тому числі з обмеженим доступом.</w:t>
      </w:r>
    </w:p>
    <w:p w:rsidR="00942C72" w:rsidRPr="009D0A3A" w:rsidRDefault="00B12509" w:rsidP="00942C72">
      <w:pPr>
        <w:pStyle w:val="a6"/>
        <w:numPr>
          <w:ilvl w:val="0"/>
          <w:numId w:val="7"/>
        </w:numPr>
        <w:tabs>
          <w:tab w:val="clear" w:pos="360"/>
          <w:tab w:val="num" w:pos="709"/>
        </w:tabs>
        <w:spacing w:before="120" w:after="12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sz w:val="24"/>
          <w:szCs w:val="24"/>
          <w:lang w:val="uk-UA" w:eastAsia="ru-RU"/>
        </w:rPr>
        <w:t xml:space="preserve">Згідно </w:t>
      </w:r>
      <w:r w:rsidR="00E337C8" w:rsidRPr="009D0A3A">
        <w:rPr>
          <w:rFonts w:ascii="Times New Roman" w:eastAsia="Calibri" w:hAnsi="Times New Roman" w:cs="Times New Roman"/>
          <w:sz w:val="24"/>
          <w:szCs w:val="24"/>
          <w:lang w:val="uk-UA" w:eastAsia="ru-RU"/>
        </w:rPr>
        <w:t xml:space="preserve">зі </w:t>
      </w:r>
      <w:r w:rsidRPr="009D0A3A">
        <w:rPr>
          <w:rFonts w:ascii="Times New Roman" w:eastAsia="Calibri" w:hAnsi="Times New Roman" w:cs="Times New Roman"/>
          <w:sz w:val="24"/>
          <w:szCs w:val="24"/>
          <w:lang w:val="uk-UA" w:eastAsia="ru-RU"/>
        </w:rPr>
        <w:t>статт</w:t>
      </w:r>
      <w:r w:rsidR="00262DC7" w:rsidRPr="009D0A3A">
        <w:rPr>
          <w:rFonts w:ascii="Times New Roman" w:eastAsia="Calibri" w:hAnsi="Times New Roman" w:cs="Times New Roman"/>
          <w:sz w:val="24"/>
          <w:szCs w:val="24"/>
          <w:lang w:val="uk-UA" w:eastAsia="ru-RU"/>
        </w:rPr>
        <w:t>ею</w:t>
      </w:r>
      <w:r w:rsidRPr="009D0A3A">
        <w:rPr>
          <w:rFonts w:ascii="Times New Roman" w:eastAsia="Calibri" w:hAnsi="Times New Roman" w:cs="Times New Roman"/>
          <w:sz w:val="24"/>
          <w:szCs w:val="24"/>
          <w:lang w:val="uk-UA" w:eastAsia="ru-RU"/>
        </w:rPr>
        <w:t xml:space="preserve"> 6 Закону України «Про Антимонопольний комітет України» державний уповноважений Комітету є органом Комітету.</w:t>
      </w:r>
    </w:p>
    <w:p w:rsidR="00942C72" w:rsidRPr="009D0A3A" w:rsidRDefault="003242CC" w:rsidP="00942C72">
      <w:pPr>
        <w:pStyle w:val="a6"/>
        <w:numPr>
          <w:ilvl w:val="0"/>
          <w:numId w:val="7"/>
        </w:numPr>
        <w:tabs>
          <w:tab w:val="clear" w:pos="360"/>
          <w:tab w:val="num" w:pos="709"/>
        </w:tabs>
        <w:spacing w:before="120" w:after="12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sz w:val="24"/>
          <w:szCs w:val="24"/>
          <w:lang w:val="uk-UA" w:eastAsia="ru-RU"/>
        </w:rPr>
        <w:t xml:space="preserve">Відповідно </w:t>
      </w:r>
      <w:r w:rsidRPr="009D0A3A">
        <w:rPr>
          <w:rFonts w:ascii="Times New Roman" w:hAnsi="Times New Roman" w:cs="Times New Roman"/>
          <w:sz w:val="24"/>
          <w:szCs w:val="24"/>
          <w:lang w:val="uk-UA" w:eastAsia="uk-UA"/>
        </w:rPr>
        <w:t xml:space="preserve">до статті 9 </w:t>
      </w:r>
      <w:r w:rsidRPr="009D0A3A">
        <w:rPr>
          <w:rFonts w:ascii="Times New Roman" w:eastAsia="Calibri" w:hAnsi="Times New Roman" w:cs="Times New Roman"/>
          <w:sz w:val="24"/>
          <w:szCs w:val="24"/>
          <w:lang w:val="uk-UA" w:eastAsia="ru-RU"/>
        </w:rPr>
        <w:t>Закону України «Про Антимонопольний комітет України» Голова Антимонопольного комітету України має статус державного уповноваженого, передбачений цим Законом.</w:t>
      </w:r>
    </w:p>
    <w:p w:rsidR="00942C72" w:rsidRPr="009D0A3A" w:rsidRDefault="005C193C" w:rsidP="00942C72">
      <w:pPr>
        <w:pStyle w:val="a6"/>
        <w:numPr>
          <w:ilvl w:val="0"/>
          <w:numId w:val="7"/>
        </w:numPr>
        <w:tabs>
          <w:tab w:val="clear" w:pos="360"/>
          <w:tab w:val="num" w:pos="709"/>
        </w:tabs>
        <w:spacing w:before="120" w:after="12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sz w:val="24"/>
          <w:szCs w:val="24"/>
          <w:lang w:val="uk-UA" w:eastAsia="ru-RU"/>
        </w:rPr>
        <w:t xml:space="preserve">Відповідно до статті 16 Закону України «Про Антимонопольний комітет України» державний уповноважений Комітету має право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w:t>
      </w:r>
      <w:r w:rsidR="00CA5FA8" w:rsidRPr="009D0A3A">
        <w:rPr>
          <w:rFonts w:ascii="Times New Roman" w:eastAsia="Calibri" w:hAnsi="Times New Roman" w:cs="Times New Roman"/>
          <w:sz w:val="24"/>
          <w:szCs w:val="24"/>
          <w:lang w:val="uk-UA" w:eastAsia="ru-RU"/>
        </w:rPr>
        <w:t xml:space="preserve">у </w:t>
      </w:r>
      <w:r w:rsidRPr="009D0A3A">
        <w:rPr>
          <w:rFonts w:ascii="Times New Roman" w:eastAsia="Calibri" w:hAnsi="Times New Roman" w:cs="Times New Roman"/>
          <w:sz w:val="24"/>
          <w:szCs w:val="24"/>
          <w:lang w:val="uk-UA" w:eastAsia="ru-RU"/>
        </w:rPr>
        <w:t xml:space="preserve">тому числі з обмеженим доступом. </w:t>
      </w:r>
    </w:p>
    <w:p w:rsidR="00942C72" w:rsidRPr="009D0A3A" w:rsidRDefault="005C193C" w:rsidP="00942C72">
      <w:pPr>
        <w:pStyle w:val="a6"/>
        <w:numPr>
          <w:ilvl w:val="0"/>
          <w:numId w:val="7"/>
        </w:numPr>
        <w:tabs>
          <w:tab w:val="clear" w:pos="360"/>
          <w:tab w:val="num" w:pos="709"/>
        </w:tabs>
        <w:spacing w:before="120" w:after="12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color w:val="000000"/>
          <w:sz w:val="24"/>
          <w:szCs w:val="24"/>
          <w:lang w:val="uk-UA" w:eastAsia="ru-RU"/>
        </w:rPr>
        <w:t>Положеннями статей 22 та 22</w:t>
      </w:r>
      <w:r w:rsidRPr="009D0A3A">
        <w:rPr>
          <w:rFonts w:ascii="Times New Roman" w:eastAsia="Calibri" w:hAnsi="Times New Roman" w:cs="Times New Roman"/>
          <w:color w:val="000000"/>
          <w:sz w:val="24"/>
          <w:szCs w:val="24"/>
          <w:vertAlign w:val="superscript"/>
          <w:lang w:val="uk-UA" w:eastAsia="ru-RU"/>
        </w:rPr>
        <w:t>1</w:t>
      </w:r>
      <w:r w:rsidRPr="009D0A3A">
        <w:rPr>
          <w:rFonts w:ascii="Times New Roman" w:eastAsia="Calibri" w:hAnsi="Times New Roman" w:cs="Times New Roman"/>
          <w:color w:val="000000"/>
          <w:sz w:val="24"/>
          <w:szCs w:val="24"/>
          <w:lang w:val="uk-UA" w:eastAsia="ru-RU"/>
        </w:rPr>
        <w:t xml:space="preserve"> Закону України «Про Антимонопольний комітет України» передбачено, що вимоги державного уповноваженого Комітету є обов</w:t>
      </w:r>
      <w:r w:rsidR="0020098A" w:rsidRPr="009D0A3A">
        <w:rPr>
          <w:rFonts w:ascii="Times New Roman" w:eastAsia="Calibri" w:hAnsi="Times New Roman" w:cs="Times New Roman"/>
          <w:color w:val="000000"/>
          <w:sz w:val="24"/>
          <w:szCs w:val="24"/>
          <w:lang w:val="uk-UA" w:eastAsia="ru-RU"/>
        </w:rPr>
        <w:t>’</w:t>
      </w:r>
      <w:r w:rsidRPr="009D0A3A">
        <w:rPr>
          <w:rFonts w:ascii="Times New Roman" w:eastAsia="Calibri" w:hAnsi="Times New Roman" w:cs="Times New Roman"/>
          <w:color w:val="000000"/>
          <w:sz w:val="24"/>
          <w:szCs w:val="24"/>
          <w:lang w:val="uk-UA" w:eastAsia="ru-RU"/>
        </w:rPr>
        <w:t>язковими для виконання у визначений ним строк; суб’єкти господарювання, об’єднання, органи влади, органи місцевого самоврядування, органи адміністративно-господарського управління та контролю, інші юридичні особи, їх структурні підрозділи, філії, представництва, їх посадові особи та працівники, фізичні особи зобов’язані на вимогу державного уповноваженого Комітету подавати</w:t>
      </w:r>
      <w:r w:rsidR="0096403E" w:rsidRPr="009D0A3A">
        <w:rPr>
          <w:rFonts w:ascii="Times New Roman" w:eastAsia="Calibri" w:hAnsi="Times New Roman" w:cs="Times New Roman"/>
          <w:color w:val="000000"/>
          <w:sz w:val="24"/>
          <w:szCs w:val="24"/>
          <w:lang w:val="uk-UA" w:eastAsia="ru-RU"/>
        </w:rPr>
        <w:br/>
      </w:r>
      <w:r w:rsidRPr="009D0A3A">
        <w:rPr>
          <w:rFonts w:ascii="Times New Roman" w:eastAsia="Calibri" w:hAnsi="Times New Roman" w:cs="Times New Roman"/>
          <w:color w:val="000000"/>
          <w:sz w:val="24"/>
          <w:szCs w:val="24"/>
          <w:lang w:val="uk-UA" w:eastAsia="ru-RU"/>
        </w:rPr>
        <w:t xml:space="preserve">документи, предмети чи інші носії інформації, пояснення, іншу інформацію, </w:t>
      </w:r>
      <w:r w:rsidR="0020098A" w:rsidRPr="009D0A3A">
        <w:rPr>
          <w:rFonts w:ascii="Times New Roman" w:eastAsia="Calibri" w:hAnsi="Times New Roman" w:cs="Times New Roman"/>
          <w:color w:val="000000"/>
          <w:sz w:val="24"/>
          <w:szCs w:val="24"/>
          <w:lang w:val="uk-UA" w:eastAsia="ru-RU"/>
        </w:rPr>
        <w:t xml:space="preserve">у </w:t>
      </w:r>
      <w:r w:rsidRPr="009D0A3A">
        <w:rPr>
          <w:rFonts w:ascii="Times New Roman" w:eastAsia="Calibri" w:hAnsi="Times New Roman" w:cs="Times New Roman"/>
          <w:color w:val="000000"/>
          <w:sz w:val="24"/>
          <w:szCs w:val="24"/>
          <w:lang w:val="uk-UA" w:eastAsia="ru-RU"/>
        </w:rPr>
        <w:t xml:space="preserve">тому числі з обмеженим доступом, необхідну для виконання Комітетом завдань, передбачених законодавством про захист економічної конкуренції. </w:t>
      </w:r>
    </w:p>
    <w:p w:rsidR="007A5BBF" w:rsidRPr="009D0A3A" w:rsidRDefault="003C4ADC" w:rsidP="007A5BBF">
      <w:pPr>
        <w:pStyle w:val="a6"/>
        <w:numPr>
          <w:ilvl w:val="0"/>
          <w:numId w:val="7"/>
        </w:numPr>
        <w:tabs>
          <w:tab w:val="clear" w:pos="360"/>
          <w:tab w:val="num" w:pos="709"/>
        </w:tabs>
        <w:spacing w:before="120" w:after="12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sz w:val="24"/>
          <w:szCs w:val="24"/>
          <w:lang w:val="uk-UA" w:eastAsia="ru-RU"/>
        </w:rPr>
        <w:t>Відповідно до пункту 1</w:t>
      </w:r>
      <w:r w:rsidR="00E64F7B" w:rsidRPr="009D0A3A">
        <w:rPr>
          <w:rFonts w:ascii="Times New Roman" w:eastAsia="Calibri" w:hAnsi="Times New Roman" w:cs="Times New Roman"/>
          <w:sz w:val="24"/>
          <w:szCs w:val="24"/>
          <w:lang w:val="uk-UA" w:eastAsia="ru-RU"/>
        </w:rPr>
        <w:t>3</w:t>
      </w:r>
      <w:r w:rsidRPr="009D0A3A">
        <w:rPr>
          <w:rFonts w:ascii="Times New Roman" w:eastAsia="Calibri" w:hAnsi="Times New Roman" w:cs="Times New Roman"/>
          <w:sz w:val="24"/>
          <w:szCs w:val="24"/>
          <w:lang w:val="uk-UA" w:eastAsia="ru-RU"/>
        </w:rPr>
        <w:t xml:space="preserve"> статті 50 </w:t>
      </w:r>
      <w:r w:rsidRPr="009D0A3A">
        <w:rPr>
          <w:rFonts w:ascii="Times New Roman" w:hAnsi="Times New Roman" w:cs="Times New Roman"/>
          <w:sz w:val="24"/>
          <w:szCs w:val="24"/>
          <w:lang w:val="uk-UA" w:eastAsia="uk-UA"/>
        </w:rPr>
        <w:t xml:space="preserve">Закону України «Про захист економічної конкуренції» </w:t>
      </w:r>
      <w:r w:rsidR="00052A12" w:rsidRPr="009D0A3A">
        <w:rPr>
          <w:rFonts w:ascii="Times New Roman" w:hAnsi="Times New Roman" w:cs="Times New Roman"/>
          <w:sz w:val="24"/>
          <w:szCs w:val="24"/>
          <w:lang w:val="uk-UA" w:eastAsia="uk-UA"/>
        </w:rPr>
        <w:t>не</w:t>
      </w:r>
      <w:r w:rsidRPr="009D0A3A">
        <w:rPr>
          <w:rFonts w:ascii="Times New Roman" w:hAnsi="Times New Roman" w:cs="Times New Roman"/>
          <w:sz w:val="24"/>
          <w:szCs w:val="24"/>
          <w:lang w:val="uk-UA" w:eastAsia="uk-UA"/>
        </w:rPr>
        <w:t xml:space="preserve">подання інформації </w:t>
      </w:r>
      <w:r w:rsidR="00255731" w:rsidRPr="009D0A3A">
        <w:rPr>
          <w:rFonts w:ascii="Times New Roman" w:hAnsi="Times New Roman" w:cs="Times New Roman"/>
          <w:sz w:val="24"/>
          <w:szCs w:val="24"/>
          <w:lang w:val="uk-UA" w:eastAsia="uk-UA"/>
        </w:rPr>
        <w:t>К</w:t>
      </w:r>
      <w:r w:rsidRPr="009D0A3A">
        <w:rPr>
          <w:rFonts w:ascii="Times New Roman" w:hAnsi="Times New Roman" w:cs="Times New Roman"/>
          <w:sz w:val="24"/>
          <w:szCs w:val="24"/>
          <w:lang w:val="uk-UA" w:eastAsia="uk-UA"/>
        </w:rPr>
        <w:t>омітету</w:t>
      </w:r>
      <w:r w:rsidR="00255731" w:rsidRPr="009D0A3A">
        <w:rPr>
          <w:rFonts w:ascii="Times New Roman" w:hAnsi="Times New Roman" w:cs="Times New Roman"/>
          <w:sz w:val="24"/>
          <w:szCs w:val="24"/>
          <w:lang w:val="uk-UA" w:eastAsia="uk-UA"/>
        </w:rPr>
        <w:t xml:space="preserve"> </w:t>
      </w:r>
      <w:r w:rsidRPr="009D0A3A">
        <w:rPr>
          <w:rFonts w:ascii="Times New Roman" w:hAnsi="Times New Roman" w:cs="Times New Roman"/>
          <w:sz w:val="24"/>
          <w:szCs w:val="24"/>
          <w:lang w:val="uk-UA" w:eastAsia="uk-UA"/>
        </w:rPr>
        <w:t>у встановлені орган</w:t>
      </w:r>
      <w:r w:rsidR="00255731" w:rsidRPr="009D0A3A">
        <w:rPr>
          <w:rFonts w:ascii="Times New Roman" w:hAnsi="Times New Roman" w:cs="Times New Roman"/>
          <w:sz w:val="24"/>
          <w:szCs w:val="24"/>
          <w:lang w:val="uk-UA" w:eastAsia="uk-UA"/>
        </w:rPr>
        <w:t>о</w:t>
      </w:r>
      <w:r w:rsidRPr="009D0A3A">
        <w:rPr>
          <w:rFonts w:ascii="Times New Roman" w:hAnsi="Times New Roman" w:cs="Times New Roman"/>
          <w:sz w:val="24"/>
          <w:szCs w:val="24"/>
          <w:lang w:val="uk-UA" w:eastAsia="uk-UA"/>
        </w:rPr>
        <w:t xml:space="preserve">м </w:t>
      </w:r>
      <w:r w:rsidR="00255731" w:rsidRPr="009D0A3A">
        <w:rPr>
          <w:rFonts w:ascii="Times New Roman" w:hAnsi="Times New Roman" w:cs="Times New Roman"/>
          <w:sz w:val="24"/>
          <w:szCs w:val="24"/>
          <w:lang w:val="uk-UA" w:eastAsia="uk-UA"/>
        </w:rPr>
        <w:t>К</w:t>
      </w:r>
      <w:r w:rsidRPr="009D0A3A">
        <w:rPr>
          <w:rFonts w:ascii="Times New Roman" w:hAnsi="Times New Roman" w:cs="Times New Roman"/>
          <w:sz w:val="24"/>
          <w:szCs w:val="24"/>
          <w:lang w:val="uk-UA" w:eastAsia="uk-UA"/>
        </w:rPr>
        <w:t>омітету строк</w:t>
      </w:r>
      <w:r w:rsidR="00803FD5" w:rsidRPr="009D0A3A">
        <w:rPr>
          <w:rFonts w:ascii="Times New Roman" w:hAnsi="Times New Roman" w:cs="Times New Roman"/>
          <w:sz w:val="24"/>
          <w:szCs w:val="24"/>
          <w:lang w:val="uk-UA" w:eastAsia="uk-UA"/>
        </w:rPr>
        <w:t>и</w:t>
      </w:r>
      <w:r w:rsidR="007B5C0E" w:rsidRPr="009D0A3A">
        <w:rPr>
          <w:rFonts w:ascii="Times New Roman" w:hAnsi="Times New Roman" w:cs="Times New Roman"/>
          <w:sz w:val="24"/>
          <w:szCs w:val="24"/>
          <w:lang w:val="uk-UA" w:eastAsia="uk-UA"/>
        </w:rPr>
        <w:t xml:space="preserve"> є порушенням законодавства про захист економічної конкуренції.</w:t>
      </w:r>
    </w:p>
    <w:p w:rsidR="007A5BBF" w:rsidRPr="009D0A3A" w:rsidRDefault="007B5C0E" w:rsidP="007A5BBF">
      <w:pPr>
        <w:pStyle w:val="a6"/>
        <w:numPr>
          <w:ilvl w:val="0"/>
          <w:numId w:val="7"/>
        </w:numPr>
        <w:tabs>
          <w:tab w:val="clear" w:pos="360"/>
          <w:tab w:val="num" w:pos="709"/>
        </w:tabs>
        <w:spacing w:before="120" w:after="120" w:line="240" w:lineRule="auto"/>
        <w:ind w:left="709" w:hanging="709"/>
        <w:contextualSpacing w:val="0"/>
        <w:jc w:val="both"/>
        <w:rPr>
          <w:rFonts w:ascii="Times New Roman" w:eastAsia="Calibri" w:hAnsi="Times New Roman" w:cs="Times New Roman"/>
          <w:bCs/>
          <w:kern w:val="32"/>
          <w:sz w:val="24"/>
          <w:szCs w:val="24"/>
          <w:lang w:val="uk-UA" w:eastAsia="ru-RU"/>
        </w:rPr>
      </w:pPr>
      <w:r w:rsidRPr="009D0A3A">
        <w:rPr>
          <w:rFonts w:ascii="Times New Roman" w:eastAsia="Calibri" w:hAnsi="Times New Roman" w:cs="Times New Roman"/>
          <w:sz w:val="24"/>
          <w:szCs w:val="24"/>
          <w:lang w:val="uk-UA" w:eastAsia="ru-RU"/>
        </w:rPr>
        <w:t>Отже</w:t>
      </w:r>
      <w:r w:rsidRPr="009D0A3A">
        <w:rPr>
          <w:rFonts w:ascii="Times New Roman" w:eastAsia="Calibri" w:hAnsi="Times New Roman" w:cs="Times New Roman"/>
          <w:color w:val="000000"/>
          <w:sz w:val="24"/>
          <w:szCs w:val="24"/>
          <w:lang w:val="uk-UA" w:eastAsia="ru-RU"/>
        </w:rPr>
        <w:t xml:space="preserve">, </w:t>
      </w:r>
      <w:r w:rsidR="00CE0A28" w:rsidRPr="009D0A3A">
        <w:rPr>
          <w:rFonts w:ascii="Times New Roman" w:eastAsia="Calibri" w:hAnsi="Times New Roman" w:cs="Times New Roman"/>
          <w:sz w:val="24"/>
          <w:szCs w:val="24"/>
          <w:lang w:val="uk-UA" w:eastAsia="ru-RU"/>
        </w:rPr>
        <w:t>ТОВ «ПРИКАРПАТЕНЕРГОТРЕЙД»</w:t>
      </w:r>
      <w:r w:rsidR="00DB1863" w:rsidRPr="009D0A3A">
        <w:rPr>
          <w:rFonts w:ascii="Times New Roman" w:eastAsia="Calibri" w:hAnsi="Times New Roman" w:cs="Times New Roman"/>
          <w:color w:val="000000"/>
          <w:sz w:val="24"/>
          <w:szCs w:val="24"/>
          <w:lang w:val="uk-UA" w:eastAsia="ru-RU"/>
        </w:rPr>
        <w:t xml:space="preserve"> </w:t>
      </w:r>
      <w:r w:rsidR="00821F6D" w:rsidRPr="009D0A3A">
        <w:rPr>
          <w:rFonts w:ascii="Times New Roman" w:eastAsia="Calibri" w:hAnsi="Times New Roman" w:cs="Times New Roman"/>
          <w:color w:val="000000"/>
          <w:sz w:val="24"/>
          <w:szCs w:val="24"/>
          <w:lang w:val="uk-UA" w:eastAsia="ru-RU"/>
        </w:rPr>
        <w:t xml:space="preserve"> </w:t>
      </w:r>
      <w:r w:rsidR="001945D8" w:rsidRPr="009D0A3A">
        <w:rPr>
          <w:rFonts w:ascii="Times New Roman" w:eastAsia="Calibri" w:hAnsi="Times New Roman" w:cs="Times New Roman"/>
          <w:color w:val="000000"/>
          <w:sz w:val="24"/>
          <w:szCs w:val="24"/>
          <w:lang w:val="uk-UA" w:eastAsia="ru-RU"/>
        </w:rPr>
        <w:t>вчинило</w:t>
      </w:r>
      <w:r w:rsidR="001945D8" w:rsidRPr="009D0A3A">
        <w:rPr>
          <w:rFonts w:ascii="Times New Roman" w:eastAsia="Times New Roman" w:hAnsi="Times New Roman" w:cs="Times New Roman"/>
          <w:sz w:val="24"/>
          <w:szCs w:val="24"/>
          <w:lang w:val="uk-UA" w:eastAsia="uk-UA"/>
        </w:rPr>
        <w:t xml:space="preserve"> порушення, </w:t>
      </w:r>
      <w:r w:rsidR="001945D8" w:rsidRPr="009D0A3A">
        <w:rPr>
          <w:rFonts w:ascii="Times New Roman" w:eastAsia="Calibri" w:hAnsi="Times New Roman" w:cs="Times New Roman"/>
          <w:color w:val="000000"/>
          <w:sz w:val="24"/>
          <w:szCs w:val="24"/>
          <w:lang w:val="uk-UA" w:eastAsia="ru-RU"/>
        </w:rPr>
        <w:t>передбачен</w:t>
      </w:r>
      <w:r w:rsidR="00AC5175" w:rsidRPr="009D0A3A">
        <w:rPr>
          <w:rFonts w:ascii="Times New Roman" w:eastAsia="Calibri" w:hAnsi="Times New Roman" w:cs="Times New Roman"/>
          <w:color w:val="000000"/>
          <w:sz w:val="24"/>
          <w:szCs w:val="24"/>
          <w:lang w:val="uk-UA" w:eastAsia="ru-RU"/>
        </w:rPr>
        <w:t>е</w:t>
      </w:r>
      <w:r w:rsidR="001945D8" w:rsidRPr="009D0A3A">
        <w:rPr>
          <w:rFonts w:ascii="Times New Roman" w:eastAsia="Calibri" w:hAnsi="Times New Roman" w:cs="Times New Roman"/>
          <w:color w:val="000000"/>
          <w:sz w:val="24"/>
          <w:szCs w:val="24"/>
          <w:lang w:val="uk-UA" w:eastAsia="ru-RU"/>
        </w:rPr>
        <w:t xml:space="preserve"> пунктом 13 статті 50 Закону України «Про захист </w:t>
      </w:r>
      <w:r w:rsidR="001945D8" w:rsidRPr="009D0A3A">
        <w:rPr>
          <w:rFonts w:ascii="Times New Roman" w:hAnsi="Times New Roman" w:cs="Times New Roman"/>
          <w:sz w:val="24"/>
          <w:szCs w:val="24"/>
          <w:lang w:val="uk-UA" w:eastAsia="uk-UA"/>
        </w:rPr>
        <w:t>економічної конкуренції»</w:t>
      </w:r>
      <w:r w:rsidR="00803FD5" w:rsidRPr="009D0A3A">
        <w:rPr>
          <w:rFonts w:ascii="Times New Roman" w:hAnsi="Times New Roman" w:cs="Times New Roman"/>
          <w:sz w:val="24"/>
          <w:szCs w:val="24"/>
          <w:lang w:val="uk-UA" w:eastAsia="uk-UA"/>
        </w:rPr>
        <w:t>,</w:t>
      </w:r>
      <w:r w:rsidR="001945D8" w:rsidRPr="009D0A3A">
        <w:rPr>
          <w:rFonts w:ascii="Times New Roman" w:hAnsi="Times New Roman" w:cs="Times New Roman"/>
          <w:sz w:val="24"/>
          <w:szCs w:val="24"/>
          <w:lang w:val="uk-UA" w:eastAsia="uk-UA"/>
        </w:rPr>
        <w:t xml:space="preserve"> у вигляді  неподання інформації Комітету на </w:t>
      </w:r>
      <w:r w:rsidR="007A5BBF" w:rsidRPr="009D0A3A">
        <w:rPr>
          <w:rFonts w:ascii="Times New Roman" w:hAnsi="Times New Roman" w:cs="Times New Roman"/>
          <w:sz w:val="24"/>
          <w:szCs w:val="24"/>
          <w:lang w:val="uk-UA" w:eastAsia="uk-UA"/>
        </w:rPr>
        <w:t xml:space="preserve">вимогу Голови </w:t>
      </w:r>
      <w:r w:rsidR="00066E27" w:rsidRPr="009D0A3A">
        <w:rPr>
          <w:rFonts w:ascii="Times New Roman" w:hAnsi="Times New Roman" w:cs="Times New Roman"/>
          <w:sz w:val="24"/>
          <w:szCs w:val="24"/>
          <w:lang w:val="uk-UA" w:eastAsia="uk-UA"/>
        </w:rPr>
        <w:t>К</w:t>
      </w:r>
      <w:r w:rsidR="007A5BBF" w:rsidRPr="009D0A3A">
        <w:rPr>
          <w:rFonts w:ascii="Times New Roman" w:hAnsi="Times New Roman" w:cs="Times New Roman"/>
          <w:sz w:val="24"/>
          <w:szCs w:val="24"/>
          <w:lang w:val="uk-UA" w:eastAsia="uk-UA"/>
        </w:rPr>
        <w:t>омітету – державного уповноваженого № 128-26.13/01-1467е від 23.08.2022 у встановлений ним строк.</w:t>
      </w:r>
    </w:p>
    <w:p w:rsidR="00D46A65" w:rsidRPr="0002624A" w:rsidRDefault="00D46A65" w:rsidP="0002624A">
      <w:pPr>
        <w:spacing w:after="0" w:line="240" w:lineRule="auto"/>
        <w:jc w:val="both"/>
        <w:rPr>
          <w:rFonts w:ascii="Times New Roman" w:eastAsia="Calibri" w:hAnsi="Times New Roman" w:cs="Times New Roman"/>
          <w:b/>
          <w:sz w:val="24"/>
          <w:szCs w:val="24"/>
          <w:lang w:val="uk-UA" w:eastAsia="ru-RU"/>
        </w:rPr>
      </w:pPr>
    </w:p>
    <w:p w:rsidR="00D46A65" w:rsidRPr="009D0A3A" w:rsidRDefault="00D46A65" w:rsidP="00D46A65">
      <w:pPr>
        <w:pStyle w:val="a6"/>
        <w:numPr>
          <w:ilvl w:val="0"/>
          <w:numId w:val="2"/>
        </w:numPr>
        <w:spacing w:after="0" w:line="240" w:lineRule="auto"/>
        <w:ind w:left="709" w:hanging="709"/>
        <w:jc w:val="both"/>
        <w:rPr>
          <w:rFonts w:ascii="Times New Roman" w:eastAsia="Calibri" w:hAnsi="Times New Roman" w:cs="Times New Roman"/>
          <w:b/>
          <w:sz w:val="24"/>
          <w:szCs w:val="24"/>
          <w:lang w:val="uk-UA" w:eastAsia="ru-RU"/>
        </w:rPr>
      </w:pPr>
      <w:r w:rsidRPr="009D0A3A">
        <w:rPr>
          <w:rFonts w:ascii="Times New Roman" w:eastAsia="Calibri" w:hAnsi="Times New Roman" w:cs="Times New Roman"/>
          <w:b/>
          <w:sz w:val="24"/>
          <w:szCs w:val="24"/>
          <w:lang w:val="uk-UA" w:eastAsia="ru-RU"/>
        </w:rPr>
        <w:t>ЗАПЕРЕЧЕННЯ</w:t>
      </w:r>
      <w:r w:rsidR="00493D19" w:rsidRPr="009D0A3A">
        <w:rPr>
          <w:rFonts w:ascii="Times New Roman" w:eastAsia="Calibri" w:hAnsi="Times New Roman" w:cs="Times New Roman"/>
          <w:b/>
          <w:sz w:val="24"/>
          <w:szCs w:val="24"/>
          <w:lang w:val="uk-UA" w:eastAsia="ru-RU"/>
        </w:rPr>
        <w:t xml:space="preserve"> (ПОЗИЦІЯ)</w:t>
      </w:r>
      <w:r w:rsidRPr="009D0A3A">
        <w:rPr>
          <w:rFonts w:ascii="Times New Roman" w:eastAsia="Calibri" w:hAnsi="Times New Roman" w:cs="Times New Roman"/>
          <w:b/>
          <w:sz w:val="24"/>
          <w:szCs w:val="24"/>
          <w:lang w:val="uk-UA" w:eastAsia="ru-RU"/>
        </w:rPr>
        <w:t xml:space="preserve"> ВІДПОВІДАЧА </w:t>
      </w:r>
    </w:p>
    <w:p w:rsidR="00AE5932" w:rsidRPr="009D0A3A" w:rsidRDefault="00B93DD3" w:rsidP="00AE5932">
      <w:pPr>
        <w:pStyle w:val="a6"/>
        <w:numPr>
          <w:ilvl w:val="0"/>
          <w:numId w:val="7"/>
        </w:numPr>
        <w:tabs>
          <w:tab w:val="clear" w:pos="360"/>
          <w:tab w:val="num" w:pos="709"/>
        </w:tabs>
        <w:spacing w:before="200" w:after="160" w:line="240" w:lineRule="auto"/>
        <w:ind w:left="709" w:hanging="709"/>
        <w:contextualSpacing w:val="0"/>
        <w:jc w:val="both"/>
        <w:rPr>
          <w:rFonts w:ascii="Times New Roman" w:eastAsia="Calibri" w:hAnsi="Times New Roman" w:cs="Times New Roman"/>
          <w:sz w:val="24"/>
          <w:szCs w:val="24"/>
          <w:lang w:val="uk-UA" w:eastAsia="ru-RU"/>
        </w:rPr>
      </w:pPr>
      <w:r w:rsidRPr="009D0A3A">
        <w:rPr>
          <w:rFonts w:ascii="Times New Roman" w:eastAsia="Calibri" w:hAnsi="Times New Roman" w:cs="Times New Roman"/>
          <w:sz w:val="24"/>
          <w:szCs w:val="24"/>
          <w:lang w:val="uk-UA" w:eastAsia="ru-RU"/>
        </w:rPr>
        <w:t xml:space="preserve">У відповідь на подання </w:t>
      </w:r>
      <w:r w:rsidR="00D100D6">
        <w:rPr>
          <w:rFonts w:ascii="Times New Roman" w:eastAsia="Calibri" w:hAnsi="Times New Roman" w:cs="Times New Roman"/>
          <w:sz w:val="24"/>
          <w:szCs w:val="24"/>
          <w:lang w:val="uk-UA" w:eastAsia="ru-RU"/>
        </w:rPr>
        <w:t>з</w:t>
      </w:r>
      <w:r w:rsidR="00D100D6" w:rsidRPr="009D0A3A">
        <w:rPr>
          <w:rFonts w:ascii="Times New Roman" w:eastAsia="Calibri" w:hAnsi="Times New Roman" w:cs="Times New Roman"/>
          <w:sz w:val="24"/>
          <w:szCs w:val="24"/>
          <w:lang w:val="uk-UA" w:eastAsia="ru-RU"/>
        </w:rPr>
        <w:t xml:space="preserve"> </w:t>
      </w:r>
      <w:r w:rsidRPr="009D0A3A">
        <w:rPr>
          <w:rFonts w:ascii="Times New Roman" w:eastAsia="Calibri" w:hAnsi="Times New Roman" w:cs="Times New Roman"/>
          <w:sz w:val="24"/>
          <w:szCs w:val="24"/>
          <w:lang w:val="uk-UA" w:eastAsia="ru-RU"/>
        </w:rPr>
        <w:t>попередні</w:t>
      </w:r>
      <w:r w:rsidR="00D100D6">
        <w:rPr>
          <w:rFonts w:ascii="Times New Roman" w:eastAsia="Calibri" w:hAnsi="Times New Roman" w:cs="Times New Roman"/>
          <w:sz w:val="24"/>
          <w:szCs w:val="24"/>
          <w:lang w:val="uk-UA" w:eastAsia="ru-RU"/>
        </w:rPr>
        <w:t>ми</w:t>
      </w:r>
      <w:r w:rsidRPr="009D0A3A">
        <w:rPr>
          <w:rFonts w:ascii="Times New Roman" w:eastAsia="Calibri" w:hAnsi="Times New Roman" w:cs="Times New Roman"/>
          <w:sz w:val="24"/>
          <w:szCs w:val="24"/>
          <w:lang w:val="uk-UA" w:eastAsia="ru-RU"/>
        </w:rPr>
        <w:t xml:space="preserve"> </w:t>
      </w:r>
      <w:r w:rsidR="00D100D6" w:rsidRPr="009D0A3A">
        <w:rPr>
          <w:rFonts w:ascii="Times New Roman" w:eastAsia="Calibri" w:hAnsi="Times New Roman" w:cs="Times New Roman"/>
          <w:sz w:val="24"/>
          <w:szCs w:val="24"/>
          <w:lang w:val="uk-UA" w:eastAsia="ru-RU"/>
        </w:rPr>
        <w:t>висновк</w:t>
      </w:r>
      <w:r w:rsidR="00D100D6">
        <w:rPr>
          <w:rFonts w:ascii="Times New Roman" w:eastAsia="Calibri" w:hAnsi="Times New Roman" w:cs="Times New Roman"/>
          <w:sz w:val="24"/>
          <w:szCs w:val="24"/>
          <w:lang w:val="uk-UA" w:eastAsia="ru-RU"/>
        </w:rPr>
        <w:t>ами</w:t>
      </w:r>
      <w:r w:rsidR="00D100D6" w:rsidRPr="009D0A3A">
        <w:rPr>
          <w:rFonts w:ascii="Times New Roman" w:eastAsia="Calibri" w:hAnsi="Times New Roman" w:cs="Times New Roman"/>
          <w:sz w:val="24"/>
          <w:szCs w:val="24"/>
          <w:lang w:val="uk-UA" w:eastAsia="ru-RU"/>
        </w:rPr>
        <w:t xml:space="preserve"> </w:t>
      </w:r>
      <w:r w:rsidRPr="009D0A3A">
        <w:rPr>
          <w:rFonts w:ascii="Times New Roman" w:eastAsia="Calibri" w:hAnsi="Times New Roman" w:cs="Times New Roman"/>
          <w:sz w:val="24"/>
          <w:szCs w:val="24"/>
          <w:lang w:val="uk-UA" w:eastAsia="ru-RU"/>
        </w:rPr>
        <w:t xml:space="preserve">у справі </w:t>
      </w:r>
      <w:r w:rsidR="00055BB8" w:rsidRPr="009D0A3A">
        <w:rPr>
          <w:rFonts w:ascii="Times New Roman" w:eastAsia="Calibri" w:hAnsi="Times New Roman" w:cs="Times New Roman"/>
          <w:sz w:val="24"/>
          <w:szCs w:val="24"/>
          <w:lang w:val="uk-UA" w:eastAsia="ru-RU"/>
        </w:rPr>
        <w:t>Товариство листом від</w:t>
      </w:r>
      <w:r w:rsidR="00D100D6">
        <w:rPr>
          <w:rFonts w:ascii="Times New Roman" w:eastAsia="Calibri" w:hAnsi="Times New Roman" w:cs="Times New Roman"/>
          <w:sz w:val="24"/>
          <w:szCs w:val="24"/>
          <w:lang w:val="uk-UA" w:eastAsia="ru-RU"/>
        </w:rPr>
        <w:t> </w:t>
      </w:r>
      <w:r w:rsidR="00055BB8" w:rsidRPr="009D0A3A">
        <w:rPr>
          <w:rFonts w:ascii="Times New Roman" w:eastAsia="Calibri" w:hAnsi="Times New Roman" w:cs="Times New Roman"/>
          <w:sz w:val="24"/>
          <w:szCs w:val="24"/>
          <w:lang w:val="uk-UA" w:eastAsia="ru-RU"/>
        </w:rPr>
        <w:t>23.02.2024 № 887</w:t>
      </w:r>
      <w:r w:rsidR="00672ED7" w:rsidRPr="009D0A3A">
        <w:rPr>
          <w:rFonts w:ascii="Times New Roman" w:eastAsia="Calibri" w:hAnsi="Times New Roman" w:cs="Times New Roman"/>
          <w:sz w:val="24"/>
          <w:szCs w:val="24"/>
          <w:lang w:val="uk-UA" w:eastAsia="ru-RU"/>
        </w:rPr>
        <w:t xml:space="preserve"> (</w:t>
      </w:r>
      <w:proofErr w:type="spellStart"/>
      <w:r w:rsidR="00672ED7" w:rsidRPr="009D0A3A">
        <w:rPr>
          <w:rFonts w:ascii="Times New Roman" w:eastAsia="Calibri" w:hAnsi="Times New Roman" w:cs="Times New Roman"/>
          <w:sz w:val="24"/>
          <w:szCs w:val="24"/>
          <w:lang w:val="uk-UA" w:eastAsia="ru-RU"/>
        </w:rPr>
        <w:t>вх</w:t>
      </w:r>
      <w:proofErr w:type="spellEnd"/>
      <w:r w:rsidR="00672ED7" w:rsidRPr="009D0A3A">
        <w:rPr>
          <w:rFonts w:ascii="Times New Roman" w:eastAsia="Calibri" w:hAnsi="Times New Roman" w:cs="Times New Roman"/>
          <w:sz w:val="24"/>
          <w:szCs w:val="24"/>
          <w:lang w:val="uk-UA" w:eastAsia="ru-RU"/>
        </w:rPr>
        <w:t>. Комітету № 8-02/2486 від 26.02.2024) повідомило</w:t>
      </w:r>
      <w:r w:rsidR="00D100D6">
        <w:rPr>
          <w:rFonts w:ascii="Times New Roman" w:eastAsia="Calibri" w:hAnsi="Times New Roman" w:cs="Times New Roman"/>
          <w:sz w:val="24"/>
          <w:szCs w:val="24"/>
          <w:lang w:val="uk-UA" w:eastAsia="ru-RU"/>
        </w:rPr>
        <w:t xml:space="preserve"> таке</w:t>
      </w:r>
      <w:r w:rsidR="004023DE" w:rsidRPr="009D0A3A">
        <w:rPr>
          <w:rFonts w:ascii="Times New Roman" w:eastAsia="Calibri" w:hAnsi="Times New Roman" w:cs="Times New Roman"/>
          <w:sz w:val="24"/>
          <w:szCs w:val="24"/>
          <w:lang w:val="uk-UA" w:eastAsia="ru-RU"/>
        </w:rPr>
        <w:t>:</w:t>
      </w:r>
    </w:p>
    <w:p w:rsidR="00D26F0F" w:rsidRPr="0002624A" w:rsidRDefault="00B10B08" w:rsidP="0002624A">
      <w:pPr>
        <w:pStyle w:val="10"/>
        <w:ind w:left="567" w:firstLine="0"/>
        <w:jc w:val="both"/>
        <w:rPr>
          <w:i/>
          <w:lang w:val="uk-UA"/>
        </w:rPr>
      </w:pPr>
      <w:r w:rsidRPr="0002624A">
        <w:rPr>
          <w:i/>
          <w:color w:val="000000"/>
          <w:sz w:val="24"/>
          <w:szCs w:val="24"/>
          <w:lang w:val="uk-UA"/>
        </w:rPr>
        <w:lastRenderedPageBreak/>
        <w:t>«</w:t>
      </w:r>
      <w:r w:rsidR="00D26F0F" w:rsidRPr="0002624A">
        <w:rPr>
          <w:i/>
          <w:color w:val="000000"/>
          <w:sz w:val="24"/>
          <w:szCs w:val="24"/>
          <w:lang w:val="uk-UA"/>
        </w:rPr>
        <w:t>ТОВ «</w:t>
      </w:r>
      <w:proofErr w:type="spellStart"/>
      <w:r w:rsidR="00D26F0F" w:rsidRPr="0002624A">
        <w:rPr>
          <w:i/>
          <w:color w:val="000000"/>
          <w:sz w:val="24"/>
          <w:szCs w:val="24"/>
          <w:lang w:val="uk-UA"/>
        </w:rPr>
        <w:t>Прикарпатенерготрейд</w:t>
      </w:r>
      <w:proofErr w:type="spellEnd"/>
      <w:r w:rsidR="00D26F0F" w:rsidRPr="0002624A">
        <w:rPr>
          <w:i/>
          <w:color w:val="000000"/>
          <w:sz w:val="24"/>
          <w:szCs w:val="24"/>
          <w:lang w:val="uk-UA"/>
        </w:rPr>
        <w:t xml:space="preserve">» </w:t>
      </w:r>
      <w:r w:rsidR="00D26F0F" w:rsidRPr="0002624A">
        <w:rPr>
          <w:b/>
          <w:bCs/>
          <w:i/>
          <w:color w:val="000000"/>
          <w:lang w:val="uk-UA"/>
        </w:rPr>
        <w:t xml:space="preserve">визнає факт </w:t>
      </w:r>
      <w:r w:rsidR="00D26F0F" w:rsidRPr="0002624A">
        <w:rPr>
          <w:i/>
          <w:color w:val="000000"/>
          <w:sz w:val="24"/>
          <w:szCs w:val="24"/>
          <w:lang w:val="uk-UA"/>
        </w:rPr>
        <w:t xml:space="preserve">вчинення порушення законодавства про захист економічної конкуренції у вигляді ненадання інформації у встановлений строк в результаті халатності та безвідповідальності фахівця з систематизації документів товариства. Під час розслідування справи просимо врахувати, що порушення Товариством законодавства про захист економічної конкуренції виявлено вперше, обставини, що свідчать про усунення умов, що сприяли вчиненню порушення, інформація на вимогу державного уповноваженого Антимонопольного комітету України </w:t>
      </w:r>
      <w:r w:rsidR="0002624A" w:rsidRPr="0002624A">
        <w:rPr>
          <w:i/>
          <w:color w:val="000000"/>
          <w:sz w:val="24"/>
          <w:szCs w:val="24"/>
          <w:lang w:val="uk-UA"/>
        </w:rPr>
        <w:br/>
      </w:r>
      <w:r w:rsidR="00D26F0F" w:rsidRPr="0002624A">
        <w:rPr>
          <w:i/>
          <w:color w:val="000000"/>
          <w:sz w:val="24"/>
          <w:szCs w:val="24"/>
          <w:lang w:val="uk-UA"/>
        </w:rPr>
        <w:t>№ 128-26.13-01-1467е від 23.08.2022 надана в повному обсязі. Також, повідомляємо, що подібних фактів порушення строків реєстрації чи надання відповідей на запити АМК України в Товариства не було, всі відповіді на запити надавалися вчасно та в повному обсязі.</w:t>
      </w:r>
    </w:p>
    <w:p w:rsidR="00D46A65" w:rsidRPr="0002624A" w:rsidRDefault="00D26F0F" w:rsidP="0002624A">
      <w:pPr>
        <w:pStyle w:val="10"/>
        <w:spacing w:after="260"/>
        <w:ind w:left="567" w:firstLine="567"/>
        <w:jc w:val="both"/>
        <w:rPr>
          <w:rFonts w:eastAsia="Calibri"/>
          <w:lang w:val="uk-UA" w:eastAsia="ru-RU"/>
        </w:rPr>
      </w:pPr>
      <w:r w:rsidRPr="0002624A">
        <w:rPr>
          <w:i/>
          <w:color w:val="000000"/>
          <w:sz w:val="24"/>
          <w:szCs w:val="24"/>
          <w:lang w:val="uk-UA"/>
        </w:rPr>
        <w:t>За результатом виявленого порушення вжито коригувальних заходів шляхом розподілу обов'язків по отриманню кореспонденції серед працівників товариства, а саме: отримання рекомендованих поштових відправлень мають право здійснювати виключно особи, повноваження яких підтверджено відповідними довіреностями (фахівці з систематизації документів адміністративного сектору товариства)</w:t>
      </w:r>
      <w:r w:rsidR="00B10B08" w:rsidRPr="0002624A">
        <w:rPr>
          <w:i/>
          <w:color w:val="000000"/>
          <w:sz w:val="24"/>
          <w:szCs w:val="24"/>
          <w:lang w:val="uk-UA"/>
        </w:rPr>
        <w:t>»</w:t>
      </w:r>
      <w:r w:rsidR="00D100D6" w:rsidRPr="0002624A">
        <w:rPr>
          <w:i/>
          <w:color w:val="000000"/>
          <w:sz w:val="24"/>
          <w:szCs w:val="24"/>
          <w:lang w:val="uk-UA"/>
        </w:rPr>
        <w:t>.</w:t>
      </w:r>
    </w:p>
    <w:p w:rsidR="00D46A65" w:rsidRPr="009D0A3A" w:rsidRDefault="00AE5932" w:rsidP="005C380A">
      <w:pPr>
        <w:pStyle w:val="a6"/>
        <w:numPr>
          <w:ilvl w:val="0"/>
          <w:numId w:val="2"/>
        </w:numPr>
        <w:spacing w:after="0" w:line="240" w:lineRule="auto"/>
        <w:ind w:left="709" w:hanging="709"/>
        <w:jc w:val="both"/>
        <w:rPr>
          <w:rFonts w:ascii="Times New Roman" w:eastAsia="Calibri" w:hAnsi="Times New Roman" w:cs="Times New Roman"/>
          <w:b/>
          <w:sz w:val="24"/>
          <w:szCs w:val="24"/>
          <w:lang w:val="uk-UA" w:eastAsia="ru-RU"/>
        </w:rPr>
      </w:pPr>
      <w:r w:rsidRPr="009D0A3A">
        <w:rPr>
          <w:rFonts w:ascii="Times New Roman" w:eastAsia="Calibri" w:hAnsi="Times New Roman" w:cs="Times New Roman"/>
          <w:b/>
          <w:sz w:val="24"/>
          <w:szCs w:val="24"/>
          <w:lang w:val="uk-UA" w:eastAsia="ru-RU"/>
        </w:rPr>
        <w:t>ОСТАТОЧНІ ВИСНО</w:t>
      </w:r>
      <w:r w:rsidR="00CA3698">
        <w:rPr>
          <w:rFonts w:ascii="Times New Roman" w:eastAsia="Calibri" w:hAnsi="Times New Roman" w:cs="Times New Roman"/>
          <w:b/>
          <w:sz w:val="24"/>
          <w:szCs w:val="24"/>
          <w:lang w:val="uk-UA" w:eastAsia="ru-RU"/>
        </w:rPr>
        <w:t>В</w:t>
      </w:r>
      <w:r w:rsidRPr="009D0A3A">
        <w:rPr>
          <w:rFonts w:ascii="Times New Roman" w:eastAsia="Calibri" w:hAnsi="Times New Roman" w:cs="Times New Roman"/>
          <w:b/>
          <w:sz w:val="24"/>
          <w:szCs w:val="24"/>
          <w:lang w:val="uk-UA" w:eastAsia="ru-RU"/>
        </w:rPr>
        <w:t>КИ КОМІТЕТУ</w:t>
      </w:r>
    </w:p>
    <w:p w:rsidR="005C380A" w:rsidRPr="00E051C4" w:rsidRDefault="00CA3698" w:rsidP="00C35D7F">
      <w:pPr>
        <w:pStyle w:val="a6"/>
        <w:numPr>
          <w:ilvl w:val="0"/>
          <w:numId w:val="7"/>
        </w:numPr>
        <w:tabs>
          <w:tab w:val="clear" w:pos="360"/>
          <w:tab w:val="num" w:pos="709"/>
        </w:tabs>
        <w:spacing w:before="200" w:after="160" w:line="240" w:lineRule="auto"/>
        <w:ind w:left="709" w:hanging="709"/>
        <w:contextualSpacing w:val="0"/>
        <w:jc w:val="both"/>
        <w:rPr>
          <w:rFonts w:ascii="Times New Roman" w:hAnsi="Times New Roman" w:cs="Times New Roman"/>
          <w:sz w:val="24"/>
          <w:szCs w:val="24"/>
          <w:lang w:val="uk-UA" w:eastAsia="uk-UA"/>
        </w:rPr>
      </w:pPr>
      <w:r>
        <w:rPr>
          <w:rFonts w:ascii="Times New Roman" w:eastAsia="Calibri" w:hAnsi="Times New Roman" w:cs="Times New Roman"/>
          <w:sz w:val="24"/>
          <w:szCs w:val="24"/>
          <w:lang w:val="uk-UA" w:eastAsia="ru-RU"/>
        </w:rPr>
        <w:t>Отже</w:t>
      </w:r>
      <w:r w:rsidR="00AE5932" w:rsidRPr="009D0A3A">
        <w:rPr>
          <w:rFonts w:ascii="Times New Roman" w:eastAsia="Calibri" w:hAnsi="Times New Roman" w:cs="Times New Roman"/>
          <w:sz w:val="24"/>
          <w:szCs w:val="24"/>
          <w:lang w:val="uk-UA" w:eastAsia="ru-RU"/>
        </w:rPr>
        <w:t>, д</w:t>
      </w:r>
      <w:r w:rsidR="002358B1" w:rsidRPr="009D0A3A">
        <w:rPr>
          <w:rFonts w:ascii="Times New Roman" w:eastAsia="Calibri" w:hAnsi="Times New Roman" w:cs="Times New Roman"/>
          <w:sz w:val="24"/>
          <w:szCs w:val="24"/>
          <w:lang w:val="uk-UA" w:eastAsia="ru-RU"/>
        </w:rPr>
        <w:t xml:space="preserve">оказами, зібраними у справі, доведено, що </w:t>
      </w:r>
      <w:r w:rsidR="00F42B27" w:rsidRPr="009D0A3A">
        <w:rPr>
          <w:rFonts w:ascii="Times New Roman" w:eastAsia="Calibri" w:hAnsi="Times New Roman" w:cs="Times New Roman"/>
          <w:sz w:val="24"/>
          <w:szCs w:val="24"/>
          <w:lang w:val="uk-UA" w:eastAsia="ru-RU"/>
        </w:rPr>
        <w:t xml:space="preserve">дії </w:t>
      </w:r>
      <w:r w:rsidR="002C2801" w:rsidRPr="009D0A3A">
        <w:rPr>
          <w:rFonts w:ascii="Times New Roman" w:hAnsi="Times New Roman" w:cs="Times New Roman"/>
          <w:sz w:val="24"/>
          <w:szCs w:val="24"/>
          <w:lang w:val="uk-UA"/>
        </w:rPr>
        <w:t>Товариства</w:t>
      </w:r>
      <w:r w:rsidR="00916CC5" w:rsidRPr="009D0A3A">
        <w:rPr>
          <w:rFonts w:ascii="Times New Roman" w:hAnsi="Times New Roman" w:cs="Times New Roman"/>
          <w:sz w:val="24"/>
          <w:szCs w:val="24"/>
          <w:lang w:val="uk-UA"/>
        </w:rPr>
        <w:t>,</w:t>
      </w:r>
      <w:r w:rsidR="00F42B27" w:rsidRPr="009D0A3A">
        <w:rPr>
          <w:rFonts w:ascii="Times New Roman" w:hAnsi="Times New Roman" w:cs="Times New Roman"/>
          <w:sz w:val="24"/>
          <w:szCs w:val="24"/>
          <w:lang w:val="uk-UA"/>
        </w:rPr>
        <w:t xml:space="preserve"> які полягають у </w:t>
      </w:r>
      <w:r w:rsidR="00F42B27" w:rsidRPr="00E051C4">
        <w:rPr>
          <w:rFonts w:ascii="Times New Roman" w:hAnsi="Times New Roman" w:cs="Times New Roman"/>
          <w:sz w:val="24"/>
          <w:szCs w:val="24"/>
          <w:lang w:val="uk-UA"/>
        </w:rPr>
        <w:t>неподанні інформації Комітету на</w:t>
      </w:r>
      <w:r w:rsidR="002C2801" w:rsidRPr="00E051C4">
        <w:rPr>
          <w:rFonts w:ascii="Times New Roman" w:hAnsi="Times New Roman" w:cs="Times New Roman"/>
          <w:sz w:val="24"/>
          <w:szCs w:val="24"/>
          <w:lang w:val="uk-UA"/>
        </w:rPr>
        <w:t xml:space="preserve"> вимогу Голови Антимонопольного комітету України</w:t>
      </w:r>
      <w:r w:rsidRPr="00E051C4">
        <w:rPr>
          <w:rFonts w:ascii="Times New Roman" w:hAnsi="Times New Roman" w:cs="Times New Roman"/>
          <w:sz w:val="24"/>
          <w:szCs w:val="24"/>
          <w:lang w:val="uk-UA"/>
        </w:rPr>
        <w:t> </w:t>
      </w:r>
      <w:r w:rsidR="002C2801" w:rsidRPr="00E051C4">
        <w:rPr>
          <w:rFonts w:ascii="Times New Roman" w:hAnsi="Times New Roman" w:cs="Times New Roman"/>
          <w:sz w:val="24"/>
          <w:szCs w:val="24"/>
          <w:lang w:val="uk-UA"/>
        </w:rPr>
        <w:t>– державного уповноваженого № 128-26.13/01-1467е від 23.08.2022 у встановлений ним строк</w:t>
      </w:r>
      <w:r w:rsidRPr="00E051C4">
        <w:rPr>
          <w:rFonts w:ascii="Times New Roman" w:hAnsi="Times New Roman" w:cs="Times New Roman"/>
          <w:sz w:val="24"/>
          <w:szCs w:val="24"/>
          <w:lang w:val="uk-UA"/>
        </w:rPr>
        <w:t>,</w:t>
      </w:r>
      <w:r w:rsidR="00F42B27" w:rsidRPr="00E051C4">
        <w:rPr>
          <w:rFonts w:ascii="Times New Roman" w:hAnsi="Times New Roman" w:cs="Times New Roman"/>
          <w:sz w:val="24"/>
          <w:szCs w:val="24"/>
          <w:lang w:val="uk-UA"/>
        </w:rPr>
        <w:t xml:space="preserve"> є порушенням, передбаченим пунктом 13 статті 50 Закону України «Про захист економічної конкуренції».</w:t>
      </w:r>
    </w:p>
    <w:p w:rsidR="009640EB" w:rsidRPr="009D0A3A" w:rsidRDefault="005C193C" w:rsidP="005C380A">
      <w:pPr>
        <w:pStyle w:val="a6"/>
        <w:numPr>
          <w:ilvl w:val="0"/>
          <w:numId w:val="7"/>
        </w:numPr>
        <w:tabs>
          <w:tab w:val="clear" w:pos="360"/>
          <w:tab w:val="num" w:pos="709"/>
        </w:tabs>
        <w:spacing w:before="200" w:line="240" w:lineRule="auto"/>
        <w:ind w:left="709" w:hanging="709"/>
        <w:contextualSpacing w:val="0"/>
        <w:jc w:val="both"/>
        <w:rPr>
          <w:rFonts w:ascii="Times New Roman" w:hAnsi="Times New Roman" w:cs="Times New Roman"/>
          <w:sz w:val="24"/>
          <w:szCs w:val="24"/>
          <w:lang w:val="uk-UA" w:eastAsia="uk-UA"/>
        </w:rPr>
      </w:pPr>
      <w:r w:rsidRPr="00E051C4">
        <w:rPr>
          <w:rFonts w:ascii="Times New Roman" w:eastAsia="Calibri" w:hAnsi="Times New Roman" w:cs="Times New Roman"/>
          <w:sz w:val="24"/>
          <w:szCs w:val="24"/>
          <w:lang w:val="uk-UA" w:eastAsia="ru-RU"/>
        </w:rPr>
        <w:t xml:space="preserve">Відповідно до </w:t>
      </w:r>
      <w:r w:rsidR="009640EB" w:rsidRPr="00E051C4">
        <w:rPr>
          <w:rFonts w:ascii="Times New Roman" w:eastAsia="Calibri" w:hAnsi="Times New Roman" w:cs="Times New Roman"/>
          <w:sz w:val="24"/>
          <w:szCs w:val="24"/>
          <w:lang w:val="uk-UA" w:eastAsia="ru-RU"/>
        </w:rPr>
        <w:t xml:space="preserve">статті 51 </w:t>
      </w:r>
      <w:r w:rsidR="009640EB" w:rsidRPr="00E051C4">
        <w:rPr>
          <w:rFonts w:ascii="Times New Roman" w:hAnsi="Times New Roman" w:cs="Times New Roman"/>
          <w:sz w:val="24"/>
          <w:szCs w:val="24"/>
          <w:lang w:val="uk-UA" w:eastAsia="uk-UA"/>
        </w:rPr>
        <w:t>Закону України «Про захист економічної конкуренції» порушення законодавства про захист</w:t>
      </w:r>
      <w:r w:rsidR="009640EB" w:rsidRPr="009D0A3A">
        <w:rPr>
          <w:rFonts w:ascii="Times New Roman" w:hAnsi="Times New Roman" w:cs="Times New Roman"/>
          <w:sz w:val="24"/>
          <w:szCs w:val="24"/>
          <w:lang w:val="uk-UA" w:eastAsia="uk-UA"/>
        </w:rPr>
        <w:t xml:space="preserve"> економічної конкуренції</w:t>
      </w:r>
      <w:r w:rsidR="00D232DE" w:rsidRPr="009D0A3A">
        <w:rPr>
          <w:rFonts w:ascii="Times New Roman" w:hAnsi="Times New Roman" w:cs="Times New Roman"/>
          <w:sz w:val="24"/>
          <w:szCs w:val="24"/>
          <w:lang w:val="uk-UA" w:eastAsia="uk-UA"/>
        </w:rPr>
        <w:t xml:space="preserve"> тягне за собою відповідальність, встановлену законом.</w:t>
      </w:r>
    </w:p>
    <w:p w:rsidR="005C380A" w:rsidRPr="009D0A3A" w:rsidRDefault="005C380A" w:rsidP="005C380A">
      <w:pPr>
        <w:pStyle w:val="a6"/>
        <w:numPr>
          <w:ilvl w:val="0"/>
          <w:numId w:val="2"/>
        </w:numPr>
        <w:spacing w:after="0" w:line="240" w:lineRule="auto"/>
        <w:ind w:left="709" w:hanging="709"/>
        <w:jc w:val="both"/>
        <w:rPr>
          <w:rFonts w:ascii="Times New Roman" w:eastAsia="Calibri" w:hAnsi="Times New Roman" w:cs="Times New Roman"/>
          <w:b/>
          <w:sz w:val="24"/>
          <w:szCs w:val="24"/>
          <w:lang w:val="uk-UA" w:eastAsia="ru-RU"/>
        </w:rPr>
      </w:pPr>
      <w:r w:rsidRPr="009D0A3A">
        <w:rPr>
          <w:rFonts w:ascii="Times New Roman" w:eastAsia="Calibri" w:hAnsi="Times New Roman" w:cs="Times New Roman"/>
          <w:b/>
          <w:sz w:val="24"/>
          <w:szCs w:val="24"/>
          <w:lang w:val="uk-UA" w:eastAsia="ru-RU"/>
        </w:rPr>
        <w:t>ВИЗНАЧЕННЯ ВІДПОВІДАЛЬНОСТІ ВІДПОВІДАЧА</w:t>
      </w:r>
    </w:p>
    <w:p w:rsidR="00800486" w:rsidRPr="00E051C4" w:rsidRDefault="00FA2357" w:rsidP="00800486">
      <w:pPr>
        <w:pStyle w:val="a6"/>
        <w:numPr>
          <w:ilvl w:val="0"/>
          <w:numId w:val="7"/>
        </w:numPr>
        <w:tabs>
          <w:tab w:val="clear" w:pos="360"/>
          <w:tab w:val="num" w:pos="709"/>
        </w:tabs>
        <w:spacing w:before="200" w:line="240" w:lineRule="auto"/>
        <w:ind w:left="709" w:hanging="709"/>
        <w:contextualSpacing w:val="0"/>
        <w:jc w:val="both"/>
        <w:rPr>
          <w:rFonts w:ascii="Times New Roman" w:hAnsi="Times New Roman" w:cs="Times New Roman"/>
          <w:sz w:val="24"/>
          <w:szCs w:val="24"/>
          <w:lang w:val="uk-UA" w:eastAsia="uk-UA"/>
        </w:rPr>
      </w:pPr>
      <w:r w:rsidRPr="009D0A3A">
        <w:rPr>
          <w:rFonts w:ascii="Times New Roman" w:eastAsia="Calibri" w:hAnsi="Times New Roman" w:cs="Times New Roman"/>
          <w:sz w:val="24"/>
          <w:szCs w:val="24"/>
          <w:lang w:val="uk-UA" w:eastAsia="ru-RU"/>
        </w:rPr>
        <w:t xml:space="preserve">Відповідно до частини другої статті 52 </w:t>
      </w:r>
      <w:r w:rsidRPr="009D0A3A">
        <w:rPr>
          <w:rFonts w:ascii="Times New Roman" w:hAnsi="Times New Roman" w:cs="Times New Roman"/>
          <w:sz w:val="24"/>
          <w:szCs w:val="24"/>
          <w:lang w:val="uk-UA" w:eastAsia="uk-UA"/>
        </w:rPr>
        <w:t xml:space="preserve">Закону України «Про захист економічної </w:t>
      </w:r>
      <w:r w:rsidRPr="00E051C4">
        <w:rPr>
          <w:rFonts w:ascii="Times New Roman" w:hAnsi="Times New Roman" w:cs="Times New Roman"/>
          <w:sz w:val="24"/>
          <w:szCs w:val="24"/>
          <w:lang w:val="uk-UA" w:eastAsia="uk-UA"/>
        </w:rPr>
        <w:t>конкуренції»</w:t>
      </w:r>
      <w:r w:rsidR="00303014" w:rsidRPr="00E051C4">
        <w:rPr>
          <w:rFonts w:ascii="Times New Roman" w:hAnsi="Times New Roman" w:cs="Times New Roman"/>
          <w:sz w:val="24"/>
          <w:szCs w:val="24"/>
          <w:lang w:val="uk-UA" w:eastAsia="uk-UA"/>
        </w:rPr>
        <w:t xml:space="preserve"> за порушення</w:t>
      </w:r>
      <w:r w:rsidR="00166674" w:rsidRPr="00E051C4">
        <w:rPr>
          <w:rFonts w:ascii="Times New Roman" w:hAnsi="Times New Roman" w:cs="Times New Roman"/>
          <w:sz w:val="24"/>
          <w:szCs w:val="24"/>
          <w:lang w:val="uk-UA" w:eastAsia="uk-UA"/>
        </w:rPr>
        <w:t>, передбачене пунктом 1</w:t>
      </w:r>
      <w:r w:rsidR="00C90F5E" w:rsidRPr="00E051C4">
        <w:rPr>
          <w:rFonts w:ascii="Times New Roman" w:hAnsi="Times New Roman" w:cs="Times New Roman"/>
          <w:sz w:val="24"/>
          <w:szCs w:val="24"/>
          <w:lang w:val="uk-UA" w:eastAsia="uk-UA"/>
        </w:rPr>
        <w:t>3</w:t>
      </w:r>
      <w:r w:rsidR="00166674" w:rsidRPr="00E051C4">
        <w:rPr>
          <w:rFonts w:ascii="Times New Roman" w:hAnsi="Times New Roman" w:cs="Times New Roman"/>
          <w:sz w:val="24"/>
          <w:szCs w:val="24"/>
          <w:lang w:val="uk-UA" w:eastAsia="uk-UA"/>
        </w:rPr>
        <w:t xml:space="preserve"> статті 50 цього Закону, органи Комітету накладають штраф на суб’єктів господарювання </w:t>
      </w:r>
      <w:r w:rsidR="008638F0" w:rsidRPr="00E051C4">
        <w:rPr>
          <w:rFonts w:ascii="Times New Roman" w:hAnsi="Times New Roman" w:cs="Times New Roman"/>
          <w:sz w:val="24"/>
          <w:szCs w:val="24"/>
          <w:lang w:val="uk-UA" w:eastAsia="uk-UA"/>
        </w:rPr>
        <w:t>у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0D525C" w:rsidRPr="00E051C4" w:rsidRDefault="00D0360E" w:rsidP="00E979A9">
      <w:pPr>
        <w:pStyle w:val="a6"/>
        <w:numPr>
          <w:ilvl w:val="0"/>
          <w:numId w:val="7"/>
        </w:numPr>
        <w:tabs>
          <w:tab w:val="clear" w:pos="360"/>
          <w:tab w:val="num" w:pos="709"/>
        </w:tabs>
        <w:spacing w:before="200" w:line="240" w:lineRule="auto"/>
        <w:ind w:left="709" w:hanging="709"/>
        <w:contextualSpacing w:val="0"/>
        <w:jc w:val="both"/>
        <w:rPr>
          <w:rFonts w:ascii="Times New Roman" w:hAnsi="Times New Roman" w:cs="Times New Roman"/>
          <w:sz w:val="24"/>
          <w:szCs w:val="24"/>
          <w:lang w:val="uk-UA" w:eastAsia="uk-UA"/>
        </w:rPr>
      </w:pPr>
      <w:r w:rsidRPr="00E051C4">
        <w:rPr>
          <w:rFonts w:ascii="Times New Roman" w:eastAsia="Calibri" w:hAnsi="Times New Roman" w:cs="Times New Roman"/>
          <w:sz w:val="24"/>
          <w:szCs w:val="24"/>
          <w:lang w:val="uk-UA" w:eastAsia="ru-RU"/>
        </w:rPr>
        <w:t xml:space="preserve">Відповідно до звіту про фінансові результати </w:t>
      </w:r>
      <w:r w:rsidR="00E979A9" w:rsidRPr="00E051C4">
        <w:rPr>
          <w:rFonts w:ascii="Times New Roman" w:eastAsia="Calibri" w:hAnsi="Times New Roman" w:cs="Times New Roman"/>
          <w:sz w:val="24"/>
          <w:szCs w:val="24"/>
          <w:lang w:val="uk-UA" w:eastAsia="ru-RU"/>
        </w:rPr>
        <w:t xml:space="preserve">дохід (виручка) від реалізації продукції (товарів, робіт, послуг) </w:t>
      </w:r>
      <w:r w:rsidR="00427FB9" w:rsidRPr="00E051C4">
        <w:rPr>
          <w:rFonts w:ascii="Times New Roman" w:eastAsia="Calibri" w:hAnsi="Times New Roman" w:cs="Times New Roman"/>
          <w:sz w:val="24"/>
          <w:szCs w:val="24"/>
          <w:lang w:val="uk-UA" w:eastAsia="ru-RU"/>
        </w:rPr>
        <w:t xml:space="preserve">ТОВ </w:t>
      </w:r>
      <w:r w:rsidR="001B7DCC" w:rsidRPr="00E051C4">
        <w:rPr>
          <w:rFonts w:ascii="Times New Roman" w:hAnsi="Times New Roman" w:cs="Times New Roman"/>
          <w:sz w:val="24"/>
          <w:szCs w:val="24"/>
          <w:lang w:val="uk-UA"/>
        </w:rPr>
        <w:t xml:space="preserve">«ПРИКАРПАТЕНЕРГОТРЕЙД» </w:t>
      </w:r>
      <w:r w:rsidR="008638F0" w:rsidRPr="00E051C4">
        <w:rPr>
          <w:rFonts w:ascii="Times New Roman" w:eastAsia="Calibri" w:hAnsi="Times New Roman" w:cs="Times New Roman"/>
          <w:sz w:val="24"/>
          <w:szCs w:val="24"/>
          <w:lang w:val="uk-UA" w:eastAsia="ru-RU"/>
        </w:rPr>
        <w:t>за 202</w:t>
      </w:r>
      <w:r w:rsidR="00E177CB" w:rsidRPr="00E051C4">
        <w:rPr>
          <w:rFonts w:ascii="Times New Roman" w:eastAsia="Calibri" w:hAnsi="Times New Roman" w:cs="Times New Roman"/>
          <w:sz w:val="24"/>
          <w:szCs w:val="24"/>
          <w:lang w:val="uk-UA" w:eastAsia="ru-RU"/>
        </w:rPr>
        <w:t>3</w:t>
      </w:r>
      <w:r w:rsidR="008638F0" w:rsidRPr="00E051C4">
        <w:rPr>
          <w:rFonts w:ascii="Times New Roman" w:eastAsia="Calibri" w:hAnsi="Times New Roman" w:cs="Times New Roman"/>
          <w:sz w:val="24"/>
          <w:szCs w:val="24"/>
          <w:lang w:val="uk-UA" w:eastAsia="ru-RU"/>
        </w:rPr>
        <w:t xml:space="preserve"> рік</w:t>
      </w:r>
      <w:r w:rsidR="005A542D" w:rsidRPr="00E051C4">
        <w:rPr>
          <w:rFonts w:ascii="Times New Roman" w:eastAsia="Calibri" w:hAnsi="Times New Roman" w:cs="Times New Roman"/>
          <w:sz w:val="24"/>
          <w:szCs w:val="24"/>
          <w:lang w:val="uk-UA" w:eastAsia="ru-RU"/>
        </w:rPr>
        <w:t xml:space="preserve"> </w:t>
      </w:r>
      <w:r w:rsidR="00D344F6" w:rsidRPr="00E051C4">
        <w:rPr>
          <w:rFonts w:ascii="Times New Roman" w:hAnsi="Times New Roman" w:cs="Times New Roman"/>
          <w:sz w:val="24"/>
          <w:szCs w:val="24"/>
          <w:lang w:val="uk-UA" w:eastAsia="uk-UA"/>
        </w:rPr>
        <w:t xml:space="preserve">становить </w:t>
      </w:r>
      <w:r w:rsidR="003C30A7" w:rsidRPr="00E051C4">
        <w:rPr>
          <w:rFonts w:ascii="Times New Roman" w:hAnsi="Times New Roman" w:cs="Times New Roman"/>
          <w:sz w:val="24"/>
          <w:szCs w:val="24"/>
          <w:lang w:val="uk-UA" w:eastAsia="uk-UA"/>
        </w:rPr>
        <w:t>9 841</w:t>
      </w:r>
      <w:r w:rsidR="006B4A2B" w:rsidRPr="00E051C4">
        <w:rPr>
          <w:rFonts w:ascii="Times New Roman" w:hAnsi="Times New Roman" w:cs="Times New Roman"/>
          <w:sz w:val="24"/>
          <w:szCs w:val="24"/>
          <w:lang w:val="uk-UA" w:eastAsia="uk-UA"/>
        </w:rPr>
        <w:t> </w:t>
      </w:r>
      <w:r w:rsidR="003C30A7" w:rsidRPr="00E051C4">
        <w:rPr>
          <w:rFonts w:ascii="Times New Roman" w:hAnsi="Times New Roman" w:cs="Times New Roman"/>
          <w:sz w:val="24"/>
          <w:szCs w:val="24"/>
          <w:lang w:val="uk-UA" w:eastAsia="uk-UA"/>
        </w:rPr>
        <w:t>06</w:t>
      </w:r>
      <w:r w:rsidR="006B4A2B" w:rsidRPr="00E051C4">
        <w:rPr>
          <w:rFonts w:ascii="Times New Roman" w:hAnsi="Times New Roman" w:cs="Times New Roman"/>
          <w:sz w:val="24"/>
          <w:szCs w:val="24"/>
          <w:lang w:val="uk-UA" w:eastAsia="uk-UA"/>
        </w:rPr>
        <w:t>9 тис.</w:t>
      </w:r>
      <w:r w:rsidR="00E25051" w:rsidRPr="00E051C4">
        <w:rPr>
          <w:rFonts w:ascii="Times New Roman" w:hAnsi="Times New Roman" w:cs="Times New Roman"/>
          <w:sz w:val="24"/>
          <w:szCs w:val="24"/>
          <w:lang w:val="uk-UA" w:eastAsia="uk-UA"/>
        </w:rPr>
        <w:t xml:space="preserve"> </w:t>
      </w:r>
      <w:r w:rsidR="000D525C" w:rsidRPr="00E051C4">
        <w:rPr>
          <w:rFonts w:ascii="Times New Roman" w:hAnsi="Times New Roman" w:cs="Times New Roman"/>
          <w:sz w:val="24"/>
          <w:szCs w:val="24"/>
          <w:lang w:val="uk-UA" w:eastAsia="uk-UA"/>
        </w:rPr>
        <w:t xml:space="preserve">грн, при цьому сума доходу від реалізації </w:t>
      </w:r>
      <w:r w:rsidR="009F27AC" w:rsidRPr="00E051C4">
        <w:rPr>
          <w:rFonts w:ascii="Times New Roman" w:hAnsi="Times New Roman" w:cs="Times New Roman"/>
          <w:sz w:val="24"/>
          <w:szCs w:val="24"/>
          <w:lang w:val="uk-UA" w:eastAsia="uk-UA"/>
        </w:rPr>
        <w:t xml:space="preserve">природного </w:t>
      </w:r>
      <w:r w:rsidR="00E979A9" w:rsidRPr="00E051C4">
        <w:rPr>
          <w:rFonts w:ascii="Times New Roman" w:hAnsi="Times New Roman" w:cs="Times New Roman"/>
          <w:sz w:val="24"/>
          <w:szCs w:val="24"/>
          <w:lang w:val="uk-UA" w:eastAsia="uk-UA"/>
        </w:rPr>
        <w:br/>
      </w:r>
      <w:r w:rsidR="000D525C" w:rsidRPr="00E051C4">
        <w:rPr>
          <w:rFonts w:ascii="Times New Roman" w:hAnsi="Times New Roman" w:cs="Times New Roman"/>
          <w:sz w:val="24"/>
          <w:szCs w:val="24"/>
          <w:lang w:val="uk-UA" w:eastAsia="uk-UA"/>
        </w:rPr>
        <w:t>газу – 104 611 501, 35 грн.</w:t>
      </w:r>
    </w:p>
    <w:p w:rsidR="009D0A3A" w:rsidRPr="00E051C4" w:rsidRDefault="00E408D3" w:rsidP="00E979A9">
      <w:pPr>
        <w:pStyle w:val="10"/>
        <w:numPr>
          <w:ilvl w:val="0"/>
          <w:numId w:val="7"/>
        </w:numPr>
        <w:tabs>
          <w:tab w:val="left" w:pos="562"/>
        </w:tabs>
        <w:spacing w:line="252" w:lineRule="auto"/>
        <w:rPr>
          <w:sz w:val="24"/>
          <w:szCs w:val="24"/>
          <w:lang w:val="uk-UA"/>
        </w:rPr>
      </w:pPr>
      <w:r w:rsidRPr="00E051C4">
        <w:rPr>
          <w:color w:val="000000"/>
          <w:sz w:val="24"/>
          <w:szCs w:val="24"/>
          <w:lang w:val="uk-UA"/>
        </w:rPr>
        <w:t>Під час визначення розміру штрафу враховується, що:</w:t>
      </w:r>
    </w:p>
    <w:p w:rsidR="00A11192" w:rsidRPr="00E051C4" w:rsidRDefault="009D0A3A" w:rsidP="005C4B1A">
      <w:pPr>
        <w:pStyle w:val="10"/>
        <w:numPr>
          <w:ilvl w:val="3"/>
          <w:numId w:val="7"/>
        </w:numPr>
        <w:tabs>
          <w:tab w:val="left" w:pos="949"/>
        </w:tabs>
        <w:spacing w:line="252" w:lineRule="auto"/>
        <w:ind w:left="993"/>
        <w:jc w:val="both"/>
        <w:rPr>
          <w:sz w:val="24"/>
          <w:szCs w:val="24"/>
          <w:lang w:val="uk-UA"/>
        </w:rPr>
      </w:pPr>
      <w:r w:rsidRPr="00E051C4">
        <w:rPr>
          <w:rFonts w:eastAsia="Calibri"/>
          <w:sz w:val="24"/>
          <w:szCs w:val="24"/>
          <w:lang w:val="uk-UA" w:eastAsia="ru-RU"/>
        </w:rPr>
        <w:t xml:space="preserve">ТОВ </w:t>
      </w:r>
      <w:r w:rsidRPr="00E051C4">
        <w:rPr>
          <w:sz w:val="24"/>
          <w:szCs w:val="24"/>
          <w:lang w:val="uk-UA"/>
        </w:rPr>
        <w:t xml:space="preserve">«ПРИКАРПАТЕНЕРГОТРЕЙД» </w:t>
      </w:r>
      <w:r w:rsidRPr="00E051C4">
        <w:rPr>
          <w:color w:val="000000"/>
          <w:sz w:val="24"/>
          <w:szCs w:val="24"/>
          <w:lang w:val="uk-UA"/>
        </w:rPr>
        <w:t>надало інформацію в повному обсязі поза межами строку, встановленого органом Комітету;</w:t>
      </w:r>
    </w:p>
    <w:p w:rsidR="009D0A3A" w:rsidRPr="00A0025C" w:rsidRDefault="009D0A3A" w:rsidP="005C4B1A">
      <w:pPr>
        <w:pStyle w:val="10"/>
        <w:numPr>
          <w:ilvl w:val="3"/>
          <w:numId w:val="7"/>
        </w:numPr>
        <w:tabs>
          <w:tab w:val="left" w:pos="949"/>
        </w:tabs>
        <w:spacing w:line="252" w:lineRule="auto"/>
        <w:ind w:left="993"/>
        <w:jc w:val="both"/>
        <w:rPr>
          <w:sz w:val="24"/>
          <w:szCs w:val="24"/>
          <w:lang w:val="uk-UA"/>
        </w:rPr>
      </w:pPr>
      <w:r w:rsidRPr="00E051C4">
        <w:rPr>
          <w:color w:val="000000"/>
          <w:sz w:val="24"/>
          <w:szCs w:val="24"/>
          <w:lang w:val="uk-UA"/>
        </w:rPr>
        <w:t xml:space="preserve">неподання </w:t>
      </w:r>
      <w:r w:rsidRPr="00E051C4">
        <w:rPr>
          <w:rFonts w:eastAsia="Calibri"/>
          <w:sz w:val="24"/>
          <w:szCs w:val="24"/>
          <w:lang w:val="uk-UA" w:eastAsia="ru-RU"/>
        </w:rPr>
        <w:t xml:space="preserve">ТОВ </w:t>
      </w:r>
      <w:r w:rsidRPr="00E051C4">
        <w:rPr>
          <w:sz w:val="24"/>
          <w:szCs w:val="24"/>
          <w:lang w:val="uk-UA"/>
        </w:rPr>
        <w:t xml:space="preserve">«ПРИКАРПАТЕНЕРГОТРЕЙД» </w:t>
      </w:r>
      <w:r w:rsidRPr="00E051C4">
        <w:rPr>
          <w:color w:val="000000"/>
          <w:sz w:val="24"/>
          <w:szCs w:val="24"/>
          <w:lang w:val="uk-UA"/>
        </w:rPr>
        <w:t xml:space="preserve">інформації на Вимогу у встановлений органом Комітету строк перешкоджало об’єктивному, повному та всебічному </w:t>
      </w:r>
      <w:r w:rsidRPr="00E051C4">
        <w:rPr>
          <w:rFonts w:eastAsia="Calibri"/>
          <w:bCs/>
          <w:kern w:val="32"/>
          <w:sz w:val="24"/>
          <w:szCs w:val="24"/>
          <w:lang w:val="uk-UA" w:eastAsia="ru-RU"/>
        </w:rPr>
        <w:t>розгляду</w:t>
      </w:r>
      <w:r w:rsidRPr="00A0025C">
        <w:rPr>
          <w:rFonts w:eastAsia="Calibri"/>
          <w:bCs/>
          <w:kern w:val="32"/>
          <w:sz w:val="24"/>
          <w:szCs w:val="24"/>
          <w:lang w:val="uk-UA" w:eastAsia="ru-RU"/>
        </w:rPr>
        <w:t xml:space="preserve"> справи № 128-26.13/4-22</w:t>
      </w:r>
      <w:r w:rsidR="00A11192" w:rsidRPr="00A0025C">
        <w:rPr>
          <w:rFonts w:eastAsia="Calibri"/>
          <w:bCs/>
          <w:kern w:val="32"/>
          <w:sz w:val="24"/>
          <w:szCs w:val="24"/>
          <w:lang w:val="uk-UA" w:eastAsia="ru-RU"/>
        </w:rPr>
        <w:t>.</w:t>
      </w:r>
      <w:r w:rsidRPr="00A0025C">
        <w:rPr>
          <w:rFonts w:eastAsia="Calibri"/>
          <w:bCs/>
          <w:kern w:val="32"/>
          <w:sz w:val="24"/>
          <w:szCs w:val="24"/>
          <w:lang w:val="uk-UA" w:eastAsia="ru-RU"/>
        </w:rPr>
        <w:t xml:space="preserve"> </w:t>
      </w:r>
    </w:p>
    <w:p w:rsidR="009F0D46" w:rsidRDefault="000C36A4" w:rsidP="009F0D46">
      <w:pPr>
        <w:pStyle w:val="a6"/>
        <w:numPr>
          <w:ilvl w:val="0"/>
          <w:numId w:val="7"/>
        </w:numPr>
        <w:tabs>
          <w:tab w:val="clear" w:pos="360"/>
          <w:tab w:val="num" w:pos="567"/>
        </w:tabs>
        <w:spacing w:before="120" w:after="0" w:line="240" w:lineRule="auto"/>
        <w:ind w:left="567" w:hanging="567"/>
        <w:contextualSpacing w:val="0"/>
        <w:jc w:val="both"/>
        <w:rPr>
          <w:rFonts w:ascii="Times New Roman" w:hAnsi="Times New Roman" w:cs="Times New Roman"/>
          <w:sz w:val="24"/>
          <w:szCs w:val="24"/>
          <w:lang w:val="uk-UA"/>
        </w:rPr>
      </w:pPr>
      <w:r w:rsidRPr="00A0025C">
        <w:rPr>
          <w:rFonts w:ascii="Times New Roman" w:hAnsi="Times New Roman" w:cs="Times New Roman"/>
          <w:sz w:val="24"/>
          <w:szCs w:val="24"/>
          <w:lang w:val="uk-UA"/>
        </w:rPr>
        <w:t xml:space="preserve">Відповідно до абзацу четвертого пункту 2 розділу ІІ </w:t>
      </w:r>
      <w:r w:rsidR="009F0D46">
        <w:rPr>
          <w:rFonts w:ascii="Times New Roman" w:hAnsi="Times New Roman" w:cs="Times New Roman"/>
          <w:sz w:val="24"/>
          <w:szCs w:val="24"/>
          <w:lang w:val="uk-UA"/>
        </w:rPr>
        <w:t>«</w:t>
      </w:r>
      <w:r w:rsidR="009F0D46" w:rsidRPr="009F0D46">
        <w:rPr>
          <w:rFonts w:ascii="Times New Roman" w:hAnsi="Times New Roman" w:cs="Times New Roman"/>
          <w:sz w:val="24"/>
          <w:szCs w:val="24"/>
          <w:lang w:val="uk-UA"/>
        </w:rPr>
        <w:t>Прикінцеві та перехідні положення</w:t>
      </w:r>
      <w:r w:rsidR="009F0D46">
        <w:rPr>
          <w:rFonts w:ascii="Times New Roman" w:hAnsi="Times New Roman" w:cs="Times New Roman"/>
          <w:sz w:val="24"/>
          <w:szCs w:val="24"/>
          <w:lang w:val="uk-UA"/>
        </w:rPr>
        <w:t xml:space="preserve">» </w:t>
      </w:r>
      <w:r w:rsidRPr="00A0025C">
        <w:rPr>
          <w:rFonts w:ascii="Times New Roman" w:hAnsi="Times New Roman" w:cs="Times New Roman"/>
          <w:sz w:val="24"/>
          <w:szCs w:val="24"/>
          <w:lang w:val="uk-UA"/>
        </w:rPr>
        <w:t xml:space="preserve">Закону України «Про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 </w:t>
      </w:r>
      <w:r w:rsidR="00221921" w:rsidRPr="00A0025C">
        <w:rPr>
          <w:rFonts w:ascii="Times New Roman" w:hAnsi="Times New Roman" w:cs="Times New Roman"/>
          <w:sz w:val="24"/>
          <w:szCs w:val="24"/>
          <w:lang w:val="uk-UA"/>
        </w:rPr>
        <w:t>від 09.08.</w:t>
      </w:r>
      <w:r w:rsidR="006D3D7A" w:rsidRPr="00A0025C">
        <w:rPr>
          <w:rFonts w:ascii="Times New Roman" w:hAnsi="Times New Roman" w:cs="Times New Roman"/>
          <w:sz w:val="24"/>
          <w:szCs w:val="24"/>
          <w:lang w:val="uk-UA"/>
        </w:rPr>
        <w:t xml:space="preserve">2023 № 3295-IX </w:t>
      </w:r>
      <w:r w:rsidRPr="00A0025C">
        <w:rPr>
          <w:rFonts w:ascii="Times New Roman" w:hAnsi="Times New Roman" w:cs="Times New Roman"/>
          <w:sz w:val="24"/>
          <w:szCs w:val="24"/>
          <w:lang w:val="uk-UA"/>
        </w:rPr>
        <w:t xml:space="preserve">справи про порушення законодавства про захист економічної конкуренції, розгляд яких розпочато до дня </w:t>
      </w:r>
      <w:r w:rsidRPr="00A0025C">
        <w:rPr>
          <w:rFonts w:ascii="Times New Roman" w:hAnsi="Times New Roman" w:cs="Times New Roman"/>
          <w:sz w:val="24"/>
          <w:szCs w:val="24"/>
          <w:lang w:val="uk-UA"/>
        </w:rPr>
        <w:lastRenderedPageBreak/>
        <w:t>набрання чинності цим Законом, розглядаються відповідно до законодавства, яке діяло до дня набрання чинності цим Законом.</w:t>
      </w:r>
    </w:p>
    <w:p w:rsidR="009F0D46" w:rsidRPr="009F0D46" w:rsidRDefault="009F0D46" w:rsidP="009F0D46">
      <w:pPr>
        <w:pStyle w:val="a6"/>
        <w:spacing w:before="120" w:after="0" w:line="240" w:lineRule="auto"/>
        <w:ind w:left="567"/>
        <w:contextualSpacing w:val="0"/>
        <w:jc w:val="both"/>
        <w:rPr>
          <w:rFonts w:ascii="Times New Roman" w:hAnsi="Times New Roman" w:cs="Times New Roman"/>
          <w:sz w:val="6"/>
          <w:szCs w:val="6"/>
          <w:lang w:val="uk-UA"/>
        </w:rPr>
      </w:pPr>
    </w:p>
    <w:p w:rsidR="0057422A" w:rsidRDefault="007953A8" w:rsidP="004B59A0">
      <w:pPr>
        <w:spacing w:after="0" w:line="240" w:lineRule="auto"/>
        <w:ind w:firstLine="567"/>
        <w:jc w:val="both"/>
        <w:rPr>
          <w:rFonts w:ascii="Times New Roman" w:eastAsia="Calibri" w:hAnsi="Times New Roman" w:cs="Times New Roman"/>
          <w:color w:val="000000"/>
          <w:sz w:val="24"/>
          <w:szCs w:val="24"/>
          <w:lang w:val="uk-UA" w:eastAsia="ru-RU"/>
        </w:rPr>
      </w:pPr>
      <w:r w:rsidRPr="00A0025C">
        <w:rPr>
          <w:rFonts w:ascii="Times New Roman" w:eastAsia="Calibri" w:hAnsi="Times New Roman" w:cs="Times New Roman"/>
          <w:color w:val="000000"/>
          <w:sz w:val="24"/>
          <w:szCs w:val="24"/>
          <w:lang w:val="uk-UA" w:eastAsia="ru-RU"/>
        </w:rPr>
        <w:t>В</w:t>
      </w:r>
      <w:r w:rsidR="005C193C" w:rsidRPr="00A0025C">
        <w:rPr>
          <w:rFonts w:ascii="Times New Roman" w:eastAsia="Calibri" w:hAnsi="Times New Roman" w:cs="Times New Roman"/>
          <w:color w:val="000000"/>
          <w:sz w:val="24"/>
          <w:szCs w:val="24"/>
          <w:lang w:val="uk-UA" w:eastAsia="ru-RU"/>
        </w:rPr>
        <w:t xml:space="preserve">раховуючи викладене, керуючись </w:t>
      </w:r>
      <w:r w:rsidR="00CA3698" w:rsidRPr="00A0025C">
        <w:rPr>
          <w:rFonts w:ascii="Times New Roman" w:eastAsia="Calibri" w:hAnsi="Times New Roman" w:cs="Times New Roman"/>
          <w:color w:val="000000"/>
          <w:sz w:val="24"/>
          <w:szCs w:val="24"/>
          <w:lang w:val="uk-UA" w:eastAsia="ru-RU"/>
        </w:rPr>
        <w:t>статт</w:t>
      </w:r>
      <w:r w:rsidR="00CA3698">
        <w:rPr>
          <w:rFonts w:ascii="Times New Roman" w:eastAsia="Calibri" w:hAnsi="Times New Roman" w:cs="Times New Roman"/>
          <w:color w:val="000000"/>
          <w:sz w:val="24"/>
          <w:szCs w:val="24"/>
          <w:lang w:val="uk-UA" w:eastAsia="ru-RU"/>
        </w:rPr>
        <w:t>ею</w:t>
      </w:r>
      <w:r w:rsidR="00CA3698" w:rsidRPr="00A0025C">
        <w:rPr>
          <w:rFonts w:ascii="Times New Roman" w:eastAsia="Calibri" w:hAnsi="Times New Roman" w:cs="Times New Roman"/>
          <w:color w:val="000000"/>
          <w:sz w:val="24"/>
          <w:szCs w:val="24"/>
          <w:lang w:val="uk-UA" w:eastAsia="ru-RU"/>
        </w:rPr>
        <w:t xml:space="preserve"> </w:t>
      </w:r>
      <w:r w:rsidR="005C193C" w:rsidRPr="00A0025C">
        <w:rPr>
          <w:rFonts w:ascii="Times New Roman" w:eastAsia="Calibri" w:hAnsi="Times New Roman" w:cs="Times New Roman"/>
          <w:color w:val="000000"/>
          <w:sz w:val="24"/>
          <w:szCs w:val="24"/>
          <w:lang w:val="uk-UA" w:eastAsia="ru-RU"/>
        </w:rPr>
        <w:t xml:space="preserve">7 Закону України </w:t>
      </w:r>
      <w:r w:rsidR="005C193C" w:rsidRPr="00A0025C">
        <w:rPr>
          <w:rFonts w:ascii="Times New Roman" w:eastAsia="Calibri" w:hAnsi="Times New Roman" w:cs="Times New Roman"/>
          <w:sz w:val="24"/>
          <w:szCs w:val="24"/>
          <w:lang w:val="uk-UA" w:eastAsia="ru-RU"/>
        </w:rPr>
        <w:t>«</w:t>
      </w:r>
      <w:r w:rsidR="005C193C" w:rsidRPr="00A0025C">
        <w:rPr>
          <w:rFonts w:ascii="Times New Roman" w:eastAsia="Calibri" w:hAnsi="Times New Roman" w:cs="Times New Roman"/>
          <w:color w:val="000000"/>
          <w:sz w:val="24"/>
          <w:szCs w:val="24"/>
          <w:lang w:val="uk-UA" w:eastAsia="ru-RU"/>
        </w:rPr>
        <w:t>Про Антимонопольний комітет України</w:t>
      </w:r>
      <w:r w:rsidR="005C193C" w:rsidRPr="00A0025C">
        <w:rPr>
          <w:rFonts w:ascii="Times New Roman" w:eastAsia="Calibri" w:hAnsi="Times New Roman" w:cs="Times New Roman"/>
          <w:sz w:val="24"/>
          <w:szCs w:val="24"/>
          <w:lang w:val="uk-UA" w:eastAsia="ru-RU"/>
        </w:rPr>
        <w:t>»,</w:t>
      </w:r>
      <w:r w:rsidR="005C193C" w:rsidRPr="00A0025C">
        <w:rPr>
          <w:rFonts w:ascii="Times New Roman" w:eastAsia="Calibri" w:hAnsi="Times New Roman" w:cs="Times New Roman"/>
          <w:color w:val="000000"/>
          <w:sz w:val="24"/>
          <w:szCs w:val="24"/>
          <w:lang w:val="uk-UA" w:eastAsia="ru-RU"/>
        </w:rPr>
        <w:t xml:space="preserve"> статтями </w:t>
      </w:r>
      <w:r w:rsidR="0057422A" w:rsidRPr="00A0025C">
        <w:rPr>
          <w:rFonts w:ascii="Times New Roman" w:eastAsia="Calibri" w:hAnsi="Times New Roman" w:cs="Times New Roman"/>
          <w:color w:val="000000"/>
          <w:sz w:val="24"/>
          <w:szCs w:val="24"/>
          <w:lang w:val="uk-UA" w:eastAsia="ru-RU"/>
        </w:rPr>
        <w:t>48</w:t>
      </w:r>
      <w:r w:rsidR="005C193C" w:rsidRPr="00A0025C">
        <w:rPr>
          <w:rFonts w:ascii="Times New Roman" w:eastAsia="Calibri" w:hAnsi="Times New Roman" w:cs="Times New Roman"/>
          <w:color w:val="000000"/>
          <w:sz w:val="24"/>
          <w:szCs w:val="24"/>
          <w:lang w:val="uk-UA" w:eastAsia="ru-RU"/>
        </w:rPr>
        <w:t xml:space="preserve"> і </w:t>
      </w:r>
      <w:r w:rsidR="0057422A" w:rsidRPr="00A0025C">
        <w:rPr>
          <w:rFonts w:ascii="Times New Roman" w:eastAsia="Calibri" w:hAnsi="Times New Roman" w:cs="Times New Roman"/>
          <w:color w:val="000000"/>
          <w:sz w:val="24"/>
          <w:szCs w:val="24"/>
          <w:lang w:val="uk-UA" w:eastAsia="ru-RU"/>
        </w:rPr>
        <w:t>52</w:t>
      </w:r>
      <w:r w:rsidR="005C193C" w:rsidRPr="00A0025C">
        <w:rPr>
          <w:rFonts w:ascii="Times New Roman" w:eastAsia="Calibri" w:hAnsi="Times New Roman" w:cs="Times New Roman"/>
          <w:color w:val="000000"/>
          <w:sz w:val="24"/>
          <w:szCs w:val="24"/>
          <w:lang w:val="uk-UA" w:eastAsia="ru-RU"/>
        </w:rPr>
        <w:t xml:space="preserve"> Закону України </w:t>
      </w:r>
      <w:r w:rsidR="005C193C" w:rsidRPr="00A0025C">
        <w:rPr>
          <w:rFonts w:ascii="Times New Roman" w:eastAsia="Calibri" w:hAnsi="Times New Roman" w:cs="Times New Roman"/>
          <w:sz w:val="24"/>
          <w:szCs w:val="24"/>
          <w:lang w:val="uk-UA" w:eastAsia="ru-RU"/>
        </w:rPr>
        <w:t>«</w:t>
      </w:r>
      <w:r w:rsidR="005C193C" w:rsidRPr="00A0025C">
        <w:rPr>
          <w:rFonts w:ascii="Times New Roman" w:eastAsia="Calibri" w:hAnsi="Times New Roman" w:cs="Times New Roman"/>
          <w:color w:val="000000"/>
          <w:sz w:val="24"/>
          <w:szCs w:val="24"/>
          <w:lang w:val="uk-UA" w:eastAsia="ru-RU"/>
        </w:rPr>
        <w:t>Про захист економічної конкуренції</w:t>
      </w:r>
      <w:r w:rsidR="005C193C" w:rsidRPr="00A0025C">
        <w:rPr>
          <w:rFonts w:ascii="Times New Roman" w:eastAsia="Calibri" w:hAnsi="Times New Roman" w:cs="Times New Roman"/>
          <w:sz w:val="24"/>
          <w:szCs w:val="24"/>
          <w:lang w:val="uk-UA" w:eastAsia="ru-RU"/>
        </w:rPr>
        <w:t>»</w:t>
      </w:r>
      <w:r w:rsidR="005C193C" w:rsidRPr="00A0025C">
        <w:rPr>
          <w:rFonts w:ascii="Times New Roman" w:eastAsia="Calibri" w:hAnsi="Times New Roman" w:cs="Times New Roman"/>
          <w:color w:val="000000"/>
          <w:sz w:val="24"/>
          <w:szCs w:val="24"/>
          <w:lang w:val="uk-UA" w:eastAsia="ru-RU"/>
        </w:rPr>
        <w:t xml:space="preserve"> та пункт</w:t>
      </w:r>
      <w:r w:rsidR="0057422A" w:rsidRPr="00A0025C">
        <w:rPr>
          <w:rFonts w:ascii="Times New Roman" w:eastAsia="Calibri" w:hAnsi="Times New Roman" w:cs="Times New Roman"/>
          <w:color w:val="000000"/>
          <w:sz w:val="24"/>
          <w:szCs w:val="24"/>
          <w:lang w:val="uk-UA" w:eastAsia="ru-RU"/>
        </w:rPr>
        <w:t xml:space="preserve">ом </w:t>
      </w:r>
      <w:r w:rsidR="00087B2E" w:rsidRPr="00A0025C">
        <w:rPr>
          <w:rFonts w:ascii="Times New Roman" w:eastAsia="Calibri" w:hAnsi="Times New Roman" w:cs="Times New Roman"/>
          <w:color w:val="000000"/>
          <w:sz w:val="24"/>
          <w:szCs w:val="24"/>
          <w:lang w:val="uk-UA" w:eastAsia="ru-RU"/>
        </w:rPr>
        <w:t xml:space="preserve">32 </w:t>
      </w:r>
      <w:r w:rsidR="00E2166A" w:rsidRPr="00A0025C">
        <w:rPr>
          <w:rFonts w:ascii="Times New Roman" w:eastAsia="Calibri" w:hAnsi="Times New Roman" w:cs="Times New Roman"/>
          <w:color w:val="000000"/>
          <w:sz w:val="24"/>
          <w:szCs w:val="24"/>
          <w:lang w:val="uk-UA" w:eastAsia="ru-RU"/>
        </w:rPr>
        <w:t>Правил</w:t>
      </w:r>
      <w:r w:rsidR="00E2166A" w:rsidRPr="00A0025C">
        <w:rPr>
          <w:rFonts w:ascii="Times New Roman" w:eastAsia="Calibri" w:hAnsi="Times New Roman" w:cs="Times New Roman"/>
          <w:sz w:val="24"/>
          <w:szCs w:val="24"/>
          <w:lang w:val="uk-UA" w:eastAsia="ru-RU"/>
        </w:rPr>
        <w:t xml:space="preserve"> </w:t>
      </w:r>
      <w:r w:rsidR="0005751B" w:rsidRPr="00A0025C">
        <w:rPr>
          <w:rFonts w:ascii="Times New Roman" w:eastAsia="Calibri" w:hAnsi="Times New Roman" w:cs="Times New Roman"/>
          <w:sz w:val="24"/>
          <w:szCs w:val="24"/>
          <w:lang w:val="uk-UA" w:eastAsia="ru-RU"/>
        </w:rPr>
        <w:t>розгляду заяв і справ про порушення законодавства про захист економічної конкуренції</w:t>
      </w:r>
      <w:r w:rsidR="0005751B" w:rsidRPr="009D0A3A">
        <w:rPr>
          <w:rFonts w:ascii="Times New Roman" w:eastAsia="Calibri" w:hAnsi="Times New Roman" w:cs="Times New Roman"/>
          <w:sz w:val="24"/>
          <w:szCs w:val="24"/>
          <w:lang w:val="uk-UA" w:eastAsia="ru-RU"/>
        </w:rPr>
        <w:t xml:space="preserve">, </w:t>
      </w:r>
      <w:r w:rsidR="006A3BE2" w:rsidRPr="009D0A3A">
        <w:rPr>
          <w:rFonts w:ascii="Times New Roman" w:eastAsia="Calibri" w:hAnsi="Times New Roman" w:cs="Times New Roman"/>
          <w:sz w:val="24"/>
          <w:szCs w:val="24"/>
          <w:lang w:val="uk-UA" w:eastAsia="ru-RU"/>
        </w:rPr>
        <w:t>затверджен</w:t>
      </w:r>
      <w:r w:rsidR="006A3BE2">
        <w:rPr>
          <w:rFonts w:ascii="Times New Roman" w:eastAsia="Calibri" w:hAnsi="Times New Roman" w:cs="Times New Roman"/>
          <w:sz w:val="24"/>
          <w:szCs w:val="24"/>
          <w:lang w:val="uk-UA" w:eastAsia="ru-RU"/>
        </w:rPr>
        <w:t>их</w:t>
      </w:r>
      <w:r w:rsidR="006A3BE2" w:rsidRPr="009D0A3A">
        <w:rPr>
          <w:rFonts w:ascii="Times New Roman" w:eastAsia="Calibri" w:hAnsi="Times New Roman" w:cs="Times New Roman"/>
          <w:sz w:val="24"/>
          <w:szCs w:val="24"/>
          <w:lang w:val="uk-UA" w:eastAsia="ru-RU"/>
        </w:rPr>
        <w:t xml:space="preserve"> </w:t>
      </w:r>
      <w:r w:rsidR="0005751B" w:rsidRPr="009D0A3A">
        <w:rPr>
          <w:rFonts w:ascii="Times New Roman" w:eastAsia="Calibri" w:hAnsi="Times New Roman" w:cs="Times New Roman"/>
          <w:sz w:val="24"/>
          <w:szCs w:val="24"/>
          <w:lang w:val="uk-UA" w:eastAsia="ru-RU"/>
        </w:rPr>
        <w:t xml:space="preserve">розпорядженням Антимонопольного комітету України </w:t>
      </w:r>
      <w:r w:rsidR="009F0D46">
        <w:rPr>
          <w:rFonts w:ascii="Times New Roman" w:eastAsia="Calibri" w:hAnsi="Times New Roman" w:cs="Times New Roman"/>
          <w:sz w:val="24"/>
          <w:szCs w:val="24"/>
          <w:lang w:val="uk-UA" w:eastAsia="ru-RU"/>
        </w:rPr>
        <w:br/>
      </w:r>
      <w:r w:rsidR="0005751B" w:rsidRPr="009D0A3A">
        <w:rPr>
          <w:rFonts w:ascii="Times New Roman" w:eastAsia="Calibri" w:hAnsi="Times New Roman" w:cs="Times New Roman"/>
          <w:sz w:val="24"/>
          <w:szCs w:val="24"/>
          <w:lang w:val="uk-UA" w:eastAsia="ru-RU"/>
        </w:rPr>
        <w:t xml:space="preserve">від 19 квітня 1994 року № 5 та </w:t>
      </w:r>
      <w:r w:rsidR="006A3BE2" w:rsidRPr="009D0A3A">
        <w:rPr>
          <w:rFonts w:ascii="Times New Roman" w:eastAsia="Calibri" w:hAnsi="Times New Roman" w:cs="Times New Roman"/>
          <w:sz w:val="24"/>
          <w:szCs w:val="24"/>
          <w:lang w:val="uk-UA" w:eastAsia="ru-RU"/>
        </w:rPr>
        <w:t>зареєстрован</w:t>
      </w:r>
      <w:r w:rsidR="006A3BE2">
        <w:rPr>
          <w:rFonts w:ascii="Times New Roman" w:eastAsia="Calibri" w:hAnsi="Times New Roman" w:cs="Times New Roman"/>
          <w:sz w:val="24"/>
          <w:szCs w:val="24"/>
          <w:lang w:val="uk-UA" w:eastAsia="ru-RU"/>
        </w:rPr>
        <w:t>их</w:t>
      </w:r>
      <w:r w:rsidR="006A3BE2" w:rsidRPr="009D0A3A">
        <w:rPr>
          <w:rFonts w:ascii="Times New Roman" w:eastAsia="Calibri" w:hAnsi="Times New Roman" w:cs="Times New Roman"/>
          <w:sz w:val="24"/>
          <w:szCs w:val="24"/>
          <w:lang w:val="uk-UA" w:eastAsia="ru-RU"/>
        </w:rPr>
        <w:t xml:space="preserve"> </w:t>
      </w:r>
      <w:r w:rsidR="006A3BE2">
        <w:rPr>
          <w:rFonts w:ascii="Times New Roman" w:eastAsia="Calibri" w:hAnsi="Times New Roman" w:cs="Times New Roman"/>
          <w:sz w:val="24"/>
          <w:szCs w:val="24"/>
          <w:lang w:val="uk-UA" w:eastAsia="ru-RU"/>
        </w:rPr>
        <w:t>у</w:t>
      </w:r>
      <w:r w:rsidR="006A3BE2" w:rsidRPr="009D0A3A">
        <w:rPr>
          <w:rFonts w:ascii="Times New Roman" w:eastAsia="Calibri" w:hAnsi="Times New Roman" w:cs="Times New Roman"/>
          <w:sz w:val="24"/>
          <w:szCs w:val="24"/>
          <w:lang w:val="uk-UA" w:eastAsia="ru-RU"/>
        </w:rPr>
        <w:t xml:space="preserve"> </w:t>
      </w:r>
      <w:r w:rsidR="0005751B" w:rsidRPr="009D0A3A">
        <w:rPr>
          <w:rFonts w:ascii="Times New Roman" w:eastAsia="Calibri" w:hAnsi="Times New Roman" w:cs="Times New Roman"/>
          <w:sz w:val="24"/>
          <w:szCs w:val="24"/>
          <w:lang w:val="uk-UA" w:eastAsia="ru-RU"/>
        </w:rPr>
        <w:t xml:space="preserve">Міністерстві юстиції України 6 травня </w:t>
      </w:r>
      <w:r w:rsidR="009F0D46">
        <w:rPr>
          <w:rFonts w:ascii="Times New Roman" w:eastAsia="Calibri" w:hAnsi="Times New Roman" w:cs="Times New Roman"/>
          <w:sz w:val="24"/>
          <w:szCs w:val="24"/>
          <w:lang w:val="uk-UA" w:eastAsia="ru-RU"/>
        </w:rPr>
        <w:br/>
      </w:r>
      <w:r w:rsidR="0005751B" w:rsidRPr="009D0A3A">
        <w:rPr>
          <w:rFonts w:ascii="Times New Roman" w:eastAsia="Calibri" w:hAnsi="Times New Roman" w:cs="Times New Roman"/>
          <w:sz w:val="24"/>
          <w:szCs w:val="24"/>
          <w:lang w:val="uk-UA" w:eastAsia="ru-RU"/>
        </w:rPr>
        <w:t>1994 р</w:t>
      </w:r>
      <w:r w:rsidR="006A3BE2">
        <w:rPr>
          <w:rFonts w:ascii="Times New Roman" w:eastAsia="Calibri" w:hAnsi="Times New Roman" w:cs="Times New Roman"/>
          <w:sz w:val="24"/>
          <w:szCs w:val="24"/>
          <w:lang w:val="uk-UA" w:eastAsia="ru-RU"/>
        </w:rPr>
        <w:t>оку</w:t>
      </w:r>
      <w:r w:rsidR="006A3BE2" w:rsidRPr="009D0A3A">
        <w:rPr>
          <w:rFonts w:ascii="Times New Roman" w:eastAsia="Calibri" w:hAnsi="Times New Roman" w:cs="Times New Roman"/>
          <w:sz w:val="24"/>
          <w:szCs w:val="24"/>
          <w:lang w:val="uk-UA" w:eastAsia="ru-RU"/>
        </w:rPr>
        <w:t xml:space="preserve"> </w:t>
      </w:r>
      <w:r w:rsidR="0005751B" w:rsidRPr="009D0A3A">
        <w:rPr>
          <w:rFonts w:ascii="Times New Roman" w:eastAsia="Calibri" w:hAnsi="Times New Roman" w:cs="Times New Roman"/>
          <w:sz w:val="24"/>
          <w:szCs w:val="24"/>
          <w:lang w:val="uk-UA" w:eastAsia="ru-RU"/>
        </w:rPr>
        <w:t xml:space="preserve">за № 90/299 (в редакції розпорядження Антимонопольного комітету України </w:t>
      </w:r>
      <w:r w:rsidR="006A3BE2">
        <w:rPr>
          <w:rFonts w:ascii="Times New Roman" w:eastAsia="Calibri" w:hAnsi="Times New Roman" w:cs="Times New Roman"/>
          <w:sz w:val="24"/>
          <w:szCs w:val="24"/>
          <w:lang w:val="uk-UA" w:eastAsia="ru-RU"/>
        </w:rPr>
        <w:t xml:space="preserve">                      </w:t>
      </w:r>
      <w:r w:rsidR="0005751B" w:rsidRPr="009D0A3A">
        <w:rPr>
          <w:rFonts w:ascii="Times New Roman" w:eastAsia="Calibri" w:hAnsi="Times New Roman" w:cs="Times New Roman"/>
          <w:sz w:val="24"/>
          <w:szCs w:val="24"/>
          <w:lang w:val="uk-UA" w:eastAsia="ru-RU"/>
        </w:rPr>
        <w:t>№ 169-р від 29.06.1998) (із змінами)</w:t>
      </w:r>
      <w:r w:rsidR="00CA3698">
        <w:rPr>
          <w:rFonts w:ascii="Times New Roman" w:eastAsia="Calibri" w:hAnsi="Times New Roman" w:cs="Times New Roman"/>
          <w:sz w:val="24"/>
          <w:szCs w:val="24"/>
          <w:lang w:val="uk-UA" w:eastAsia="ru-RU"/>
        </w:rPr>
        <w:t>,</w:t>
      </w:r>
      <w:r w:rsidR="00221921">
        <w:rPr>
          <w:rFonts w:ascii="Times New Roman" w:eastAsia="Calibri" w:hAnsi="Times New Roman" w:cs="Times New Roman"/>
          <w:color w:val="000000"/>
          <w:sz w:val="24"/>
          <w:szCs w:val="24"/>
          <w:lang w:val="uk-UA" w:eastAsia="ru-RU"/>
        </w:rPr>
        <w:t xml:space="preserve"> </w:t>
      </w:r>
      <w:r w:rsidR="004D2E74" w:rsidRPr="009D0A3A">
        <w:rPr>
          <w:rFonts w:ascii="Times New Roman" w:eastAsia="Calibri" w:hAnsi="Times New Roman" w:cs="Times New Roman"/>
          <w:color w:val="000000"/>
          <w:sz w:val="24"/>
          <w:szCs w:val="24"/>
          <w:lang w:val="uk-UA" w:eastAsia="ru-RU"/>
        </w:rPr>
        <w:t>Антимонопольн</w:t>
      </w:r>
      <w:r w:rsidR="00221921">
        <w:rPr>
          <w:rFonts w:ascii="Times New Roman" w:eastAsia="Calibri" w:hAnsi="Times New Roman" w:cs="Times New Roman"/>
          <w:color w:val="000000"/>
          <w:sz w:val="24"/>
          <w:szCs w:val="24"/>
          <w:lang w:val="uk-UA" w:eastAsia="ru-RU"/>
        </w:rPr>
        <w:t>ий</w:t>
      </w:r>
      <w:r w:rsidR="004D2E74" w:rsidRPr="009D0A3A">
        <w:rPr>
          <w:rFonts w:ascii="Times New Roman" w:eastAsia="Calibri" w:hAnsi="Times New Roman" w:cs="Times New Roman"/>
          <w:color w:val="000000"/>
          <w:sz w:val="24"/>
          <w:szCs w:val="24"/>
          <w:lang w:val="uk-UA" w:eastAsia="ru-RU"/>
        </w:rPr>
        <w:t xml:space="preserve"> комітет України</w:t>
      </w:r>
    </w:p>
    <w:p w:rsidR="005C4B1A" w:rsidRPr="009D0A3A" w:rsidRDefault="005C4B1A" w:rsidP="005C4B1A">
      <w:pPr>
        <w:spacing w:after="0" w:line="240" w:lineRule="auto"/>
        <w:ind w:firstLine="709"/>
        <w:jc w:val="both"/>
        <w:rPr>
          <w:rFonts w:ascii="Times New Roman" w:eastAsia="Calibri" w:hAnsi="Times New Roman" w:cs="Times New Roman"/>
          <w:color w:val="000000"/>
          <w:sz w:val="24"/>
          <w:szCs w:val="24"/>
          <w:lang w:val="uk-UA" w:eastAsia="ru-RU"/>
        </w:rPr>
      </w:pPr>
    </w:p>
    <w:p w:rsidR="005C193C" w:rsidRDefault="005C193C" w:rsidP="00CA3698">
      <w:pPr>
        <w:tabs>
          <w:tab w:val="left" w:pos="1134"/>
        </w:tabs>
        <w:spacing w:after="0" w:line="240" w:lineRule="auto"/>
        <w:ind w:firstLine="709"/>
        <w:jc w:val="center"/>
        <w:outlineLvl w:val="0"/>
        <w:rPr>
          <w:rFonts w:ascii="Times New Roman" w:eastAsia="Calibri" w:hAnsi="Times New Roman" w:cs="Times New Roman"/>
          <w:b/>
          <w:sz w:val="24"/>
          <w:szCs w:val="24"/>
          <w:lang w:val="uk-UA" w:eastAsia="ru-RU"/>
        </w:rPr>
      </w:pPr>
      <w:r w:rsidRPr="009D0A3A">
        <w:rPr>
          <w:rFonts w:ascii="Times New Roman" w:eastAsia="Calibri" w:hAnsi="Times New Roman" w:cs="Times New Roman"/>
          <w:b/>
          <w:sz w:val="24"/>
          <w:szCs w:val="24"/>
          <w:lang w:val="uk-UA" w:eastAsia="ru-RU"/>
        </w:rPr>
        <w:t>П</w:t>
      </w:r>
      <w:r w:rsidR="004D2E74" w:rsidRPr="009D0A3A">
        <w:rPr>
          <w:rFonts w:ascii="Times New Roman" w:eastAsia="Calibri" w:hAnsi="Times New Roman" w:cs="Times New Roman"/>
          <w:b/>
          <w:sz w:val="24"/>
          <w:szCs w:val="24"/>
          <w:lang w:val="uk-UA" w:eastAsia="ru-RU"/>
        </w:rPr>
        <w:t>ОСТАНОВИ</w:t>
      </w:r>
      <w:r w:rsidR="00221921">
        <w:rPr>
          <w:rFonts w:ascii="Times New Roman" w:eastAsia="Calibri" w:hAnsi="Times New Roman" w:cs="Times New Roman"/>
          <w:b/>
          <w:sz w:val="24"/>
          <w:szCs w:val="24"/>
          <w:lang w:val="uk-UA" w:eastAsia="ru-RU"/>
        </w:rPr>
        <w:t>В</w:t>
      </w:r>
      <w:r w:rsidRPr="009D0A3A">
        <w:rPr>
          <w:rFonts w:ascii="Times New Roman" w:eastAsia="Calibri" w:hAnsi="Times New Roman" w:cs="Times New Roman"/>
          <w:b/>
          <w:sz w:val="24"/>
          <w:szCs w:val="24"/>
          <w:lang w:val="uk-UA" w:eastAsia="ru-RU"/>
        </w:rPr>
        <w:t>:</w:t>
      </w:r>
    </w:p>
    <w:p w:rsidR="006A3BE2" w:rsidRPr="009D0A3A" w:rsidRDefault="006A3BE2" w:rsidP="00E051C4">
      <w:pPr>
        <w:tabs>
          <w:tab w:val="left" w:pos="1134"/>
        </w:tabs>
        <w:spacing w:after="0" w:line="240" w:lineRule="auto"/>
        <w:ind w:firstLine="709"/>
        <w:jc w:val="center"/>
        <w:outlineLvl w:val="0"/>
        <w:rPr>
          <w:rFonts w:ascii="Times New Roman" w:eastAsia="Calibri" w:hAnsi="Times New Roman" w:cs="Times New Roman"/>
          <w:color w:val="000000"/>
          <w:sz w:val="24"/>
          <w:szCs w:val="24"/>
          <w:lang w:val="uk-UA" w:eastAsia="ru-RU"/>
        </w:rPr>
      </w:pPr>
    </w:p>
    <w:p w:rsidR="000A231E" w:rsidRPr="00980FBE" w:rsidRDefault="000A231E" w:rsidP="00E051C4">
      <w:pPr>
        <w:pStyle w:val="4"/>
        <w:tabs>
          <w:tab w:val="clear" w:pos="720"/>
          <w:tab w:val="left" w:pos="993"/>
        </w:tabs>
        <w:spacing w:before="0" w:after="0"/>
        <w:ind w:left="0" w:firstLine="567"/>
      </w:pPr>
      <w:r w:rsidRPr="009D0A3A">
        <w:rPr>
          <w:bCs w:val="0"/>
          <w:lang w:val="ru-RU"/>
        </w:rPr>
        <w:t>1.</w:t>
      </w:r>
      <w:r w:rsidR="00CA3698">
        <w:rPr>
          <w:lang w:val="ru-RU"/>
        </w:rPr>
        <w:t> </w:t>
      </w:r>
      <w:r w:rsidR="004569F5" w:rsidRPr="009D0A3A">
        <w:t>Визнати, що</w:t>
      </w:r>
      <w:r w:rsidR="00894D7C" w:rsidRPr="009D0A3A">
        <w:t xml:space="preserve"> товариство з обмеженою відповідальністю «ПРИКАРПАТЕНЕРГОТРЕЙД» </w:t>
      </w:r>
      <w:r w:rsidR="00E6111A" w:rsidRPr="00E6111A">
        <w:rPr>
          <w:lang w:val="ru-RU"/>
        </w:rPr>
        <w:t>[«</w:t>
      </w:r>
      <w:proofErr w:type="spellStart"/>
      <w:r w:rsidR="00E6111A" w:rsidRPr="00E6111A">
        <w:rPr>
          <w:lang w:val="ru-RU"/>
        </w:rPr>
        <w:t>Інформація</w:t>
      </w:r>
      <w:proofErr w:type="spellEnd"/>
      <w:r w:rsidR="00E6111A" w:rsidRPr="00E6111A">
        <w:rPr>
          <w:lang w:val="ru-RU"/>
        </w:rPr>
        <w:t xml:space="preserve">, доступ до </w:t>
      </w:r>
      <w:proofErr w:type="spellStart"/>
      <w:r w:rsidR="00E6111A" w:rsidRPr="00E6111A">
        <w:rPr>
          <w:lang w:val="ru-RU"/>
        </w:rPr>
        <w:t>якої</w:t>
      </w:r>
      <w:proofErr w:type="spellEnd"/>
      <w:r w:rsidR="00E6111A" w:rsidRPr="00E6111A">
        <w:rPr>
          <w:lang w:val="ru-RU"/>
        </w:rPr>
        <w:t xml:space="preserve"> </w:t>
      </w:r>
      <w:proofErr w:type="spellStart"/>
      <w:r w:rsidR="00E6111A" w:rsidRPr="00E6111A">
        <w:rPr>
          <w:lang w:val="ru-RU"/>
        </w:rPr>
        <w:t>обмежено</w:t>
      </w:r>
      <w:proofErr w:type="spellEnd"/>
      <w:r w:rsidR="00E6111A" w:rsidRPr="00E6111A">
        <w:rPr>
          <w:lang w:val="ru-RU"/>
        </w:rPr>
        <w:t>»]</w:t>
      </w:r>
      <w:r w:rsidR="00894D7C" w:rsidRPr="009D0A3A">
        <w:t xml:space="preserve"> вчинило порушення, </w:t>
      </w:r>
      <w:bookmarkStart w:id="7" w:name="_Hlk149132139"/>
      <w:r w:rsidR="00894D7C" w:rsidRPr="009D0A3A">
        <w:t>передбачене пунктом 13 статті 50</w:t>
      </w:r>
      <w:r w:rsidR="00894D7C" w:rsidRPr="009D0A3A">
        <w:rPr>
          <w:i/>
        </w:rPr>
        <w:t xml:space="preserve"> </w:t>
      </w:r>
      <w:r w:rsidR="00894D7C" w:rsidRPr="009D0A3A">
        <w:t>Закону України «Про захист економічної конкуренції»</w:t>
      </w:r>
      <w:r w:rsidR="00CA3698">
        <w:t>,</w:t>
      </w:r>
      <w:r w:rsidR="00567C12" w:rsidRPr="00567C12">
        <w:rPr>
          <w:lang w:val="ru-RU"/>
        </w:rPr>
        <w:t xml:space="preserve"> </w:t>
      </w:r>
      <w:r w:rsidR="00894D7C" w:rsidRPr="009D0A3A">
        <w:t>у вигляді неподання інформації Антимонопольному комітету України на вимогу Гол</w:t>
      </w:r>
      <w:bookmarkStart w:id="8" w:name="_GoBack"/>
      <w:bookmarkEnd w:id="8"/>
      <w:r w:rsidR="00894D7C" w:rsidRPr="009D0A3A">
        <w:t xml:space="preserve">ови Антимонопольного комітету України – державного уповноваженого </w:t>
      </w:r>
      <w:r w:rsidR="009F0D46">
        <w:br/>
      </w:r>
      <w:r w:rsidR="00894D7C" w:rsidRPr="009D0A3A">
        <w:t xml:space="preserve">№ 128-26.13/01-1467е від </w:t>
      </w:r>
      <w:r w:rsidR="00894D7C" w:rsidRPr="00980FBE">
        <w:t xml:space="preserve">23.08.2022  у встановлений ним строк. </w:t>
      </w:r>
      <w:bookmarkEnd w:id="7"/>
    </w:p>
    <w:p w:rsidR="00C32627" w:rsidRPr="009D0A3A" w:rsidRDefault="000A231E" w:rsidP="00E051C4">
      <w:pPr>
        <w:pStyle w:val="4"/>
        <w:tabs>
          <w:tab w:val="clear" w:pos="720"/>
          <w:tab w:val="left" w:pos="1134"/>
        </w:tabs>
        <w:spacing w:before="0" w:after="0"/>
        <w:ind w:left="0" w:firstLine="567"/>
      </w:pPr>
      <w:r w:rsidRPr="00980FBE">
        <w:t>2.</w:t>
      </w:r>
      <w:r w:rsidR="005B7213" w:rsidRPr="00980FBE">
        <w:t xml:space="preserve"> </w:t>
      </w:r>
      <w:r w:rsidR="004B59A0" w:rsidRPr="00980FBE">
        <w:t>Н</w:t>
      </w:r>
      <w:r w:rsidR="005B7213" w:rsidRPr="00980FBE">
        <w:t xml:space="preserve">акласти на </w:t>
      </w:r>
      <w:r w:rsidR="00894D7C" w:rsidRPr="00980FBE">
        <w:t>товар</w:t>
      </w:r>
      <w:r w:rsidR="00894D7C" w:rsidRPr="009D0A3A">
        <w:t xml:space="preserve">иство з обмеженою відповідальністю «ПРИКАРПАТЕНЕРГОТРЕЙД» </w:t>
      </w:r>
      <w:r w:rsidR="00CE5493" w:rsidRPr="009D0A3A">
        <w:t xml:space="preserve">штраф у розмірі </w:t>
      </w:r>
      <w:r w:rsidR="000E6E3A">
        <w:t xml:space="preserve">180 000 </w:t>
      </w:r>
      <w:r w:rsidR="000C3520" w:rsidRPr="009D0A3A">
        <w:t>(</w:t>
      </w:r>
      <w:r w:rsidR="000E6E3A">
        <w:t>сто вісімдесят тисяч</w:t>
      </w:r>
      <w:r w:rsidR="00EA5BC6" w:rsidRPr="009D0A3A">
        <w:t>) гривень</w:t>
      </w:r>
      <w:r w:rsidR="00AA528E" w:rsidRPr="00AA528E">
        <w:t xml:space="preserve"> </w:t>
      </w:r>
      <w:r w:rsidR="00AA528E">
        <w:t>з</w:t>
      </w:r>
      <w:r w:rsidR="00AA528E" w:rsidRPr="009D0A3A">
        <w:t>а порушення, зазначене в пункті 1 резолютивної частини цього рішення</w:t>
      </w:r>
      <w:r w:rsidR="00CE5493" w:rsidRPr="009D0A3A">
        <w:t>.</w:t>
      </w:r>
    </w:p>
    <w:p w:rsidR="005B7213" w:rsidRPr="009D0A3A" w:rsidRDefault="005B7213" w:rsidP="00C63B62">
      <w:pPr>
        <w:widowControl w:val="0"/>
        <w:spacing w:after="60" w:line="240" w:lineRule="auto"/>
        <w:ind w:firstLine="709"/>
        <w:jc w:val="both"/>
        <w:rPr>
          <w:rFonts w:ascii="Times New Roman" w:eastAsia="Calibri" w:hAnsi="Times New Roman" w:cs="Times New Roman"/>
          <w:color w:val="000000"/>
          <w:sz w:val="12"/>
          <w:szCs w:val="12"/>
          <w:lang w:val="uk-UA" w:eastAsia="ru-RU"/>
        </w:rPr>
      </w:pPr>
    </w:p>
    <w:p w:rsidR="00752DCB" w:rsidRPr="009D0A3A" w:rsidRDefault="00CA5FA8" w:rsidP="00A44526">
      <w:pPr>
        <w:widowControl w:val="0"/>
        <w:spacing w:after="60" w:line="240" w:lineRule="auto"/>
        <w:jc w:val="both"/>
        <w:rPr>
          <w:rFonts w:ascii="Times New Roman" w:eastAsia="Calibri" w:hAnsi="Times New Roman" w:cs="Times New Roman"/>
          <w:color w:val="000000"/>
          <w:sz w:val="24"/>
          <w:szCs w:val="24"/>
          <w:lang w:val="uk-UA" w:eastAsia="ru-RU"/>
        </w:rPr>
      </w:pPr>
      <w:r w:rsidRPr="009D0A3A">
        <w:rPr>
          <w:rFonts w:ascii="Times New Roman" w:eastAsia="Calibri" w:hAnsi="Times New Roman" w:cs="Times New Roman"/>
          <w:color w:val="000000"/>
          <w:sz w:val="24"/>
          <w:szCs w:val="24"/>
          <w:lang w:val="uk-UA" w:eastAsia="ru-RU"/>
        </w:rPr>
        <w:t xml:space="preserve">          </w:t>
      </w:r>
      <w:r w:rsidR="00494C8C" w:rsidRPr="009D0A3A">
        <w:rPr>
          <w:rFonts w:ascii="Times New Roman" w:eastAsia="Calibri" w:hAnsi="Times New Roman" w:cs="Times New Roman"/>
          <w:color w:val="000000"/>
          <w:sz w:val="24"/>
          <w:szCs w:val="24"/>
          <w:lang w:val="uk-UA" w:eastAsia="ru-RU"/>
        </w:rPr>
        <w:t xml:space="preserve">Штраф підлягає сплаті у двомісячний строк </w:t>
      </w:r>
      <w:r w:rsidR="00752DCB" w:rsidRPr="009D0A3A">
        <w:rPr>
          <w:rFonts w:ascii="Times New Roman" w:eastAsia="Calibri" w:hAnsi="Times New Roman" w:cs="Times New Roman"/>
          <w:color w:val="000000"/>
          <w:sz w:val="24"/>
          <w:szCs w:val="24"/>
          <w:lang w:val="uk-UA" w:eastAsia="ru-RU"/>
        </w:rPr>
        <w:t>з дня одержання рішення.</w:t>
      </w:r>
    </w:p>
    <w:p w:rsidR="00752DCB" w:rsidRPr="009D0A3A" w:rsidRDefault="00CA5FA8" w:rsidP="00A44526">
      <w:pPr>
        <w:widowControl w:val="0"/>
        <w:spacing w:after="60" w:line="240" w:lineRule="auto"/>
        <w:jc w:val="both"/>
        <w:rPr>
          <w:rFonts w:ascii="Times New Roman" w:eastAsia="Calibri" w:hAnsi="Times New Roman" w:cs="Times New Roman"/>
          <w:sz w:val="24"/>
          <w:szCs w:val="24"/>
          <w:lang w:val="uk-UA" w:eastAsia="ru-RU"/>
        </w:rPr>
      </w:pPr>
      <w:r w:rsidRPr="009D0A3A">
        <w:rPr>
          <w:rFonts w:ascii="Times New Roman" w:eastAsia="Calibri" w:hAnsi="Times New Roman" w:cs="Times New Roman"/>
          <w:color w:val="000000"/>
          <w:sz w:val="24"/>
          <w:szCs w:val="24"/>
          <w:lang w:val="uk-UA" w:eastAsia="ru-RU"/>
        </w:rPr>
        <w:t xml:space="preserve">          </w:t>
      </w:r>
      <w:r w:rsidR="00752DCB" w:rsidRPr="009D0A3A">
        <w:rPr>
          <w:rFonts w:ascii="Times New Roman" w:eastAsia="Calibri" w:hAnsi="Times New Roman" w:cs="Times New Roman"/>
          <w:color w:val="000000"/>
          <w:sz w:val="24"/>
          <w:szCs w:val="24"/>
          <w:lang w:val="uk-UA" w:eastAsia="ru-RU"/>
        </w:rPr>
        <w:t xml:space="preserve">Відповідно до частини </w:t>
      </w:r>
      <w:r w:rsidR="00CC3AE5" w:rsidRPr="009D0A3A">
        <w:rPr>
          <w:rFonts w:ascii="Times New Roman" w:eastAsia="Calibri" w:hAnsi="Times New Roman" w:cs="Times New Roman"/>
          <w:color w:val="000000"/>
          <w:sz w:val="24"/>
          <w:szCs w:val="24"/>
          <w:lang w:val="uk-UA" w:eastAsia="ru-RU"/>
        </w:rPr>
        <w:t xml:space="preserve">тринадцятої </w:t>
      </w:r>
      <w:r w:rsidR="00752DCB" w:rsidRPr="009D0A3A">
        <w:rPr>
          <w:rFonts w:ascii="Times New Roman" w:eastAsia="Calibri" w:hAnsi="Times New Roman" w:cs="Times New Roman"/>
          <w:color w:val="000000"/>
          <w:sz w:val="24"/>
          <w:szCs w:val="24"/>
          <w:lang w:val="uk-UA" w:eastAsia="ru-RU"/>
        </w:rPr>
        <w:t xml:space="preserve">статті 56 </w:t>
      </w:r>
      <w:r w:rsidR="00752DCB" w:rsidRPr="009D0A3A">
        <w:rPr>
          <w:rFonts w:ascii="Times New Roman" w:eastAsia="Calibri" w:hAnsi="Times New Roman" w:cs="Times New Roman"/>
          <w:sz w:val="24"/>
          <w:szCs w:val="24"/>
          <w:lang w:val="uk-UA" w:eastAsia="ru-RU"/>
        </w:rPr>
        <w:t>Закону України «Про захист економічної конкуренції»</w:t>
      </w:r>
      <w:r w:rsidR="00E87B5B" w:rsidRPr="009D0A3A">
        <w:rPr>
          <w:rFonts w:ascii="Times New Roman" w:eastAsia="Calibri" w:hAnsi="Times New Roman" w:cs="Times New Roman"/>
          <w:sz w:val="24"/>
          <w:szCs w:val="24"/>
          <w:lang w:val="uk-UA" w:eastAsia="ru-RU"/>
        </w:rPr>
        <w:t xml:space="preserve">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8117CC" w:rsidRPr="009D0A3A" w:rsidRDefault="00CA5FA8" w:rsidP="00A44526">
      <w:pPr>
        <w:widowControl w:val="0"/>
        <w:spacing w:after="60" w:line="240" w:lineRule="auto"/>
        <w:jc w:val="both"/>
        <w:rPr>
          <w:rFonts w:ascii="Times New Roman" w:eastAsia="Calibri" w:hAnsi="Times New Roman" w:cs="Times New Roman"/>
          <w:color w:val="000000"/>
          <w:sz w:val="24"/>
          <w:szCs w:val="24"/>
          <w:lang w:val="uk-UA" w:eastAsia="ru-RU"/>
        </w:rPr>
      </w:pPr>
      <w:r w:rsidRPr="009D0A3A">
        <w:rPr>
          <w:rFonts w:ascii="Times New Roman" w:eastAsia="Calibri" w:hAnsi="Times New Roman" w:cs="Times New Roman"/>
          <w:color w:val="000000"/>
          <w:sz w:val="24"/>
          <w:szCs w:val="24"/>
          <w:lang w:val="uk-UA" w:eastAsia="ru-RU"/>
        </w:rPr>
        <w:t xml:space="preserve">         </w:t>
      </w:r>
      <w:r w:rsidR="008117CC" w:rsidRPr="009D0A3A">
        <w:rPr>
          <w:rFonts w:ascii="Times New Roman" w:eastAsia="Calibri" w:hAnsi="Times New Roman" w:cs="Times New Roman"/>
          <w:color w:val="000000"/>
          <w:sz w:val="24"/>
          <w:szCs w:val="24"/>
          <w:lang w:val="uk-UA" w:eastAsia="ru-RU"/>
        </w:rPr>
        <w:t xml:space="preserve">Рішення може бути оскаржене до господарського суду міста </w:t>
      </w:r>
      <w:r w:rsidR="00A93624" w:rsidRPr="009D0A3A">
        <w:rPr>
          <w:rFonts w:ascii="Times New Roman" w:eastAsia="Calibri" w:hAnsi="Times New Roman" w:cs="Times New Roman"/>
          <w:color w:val="000000"/>
          <w:sz w:val="24"/>
          <w:szCs w:val="24"/>
          <w:lang w:val="uk-UA" w:eastAsia="ru-RU"/>
        </w:rPr>
        <w:t>К</w:t>
      </w:r>
      <w:r w:rsidR="008117CC" w:rsidRPr="009D0A3A">
        <w:rPr>
          <w:rFonts w:ascii="Times New Roman" w:eastAsia="Calibri" w:hAnsi="Times New Roman" w:cs="Times New Roman"/>
          <w:color w:val="000000"/>
          <w:sz w:val="24"/>
          <w:szCs w:val="24"/>
          <w:lang w:val="uk-UA" w:eastAsia="ru-RU"/>
        </w:rPr>
        <w:t>иєва</w:t>
      </w:r>
      <w:r w:rsidR="00A93624" w:rsidRPr="009D0A3A">
        <w:rPr>
          <w:rFonts w:ascii="Times New Roman" w:eastAsia="Calibri" w:hAnsi="Times New Roman" w:cs="Times New Roman"/>
          <w:color w:val="000000"/>
          <w:sz w:val="24"/>
          <w:szCs w:val="24"/>
          <w:lang w:val="uk-UA" w:eastAsia="ru-RU"/>
        </w:rPr>
        <w:t xml:space="preserve"> у двомісячний строк з дня його одержання.</w:t>
      </w:r>
    </w:p>
    <w:p w:rsidR="00B13A24" w:rsidRPr="009D0A3A" w:rsidRDefault="00B13A24" w:rsidP="005C193C">
      <w:pPr>
        <w:widowControl w:val="0"/>
        <w:spacing w:after="0" w:line="240" w:lineRule="auto"/>
        <w:jc w:val="both"/>
        <w:rPr>
          <w:rFonts w:ascii="Times New Roman" w:eastAsia="Calibri" w:hAnsi="Times New Roman" w:cs="Times New Roman"/>
          <w:sz w:val="24"/>
          <w:szCs w:val="24"/>
          <w:lang w:val="uk-UA" w:eastAsia="ru-RU"/>
        </w:rPr>
      </w:pPr>
    </w:p>
    <w:p w:rsidR="001F5BEF" w:rsidRPr="009D0A3A" w:rsidRDefault="001F5BEF" w:rsidP="003C172A">
      <w:pPr>
        <w:tabs>
          <w:tab w:val="left" w:pos="0"/>
        </w:tabs>
        <w:spacing w:after="0" w:line="240" w:lineRule="auto"/>
        <w:rPr>
          <w:rFonts w:ascii="Times New Roman" w:hAnsi="Times New Roman" w:cs="Times New Roman"/>
          <w:sz w:val="24"/>
          <w:szCs w:val="24"/>
          <w:lang w:val="uk-UA"/>
        </w:rPr>
      </w:pPr>
    </w:p>
    <w:p w:rsidR="00626E8B" w:rsidRPr="009D0A3A" w:rsidRDefault="00A93624" w:rsidP="001F5BEF">
      <w:pPr>
        <w:widowControl w:val="0"/>
        <w:spacing w:after="0" w:line="240" w:lineRule="auto"/>
        <w:jc w:val="both"/>
        <w:rPr>
          <w:rFonts w:ascii="Times New Roman" w:eastAsia="Calibri" w:hAnsi="Times New Roman" w:cs="Times New Roman"/>
          <w:sz w:val="24"/>
          <w:szCs w:val="24"/>
          <w:lang w:val="uk-UA" w:eastAsia="ru-RU"/>
        </w:rPr>
      </w:pPr>
      <w:r w:rsidRPr="009D0A3A">
        <w:rPr>
          <w:rFonts w:ascii="Times New Roman" w:hAnsi="Times New Roman" w:cs="Times New Roman"/>
          <w:sz w:val="24"/>
          <w:szCs w:val="24"/>
          <w:lang w:val="uk-UA"/>
        </w:rPr>
        <w:t>Голова К</w:t>
      </w:r>
      <w:r w:rsidR="00AA528E">
        <w:rPr>
          <w:rFonts w:ascii="Times New Roman" w:hAnsi="Times New Roman" w:cs="Times New Roman"/>
          <w:sz w:val="24"/>
          <w:szCs w:val="24"/>
          <w:lang w:val="uk-UA"/>
        </w:rPr>
        <w:t>омітету</w:t>
      </w:r>
      <w:r w:rsidR="003C172A" w:rsidRPr="009D0A3A">
        <w:rPr>
          <w:rFonts w:ascii="Times New Roman" w:hAnsi="Times New Roman" w:cs="Times New Roman"/>
          <w:sz w:val="24"/>
          <w:szCs w:val="24"/>
          <w:lang w:val="uk-UA"/>
        </w:rPr>
        <w:t xml:space="preserve">                          </w:t>
      </w:r>
      <w:r w:rsidR="005C193C" w:rsidRPr="009D0A3A">
        <w:rPr>
          <w:rFonts w:ascii="Times New Roman" w:eastAsia="Calibri" w:hAnsi="Times New Roman" w:cs="Times New Roman"/>
          <w:sz w:val="24"/>
          <w:szCs w:val="24"/>
          <w:lang w:val="uk-UA" w:eastAsia="ru-RU"/>
        </w:rPr>
        <w:tab/>
      </w:r>
      <w:r w:rsidR="005C193C" w:rsidRPr="009D0A3A">
        <w:rPr>
          <w:rFonts w:ascii="Times New Roman" w:eastAsia="Calibri" w:hAnsi="Times New Roman" w:cs="Times New Roman"/>
          <w:sz w:val="24"/>
          <w:szCs w:val="24"/>
          <w:lang w:val="uk-UA" w:eastAsia="ru-RU"/>
        </w:rPr>
        <w:tab/>
      </w:r>
      <w:r w:rsidR="005C193C" w:rsidRPr="009D0A3A">
        <w:rPr>
          <w:rFonts w:ascii="Times New Roman" w:eastAsia="Calibri" w:hAnsi="Times New Roman" w:cs="Times New Roman"/>
          <w:sz w:val="24"/>
          <w:szCs w:val="24"/>
          <w:lang w:val="uk-UA" w:eastAsia="ru-RU"/>
        </w:rPr>
        <w:tab/>
      </w:r>
      <w:r w:rsidRPr="009D0A3A">
        <w:rPr>
          <w:rFonts w:ascii="Times New Roman" w:eastAsia="Calibri" w:hAnsi="Times New Roman" w:cs="Times New Roman"/>
          <w:sz w:val="24"/>
          <w:szCs w:val="24"/>
          <w:lang w:val="uk-UA" w:eastAsia="ru-RU"/>
        </w:rPr>
        <w:tab/>
      </w:r>
      <w:r w:rsidRPr="009D0A3A">
        <w:rPr>
          <w:rFonts w:ascii="Times New Roman" w:eastAsia="Calibri" w:hAnsi="Times New Roman" w:cs="Times New Roman"/>
          <w:sz w:val="24"/>
          <w:szCs w:val="24"/>
          <w:lang w:val="uk-UA" w:eastAsia="ru-RU"/>
        </w:rPr>
        <w:tab/>
      </w:r>
      <w:r w:rsidRPr="009D0A3A">
        <w:rPr>
          <w:rFonts w:ascii="Times New Roman" w:eastAsia="Calibri" w:hAnsi="Times New Roman" w:cs="Times New Roman"/>
          <w:sz w:val="24"/>
          <w:szCs w:val="24"/>
          <w:lang w:val="uk-UA" w:eastAsia="ru-RU"/>
        </w:rPr>
        <w:tab/>
      </w:r>
      <w:r w:rsidR="00B23AC1" w:rsidRPr="009D0A3A">
        <w:rPr>
          <w:rFonts w:ascii="Times New Roman" w:eastAsia="Calibri" w:hAnsi="Times New Roman" w:cs="Times New Roman"/>
          <w:sz w:val="24"/>
          <w:szCs w:val="24"/>
          <w:lang w:val="uk-UA" w:eastAsia="ru-RU"/>
        </w:rPr>
        <w:t xml:space="preserve">   </w:t>
      </w:r>
      <w:r w:rsidR="0040433C" w:rsidRPr="009D0A3A">
        <w:rPr>
          <w:rFonts w:ascii="Times New Roman" w:eastAsia="Calibri" w:hAnsi="Times New Roman" w:cs="Times New Roman"/>
          <w:sz w:val="24"/>
          <w:szCs w:val="24"/>
          <w:lang w:val="uk-UA" w:eastAsia="ru-RU"/>
        </w:rPr>
        <w:t>Павло КИРИЛЕНКО</w:t>
      </w:r>
      <w:r w:rsidR="005C193C" w:rsidRPr="009D0A3A">
        <w:rPr>
          <w:rFonts w:ascii="Times New Roman" w:eastAsia="Calibri" w:hAnsi="Times New Roman" w:cs="Times New Roman"/>
          <w:sz w:val="24"/>
          <w:szCs w:val="24"/>
          <w:lang w:val="uk-UA" w:eastAsia="ru-RU"/>
        </w:rPr>
        <w:t xml:space="preserve"> </w:t>
      </w:r>
    </w:p>
    <w:sectPr w:rsidR="00626E8B" w:rsidRPr="009D0A3A" w:rsidSect="0041529B">
      <w:headerReference w:type="even" r:id="rId9"/>
      <w:headerReference w:type="default" r:id="rId10"/>
      <w:headerReference w:type="first" r:id="rId11"/>
      <w:pgSz w:w="11906" w:h="16838"/>
      <w:pgMar w:top="1021" w:right="567" w:bottom="102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3D45" w:rsidRDefault="00E13D45">
      <w:pPr>
        <w:spacing w:after="0" w:line="240" w:lineRule="auto"/>
      </w:pPr>
      <w:r>
        <w:separator/>
      </w:r>
    </w:p>
  </w:endnote>
  <w:endnote w:type="continuationSeparator" w:id="0">
    <w:p w:rsidR="00E13D45" w:rsidRDefault="00E13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3D45" w:rsidRDefault="00E13D45">
      <w:pPr>
        <w:spacing w:after="0" w:line="240" w:lineRule="auto"/>
      </w:pPr>
      <w:r>
        <w:separator/>
      </w:r>
    </w:p>
  </w:footnote>
  <w:footnote w:type="continuationSeparator" w:id="0">
    <w:p w:rsidR="00E13D45" w:rsidRDefault="00E13D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24D" w:rsidRDefault="00820072" w:rsidP="00A6395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3724D" w:rsidRDefault="00E13D4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24D" w:rsidRPr="007953A8" w:rsidRDefault="00820072" w:rsidP="00A6395E">
    <w:pPr>
      <w:pStyle w:val="a3"/>
      <w:framePr w:wrap="around" w:vAnchor="text" w:hAnchor="margin" w:xAlign="center" w:y="1"/>
      <w:rPr>
        <w:rStyle w:val="a5"/>
        <w:rFonts w:ascii="Times New Roman" w:hAnsi="Times New Roman" w:cs="Times New Roman"/>
        <w:sz w:val="24"/>
        <w:szCs w:val="24"/>
      </w:rPr>
    </w:pPr>
    <w:r w:rsidRPr="007953A8">
      <w:rPr>
        <w:rStyle w:val="a5"/>
        <w:rFonts w:ascii="Times New Roman" w:hAnsi="Times New Roman" w:cs="Times New Roman"/>
        <w:sz w:val="24"/>
        <w:szCs w:val="24"/>
      </w:rPr>
      <w:fldChar w:fldCharType="begin"/>
    </w:r>
    <w:r w:rsidRPr="007953A8">
      <w:rPr>
        <w:rStyle w:val="a5"/>
        <w:rFonts w:ascii="Times New Roman" w:hAnsi="Times New Roman" w:cs="Times New Roman"/>
        <w:sz w:val="24"/>
        <w:szCs w:val="24"/>
      </w:rPr>
      <w:instrText xml:space="preserve">PAGE  </w:instrText>
    </w:r>
    <w:r w:rsidRPr="007953A8">
      <w:rPr>
        <w:rStyle w:val="a5"/>
        <w:rFonts w:ascii="Times New Roman" w:hAnsi="Times New Roman" w:cs="Times New Roman"/>
        <w:sz w:val="24"/>
        <w:szCs w:val="24"/>
      </w:rPr>
      <w:fldChar w:fldCharType="separate"/>
    </w:r>
    <w:r w:rsidR="007356D5" w:rsidRPr="007953A8">
      <w:rPr>
        <w:rStyle w:val="a5"/>
        <w:rFonts w:ascii="Times New Roman" w:hAnsi="Times New Roman" w:cs="Times New Roman"/>
        <w:noProof/>
        <w:sz w:val="24"/>
        <w:szCs w:val="24"/>
      </w:rPr>
      <w:t>4</w:t>
    </w:r>
    <w:r w:rsidRPr="007953A8">
      <w:rPr>
        <w:rStyle w:val="a5"/>
        <w:rFonts w:ascii="Times New Roman" w:hAnsi="Times New Roman" w:cs="Times New Roman"/>
        <w:sz w:val="24"/>
        <w:szCs w:val="24"/>
      </w:rPr>
      <w:fldChar w:fldCharType="end"/>
    </w:r>
  </w:p>
  <w:p w:rsidR="0013724D" w:rsidRDefault="00E13D4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06BF" w:rsidRPr="00AB06BF" w:rsidRDefault="00AB06BF" w:rsidP="00AB06BF">
    <w:pPr>
      <w:spacing w:after="0" w:line="240" w:lineRule="auto"/>
      <w:jc w:val="right"/>
      <w:rPr>
        <w:rFonts w:ascii="Times New Roman" w:hAnsi="Times New Roman"/>
        <w:bCs/>
        <w:sz w:val="24"/>
        <w:szCs w:val="24"/>
        <w:lang w:val="uk-UA"/>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2491C"/>
    <w:multiLevelType w:val="multilevel"/>
    <w:tmpl w:val="0B2CEDDA"/>
    <w:lvl w:ilvl="0">
      <w:start w:val="1"/>
      <w:numFmt w:val="decimal"/>
      <w:lvlText w:val="(%1)"/>
      <w:lvlJc w:val="left"/>
      <w:pPr>
        <w:tabs>
          <w:tab w:val="num" w:pos="360"/>
        </w:tabs>
        <w:ind w:left="360" w:hanging="360"/>
      </w:pPr>
      <w:rPr>
        <w:rFonts w:cs="Times New Roman" w:hint="default"/>
        <w:b w:val="0"/>
        <w:sz w:val="24"/>
        <w:szCs w:val="24"/>
      </w:rPr>
    </w:lvl>
    <w:lvl w:ilvl="1">
      <w:start w:val="2"/>
      <w:numFmt w:val="decimal"/>
      <w:lvlText w:val="%2"/>
      <w:lvlJc w:val="left"/>
      <w:pPr>
        <w:tabs>
          <w:tab w:val="num" w:pos="1440"/>
        </w:tabs>
        <w:ind w:left="1440" w:hanging="360"/>
      </w:pPr>
      <w:rPr>
        <w:rFonts w:hint="default"/>
      </w:rPr>
    </w:lvl>
    <w:lvl w:ilvl="2">
      <w:start w:val="6"/>
      <w:numFmt w:val="decimal"/>
      <w:lvlText w:val="%3."/>
      <w:lvlJc w:val="left"/>
      <w:pPr>
        <w:tabs>
          <w:tab w:val="num" w:pos="2340"/>
        </w:tabs>
        <w:ind w:left="2340" w:hanging="360"/>
      </w:pPr>
      <w:rPr>
        <w:rFonts w:hint="default"/>
        <w:b/>
        <w:bCs w:val="0"/>
      </w:rPr>
    </w:lvl>
    <w:lvl w:ilvl="3">
      <w:start w:val="5"/>
      <w:numFmt w:val="bullet"/>
      <w:lvlText w:val="-"/>
      <w:lvlJc w:val="left"/>
      <w:pPr>
        <w:ind w:left="1069" w:hanging="360"/>
      </w:pPr>
      <w:rPr>
        <w:rFonts w:ascii="Times New Roman" w:eastAsia="Times New Roman" w:hAnsi="Times New Roman" w:cs="Times New Roman"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B0C0C02"/>
    <w:multiLevelType w:val="multilevel"/>
    <w:tmpl w:val="0B2CEDDA"/>
    <w:lvl w:ilvl="0">
      <w:start w:val="1"/>
      <w:numFmt w:val="decimal"/>
      <w:lvlText w:val="(%1)"/>
      <w:lvlJc w:val="left"/>
      <w:pPr>
        <w:tabs>
          <w:tab w:val="num" w:pos="360"/>
        </w:tabs>
        <w:ind w:left="360" w:hanging="360"/>
      </w:pPr>
      <w:rPr>
        <w:rFonts w:cs="Times New Roman" w:hint="default"/>
        <w:b w:val="0"/>
        <w:sz w:val="24"/>
        <w:szCs w:val="24"/>
      </w:rPr>
    </w:lvl>
    <w:lvl w:ilvl="1">
      <w:start w:val="2"/>
      <w:numFmt w:val="decimal"/>
      <w:lvlText w:val="%2"/>
      <w:lvlJc w:val="left"/>
      <w:pPr>
        <w:tabs>
          <w:tab w:val="num" w:pos="1440"/>
        </w:tabs>
        <w:ind w:left="1440" w:hanging="360"/>
      </w:pPr>
      <w:rPr>
        <w:rFonts w:hint="default"/>
      </w:rPr>
    </w:lvl>
    <w:lvl w:ilvl="2">
      <w:start w:val="6"/>
      <w:numFmt w:val="decimal"/>
      <w:lvlText w:val="%3."/>
      <w:lvlJc w:val="left"/>
      <w:pPr>
        <w:tabs>
          <w:tab w:val="num" w:pos="2340"/>
        </w:tabs>
        <w:ind w:left="2340" w:hanging="360"/>
      </w:pPr>
      <w:rPr>
        <w:rFonts w:hint="default"/>
        <w:b/>
        <w:bCs w:val="0"/>
      </w:rPr>
    </w:lvl>
    <w:lvl w:ilvl="3">
      <w:start w:val="5"/>
      <w:numFmt w:val="bullet"/>
      <w:lvlText w:val="-"/>
      <w:lvlJc w:val="left"/>
      <w:pPr>
        <w:ind w:left="1069" w:hanging="360"/>
      </w:pPr>
      <w:rPr>
        <w:rFonts w:ascii="Times New Roman" w:eastAsia="Times New Roman" w:hAnsi="Times New Roman" w:cs="Times New Roman"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14663F45"/>
    <w:multiLevelType w:val="hybridMultilevel"/>
    <w:tmpl w:val="E7F0908E"/>
    <w:lvl w:ilvl="0" w:tplc="39283DE4">
      <w:start w:val="1"/>
      <w:numFmt w:val="decimal"/>
      <w:lvlText w:val="(%1)"/>
      <w:lvlJc w:val="left"/>
      <w:pPr>
        <w:ind w:left="1800" w:hanging="360"/>
      </w:pPr>
      <w:rPr>
        <w:rFonts w:ascii="Times New Roman" w:hAnsi="Times New Roman" w:cs="Times New Roman" w:hint="default"/>
        <w:b/>
        <w:sz w:val="24"/>
        <w:szCs w:val="24"/>
      </w:r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15:restartNumberingAfterBreak="0">
    <w:nsid w:val="205E7A8A"/>
    <w:multiLevelType w:val="hybridMultilevel"/>
    <w:tmpl w:val="CC3805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773454"/>
    <w:multiLevelType w:val="multilevel"/>
    <w:tmpl w:val="460EE926"/>
    <w:lvl w:ilvl="0">
      <w:start w:val="9"/>
      <w:numFmt w:val="decimal"/>
      <w:lvlText w:val="(%1)"/>
      <w:lvlJc w:val="left"/>
      <w:pPr>
        <w:tabs>
          <w:tab w:val="num" w:pos="360"/>
        </w:tabs>
        <w:ind w:left="360" w:hanging="360"/>
      </w:pPr>
      <w:rPr>
        <w:rFonts w:hint="default"/>
        <w:b w:val="0"/>
        <w:sz w:val="24"/>
        <w:szCs w:val="24"/>
      </w:rPr>
    </w:lvl>
    <w:lvl w:ilvl="1">
      <w:start w:val="2"/>
      <w:numFmt w:val="decimal"/>
      <w:lvlText w:val="%2"/>
      <w:lvlJc w:val="left"/>
      <w:pPr>
        <w:tabs>
          <w:tab w:val="num" w:pos="1440"/>
        </w:tabs>
        <w:ind w:left="1440" w:hanging="360"/>
      </w:pPr>
      <w:rPr>
        <w:rFonts w:hint="default"/>
      </w:rPr>
    </w:lvl>
    <w:lvl w:ilvl="2">
      <w:start w:val="6"/>
      <w:numFmt w:val="decimal"/>
      <w:lvlText w:val="%3."/>
      <w:lvlJc w:val="left"/>
      <w:pPr>
        <w:tabs>
          <w:tab w:val="num" w:pos="2340"/>
        </w:tabs>
        <w:ind w:left="2340" w:hanging="360"/>
      </w:pPr>
      <w:rPr>
        <w:rFonts w:hint="default"/>
        <w:b/>
        <w:bCs w:val="0"/>
      </w:rPr>
    </w:lvl>
    <w:lvl w:ilvl="3">
      <w:start w:val="5"/>
      <w:numFmt w:val="bullet"/>
      <w:lvlText w:val="-"/>
      <w:lvlJc w:val="left"/>
      <w:pPr>
        <w:ind w:left="1069" w:hanging="360"/>
      </w:pPr>
      <w:rPr>
        <w:rFonts w:ascii="Times New Roman" w:eastAsia="Times New Roman" w:hAnsi="Times New Roman" w:cs="Times New Roman"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265532C9"/>
    <w:multiLevelType w:val="hybridMultilevel"/>
    <w:tmpl w:val="B74692DA"/>
    <w:lvl w:ilvl="0" w:tplc="96388E46">
      <w:start w:val="4"/>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2B064B05"/>
    <w:multiLevelType w:val="multilevel"/>
    <w:tmpl w:val="6792B3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517657"/>
    <w:multiLevelType w:val="multilevel"/>
    <w:tmpl w:val="151AF7F8"/>
    <w:lvl w:ilvl="0">
      <w:start w:val="1"/>
      <w:numFmt w:val="decimal"/>
      <w:lvlText w:val="%1."/>
      <w:lvlJc w:val="left"/>
      <w:pPr>
        <w:tabs>
          <w:tab w:val="num" w:pos="360"/>
        </w:tabs>
        <w:ind w:left="360" w:hanging="360"/>
      </w:pPr>
      <w:rPr>
        <w:b w:val="0"/>
      </w:rPr>
    </w:lvl>
    <w:lvl w:ilvl="1">
      <w:start w:val="1"/>
      <w:numFmt w:val="decimal"/>
      <w:isLgl/>
      <w:lvlText w:val="%1.%2."/>
      <w:lvlJc w:val="left"/>
      <w:pPr>
        <w:ind w:left="1069" w:hanging="360"/>
      </w:pPr>
      <w:rPr>
        <w:rFonts w:eastAsia="Times New Roman" w:hint="default"/>
        <w:color w:val="auto"/>
      </w:rPr>
    </w:lvl>
    <w:lvl w:ilvl="2">
      <w:start w:val="1"/>
      <w:numFmt w:val="decimal"/>
      <w:isLgl/>
      <w:lvlText w:val="%1.%2.%3."/>
      <w:lvlJc w:val="left"/>
      <w:pPr>
        <w:ind w:left="2138" w:hanging="720"/>
      </w:pPr>
      <w:rPr>
        <w:rFonts w:eastAsia="Times New Roman" w:hint="default"/>
        <w:color w:val="auto"/>
      </w:rPr>
    </w:lvl>
    <w:lvl w:ilvl="3">
      <w:start w:val="1"/>
      <w:numFmt w:val="decimal"/>
      <w:isLgl/>
      <w:lvlText w:val="%1.%2.%3.%4."/>
      <w:lvlJc w:val="left"/>
      <w:pPr>
        <w:ind w:left="2847" w:hanging="720"/>
      </w:pPr>
      <w:rPr>
        <w:rFonts w:eastAsia="Times New Roman" w:hint="default"/>
        <w:color w:val="auto"/>
      </w:rPr>
    </w:lvl>
    <w:lvl w:ilvl="4">
      <w:start w:val="1"/>
      <w:numFmt w:val="decimal"/>
      <w:isLgl/>
      <w:lvlText w:val="%1.%2.%3.%4.%5."/>
      <w:lvlJc w:val="left"/>
      <w:pPr>
        <w:ind w:left="3916" w:hanging="1080"/>
      </w:pPr>
      <w:rPr>
        <w:rFonts w:eastAsia="Times New Roman" w:hint="default"/>
        <w:color w:val="auto"/>
      </w:rPr>
    </w:lvl>
    <w:lvl w:ilvl="5">
      <w:start w:val="1"/>
      <w:numFmt w:val="decimal"/>
      <w:isLgl/>
      <w:lvlText w:val="%1.%2.%3.%4.%5.%6."/>
      <w:lvlJc w:val="left"/>
      <w:pPr>
        <w:ind w:left="4625" w:hanging="1080"/>
      </w:pPr>
      <w:rPr>
        <w:rFonts w:eastAsia="Times New Roman" w:hint="default"/>
        <w:color w:val="auto"/>
      </w:rPr>
    </w:lvl>
    <w:lvl w:ilvl="6">
      <w:start w:val="1"/>
      <w:numFmt w:val="decimal"/>
      <w:isLgl/>
      <w:lvlText w:val="%1.%2.%3.%4.%5.%6.%7."/>
      <w:lvlJc w:val="left"/>
      <w:pPr>
        <w:ind w:left="5694" w:hanging="1440"/>
      </w:pPr>
      <w:rPr>
        <w:rFonts w:eastAsia="Times New Roman" w:hint="default"/>
        <w:color w:val="auto"/>
      </w:rPr>
    </w:lvl>
    <w:lvl w:ilvl="7">
      <w:start w:val="1"/>
      <w:numFmt w:val="decimal"/>
      <w:isLgl/>
      <w:lvlText w:val="%1.%2.%3.%4.%5.%6.%7.%8."/>
      <w:lvlJc w:val="left"/>
      <w:pPr>
        <w:ind w:left="6403" w:hanging="1440"/>
      </w:pPr>
      <w:rPr>
        <w:rFonts w:eastAsia="Times New Roman" w:hint="default"/>
        <w:color w:val="auto"/>
      </w:rPr>
    </w:lvl>
    <w:lvl w:ilvl="8">
      <w:start w:val="1"/>
      <w:numFmt w:val="decimal"/>
      <w:isLgl/>
      <w:lvlText w:val="%1.%2.%3.%4.%5.%6.%7.%8.%9."/>
      <w:lvlJc w:val="left"/>
      <w:pPr>
        <w:ind w:left="7472" w:hanging="1800"/>
      </w:pPr>
      <w:rPr>
        <w:rFonts w:eastAsia="Times New Roman" w:hint="default"/>
        <w:color w:val="auto"/>
      </w:rPr>
    </w:lvl>
  </w:abstractNum>
  <w:abstractNum w:abstractNumId="8" w15:restartNumberingAfterBreak="0">
    <w:nsid w:val="419D52EA"/>
    <w:multiLevelType w:val="hybridMultilevel"/>
    <w:tmpl w:val="4D24E7D8"/>
    <w:lvl w:ilvl="0" w:tplc="273458A0">
      <w:start w:val="2"/>
      <w:numFmt w:val="decimal"/>
      <w:lvlText w:val="(%1)"/>
      <w:lvlJc w:val="left"/>
      <w:pPr>
        <w:ind w:left="360" w:hanging="360"/>
      </w:pPr>
      <w:rPr>
        <w:rFonts w:cs="Times New Roman" w:hint="default"/>
        <w:b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46295E76"/>
    <w:multiLevelType w:val="hybridMultilevel"/>
    <w:tmpl w:val="581C96C0"/>
    <w:lvl w:ilvl="0" w:tplc="039CB300">
      <w:start w:val="31"/>
      <w:numFmt w:val="decimal"/>
      <w:lvlText w:val="(%1)"/>
      <w:lvlJc w:val="left"/>
      <w:pPr>
        <w:ind w:left="360" w:hanging="360"/>
      </w:pPr>
      <w:rPr>
        <w:rFonts w:cs="Times New Roman" w:hint="default"/>
        <w:b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5A496139"/>
    <w:multiLevelType w:val="multilevel"/>
    <w:tmpl w:val="151AF7F8"/>
    <w:lvl w:ilvl="0">
      <w:start w:val="1"/>
      <w:numFmt w:val="decimal"/>
      <w:lvlText w:val="%1."/>
      <w:lvlJc w:val="left"/>
      <w:pPr>
        <w:tabs>
          <w:tab w:val="num" w:pos="360"/>
        </w:tabs>
        <w:ind w:left="360" w:hanging="360"/>
      </w:pPr>
      <w:rPr>
        <w:b w:val="0"/>
      </w:rPr>
    </w:lvl>
    <w:lvl w:ilvl="1">
      <w:start w:val="1"/>
      <w:numFmt w:val="decimal"/>
      <w:isLgl/>
      <w:lvlText w:val="%1.%2."/>
      <w:lvlJc w:val="left"/>
      <w:pPr>
        <w:ind w:left="1069" w:hanging="360"/>
      </w:pPr>
      <w:rPr>
        <w:rFonts w:eastAsia="Times New Roman" w:hint="default"/>
        <w:color w:val="auto"/>
      </w:rPr>
    </w:lvl>
    <w:lvl w:ilvl="2">
      <w:start w:val="1"/>
      <w:numFmt w:val="decimal"/>
      <w:isLgl/>
      <w:lvlText w:val="%1.%2.%3."/>
      <w:lvlJc w:val="left"/>
      <w:pPr>
        <w:ind w:left="2138" w:hanging="720"/>
      </w:pPr>
      <w:rPr>
        <w:rFonts w:eastAsia="Times New Roman" w:hint="default"/>
        <w:color w:val="auto"/>
      </w:rPr>
    </w:lvl>
    <w:lvl w:ilvl="3">
      <w:start w:val="1"/>
      <w:numFmt w:val="decimal"/>
      <w:isLgl/>
      <w:lvlText w:val="%1.%2.%3.%4."/>
      <w:lvlJc w:val="left"/>
      <w:pPr>
        <w:ind w:left="2847" w:hanging="720"/>
      </w:pPr>
      <w:rPr>
        <w:rFonts w:eastAsia="Times New Roman" w:hint="default"/>
        <w:color w:val="auto"/>
      </w:rPr>
    </w:lvl>
    <w:lvl w:ilvl="4">
      <w:start w:val="1"/>
      <w:numFmt w:val="decimal"/>
      <w:isLgl/>
      <w:lvlText w:val="%1.%2.%3.%4.%5."/>
      <w:lvlJc w:val="left"/>
      <w:pPr>
        <w:ind w:left="3916" w:hanging="1080"/>
      </w:pPr>
      <w:rPr>
        <w:rFonts w:eastAsia="Times New Roman" w:hint="default"/>
        <w:color w:val="auto"/>
      </w:rPr>
    </w:lvl>
    <w:lvl w:ilvl="5">
      <w:start w:val="1"/>
      <w:numFmt w:val="decimal"/>
      <w:isLgl/>
      <w:lvlText w:val="%1.%2.%3.%4.%5.%6."/>
      <w:lvlJc w:val="left"/>
      <w:pPr>
        <w:ind w:left="4625" w:hanging="1080"/>
      </w:pPr>
      <w:rPr>
        <w:rFonts w:eastAsia="Times New Roman" w:hint="default"/>
        <w:color w:val="auto"/>
      </w:rPr>
    </w:lvl>
    <w:lvl w:ilvl="6">
      <w:start w:val="1"/>
      <w:numFmt w:val="decimal"/>
      <w:isLgl/>
      <w:lvlText w:val="%1.%2.%3.%4.%5.%6.%7."/>
      <w:lvlJc w:val="left"/>
      <w:pPr>
        <w:ind w:left="5694" w:hanging="1440"/>
      </w:pPr>
      <w:rPr>
        <w:rFonts w:eastAsia="Times New Roman" w:hint="default"/>
        <w:color w:val="auto"/>
      </w:rPr>
    </w:lvl>
    <w:lvl w:ilvl="7">
      <w:start w:val="1"/>
      <w:numFmt w:val="decimal"/>
      <w:isLgl/>
      <w:lvlText w:val="%1.%2.%3.%4.%5.%6.%7.%8."/>
      <w:lvlJc w:val="left"/>
      <w:pPr>
        <w:ind w:left="6403" w:hanging="1440"/>
      </w:pPr>
      <w:rPr>
        <w:rFonts w:eastAsia="Times New Roman" w:hint="default"/>
        <w:color w:val="auto"/>
      </w:rPr>
    </w:lvl>
    <w:lvl w:ilvl="8">
      <w:start w:val="1"/>
      <w:numFmt w:val="decimal"/>
      <w:isLgl/>
      <w:lvlText w:val="%1.%2.%3.%4.%5.%6.%7.%8.%9."/>
      <w:lvlJc w:val="left"/>
      <w:pPr>
        <w:ind w:left="7472" w:hanging="1800"/>
      </w:pPr>
      <w:rPr>
        <w:rFonts w:eastAsia="Times New Roman" w:hint="default"/>
        <w:color w:val="auto"/>
      </w:rPr>
    </w:lvl>
  </w:abstractNum>
  <w:abstractNum w:abstractNumId="11" w15:restartNumberingAfterBreak="0">
    <w:nsid w:val="6F67204C"/>
    <w:multiLevelType w:val="hybridMultilevel"/>
    <w:tmpl w:val="837E056E"/>
    <w:lvl w:ilvl="0" w:tplc="8362B2C6">
      <w:start w:val="1"/>
      <w:numFmt w:val="decimal"/>
      <w:lvlText w:val="(%1)"/>
      <w:lvlJc w:val="left"/>
      <w:pPr>
        <w:ind w:left="360" w:hanging="360"/>
      </w:pPr>
      <w:rPr>
        <w:rFonts w:cs="Times New Roman" w:hint="default"/>
        <w:b w:val="0"/>
      </w:rPr>
    </w:lvl>
    <w:lvl w:ilvl="1" w:tplc="C4F6B5F6">
      <w:start w:val="1"/>
      <w:numFmt w:val="bullet"/>
      <w:lvlText w:val="-"/>
      <w:lvlJc w:val="left"/>
      <w:pPr>
        <w:ind w:left="2359" w:hanging="570"/>
      </w:pPr>
      <w:rPr>
        <w:rFonts w:ascii="Times New Roman" w:eastAsia="Times New Roman" w:hAnsi="Times New Roman" w:hint="default"/>
      </w:rPr>
    </w:lvl>
    <w:lvl w:ilvl="2" w:tplc="0422001B">
      <w:start w:val="1"/>
      <w:numFmt w:val="lowerRoman"/>
      <w:lvlText w:val="%3."/>
      <w:lvlJc w:val="right"/>
      <w:pPr>
        <w:ind w:left="2869" w:hanging="180"/>
      </w:pPr>
      <w:rPr>
        <w:rFonts w:cs="Times New Roman"/>
      </w:rPr>
    </w:lvl>
    <w:lvl w:ilvl="3" w:tplc="0422000F">
      <w:start w:val="1"/>
      <w:numFmt w:val="decimal"/>
      <w:lvlText w:val="%4."/>
      <w:lvlJc w:val="left"/>
      <w:pPr>
        <w:ind w:left="3589" w:hanging="360"/>
      </w:pPr>
      <w:rPr>
        <w:rFonts w:cs="Times New Roman"/>
      </w:rPr>
    </w:lvl>
    <w:lvl w:ilvl="4" w:tplc="04220019">
      <w:start w:val="1"/>
      <w:numFmt w:val="lowerLetter"/>
      <w:lvlText w:val="%5."/>
      <w:lvlJc w:val="left"/>
      <w:pPr>
        <w:ind w:left="4309" w:hanging="360"/>
      </w:pPr>
      <w:rPr>
        <w:rFonts w:cs="Times New Roman"/>
      </w:rPr>
    </w:lvl>
    <w:lvl w:ilvl="5" w:tplc="0422001B">
      <w:start w:val="1"/>
      <w:numFmt w:val="lowerRoman"/>
      <w:lvlText w:val="%6."/>
      <w:lvlJc w:val="right"/>
      <w:pPr>
        <w:ind w:left="5029" w:hanging="180"/>
      </w:pPr>
      <w:rPr>
        <w:rFonts w:cs="Times New Roman"/>
      </w:rPr>
    </w:lvl>
    <w:lvl w:ilvl="6" w:tplc="0422000F">
      <w:start w:val="1"/>
      <w:numFmt w:val="decimal"/>
      <w:lvlText w:val="%7."/>
      <w:lvlJc w:val="left"/>
      <w:pPr>
        <w:ind w:left="5749" w:hanging="360"/>
      </w:pPr>
      <w:rPr>
        <w:rFonts w:cs="Times New Roman"/>
      </w:rPr>
    </w:lvl>
    <w:lvl w:ilvl="7" w:tplc="04220019">
      <w:start w:val="1"/>
      <w:numFmt w:val="lowerLetter"/>
      <w:lvlText w:val="%8."/>
      <w:lvlJc w:val="left"/>
      <w:pPr>
        <w:ind w:left="6469" w:hanging="360"/>
      </w:pPr>
      <w:rPr>
        <w:rFonts w:cs="Times New Roman"/>
      </w:rPr>
    </w:lvl>
    <w:lvl w:ilvl="8" w:tplc="0422001B">
      <w:start w:val="1"/>
      <w:numFmt w:val="lowerRoman"/>
      <w:lvlText w:val="%9."/>
      <w:lvlJc w:val="right"/>
      <w:pPr>
        <w:ind w:left="7189" w:hanging="180"/>
      </w:pPr>
      <w:rPr>
        <w:rFonts w:cs="Times New Roman"/>
      </w:rPr>
    </w:lvl>
  </w:abstractNum>
  <w:abstractNum w:abstractNumId="12" w15:restartNumberingAfterBreak="0">
    <w:nsid w:val="6FB553DF"/>
    <w:multiLevelType w:val="multilevel"/>
    <w:tmpl w:val="0422001F"/>
    <w:lvl w:ilvl="0">
      <w:start w:val="1"/>
      <w:numFmt w:val="decimal"/>
      <w:lvlText w:val="%1."/>
      <w:lvlJc w:val="left"/>
      <w:pPr>
        <w:ind w:left="502"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7A3C3005"/>
    <w:multiLevelType w:val="hybridMultilevel"/>
    <w:tmpl w:val="D3F86A02"/>
    <w:lvl w:ilvl="0" w:tplc="160633C8">
      <w:start w:val="30"/>
      <w:numFmt w:val="decimal"/>
      <w:lvlText w:val="(%1)"/>
      <w:lvlJc w:val="left"/>
      <w:pPr>
        <w:ind w:left="360" w:hanging="360"/>
      </w:pPr>
      <w:rPr>
        <w:rFonts w:cs="Times New Roman" w:hint="default"/>
        <w:b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11"/>
  </w:num>
  <w:num w:numId="2">
    <w:abstractNumId w:val="12"/>
  </w:num>
  <w:num w:numId="3">
    <w:abstractNumId w:val="3"/>
  </w:num>
  <w:num w:numId="4">
    <w:abstractNumId w:val="2"/>
  </w:num>
  <w:num w:numId="5">
    <w:abstractNumId w:val="5"/>
  </w:num>
  <w:num w:numId="6">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13"/>
  </w:num>
  <w:num w:numId="10">
    <w:abstractNumId w:val="9"/>
  </w:num>
  <w:num w:numId="11">
    <w:abstractNumId w:val="1"/>
  </w:num>
  <w:num w:numId="12">
    <w:abstractNumId w:val="1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CB3"/>
    <w:rsid w:val="00001256"/>
    <w:rsid w:val="00003A9E"/>
    <w:rsid w:val="00014181"/>
    <w:rsid w:val="00015093"/>
    <w:rsid w:val="00024D38"/>
    <w:rsid w:val="0002624A"/>
    <w:rsid w:val="000313BF"/>
    <w:rsid w:val="00033856"/>
    <w:rsid w:val="000349DC"/>
    <w:rsid w:val="000351A6"/>
    <w:rsid w:val="000352F5"/>
    <w:rsid w:val="00046840"/>
    <w:rsid w:val="00050657"/>
    <w:rsid w:val="00052A12"/>
    <w:rsid w:val="00055BB8"/>
    <w:rsid w:val="0005751B"/>
    <w:rsid w:val="0006055E"/>
    <w:rsid w:val="000623B6"/>
    <w:rsid w:val="00066E27"/>
    <w:rsid w:val="00067167"/>
    <w:rsid w:val="00070008"/>
    <w:rsid w:val="00071365"/>
    <w:rsid w:val="0007339F"/>
    <w:rsid w:val="00080C66"/>
    <w:rsid w:val="00082116"/>
    <w:rsid w:val="00086B0B"/>
    <w:rsid w:val="00086F43"/>
    <w:rsid w:val="000871A6"/>
    <w:rsid w:val="00087B2E"/>
    <w:rsid w:val="00096435"/>
    <w:rsid w:val="000A0005"/>
    <w:rsid w:val="000A231E"/>
    <w:rsid w:val="000A38D5"/>
    <w:rsid w:val="000A461F"/>
    <w:rsid w:val="000A6C04"/>
    <w:rsid w:val="000B0759"/>
    <w:rsid w:val="000B3CB8"/>
    <w:rsid w:val="000B50BD"/>
    <w:rsid w:val="000B74A9"/>
    <w:rsid w:val="000C2BF8"/>
    <w:rsid w:val="000C3520"/>
    <w:rsid w:val="000C36A4"/>
    <w:rsid w:val="000C4F37"/>
    <w:rsid w:val="000C6565"/>
    <w:rsid w:val="000C715F"/>
    <w:rsid w:val="000C7D06"/>
    <w:rsid w:val="000D525C"/>
    <w:rsid w:val="000D59D6"/>
    <w:rsid w:val="000D737E"/>
    <w:rsid w:val="000D74A8"/>
    <w:rsid w:val="000E34CC"/>
    <w:rsid w:val="000E3FEB"/>
    <w:rsid w:val="000E58BB"/>
    <w:rsid w:val="000E688E"/>
    <w:rsid w:val="000E6E3A"/>
    <w:rsid w:val="000F0CAB"/>
    <w:rsid w:val="000F40E0"/>
    <w:rsid w:val="000F4999"/>
    <w:rsid w:val="000F7C0F"/>
    <w:rsid w:val="00100285"/>
    <w:rsid w:val="00102025"/>
    <w:rsid w:val="00102D88"/>
    <w:rsid w:val="0010431C"/>
    <w:rsid w:val="001053F7"/>
    <w:rsid w:val="001117D0"/>
    <w:rsid w:val="00113387"/>
    <w:rsid w:val="0011357C"/>
    <w:rsid w:val="00117BAC"/>
    <w:rsid w:val="001234BD"/>
    <w:rsid w:val="00124095"/>
    <w:rsid w:val="001266D7"/>
    <w:rsid w:val="00127450"/>
    <w:rsid w:val="00135FF1"/>
    <w:rsid w:val="00136B72"/>
    <w:rsid w:val="00141552"/>
    <w:rsid w:val="00142B93"/>
    <w:rsid w:val="00143472"/>
    <w:rsid w:val="001445AB"/>
    <w:rsid w:val="00144790"/>
    <w:rsid w:val="00144AA7"/>
    <w:rsid w:val="00144D14"/>
    <w:rsid w:val="00144EDF"/>
    <w:rsid w:val="00150A8E"/>
    <w:rsid w:val="00152598"/>
    <w:rsid w:val="001526A0"/>
    <w:rsid w:val="00152BD8"/>
    <w:rsid w:val="001538E2"/>
    <w:rsid w:val="00157AF2"/>
    <w:rsid w:val="00165135"/>
    <w:rsid w:val="00165748"/>
    <w:rsid w:val="00166674"/>
    <w:rsid w:val="001668BC"/>
    <w:rsid w:val="0016737B"/>
    <w:rsid w:val="001702C4"/>
    <w:rsid w:val="00172E18"/>
    <w:rsid w:val="00180157"/>
    <w:rsid w:val="00183290"/>
    <w:rsid w:val="0018380E"/>
    <w:rsid w:val="0018681D"/>
    <w:rsid w:val="00187347"/>
    <w:rsid w:val="00190698"/>
    <w:rsid w:val="00191149"/>
    <w:rsid w:val="0019227A"/>
    <w:rsid w:val="00192845"/>
    <w:rsid w:val="001935B4"/>
    <w:rsid w:val="00193CE1"/>
    <w:rsid w:val="001945D8"/>
    <w:rsid w:val="001A0CC7"/>
    <w:rsid w:val="001A4864"/>
    <w:rsid w:val="001A5097"/>
    <w:rsid w:val="001A64FC"/>
    <w:rsid w:val="001B16B7"/>
    <w:rsid w:val="001B1EA1"/>
    <w:rsid w:val="001B41A9"/>
    <w:rsid w:val="001B4FD2"/>
    <w:rsid w:val="001B7DCC"/>
    <w:rsid w:val="001C0FF1"/>
    <w:rsid w:val="001C2BF7"/>
    <w:rsid w:val="001C62F9"/>
    <w:rsid w:val="001D1E76"/>
    <w:rsid w:val="001D6304"/>
    <w:rsid w:val="001D69E9"/>
    <w:rsid w:val="001E105E"/>
    <w:rsid w:val="001E240F"/>
    <w:rsid w:val="001E2718"/>
    <w:rsid w:val="001E2F2D"/>
    <w:rsid w:val="001E404E"/>
    <w:rsid w:val="001E4667"/>
    <w:rsid w:val="001E4F62"/>
    <w:rsid w:val="001E64ED"/>
    <w:rsid w:val="001E7D3D"/>
    <w:rsid w:val="001F2593"/>
    <w:rsid w:val="001F35CF"/>
    <w:rsid w:val="001F4CF5"/>
    <w:rsid w:val="001F5B34"/>
    <w:rsid w:val="001F5BEF"/>
    <w:rsid w:val="001F6397"/>
    <w:rsid w:val="00200085"/>
    <w:rsid w:val="0020024D"/>
    <w:rsid w:val="00200415"/>
    <w:rsid w:val="0020098A"/>
    <w:rsid w:val="00200EB8"/>
    <w:rsid w:val="00201DD0"/>
    <w:rsid w:val="0020551E"/>
    <w:rsid w:val="002071B8"/>
    <w:rsid w:val="002076D8"/>
    <w:rsid w:val="00211E16"/>
    <w:rsid w:val="00215AEA"/>
    <w:rsid w:val="00221921"/>
    <w:rsid w:val="00221C9D"/>
    <w:rsid w:val="00223BEF"/>
    <w:rsid w:val="00225C0F"/>
    <w:rsid w:val="00227DA6"/>
    <w:rsid w:val="00227F09"/>
    <w:rsid w:val="002302B8"/>
    <w:rsid w:val="00230D4C"/>
    <w:rsid w:val="00231FA1"/>
    <w:rsid w:val="00233DB1"/>
    <w:rsid w:val="002358B1"/>
    <w:rsid w:val="002370AC"/>
    <w:rsid w:val="00240224"/>
    <w:rsid w:val="00241145"/>
    <w:rsid w:val="00246609"/>
    <w:rsid w:val="0025373F"/>
    <w:rsid w:val="00255731"/>
    <w:rsid w:val="00257BF1"/>
    <w:rsid w:val="0026196A"/>
    <w:rsid w:val="00262DC7"/>
    <w:rsid w:val="002661F1"/>
    <w:rsid w:val="00266B5F"/>
    <w:rsid w:val="002708A4"/>
    <w:rsid w:val="0027232E"/>
    <w:rsid w:val="00277780"/>
    <w:rsid w:val="0028055D"/>
    <w:rsid w:val="00284012"/>
    <w:rsid w:val="002847F7"/>
    <w:rsid w:val="002864E8"/>
    <w:rsid w:val="00287BBB"/>
    <w:rsid w:val="002929C2"/>
    <w:rsid w:val="00292ACC"/>
    <w:rsid w:val="0029351E"/>
    <w:rsid w:val="002A4478"/>
    <w:rsid w:val="002A7402"/>
    <w:rsid w:val="002B24E6"/>
    <w:rsid w:val="002B5590"/>
    <w:rsid w:val="002B632D"/>
    <w:rsid w:val="002C20CC"/>
    <w:rsid w:val="002C2801"/>
    <w:rsid w:val="002C2980"/>
    <w:rsid w:val="002C37C5"/>
    <w:rsid w:val="002C4254"/>
    <w:rsid w:val="002C4EE5"/>
    <w:rsid w:val="002C53CD"/>
    <w:rsid w:val="002D3537"/>
    <w:rsid w:val="002D45FA"/>
    <w:rsid w:val="002D7226"/>
    <w:rsid w:val="002D772F"/>
    <w:rsid w:val="002E22AB"/>
    <w:rsid w:val="002E3180"/>
    <w:rsid w:val="002E33C0"/>
    <w:rsid w:val="002E5D25"/>
    <w:rsid w:val="002F0B28"/>
    <w:rsid w:val="002F1097"/>
    <w:rsid w:val="002F264C"/>
    <w:rsid w:val="002F722C"/>
    <w:rsid w:val="002F795D"/>
    <w:rsid w:val="0030184E"/>
    <w:rsid w:val="00303014"/>
    <w:rsid w:val="00306AB1"/>
    <w:rsid w:val="00312886"/>
    <w:rsid w:val="00312DAF"/>
    <w:rsid w:val="0031430D"/>
    <w:rsid w:val="00321DF8"/>
    <w:rsid w:val="003239C6"/>
    <w:rsid w:val="003242CC"/>
    <w:rsid w:val="00331797"/>
    <w:rsid w:val="00334EB2"/>
    <w:rsid w:val="00337A99"/>
    <w:rsid w:val="0034182F"/>
    <w:rsid w:val="003431E1"/>
    <w:rsid w:val="003447B1"/>
    <w:rsid w:val="0035314A"/>
    <w:rsid w:val="0035541D"/>
    <w:rsid w:val="00356414"/>
    <w:rsid w:val="00376C70"/>
    <w:rsid w:val="003851D8"/>
    <w:rsid w:val="00386495"/>
    <w:rsid w:val="00390D45"/>
    <w:rsid w:val="00391BC5"/>
    <w:rsid w:val="00392284"/>
    <w:rsid w:val="003926CC"/>
    <w:rsid w:val="00395501"/>
    <w:rsid w:val="003A12FC"/>
    <w:rsid w:val="003A6667"/>
    <w:rsid w:val="003B04CE"/>
    <w:rsid w:val="003B3DB9"/>
    <w:rsid w:val="003B6E12"/>
    <w:rsid w:val="003B7A1E"/>
    <w:rsid w:val="003C006E"/>
    <w:rsid w:val="003C0FC4"/>
    <w:rsid w:val="003C172A"/>
    <w:rsid w:val="003C246B"/>
    <w:rsid w:val="003C2A5C"/>
    <w:rsid w:val="003C30A7"/>
    <w:rsid w:val="003C338F"/>
    <w:rsid w:val="003C4ADC"/>
    <w:rsid w:val="003C5663"/>
    <w:rsid w:val="003D581F"/>
    <w:rsid w:val="003D75C3"/>
    <w:rsid w:val="003D7799"/>
    <w:rsid w:val="003E1865"/>
    <w:rsid w:val="003F1F9F"/>
    <w:rsid w:val="003F2EF7"/>
    <w:rsid w:val="003F5322"/>
    <w:rsid w:val="004023DE"/>
    <w:rsid w:val="0040433C"/>
    <w:rsid w:val="004049C1"/>
    <w:rsid w:val="00405719"/>
    <w:rsid w:val="00410719"/>
    <w:rsid w:val="00410EE2"/>
    <w:rsid w:val="00413D9B"/>
    <w:rsid w:val="0041529B"/>
    <w:rsid w:val="004161F3"/>
    <w:rsid w:val="00417693"/>
    <w:rsid w:val="004202F3"/>
    <w:rsid w:val="00422E8D"/>
    <w:rsid w:val="0042500E"/>
    <w:rsid w:val="004265FA"/>
    <w:rsid w:val="00427325"/>
    <w:rsid w:val="00427396"/>
    <w:rsid w:val="004278E3"/>
    <w:rsid w:val="00427FB9"/>
    <w:rsid w:val="0043037D"/>
    <w:rsid w:val="00431E45"/>
    <w:rsid w:val="004347AC"/>
    <w:rsid w:val="00437A64"/>
    <w:rsid w:val="00437DA3"/>
    <w:rsid w:val="00441945"/>
    <w:rsid w:val="00442CE8"/>
    <w:rsid w:val="00443992"/>
    <w:rsid w:val="00444353"/>
    <w:rsid w:val="00444664"/>
    <w:rsid w:val="00455625"/>
    <w:rsid w:val="004569D9"/>
    <w:rsid w:val="004569F5"/>
    <w:rsid w:val="004577D9"/>
    <w:rsid w:val="00462A8D"/>
    <w:rsid w:val="004634E6"/>
    <w:rsid w:val="00467A41"/>
    <w:rsid w:val="00467DDF"/>
    <w:rsid w:val="004758E9"/>
    <w:rsid w:val="00475DBF"/>
    <w:rsid w:val="0048038A"/>
    <w:rsid w:val="004809CC"/>
    <w:rsid w:val="004874E0"/>
    <w:rsid w:val="00487D67"/>
    <w:rsid w:val="00491558"/>
    <w:rsid w:val="004934D7"/>
    <w:rsid w:val="00493D19"/>
    <w:rsid w:val="0049409E"/>
    <w:rsid w:val="00494C8C"/>
    <w:rsid w:val="004960A3"/>
    <w:rsid w:val="004A3451"/>
    <w:rsid w:val="004A6DAD"/>
    <w:rsid w:val="004A7DEF"/>
    <w:rsid w:val="004B0BE1"/>
    <w:rsid w:val="004B0C6A"/>
    <w:rsid w:val="004B34C7"/>
    <w:rsid w:val="004B59A0"/>
    <w:rsid w:val="004B6E5D"/>
    <w:rsid w:val="004B6EBF"/>
    <w:rsid w:val="004C0CC6"/>
    <w:rsid w:val="004C7029"/>
    <w:rsid w:val="004C7C07"/>
    <w:rsid w:val="004D1B8A"/>
    <w:rsid w:val="004D2E74"/>
    <w:rsid w:val="004D4668"/>
    <w:rsid w:val="004D4F43"/>
    <w:rsid w:val="004D6932"/>
    <w:rsid w:val="004E18A5"/>
    <w:rsid w:val="004E2572"/>
    <w:rsid w:val="004E280D"/>
    <w:rsid w:val="004E6ECA"/>
    <w:rsid w:val="004E73EA"/>
    <w:rsid w:val="004F0B28"/>
    <w:rsid w:val="004F5BA1"/>
    <w:rsid w:val="004F7A73"/>
    <w:rsid w:val="00512FBB"/>
    <w:rsid w:val="0051382C"/>
    <w:rsid w:val="00515424"/>
    <w:rsid w:val="00517FD9"/>
    <w:rsid w:val="005230AD"/>
    <w:rsid w:val="005236CA"/>
    <w:rsid w:val="00526D6E"/>
    <w:rsid w:val="0052794E"/>
    <w:rsid w:val="00530CB4"/>
    <w:rsid w:val="0053120B"/>
    <w:rsid w:val="00535445"/>
    <w:rsid w:val="00535589"/>
    <w:rsid w:val="00536343"/>
    <w:rsid w:val="005403DD"/>
    <w:rsid w:val="00541F3C"/>
    <w:rsid w:val="005423C8"/>
    <w:rsid w:val="0054342B"/>
    <w:rsid w:val="00545D1B"/>
    <w:rsid w:val="00545F6F"/>
    <w:rsid w:val="00555150"/>
    <w:rsid w:val="005625FC"/>
    <w:rsid w:val="005632B4"/>
    <w:rsid w:val="005633DD"/>
    <w:rsid w:val="0056508E"/>
    <w:rsid w:val="00567C12"/>
    <w:rsid w:val="005703BF"/>
    <w:rsid w:val="00570C54"/>
    <w:rsid w:val="0057422A"/>
    <w:rsid w:val="00574669"/>
    <w:rsid w:val="00574DF0"/>
    <w:rsid w:val="00575256"/>
    <w:rsid w:val="00581A9E"/>
    <w:rsid w:val="00582C15"/>
    <w:rsid w:val="005846E6"/>
    <w:rsid w:val="00585A7D"/>
    <w:rsid w:val="00586197"/>
    <w:rsid w:val="00587DA0"/>
    <w:rsid w:val="005937DB"/>
    <w:rsid w:val="00596C7E"/>
    <w:rsid w:val="00597A26"/>
    <w:rsid w:val="005A10A6"/>
    <w:rsid w:val="005A1DAD"/>
    <w:rsid w:val="005A2F45"/>
    <w:rsid w:val="005A542D"/>
    <w:rsid w:val="005B05A0"/>
    <w:rsid w:val="005B1CE5"/>
    <w:rsid w:val="005B3735"/>
    <w:rsid w:val="005B4061"/>
    <w:rsid w:val="005B7213"/>
    <w:rsid w:val="005B7DF7"/>
    <w:rsid w:val="005B7E3A"/>
    <w:rsid w:val="005C0529"/>
    <w:rsid w:val="005C0CAC"/>
    <w:rsid w:val="005C193C"/>
    <w:rsid w:val="005C2F1C"/>
    <w:rsid w:val="005C3560"/>
    <w:rsid w:val="005C380A"/>
    <w:rsid w:val="005C4B1A"/>
    <w:rsid w:val="005C66A3"/>
    <w:rsid w:val="005D19AB"/>
    <w:rsid w:val="005D2F9E"/>
    <w:rsid w:val="005D387D"/>
    <w:rsid w:val="005D6130"/>
    <w:rsid w:val="005E1F6F"/>
    <w:rsid w:val="005E2874"/>
    <w:rsid w:val="005E35B7"/>
    <w:rsid w:val="005E3B54"/>
    <w:rsid w:val="005E6908"/>
    <w:rsid w:val="005E6B2E"/>
    <w:rsid w:val="005E6E68"/>
    <w:rsid w:val="005F1165"/>
    <w:rsid w:val="005F1412"/>
    <w:rsid w:val="005F208E"/>
    <w:rsid w:val="005F4829"/>
    <w:rsid w:val="005F500A"/>
    <w:rsid w:val="005F656F"/>
    <w:rsid w:val="005F6C99"/>
    <w:rsid w:val="00600F1F"/>
    <w:rsid w:val="00600F8C"/>
    <w:rsid w:val="00606E95"/>
    <w:rsid w:val="00606F63"/>
    <w:rsid w:val="00607953"/>
    <w:rsid w:val="00607D4E"/>
    <w:rsid w:val="00607F53"/>
    <w:rsid w:val="00610B40"/>
    <w:rsid w:val="006114B7"/>
    <w:rsid w:val="00614F45"/>
    <w:rsid w:val="00615724"/>
    <w:rsid w:val="0061591C"/>
    <w:rsid w:val="006169CC"/>
    <w:rsid w:val="0061798B"/>
    <w:rsid w:val="006244AB"/>
    <w:rsid w:val="00626E8B"/>
    <w:rsid w:val="00633089"/>
    <w:rsid w:val="0063696D"/>
    <w:rsid w:val="00640376"/>
    <w:rsid w:val="006453F2"/>
    <w:rsid w:val="00645EEE"/>
    <w:rsid w:val="006510F0"/>
    <w:rsid w:val="00651F10"/>
    <w:rsid w:val="00651F72"/>
    <w:rsid w:val="00652C9A"/>
    <w:rsid w:val="00652EC5"/>
    <w:rsid w:val="00654983"/>
    <w:rsid w:val="006607C0"/>
    <w:rsid w:val="0066105E"/>
    <w:rsid w:val="00661FC3"/>
    <w:rsid w:val="006644AE"/>
    <w:rsid w:val="0066451E"/>
    <w:rsid w:val="006662F5"/>
    <w:rsid w:val="00667D03"/>
    <w:rsid w:val="0067052A"/>
    <w:rsid w:val="00672C7C"/>
    <w:rsid w:val="00672ED7"/>
    <w:rsid w:val="00673DE2"/>
    <w:rsid w:val="00677B52"/>
    <w:rsid w:val="00681438"/>
    <w:rsid w:val="006829D5"/>
    <w:rsid w:val="006839A6"/>
    <w:rsid w:val="00684237"/>
    <w:rsid w:val="00692D28"/>
    <w:rsid w:val="00694251"/>
    <w:rsid w:val="0069473C"/>
    <w:rsid w:val="006952A8"/>
    <w:rsid w:val="006A1183"/>
    <w:rsid w:val="006A3BE2"/>
    <w:rsid w:val="006A6C96"/>
    <w:rsid w:val="006B1C6B"/>
    <w:rsid w:val="006B34C3"/>
    <w:rsid w:val="006B3D28"/>
    <w:rsid w:val="006B4A09"/>
    <w:rsid w:val="006B4A2B"/>
    <w:rsid w:val="006B654F"/>
    <w:rsid w:val="006C17BA"/>
    <w:rsid w:val="006C2441"/>
    <w:rsid w:val="006C2A7F"/>
    <w:rsid w:val="006C5693"/>
    <w:rsid w:val="006C6615"/>
    <w:rsid w:val="006D1EC8"/>
    <w:rsid w:val="006D3D7A"/>
    <w:rsid w:val="006D483F"/>
    <w:rsid w:val="006D4EAA"/>
    <w:rsid w:val="006D6F5B"/>
    <w:rsid w:val="006D7D8F"/>
    <w:rsid w:val="006E16EB"/>
    <w:rsid w:val="006F0085"/>
    <w:rsid w:val="006F1566"/>
    <w:rsid w:val="006F3E02"/>
    <w:rsid w:val="006F4C98"/>
    <w:rsid w:val="006F6AEE"/>
    <w:rsid w:val="00705F38"/>
    <w:rsid w:val="00711E1A"/>
    <w:rsid w:val="007134AC"/>
    <w:rsid w:val="00716588"/>
    <w:rsid w:val="00720064"/>
    <w:rsid w:val="00720C7C"/>
    <w:rsid w:val="00723196"/>
    <w:rsid w:val="007257D8"/>
    <w:rsid w:val="00731A64"/>
    <w:rsid w:val="00731A9B"/>
    <w:rsid w:val="00733C5D"/>
    <w:rsid w:val="00734160"/>
    <w:rsid w:val="00735079"/>
    <w:rsid w:val="007356D5"/>
    <w:rsid w:val="00737CA6"/>
    <w:rsid w:val="00737D08"/>
    <w:rsid w:val="007469E0"/>
    <w:rsid w:val="0075087D"/>
    <w:rsid w:val="00750ABB"/>
    <w:rsid w:val="00750D9F"/>
    <w:rsid w:val="00752DCB"/>
    <w:rsid w:val="00752FD0"/>
    <w:rsid w:val="0075350A"/>
    <w:rsid w:val="007537DD"/>
    <w:rsid w:val="0075404B"/>
    <w:rsid w:val="00755450"/>
    <w:rsid w:val="00757C71"/>
    <w:rsid w:val="00761A43"/>
    <w:rsid w:val="0076288F"/>
    <w:rsid w:val="00764F61"/>
    <w:rsid w:val="0076540B"/>
    <w:rsid w:val="00765856"/>
    <w:rsid w:val="007669BB"/>
    <w:rsid w:val="00770BC7"/>
    <w:rsid w:val="0077217D"/>
    <w:rsid w:val="0077235E"/>
    <w:rsid w:val="007727D4"/>
    <w:rsid w:val="00772EBF"/>
    <w:rsid w:val="00777D04"/>
    <w:rsid w:val="00777FD2"/>
    <w:rsid w:val="00780516"/>
    <w:rsid w:val="007810D4"/>
    <w:rsid w:val="00784F99"/>
    <w:rsid w:val="007861DB"/>
    <w:rsid w:val="00786282"/>
    <w:rsid w:val="0078695E"/>
    <w:rsid w:val="00787B24"/>
    <w:rsid w:val="00793682"/>
    <w:rsid w:val="007953A8"/>
    <w:rsid w:val="00796429"/>
    <w:rsid w:val="007A1257"/>
    <w:rsid w:val="007A466E"/>
    <w:rsid w:val="007A5AB3"/>
    <w:rsid w:val="007A5BBF"/>
    <w:rsid w:val="007A5BDD"/>
    <w:rsid w:val="007A653C"/>
    <w:rsid w:val="007B364E"/>
    <w:rsid w:val="007B46F8"/>
    <w:rsid w:val="007B59E4"/>
    <w:rsid w:val="007B5C0E"/>
    <w:rsid w:val="007C3F1B"/>
    <w:rsid w:val="007D18A0"/>
    <w:rsid w:val="007D44EB"/>
    <w:rsid w:val="007D5F3F"/>
    <w:rsid w:val="007D6D0C"/>
    <w:rsid w:val="007E1620"/>
    <w:rsid w:val="007E38EA"/>
    <w:rsid w:val="007E6E7A"/>
    <w:rsid w:val="007E7DFD"/>
    <w:rsid w:val="007F4201"/>
    <w:rsid w:val="007F574F"/>
    <w:rsid w:val="007F7D07"/>
    <w:rsid w:val="008001E8"/>
    <w:rsid w:val="00800486"/>
    <w:rsid w:val="008011A6"/>
    <w:rsid w:val="00803FD5"/>
    <w:rsid w:val="008114FC"/>
    <w:rsid w:val="008117CC"/>
    <w:rsid w:val="00813CDA"/>
    <w:rsid w:val="00813DCD"/>
    <w:rsid w:val="00813E7D"/>
    <w:rsid w:val="0081656B"/>
    <w:rsid w:val="00820072"/>
    <w:rsid w:val="00820107"/>
    <w:rsid w:val="00820C82"/>
    <w:rsid w:val="00821F6D"/>
    <w:rsid w:val="0082315E"/>
    <w:rsid w:val="00823547"/>
    <w:rsid w:val="00824232"/>
    <w:rsid w:val="008260A4"/>
    <w:rsid w:val="008263C4"/>
    <w:rsid w:val="00831604"/>
    <w:rsid w:val="0083210D"/>
    <w:rsid w:val="008352B1"/>
    <w:rsid w:val="008400FE"/>
    <w:rsid w:val="008424F5"/>
    <w:rsid w:val="00843CB2"/>
    <w:rsid w:val="00844589"/>
    <w:rsid w:val="00850011"/>
    <w:rsid w:val="0085059A"/>
    <w:rsid w:val="00851436"/>
    <w:rsid w:val="00852AB1"/>
    <w:rsid w:val="00853AD3"/>
    <w:rsid w:val="00853F2B"/>
    <w:rsid w:val="008606B4"/>
    <w:rsid w:val="008638F0"/>
    <w:rsid w:val="00866261"/>
    <w:rsid w:val="008665CD"/>
    <w:rsid w:val="00866E55"/>
    <w:rsid w:val="00866F14"/>
    <w:rsid w:val="00870EF4"/>
    <w:rsid w:val="008717B2"/>
    <w:rsid w:val="0087291E"/>
    <w:rsid w:val="008800EF"/>
    <w:rsid w:val="00882FF6"/>
    <w:rsid w:val="0088583A"/>
    <w:rsid w:val="0089024F"/>
    <w:rsid w:val="008911A2"/>
    <w:rsid w:val="00894101"/>
    <w:rsid w:val="00894D7C"/>
    <w:rsid w:val="0089603F"/>
    <w:rsid w:val="00896D13"/>
    <w:rsid w:val="008975FE"/>
    <w:rsid w:val="008A0AD0"/>
    <w:rsid w:val="008A3020"/>
    <w:rsid w:val="008A5E11"/>
    <w:rsid w:val="008A6072"/>
    <w:rsid w:val="008B0130"/>
    <w:rsid w:val="008B76A8"/>
    <w:rsid w:val="008C050B"/>
    <w:rsid w:val="008C11E7"/>
    <w:rsid w:val="008C137D"/>
    <w:rsid w:val="008C2907"/>
    <w:rsid w:val="008C37E2"/>
    <w:rsid w:val="008D2DA6"/>
    <w:rsid w:val="008D6E6A"/>
    <w:rsid w:val="008E09D8"/>
    <w:rsid w:val="008E0A57"/>
    <w:rsid w:val="008E1D89"/>
    <w:rsid w:val="008E3460"/>
    <w:rsid w:val="008E6A6C"/>
    <w:rsid w:val="008E6BD3"/>
    <w:rsid w:val="008E6BFA"/>
    <w:rsid w:val="008E72B6"/>
    <w:rsid w:val="008F1725"/>
    <w:rsid w:val="008F1846"/>
    <w:rsid w:val="008F2FFF"/>
    <w:rsid w:val="008F46EF"/>
    <w:rsid w:val="008F4F18"/>
    <w:rsid w:val="008F5164"/>
    <w:rsid w:val="0090039F"/>
    <w:rsid w:val="009052E1"/>
    <w:rsid w:val="00907100"/>
    <w:rsid w:val="00910544"/>
    <w:rsid w:val="00916CC5"/>
    <w:rsid w:val="009201CC"/>
    <w:rsid w:val="009215B3"/>
    <w:rsid w:val="0092169B"/>
    <w:rsid w:val="0092451C"/>
    <w:rsid w:val="00924CE3"/>
    <w:rsid w:val="009273A0"/>
    <w:rsid w:val="00933880"/>
    <w:rsid w:val="00935953"/>
    <w:rsid w:val="0093757F"/>
    <w:rsid w:val="00941DA3"/>
    <w:rsid w:val="00942C72"/>
    <w:rsid w:val="009522F0"/>
    <w:rsid w:val="009540EC"/>
    <w:rsid w:val="00956B2F"/>
    <w:rsid w:val="00961706"/>
    <w:rsid w:val="0096403E"/>
    <w:rsid w:val="009640EB"/>
    <w:rsid w:val="009726A3"/>
    <w:rsid w:val="00973513"/>
    <w:rsid w:val="00974EC6"/>
    <w:rsid w:val="0097799B"/>
    <w:rsid w:val="00980FBE"/>
    <w:rsid w:val="009814F7"/>
    <w:rsid w:val="00981DC8"/>
    <w:rsid w:val="009841C6"/>
    <w:rsid w:val="00984882"/>
    <w:rsid w:val="0098507A"/>
    <w:rsid w:val="00986215"/>
    <w:rsid w:val="00991F9C"/>
    <w:rsid w:val="00993B78"/>
    <w:rsid w:val="009A024F"/>
    <w:rsid w:val="009A0702"/>
    <w:rsid w:val="009A0A08"/>
    <w:rsid w:val="009A393F"/>
    <w:rsid w:val="009A4A60"/>
    <w:rsid w:val="009A6520"/>
    <w:rsid w:val="009B0891"/>
    <w:rsid w:val="009B643E"/>
    <w:rsid w:val="009B6D22"/>
    <w:rsid w:val="009C27CC"/>
    <w:rsid w:val="009C4002"/>
    <w:rsid w:val="009C44D4"/>
    <w:rsid w:val="009C4BBA"/>
    <w:rsid w:val="009C50E8"/>
    <w:rsid w:val="009C5108"/>
    <w:rsid w:val="009C7205"/>
    <w:rsid w:val="009D0A3A"/>
    <w:rsid w:val="009D0BFE"/>
    <w:rsid w:val="009D0FEC"/>
    <w:rsid w:val="009D1003"/>
    <w:rsid w:val="009D1AC0"/>
    <w:rsid w:val="009D3349"/>
    <w:rsid w:val="009E0B0C"/>
    <w:rsid w:val="009E396E"/>
    <w:rsid w:val="009E48C2"/>
    <w:rsid w:val="009E65A5"/>
    <w:rsid w:val="009F0AAE"/>
    <w:rsid w:val="009F0D46"/>
    <w:rsid w:val="009F27AC"/>
    <w:rsid w:val="009F2845"/>
    <w:rsid w:val="00A00198"/>
    <w:rsid w:val="00A0025C"/>
    <w:rsid w:val="00A01223"/>
    <w:rsid w:val="00A06158"/>
    <w:rsid w:val="00A065C7"/>
    <w:rsid w:val="00A06E8D"/>
    <w:rsid w:val="00A0715D"/>
    <w:rsid w:val="00A11192"/>
    <w:rsid w:val="00A12EB8"/>
    <w:rsid w:val="00A13F90"/>
    <w:rsid w:val="00A20628"/>
    <w:rsid w:val="00A26C00"/>
    <w:rsid w:val="00A27246"/>
    <w:rsid w:val="00A31262"/>
    <w:rsid w:val="00A3500E"/>
    <w:rsid w:val="00A35658"/>
    <w:rsid w:val="00A37992"/>
    <w:rsid w:val="00A37C74"/>
    <w:rsid w:val="00A40BB6"/>
    <w:rsid w:val="00A4382F"/>
    <w:rsid w:val="00A44526"/>
    <w:rsid w:val="00A45222"/>
    <w:rsid w:val="00A45277"/>
    <w:rsid w:val="00A4627E"/>
    <w:rsid w:val="00A50BC3"/>
    <w:rsid w:val="00A52369"/>
    <w:rsid w:val="00A57250"/>
    <w:rsid w:val="00A60887"/>
    <w:rsid w:val="00A609E5"/>
    <w:rsid w:val="00A62450"/>
    <w:rsid w:val="00A661D8"/>
    <w:rsid w:val="00A67AB2"/>
    <w:rsid w:val="00A70092"/>
    <w:rsid w:val="00A708C9"/>
    <w:rsid w:val="00A70C4F"/>
    <w:rsid w:val="00A71E41"/>
    <w:rsid w:val="00A7366D"/>
    <w:rsid w:val="00A76FB6"/>
    <w:rsid w:val="00A77EE9"/>
    <w:rsid w:val="00A827AC"/>
    <w:rsid w:val="00A83EBC"/>
    <w:rsid w:val="00A850A9"/>
    <w:rsid w:val="00A878F7"/>
    <w:rsid w:val="00A93624"/>
    <w:rsid w:val="00A94BEB"/>
    <w:rsid w:val="00A952C4"/>
    <w:rsid w:val="00AA192C"/>
    <w:rsid w:val="00AA1BB8"/>
    <w:rsid w:val="00AA3E88"/>
    <w:rsid w:val="00AA528E"/>
    <w:rsid w:val="00AA63CD"/>
    <w:rsid w:val="00AB06BF"/>
    <w:rsid w:val="00AB569A"/>
    <w:rsid w:val="00AC160E"/>
    <w:rsid w:val="00AC1E40"/>
    <w:rsid w:val="00AC29B3"/>
    <w:rsid w:val="00AC3031"/>
    <w:rsid w:val="00AC4331"/>
    <w:rsid w:val="00AC5175"/>
    <w:rsid w:val="00AC739C"/>
    <w:rsid w:val="00AD174B"/>
    <w:rsid w:val="00AD491C"/>
    <w:rsid w:val="00AD5631"/>
    <w:rsid w:val="00AD6939"/>
    <w:rsid w:val="00AE36E3"/>
    <w:rsid w:val="00AE46BF"/>
    <w:rsid w:val="00AE4C94"/>
    <w:rsid w:val="00AE53BE"/>
    <w:rsid w:val="00AE5932"/>
    <w:rsid w:val="00AE6942"/>
    <w:rsid w:val="00AF1554"/>
    <w:rsid w:val="00AF1A39"/>
    <w:rsid w:val="00B00F30"/>
    <w:rsid w:val="00B018F9"/>
    <w:rsid w:val="00B061B2"/>
    <w:rsid w:val="00B10749"/>
    <w:rsid w:val="00B10B08"/>
    <w:rsid w:val="00B11580"/>
    <w:rsid w:val="00B12509"/>
    <w:rsid w:val="00B13A24"/>
    <w:rsid w:val="00B13C46"/>
    <w:rsid w:val="00B14EEC"/>
    <w:rsid w:val="00B15726"/>
    <w:rsid w:val="00B15D22"/>
    <w:rsid w:val="00B224D2"/>
    <w:rsid w:val="00B23591"/>
    <w:rsid w:val="00B2393B"/>
    <w:rsid w:val="00B23AC1"/>
    <w:rsid w:val="00B24E22"/>
    <w:rsid w:val="00B2778F"/>
    <w:rsid w:val="00B36075"/>
    <w:rsid w:val="00B43110"/>
    <w:rsid w:val="00B4658A"/>
    <w:rsid w:val="00B5121C"/>
    <w:rsid w:val="00B562E3"/>
    <w:rsid w:val="00B60EEF"/>
    <w:rsid w:val="00B65C27"/>
    <w:rsid w:val="00B66A73"/>
    <w:rsid w:val="00B67174"/>
    <w:rsid w:val="00B67B47"/>
    <w:rsid w:val="00B7097F"/>
    <w:rsid w:val="00B74BD6"/>
    <w:rsid w:val="00B768EC"/>
    <w:rsid w:val="00B8001E"/>
    <w:rsid w:val="00B80E53"/>
    <w:rsid w:val="00B81BC4"/>
    <w:rsid w:val="00B84EC5"/>
    <w:rsid w:val="00B904CF"/>
    <w:rsid w:val="00B93DD3"/>
    <w:rsid w:val="00B95ADA"/>
    <w:rsid w:val="00BA12EF"/>
    <w:rsid w:val="00BA1D24"/>
    <w:rsid w:val="00BA7FE2"/>
    <w:rsid w:val="00BB03C3"/>
    <w:rsid w:val="00BB1587"/>
    <w:rsid w:val="00BB3CB3"/>
    <w:rsid w:val="00BC040B"/>
    <w:rsid w:val="00BC3822"/>
    <w:rsid w:val="00BC513E"/>
    <w:rsid w:val="00BC559B"/>
    <w:rsid w:val="00BC7C02"/>
    <w:rsid w:val="00BD114F"/>
    <w:rsid w:val="00BD14FB"/>
    <w:rsid w:val="00BD3D40"/>
    <w:rsid w:val="00BD641B"/>
    <w:rsid w:val="00BD6E25"/>
    <w:rsid w:val="00BE0DB3"/>
    <w:rsid w:val="00BE1F70"/>
    <w:rsid w:val="00BE6E3D"/>
    <w:rsid w:val="00BE6EAF"/>
    <w:rsid w:val="00BE6F49"/>
    <w:rsid w:val="00BF39EF"/>
    <w:rsid w:val="00BF528E"/>
    <w:rsid w:val="00BF7FAD"/>
    <w:rsid w:val="00C018B0"/>
    <w:rsid w:val="00C03002"/>
    <w:rsid w:val="00C06251"/>
    <w:rsid w:val="00C070EC"/>
    <w:rsid w:val="00C12B90"/>
    <w:rsid w:val="00C145C2"/>
    <w:rsid w:val="00C165EC"/>
    <w:rsid w:val="00C17237"/>
    <w:rsid w:val="00C175DA"/>
    <w:rsid w:val="00C225F0"/>
    <w:rsid w:val="00C30CD8"/>
    <w:rsid w:val="00C30DC2"/>
    <w:rsid w:val="00C32627"/>
    <w:rsid w:val="00C35AC5"/>
    <w:rsid w:val="00C36D15"/>
    <w:rsid w:val="00C375DE"/>
    <w:rsid w:val="00C378B3"/>
    <w:rsid w:val="00C41EC2"/>
    <w:rsid w:val="00C41F2F"/>
    <w:rsid w:val="00C4360A"/>
    <w:rsid w:val="00C4439C"/>
    <w:rsid w:val="00C44428"/>
    <w:rsid w:val="00C51361"/>
    <w:rsid w:val="00C53DB2"/>
    <w:rsid w:val="00C53DBE"/>
    <w:rsid w:val="00C57021"/>
    <w:rsid w:val="00C612DD"/>
    <w:rsid w:val="00C63B62"/>
    <w:rsid w:val="00C64726"/>
    <w:rsid w:val="00C671B1"/>
    <w:rsid w:val="00C70571"/>
    <w:rsid w:val="00C709A8"/>
    <w:rsid w:val="00C7240C"/>
    <w:rsid w:val="00C735A6"/>
    <w:rsid w:val="00C742B6"/>
    <w:rsid w:val="00C76548"/>
    <w:rsid w:val="00C7752A"/>
    <w:rsid w:val="00C80EF8"/>
    <w:rsid w:val="00C85303"/>
    <w:rsid w:val="00C8686B"/>
    <w:rsid w:val="00C90F5E"/>
    <w:rsid w:val="00C96C30"/>
    <w:rsid w:val="00CA04F5"/>
    <w:rsid w:val="00CA3698"/>
    <w:rsid w:val="00CA5FA8"/>
    <w:rsid w:val="00CB0D30"/>
    <w:rsid w:val="00CB1389"/>
    <w:rsid w:val="00CB3A44"/>
    <w:rsid w:val="00CB7326"/>
    <w:rsid w:val="00CC3AE5"/>
    <w:rsid w:val="00CC661B"/>
    <w:rsid w:val="00CD3B19"/>
    <w:rsid w:val="00CD41F5"/>
    <w:rsid w:val="00CD421A"/>
    <w:rsid w:val="00CD535B"/>
    <w:rsid w:val="00CE0A28"/>
    <w:rsid w:val="00CE2A17"/>
    <w:rsid w:val="00CE345C"/>
    <w:rsid w:val="00CE5493"/>
    <w:rsid w:val="00CE783F"/>
    <w:rsid w:val="00CF14F0"/>
    <w:rsid w:val="00CF3633"/>
    <w:rsid w:val="00CF6A39"/>
    <w:rsid w:val="00D02515"/>
    <w:rsid w:val="00D02F09"/>
    <w:rsid w:val="00D0360E"/>
    <w:rsid w:val="00D0742A"/>
    <w:rsid w:val="00D100D6"/>
    <w:rsid w:val="00D105FA"/>
    <w:rsid w:val="00D1128C"/>
    <w:rsid w:val="00D14289"/>
    <w:rsid w:val="00D16267"/>
    <w:rsid w:val="00D232DE"/>
    <w:rsid w:val="00D2346F"/>
    <w:rsid w:val="00D246D3"/>
    <w:rsid w:val="00D25523"/>
    <w:rsid w:val="00D263F8"/>
    <w:rsid w:val="00D26F0F"/>
    <w:rsid w:val="00D32453"/>
    <w:rsid w:val="00D33371"/>
    <w:rsid w:val="00D344F6"/>
    <w:rsid w:val="00D34F3F"/>
    <w:rsid w:val="00D355A5"/>
    <w:rsid w:val="00D3626A"/>
    <w:rsid w:val="00D419A3"/>
    <w:rsid w:val="00D42D60"/>
    <w:rsid w:val="00D44210"/>
    <w:rsid w:val="00D4655E"/>
    <w:rsid w:val="00D46A65"/>
    <w:rsid w:val="00D47A91"/>
    <w:rsid w:val="00D5156C"/>
    <w:rsid w:val="00D51AEA"/>
    <w:rsid w:val="00D63094"/>
    <w:rsid w:val="00D70551"/>
    <w:rsid w:val="00D7160F"/>
    <w:rsid w:val="00D71F63"/>
    <w:rsid w:val="00D731E7"/>
    <w:rsid w:val="00D73508"/>
    <w:rsid w:val="00D74C36"/>
    <w:rsid w:val="00D75690"/>
    <w:rsid w:val="00D77383"/>
    <w:rsid w:val="00D932C8"/>
    <w:rsid w:val="00D953A5"/>
    <w:rsid w:val="00D97427"/>
    <w:rsid w:val="00DA0A1A"/>
    <w:rsid w:val="00DA0A7E"/>
    <w:rsid w:val="00DB1863"/>
    <w:rsid w:val="00DB3B70"/>
    <w:rsid w:val="00DB4D67"/>
    <w:rsid w:val="00DB5EAF"/>
    <w:rsid w:val="00DB6104"/>
    <w:rsid w:val="00DC0957"/>
    <w:rsid w:val="00DC1EE4"/>
    <w:rsid w:val="00DD09E1"/>
    <w:rsid w:val="00DE352E"/>
    <w:rsid w:val="00DE4EFD"/>
    <w:rsid w:val="00DE53B9"/>
    <w:rsid w:val="00DE5755"/>
    <w:rsid w:val="00DE6061"/>
    <w:rsid w:val="00DF0DFF"/>
    <w:rsid w:val="00DF4F60"/>
    <w:rsid w:val="00DF6895"/>
    <w:rsid w:val="00E01EF5"/>
    <w:rsid w:val="00E051C4"/>
    <w:rsid w:val="00E053D0"/>
    <w:rsid w:val="00E058BD"/>
    <w:rsid w:val="00E07C29"/>
    <w:rsid w:val="00E13D45"/>
    <w:rsid w:val="00E15807"/>
    <w:rsid w:val="00E177CB"/>
    <w:rsid w:val="00E2092C"/>
    <w:rsid w:val="00E2166A"/>
    <w:rsid w:val="00E241DD"/>
    <w:rsid w:val="00E25051"/>
    <w:rsid w:val="00E26023"/>
    <w:rsid w:val="00E311CA"/>
    <w:rsid w:val="00E318F4"/>
    <w:rsid w:val="00E323BC"/>
    <w:rsid w:val="00E337C8"/>
    <w:rsid w:val="00E338B6"/>
    <w:rsid w:val="00E408D3"/>
    <w:rsid w:val="00E45314"/>
    <w:rsid w:val="00E46A15"/>
    <w:rsid w:val="00E47558"/>
    <w:rsid w:val="00E5093C"/>
    <w:rsid w:val="00E52158"/>
    <w:rsid w:val="00E54066"/>
    <w:rsid w:val="00E5410F"/>
    <w:rsid w:val="00E60C38"/>
    <w:rsid w:val="00E60E85"/>
    <w:rsid w:val="00E6111A"/>
    <w:rsid w:val="00E62293"/>
    <w:rsid w:val="00E632B4"/>
    <w:rsid w:val="00E64641"/>
    <w:rsid w:val="00E64B1F"/>
    <w:rsid w:val="00E64D9A"/>
    <w:rsid w:val="00E64F7B"/>
    <w:rsid w:val="00E71687"/>
    <w:rsid w:val="00E717DC"/>
    <w:rsid w:val="00E7604C"/>
    <w:rsid w:val="00E77294"/>
    <w:rsid w:val="00E852E2"/>
    <w:rsid w:val="00E85FEA"/>
    <w:rsid w:val="00E87B5B"/>
    <w:rsid w:val="00E941D1"/>
    <w:rsid w:val="00E94D80"/>
    <w:rsid w:val="00E95947"/>
    <w:rsid w:val="00E96A29"/>
    <w:rsid w:val="00E979A9"/>
    <w:rsid w:val="00EA5BC6"/>
    <w:rsid w:val="00EA766D"/>
    <w:rsid w:val="00EB01DC"/>
    <w:rsid w:val="00EB0267"/>
    <w:rsid w:val="00EB0F30"/>
    <w:rsid w:val="00EB1638"/>
    <w:rsid w:val="00EB2501"/>
    <w:rsid w:val="00EB3FC4"/>
    <w:rsid w:val="00EB456A"/>
    <w:rsid w:val="00EB5AE2"/>
    <w:rsid w:val="00EB5BCE"/>
    <w:rsid w:val="00EB5D36"/>
    <w:rsid w:val="00EC02A7"/>
    <w:rsid w:val="00EC3EEC"/>
    <w:rsid w:val="00EC6CC4"/>
    <w:rsid w:val="00EC779D"/>
    <w:rsid w:val="00ED5638"/>
    <w:rsid w:val="00ED5E19"/>
    <w:rsid w:val="00EE6FFE"/>
    <w:rsid w:val="00EE7909"/>
    <w:rsid w:val="00EF04DF"/>
    <w:rsid w:val="00EF3CBA"/>
    <w:rsid w:val="00EF4C00"/>
    <w:rsid w:val="00EF4EB2"/>
    <w:rsid w:val="00EF545D"/>
    <w:rsid w:val="00EF7892"/>
    <w:rsid w:val="00F01536"/>
    <w:rsid w:val="00F026C9"/>
    <w:rsid w:val="00F038DC"/>
    <w:rsid w:val="00F04784"/>
    <w:rsid w:val="00F05C14"/>
    <w:rsid w:val="00F0655A"/>
    <w:rsid w:val="00F100F5"/>
    <w:rsid w:val="00F125C0"/>
    <w:rsid w:val="00F12A08"/>
    <w:rsid w:val="00F216E1"/>
    <w:rsid w:val="00F279D5"/>
    <w:rsid w:val="00F30513"/>
    <w:rsid w:val="00F30D66"/>
    <w:rsid w:val="00F3411A"/>
    <w:rsid w:val="00F36490"/>
    <w:rsid w:val="00F42B27"/>
    <w:rsid w:val="00F42F53"/>
    <w:rsid w:val="00F4562E"/>
    <w:rsid w:val="00F54F93"/>
    <w:rsid w:val="00F5593F"/>
    <w:rsid w:val="00F55FC6"/>
    <w:rsid w:val="00F61E7E"/>
    <w:rsid w:val="00F637C7"/>
    <w:rsid w:val="00F65173"/>
    <w:rsid w:val="00F666EF"/>
    <w:rsid w:val="00F67A8C"/>
    <w:rsid w:val="00F71422"/>
    <w:rsid w:val="00F71FD6"/>
    <w:rsid w:val="00F73371"/>
    <w:rsid w:val="00F748C3"/>
    <w:rsid w:val="00F75A25"/>
    <w:rsid w:val="00F76BB2"/>
    <w:rsid w:val="00F76E40"/>
    <w:rsid w:val="00F80B4F"/>
    <w:rsid w:val="00F833DC"/>
    <w:rsid w:val="00F87ED5"/>
    <w:rsid w:val="00F9115C"/>
    <w:rsid w:val="00F92C35"/>
    <w:rsid w:val="00FA2357"/>
    <w:rsid w:val="00FA3326"/>
    <w:rsid w:val="00FA5E99"/>
    <w:rsid w:val="00FC0283"/>
    <w:rsid w:val="00FC3A47"/>
    <w:rsid w:val="00FC7286"/>
    <w:rsid w:val="00FD3E97"/>
    <w:rsid w:val="00FD4C46"/>
    <w:rsid w:val="00FD65B2"/>
    <w:rsid w:val="00FD7915"/>
    <w:rsid w:val="00FE0439"/>
    <w:rsid w:val="00FE2076"/>
    <w:rsid w:val="00FE3EF7"/>
    <w:rsid w:val="00FE4A8F"/>
    <w:rsid w:val="00FE7F1C"/>
    <w:rsid w:val="00FF1DD4"/>
    <w:rsid w:val="00FF3D35"/>
    <w:rsid w:val="00FF551C"/>
    <w:rsid w:val="00FF5D8F"/>
    <w:rsid w:val="00FF7113"/>
    <w:rsid w:val="00FF7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B5A90"/>
  <w15:docId w15:val="{B45CB33F-1A0F-44DF-9919-6D51F13D3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7240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19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C193C"/>
  </w:style>
  <w:style w:type="character" w:styleId="a5">
    <w:name w:val="page number"/>
    <w:basedOn w:val="a0"/>
    <w:rsid w:val="005C193C"/>
  </w:style>
  <w:style w:type="paragraph" w:styleId="a6">
    <w:name w:val="List Paragraph"/>
    <w:basedOn w:val="a"/>
    <w:uiPriority w:val="34"/>
    <w:qFormat/>
    <w:rsid w:val="005C193C"/>
    <w:pPr>
      <w:ind w:left="720"/>
      <w:contextualSpacing/>
    </w:pPr>
  </w:style>
  <w:style w:type="paragraph" w:styleId="a7">
    <w:name w:val="Balloon Text"/>
    <w:basedOn w:val="a"/>
    <w:link w:val="a8"/>
    <w:uiPriority w:val="99"/>
    <w:semiHidden/>
    <w:unhideWhenUsed/>
    <w:rsid w:val="008E0A5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0A57"/>
    <w:rPr>
      <w:rFonts w:ascii="Tahoma" w:hAnsi="Tahoma" w:cs="Tahoma"/>
      <w:sz w:val="16"/>
      <w:szCs w:val="16"/>
    </w:rPr>
  </w:style>
  <w:style w:type="character" w:styleId="a9">
    <w:name w:val="Hyperlink"/>
    <w:basedOn w:val="a0"/>
    <w:uiPriority w:val="99"/>
    <w:unhideWhenUsed/>
    <w:rsid w:val="00F4562E"/>
    <w:rPr>
      <w:color w:val="0000FF"/>
      <w:u w:val="single"/>
    </w:rPr>
  </w:style>
  <w:style w:type="paragraph" w:styleId="aa">
    <w:name w:val="footnote text"/>
    <w:basedOn w:val="a"/>
    <w:link w:val="ab"/>
    <w:uiPriority w:val="99"/>
    <w:semiHidden/>
    <w:unhideWhenUsed/>
    <w:rsid w:val="00F4562E"/>
    <w:pPr>
      <w:spacing w:after="0" w:line="240" w:lineRule="auto"/>
    </w:pPr>
    <w:rPr>
      <w:sz w:val="20"/>
      <w:szCs w:val="20"/>
    </w:rPr>
  </w:style>
  <w:style w:type="character" w:customStyle="1" w:styleId="ab">
    <w:name w:val="Текст сноски Знак"/>
    <w:basedOn w:val="a0"/>
    <w:link w:val="aa"/>
    <w:uiPriority w:val="99"/>
    <w:semiHidden/>
    <w:rsid w:val="00F4562E"/>
    <w:rPr>
      <w:sz w:val="20"/>
      <w:szCs w:val="20"/>
    </w:rPr>
  </w:style>
  <w:style w:type="character" w:styleId="ac">
    <w:name w:val="footnote reference"/>
    <w:basedOn w:val="a0"/>
    <w:uiPriority w:val="99"/>
    <w:semiHidden/>
    <w:unhideWhenUsed/>
    <w:rsid w:val="00F4562E"/>
    <w:rPr>
      <w:vertAlign w:val="superscript"/>
    </w:rPr>
  </w:style>
  <w:style w:type="paragraph" w:styleId="ad">
    <w:name w:val="footer"/>
    <w:basedOn w:val="a"/>
    <w:link w:val="ae"/>
    <w:uiPriority w:val="99"/>
    <w:unhideWhenUsed/>
    <w:rsid w:val="000C7D0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C7D06"/>
  </w:style>
  <w:style w:type="character" w:styleId="af">
    <w:name w:val="Unresolved Mention"/>
    <w:basedOn w:val="a0"/>
    <w:uiPriority w:val="99"/>
    <w:semiHidden/>
    <w:unhideWhenUsed/>
    <w:rsid w:val="00EB3FC4"/>
    <w:rPr>
      <w:color w:val="605E5C"/>
      <w:shd w:val="clear" w:color="auto" w:fill="E1DFDD"/>
    </w:rPr>
  </w:style>
  <w:style w:type="paragraph" w:customStyle="1" w:styleId="1">
    <w:name w:val="Абзац списка1"/>
    <w:basedOn w:val="a"/>
    <w:rsid w:val="002F264C"/>
    <w:pPr>
      <w:tabs>
        <w:tab w:val="num" w:pos="720"/>
      </w:tabs>
      <w:spacing w:before="200" w:line="240" w:lineRule="auto"/>
      <w:ind w:left="720" w:hanging="360"/>
      <w:jc w:val="both"/>
    </w:pPr>
    <w:rPr>
      <w:rFonts w:ascii="Times New Roman" w:eastAsia="Times New Roman" w:hAnsi="Times New Roman" w:cs="Times New Roman"/>
      <w:bCs/>
      <w:sz w:val="24"/>
      <w:szCs w:val="24"/>
      <w:lang w:val="uk-UA" w:eastAsia="ru-RU"/>
    </w:rPr>
  </w:style>
  <w:style w:type="character" w:customStyle="1" w:styleId="af0">
    <w:name w:val="Основной текст_"/>
    <w:basedOn w:val="a0"/>
    <w:link w:val="10"/>
    <w:rsid w:val="005B7DF7"/>
    <w:rPr>
      <w:rFonts w:ascii="Times New Roman" w:eastAsia="Times New Roman" w:hAnsi="Times New Roman" w:cs="Times New Roman"/>
    </w:rPr>
  </w:style>
  <w:style w:type="paragraph" w:customStyle="1" w:styleId="10">
    <w:name w:val="Основной текст1"/>
    <w:basedOn w:val="a"/>
    <w:link w:val="af0"/>
    <w:rsid w:val="005B7DF7"/>
    <w:pPr>
      <w:widowControl w:val="0"/>
      <w:spacing w:after="0" w:line="262" w:lineRule="auto"/>
      <w:ind w:firstLine="400"/>
    </w:pPr>
    <w:rPr>
      <w:rFonts w:ascii="Times New Roman" w:eastAsia="Times New Roman" w:hAnsi="Times New Roman" w:cs="Times New Roman"/>
    </w:rPr>
  </w:style>
  <w:style w:type="paragraph" w:customStyle="1" w:styleId="2">
    <w:name w:val="Абзац списка2"/>
    <w:basedOn w:val="a"/>
    <w:rsid w:val="00AE6942"/>
    <w:pPr>
      <w:tabs>
        <w:tab w:val="num" w:pos="720"/>
      </w:tabs>
      <w:spacing w:before="200" w:line="240" w:lineRule="auto"/>
      <w:ind w:left="720" w:hanging="360"/>
      <w:jc w:val="both"/>
    </w:pPr>
    <w:rPr>
      <w:rFonts w:ascii="Times New Roman" w:eastAsia="Times New Roman" w:hAnsi="Times New Roman" w:cs="Times New Roman"/>
      <w:bCs/>
      <w:sz w:val="24"/>
      <w:szCs w:val="24"/>
      <w:lang w:val="uk-UA" w:eastAsia="ru-RU"/>
    </w:rPr>
  </w:style>
  <w:style w:type="paragraph" w:customStyle="1" w:styleId="3">
    <w:name w:val="Абзац списка3"/>
    <w:basedOn w:val="a"/>
    <w:rsid w:val="004569F5"/>
    <w:pPr>
      <w:tabs>
        <w:tab w:val="num" w:pos="720"/>
      </w:tabs>
      <w:spacing w:before="200" w:line="240" w:lineRule="auto"/>
      <w:ind w:left="720" w:hanging="360"/>
      <w:jc w:val="both"/>
    </w:pPr>
    <w:rPr>
      <w:rFonts w:ascii="Times New Roman" w:eastAsia="Times New Roman" w:hAnsi="Times New Roman" w:cs="Times New Roman"/>
      <w:bCs/>
      <w:sz w:val="24"/>
      <w:szCs w:val="24"/>
      <w:lang w:val="uk-UA" w:eastAsia="ru-RU"/>
    </w:rPr>
  </w:style>
  <w:style w:type="paragraph" w:styleId="af1">
    <w:name w:val="Revision"/>
    <w:hidden/>
    <w:uiPriority w:val="99"/>
    <w:semiHidden/>
    <w:rsid w:val="00D32453"/>
    <w:pPr>
      <w:spacing w:after="0" w:line="240" w:lineRule="auto"/>
    </w:pPr>
  </w:style>
  <w:style w:type="paragraph" w:customStyle="1" w:styleId="4">
    <w:name w:val="Абзац списка4"/>
    <w:basedOn w:val="a"/>
    <w:rsid w:val="00F279D5"/>
    <w:pPr>
      <w:tabs>
        <w:tab w:val="num" w:pos="720"/>
      </w:tabs>
      <w:spacing w:before="200" w:line="240" w:lineRule="auto"/>
      <w:ind w:left="720" w:hanging="360"/>
      <w:jc w:val="both"/>
    </w:pPr>
    <w:rPr>
      <w:rFonts w:ascii="Times New Roman" w:eastAsia="Times New Roman" w:hAnsi="Times New Roman" w:cs="Times New Roman"/>
      <w:bCs/>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113121">
      <w:bodyDiv w:val="1"/>
      <w:marLeft w:val="0"/>
      <w:marRight w:val="0"/>
      <w:marTop w:val="0"/>
      <w:marBottom w:val="0"/>
      <w:divBdr>
        <w:top w:val="none" w:sz="0" w:space="0" w:color="auto"/>
        <w:left w:val="none" w:sz="0" w:space="0" w:color="auto"/>
        <w:bottom w:val="none" w:sz="0" w:space="0" w:color="auto"/>
        <w:right w:val="none" w:sz="0" w:space="0" w:color="auto"/>
      </w:divBdr>
    </w:div>
    <w:div w:id="75374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2ECAA-EB49-408D-80CB-133F3A842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3076</Words>
  <Characters>17536</Characters>
  <Application>Microsoft Office Word</Application>
  <DocSecurity>0</DocSecurity>
  <Lines>146</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Ковганіч Андрій Андрійович</dc:creator>
  <cp:lastModifiedBy>Ващишин Оксана Володимирівна</cp:lastModifiedBy>
  <cp:revision>3</cp:revision>
  <cp:lastPrinted>2024-10-15T13:09:00Z</cp:lastPrinted>
  <dcterms:created xsi:type="dcterms:W3CDTF">2024-10-23T07:46:00Z</dcterms:created>
  <dcterms:modified xsi:type="dcterms:W3CDTF">2024-10-23T08:05:00Z</dcterms:modified>
</cp:coreProperties>
</file>