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783F2" w14:textId="77777777" w:rsidR="00BA0A79" w:rsidRPr="00D8321A" w:rsidRDefault="00BA0A79" w:rsidP="00BA0A79">
      <w:pPr>
        <w:jc w:val="center"/>
        <w:rPr>
          <w:sz w:val="16"/>
          <w:szCs w:val="16"/>
        </w:rPr>
      </w:pPr>
      <w:r>
        <w:rPr>
          <w:noProof/>
          <w:lang w:eastAsia="uk-UA"/>
        </w:rPr>
        <w:drawing>
          <wp:inline distT="0" distB="0" distL="0" distR="0" wp14:anchorId="52116E43" wp14:editId="01BFD69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D8D57" w14:textId="77777777"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14:paraId="35D425D0" w14:textId="77777777"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14:paraId="26BB62EC" w14:textId="77777777"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7DCEC0B6" w14:textId="77777777"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14:paraId="7FC4032B" w14:textId="77777777"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14:paraId="1DBA8EF8" w14:textId="26F48BC4" w:rsidR="00BA0A79" w:rsidRDefault="004A0A11" w:rsidP="00034321">
      <w:pPr>
        <w:tabs>
          <w:tab w:val="left" w:leader="hyphen" w:pos="10206"/>
        </w:tabs>
        <w:jc w:val="both"/>
      </w:pPr>
      <w:r>
        <w:rPr>
          <w:bCs/>
        </w:rPr>
        <w:t xml:space="preserve">04 </w:t>
      </w:r>
      <w:r w:rsidR="0023161A">
        <w:rPr>
          <w:bCs/>
        </w:rPr>
        <w:t>травня</w:t>
      </w:r>
      <w:r w:rsidR="003858B6">
        <w:rPr>
          <w:bCs/>
        </w:rPr>
        <w:t xml:space="preserve"> </w:t>
      </w:r>
      <w:r w:rsidR="005C664D">
        <w:rPr>
          <w:bCs/>
        </w:rPr>
        <w:t xml:space="preserve">  20</w:t>
      </w:r>
      <w:r w:rsidR="00191DB3">
        <w:rPr>
          <w:bCs/>
        </w:rPr>
        <w:t>2</w:t>
      </w:r>
      <w:r w:rsidR="003858B6">
        <w:rPr>
          <w:bCs/>
        </w:rPr>
        <w:t xml:space="preserve">3 </w:t>
      </w:r>
      <w:r w:rsidR="00BA0A79">
        <w:rPr>
          <w:bCs/>
        </w:rPr>
        <w:t>р.</w:t>
      </w:r>
      <w:r w:rsidR="00034321">
        <w:rPr>
          <w:bCs/>
        </w:rPr>
        <w:t xml:space="preserve">                                             </w:t>
      </w:r>
      <w:r w:rsidR="00BA0A79" w:rsidRPr="00D8321A">
        <w:t>Київ</w:t>
      </w:r>
      <w:r w:rsidR="00BA0A79">
        <w:t xml:space="preserve">  </w:t>
      </w:r>
      <w:r w:rsidR="00034321">
        <w:t xml:space="preserve">                                                        </w:t>
      </w:r>
      <w:r w:rsidR="00BA0A79">
        <w:t xml:space="preserve">№ </w:t>
      </w:r>
      <w:r>
        <w:t xml:space="preserve">108 </w:t>
      </w:r>
      <w:r w:rsidR="002648CE">
        <w:t>-р</w:t>
      </w:r>
    </w:p>
    <w:p w14:paraId="190B8DCC" w14:textId="77777777" w:rsidR="00BA0A79" w:rsidRPr="00DB3924" w:rsidRDefault="00BA0A79" w:rsidP="00BA0A79">
      <w:pPr>
        <w:jc w:val="both"/>
        <w:rPr>
          <w:sz w:val="16"/>
          <w:szCs w:val="16"/>
        </w:rPr>
      </w:pPr>
    </w:p>
    <w:p w14:paraId="6B4B8C72" w14:textId="77777777" w:rsidR="00BA0A79" w:rsidRPr="007E5323" w:rsidRDefault="00BA0A79" w:rsidP="00BA0A79">
      <w:pPr>
        <w:jc w:val="both"/>
      </w:pPr>
      <w:r w:rsidRPr="007E5323">
        <w:t>Про надання дозволу</w:t>
      </w:r>
    </w:p>
    <w:p w14:paraId="4C57DA3D" w14:textId="77777777" w:rsidR="00BA0A79" w:rsidRPr="007E5323" w:rsidRDefault="00BA0A79" w:rsidP="00BA0A79">
      <w:pPr>
        <w:jc w:val="both"/>
      </w:pPr>
      <w:r w:rsidRPr="007E5323">
        <w:t>на концентрацію</w:t>
      </w:r>
    </w:p>
    <w:p w14:paraId="615C347E" w14:textId="77777777" w:rsidR="00BA0A79" w:rsidRPr="00BA3BB1" w:rsidRDefault="00BA0A79" w:rsidP="00BA0A79">
      <w:pPr>
        <w:jc w:val="both"/>
        <w:rPr>
          <w:sz w:val="22"/>
          <w:szCs w:val="22"/>
        </w:rPr>
      </w:pPr>
    </w:p>
    <w:p w14:paraId="2956B9EA" w14:textId="2E41D117" w:rsidR="005C664D" w:rsidRDefault="00BA0A79" w:rsidP="00095460">
      <w:pPr>
        <w:tabs>
          <w:tab w:val="left" w:pos="720"/>
          <w:tab w:val="left" w:pos="4820"/>
        </w:tabs>
        <w:ind w:firstLine="709"/>
        <w:jc w:val="both"/>
        <w:rPr>
          <w:rFonts w:eastAsia="Calibri"/>
        </w:rPr>
      </w:pPr>
      <w:r w:rsidRPr="007E5323">
        <w:t xml:space="preserve">Антимонопольний комітет України, розглянувши заяву </w:t>
      </w:r>
      <w:r w:rsidR="00C30413" w:rsidRPr="00605C13">
        <w:t xml:space="preserve">уповноваженого представника </w:t>
      </w:r>
      <w:r w:rsidR="0023161A" w:rsidRPr="00896800">
        <w:t>фізичної особи</w:t>
      </w:r>
      <w:r w:rsidR="0023161A">
        <w:t xml:space="preserve"> </w:t>
      </w:r>
      <w:r w:rsidR="00EE51EC">
        <w:t>–</w:t>
      </w:r>
      <w:r w:rsidR="0023161A" w:rsidRPr="00896800">
        <w:t xml:space="preserve"> громадянина України Нестеренк</w:t>
      </w:r>
      <w:r w:rsidR="0023161A">
        <w:t>а</w:t>
      </w:r>
      <w:r w:rsidR="0023161A" w:rsidRPr="00896800">
        <w:t xml:space="preserve"> Вадима Григоровича </w:t>
      </w:r>
      <w:r w:rsidR="00EE51EC">
        <w:t>й</w:t>
      </w:r>
      <w:r w:rsidR="0023161A" w:rsidRPr="00896800">
        <w:t xml:space="preserve"> </w:t>
      </w:r>
      <w:r w:rsidR="0023161A" w:rsidRPr="00896800">
        <w:rPr>
          <w:bCs/>
        </w:rPr>
        <w:t>товариства з обмеженою відповідальністю «АГРОФІРМА ЗОРЯ ІНВЕСТ» (далі – ТОВ</w:t>
      </w:r>
      <w:r w:rsidR="0023161A">
        <w:rPr>
          <w:bCs/>
        </w:rPr>
        <w:t xml:space="preserve"> </w:t>
      </w:r>
      <w:r w:rsidR="0023161A" w:rsidRPr="00896800">
        <w:rPr>
          <w:bCs/>
        </w:rPr>
        <w:t>«</w:t>
      </w:r>
      <w:bookmarkStart w:id="0" w:name="_Hlk133357841"/>
      <w:r w:rsidR="0023161A" w:rsidRPr="00896800">
        <w:rPr>
          <w:bCs/>
        </w:rPr>
        <w:t>АГРОФІРМА</w:t>
      </w:r>
      <w:bookmarkEnd w:id="0"/>
      <w:r w:rsidR="0023161A" w:rsidRPr="00896800">
        <w:rPr>
          <w:bCs/>
        </w:rPr>
        <w:t xml:space="preserve"> ЗОРЯ ІНВЕСТ»)</w:t>
      </w:r>
      <w:r w:rsidR="0023161A" w:rsidRPr="00896800">
        <w:rPr>
          <w:b/>
        </w:rPr>
        <w:t xml:space="preserve"> </w:t>
      </w:r>
      <w:r w:rsidR="001577C7" w:rsidRPr="001577C7">
        <w:t>(</w:t>
      </w:r>
      <w:r w:rsidR="001577C7" w:rsidRPr="001577C7">
        <w:rPr>
          <w:bCs/>
          <w:i/>
          <w:iCs/>
        </w:rPr>
        <w:t>інформація, доступ до якої обмежено</w:t>
      </w:r>
      <w:r w:rsidR="001577C7" w:rsidRPr="001577C7">
        <w:t>)</w:t>
      </w:r>
      <w:r w:rsidR="00D05821" w:rsidRPr="00D05821">
        <w:t xml:space="preserve"> </w:t>
      </w:r>
      <w:r w:rsidR="00095460">
        <w:rPr>
          <w:rFonts w:eastAsia="Calibri"/>
        </w:rPr>
        <w:t xml:space="preserve">про надання дозволу </w:t>
      </w:r>
      <w:r w:rsidR="00C30413">
        <w:rPr>
          <w:rFonts w:eastAsia="Calibri"/>
        </w:rPr>
        <w:t>на концентрацію</w:t>
      </w:r>
      <w:r w:rsidR="00260F71">
        <w:rPr>
          <w:rFonts w:eastAsia="Calibri"/>
        </w:rPr>
        <w:t>,</w:t>
      </w:r>
    </w:p>
    <w:p w14:paraId="5D207085" w14:textId="77777777" w:rsidR="00EE51EC" w:rsidRDefault="00EE51EC" w:rsidP="00DB6C21">
      <w:pPr>
        <w:jc w:val="center"/>
      </w:pPr>
    </w:p>
    <w:p w14:paraId="185CF7C5" w14:textId="40898FE8" w:rsidR="00BA0A79" w:rsidRPr="00EE51EC" w:rsidRDefault="00BA0A79" w:rsidP="00DB6C21">
      <w:pPr>
        <w:jc w:val="center"/>
        <w:rPr>
          <w:b/>
        </w:rPr>
      </w:pPr>
      <w:r w:rsidRPr="00EE51EC">
        <w:rPr>
          <w:b/>
        </w:rPr>
        <w:t>ВСТАНОВИВ:</w:t>
      </w:r>
    </w:p>
    <w:p w14:paraId="78629F34" w14:textId="77777777" w:rsidR="00EE51EC" w:rsidRDefault="00EE51EC" w:rsidP="00DB6C21">
      <w:pPr>
        <w:jc w:val="center"/>
      </w:pPr>
    </w:p>
    <w:p w14:paraId="22EEED4F" w14:textId="2E17EF25" w:rsidR="00EC605F" w:rsidRPr="009D286D" w:rsidRDefault="009523AC" w:rsidP="00EC605F">
      <w:pPr>
        <w:ind w:firstLine="709"/>
        <w:jc w:val="both"/>
        <w:rPr>
          <w:bCs/>
        </w:rPr>
      </w:pPr>
      <w:r w:rsidRPr="009523AC">
        <w:t>Заявлен</w:t>
      </w:r>
      <w:r w:rsidR="003728CA">
        <w:t>а</w:t>
      </w:r>
      <w:r w:rsidR="00095460">
        <w:t xml:space="preserve"> </w:t>
      </w:r>
      <w:r w:rsidR="003728CA">
        <w:t>к</w:t>
      </w:r>
      <w:r w:rsidR="003728CA" w:rsidRPr="003728CA">
        <w:t xml:space="preserve">онцентрація полягає </w:t>
      </w:r>
      <w:r w:rsidR="00EC605F">
        <w:t>у</w:t>
      </w:r>
      <w:r w:rsidR="00EC605F" w:rsidRPr="00EC605F">
        <w:t xml:space="preserve"> </w:t>
      </w:r>
      <w:r w:rsidR="0023161A">
        <w:rPr>
          <w:color w:val="000000"/>
        </w:rPr>
        <w:t>придбанні</w:t>
      </w:r>
      <w:r w:rsidR="0023161A" w:rsidRPr="00182184">
        <w:rPr>
          <w:color w:val="000000"/>
        </w:rPr>
        <w:t xml:space="preserve"> </w:t>
      </w:r>
      <w:r w:rsidR="0023161A" w:rsidRPr="00182184">
        <w:rPr>
          <w:bCs/>
          <w:color w:val="000000"/>
        </w:rPr>
        <w:t>Нестеренком В.</w:t>
      </w:r>
      <w:r w:rsidR="0023161A">
        <w:rPr>
          <w:bCs/>
          <w:color w:val="000000"/>
        </w:rPr>
        <w:t xml:space="preserve"> </w:t>
      </w:r>
      <w:r w:rsidR="0023161A" w:rsidRPr="00182184">
        <w:rPr>
          <w:bCs/>
          <w:color w:val="000000"/>
        </w:rPr>
        <w:t>Г.</w:t>
      </w:r>
      <w:r w:rsidR="0023161A" w:rsidRPr="00182184">
        <w:rPr>
          <w:color w:val="000000"/>
        </w:rPr>
        <w:t xml:space="preserve"> частки </w:t>
      </w:r>
      <w:r w:rsidR="00EE51EC">
        <w:rPr>
          <w:color w:val="000000"/>
        </w:rPr>
        <w:t>у</w:t>
      </w:r>
      <w:r w:rsidR="0023161A" w:rsidRPr="00182184">
        <w:rPr>
          <w:color w:val="000000"/>
        </w:rPr>
        <w:t xml:space="preserve"> статутному капіталі </w:t>
      </w:r>
      <w:r w:rsidR="0023161A">
        <w:rPr>
          <w:bCs/>
          <w:color w:val="000000"/>
        </w:rPr>
        <w:t xml:space="preserve">ТОВ </w:t>
      </w:r>
      <w:r w:rsidR="0023161A" w:rsidRPr="00182184">
        <w:rPr>
          <w:bCs/>
          <w:color w:val="000000"/>
        </w:rPr>
        <w:t xml:space="preserve"> «</w:t>
      </w:r>
      <w:r w:rsidR="0023161A" w:rsidRPr="00896800">
        <w:rPr>
          <w:bCs/>
        </w:rPr>
        <w:t>АГРОФІРМА</w:t>
      </w:r>
      <w:r w:rsidR="0023161A" w:rsidRPr="00182184">
        <w:rPr>
          <w:bCs/>
          <w:color w:val="000000"/>
        </w:rPr>
        <w:t xml:space="preserve"> ЗОРЯ</w:t>
      </w:r>
      <w:r w:rsidR="00EC605F">
        <w:rPr>
          <w:bCs/>
          <w:color w:val="000000"/>
        </w:rPr>
        <w:t xml:space="preserve"> </w:t>
      </w:r>
      <w:r w:rsidR="0023161A" w:rsidRPr="00182184">
        <w:rPr>
          <w:bCs/>
          <w:color w:val="000000"/>
        </w:rPr>
        <w:t>ІНВЕСТ»</w:t>
      </w:r>
      <w:r w:rsidR="00EC605F" w:rsidRPr="00EC605F">
        <w:rPr>
          <w:bCs/>
          <w:color w:val="000000"/>
        </w:rPr>
        <w:t xml:space="preserve">, </w:t>
      </w:r>
      <w:r w:rsidR="00EC605F" w:rsidRPr="009D286D">
        <w:rPr>
          <w:bCs/>
        </w:rPr>
        <w:t>що забезпечує перевищення 50 відсотків голосів у вищому органі управління товариства.</w:t>
      </w:r>
    </w:p>
    <w:p w14:paraId="102062EA" w14:textId="77777777" w:rsidR="0023161A" w:rsidRDefault="0023161A" w:rsidP="003728CA">
      <w:pPr>
        <w:ind w:firstLine="708"/>
        <w:jc w:val="both"/>
      </w:pPr>
    </w:p>
    <w:p w14:paraId="60FCA4CA" w14:textId="29612DA2" w:rsidR="009C2318" w:rsidRDefault="009C2318" w:rsidP="003728CA">
      <w:pPr>
        <w:ind w:firstLine="708"/>
        <w:jc w:val="both"/>
      </w:pPr>
      <w:r>
        <w:t>За інформацією заявників:</w:t>
      </w:r>
    </w:p>
    <w:p w14:paraId="16E81A92" w14:textId="0291F0BA" w:rsidR="0023161A" w:rsidRPr="00B54721" w:rsidRDefault="0023161A" w:rsidP="0023161A">
      <w:pPr>
        <w:ind w:firstLine="709"/>
        <w:jc w:val="both"/>
        <w:rPr>
          <w:rFonts w:eastAsiaTheme="minorHAnsi"/>
          <w:bCs/>
          <w:iCs/>
          <w:lang w:eastAsia="en-US"/>
        </w:rPr>
      </w:pPr>
      <w:r w:rsidRPr="009D286D">
        <w:rPr>
          <w:rFonts w:eastAsiaTheme="minorHAnsi"/>
          <w:lang w:eastAsia="en-US"/>
        </w:rPr>
        <w:t>ТОВ «</w:t>
      </w:r>
      <w:r w:rsidRPr="009D286D">
        <w:t>АГРОФІРМА</w:t>
      </w:r>
      <w:r w:rsidRPr="009D286D">
        <w:rPr>
          <w:rFonts w:eastAsiaTheme="minorHAnsi"/>
          <w:lang w:eastAsia="en-US"/>
        </w:rPr>
        <w:t xml:space="preserve"> ЗОРЯ</w:t>
      </w:r>
      <w:r w:rsidR="00EC605F">
        <w:rPr>
          <w:rFonts w:eastAsiaTheme="minorHAnsi"/>
          <w:lang w:eastAsia="en-US"/>
        </w:rPr>
        <w:t xml:space="preserve"> </w:t>
      </w:r>
      <w:r w:rsidRPr="009D286D">
        <w:rPr>
          <w:rFonts w:eastAsiaTheme="minorHAnsi"/>
          <w:lang w:eastAsia="en-US"/>
        </w:rPr>
        <w:t>ІНВЕСТ»</w:t>
      </w:r>
      <w:r w:rsidRPr="00B54721">
        <w:rPr>
          <w:rFonts w:eastAsiaTheme="minorHAnsi"/>
          <w:b/>
          <w:iCs/>
          <w:lang w:eastAsia="en-US"/>
        </w:rPr>
        <w:t xml:space="preserve"> </w:t>
      </w:r>
      <w:r w:rsidRPr="00B54721">
        <w:rPr>
          <w:rFonts w:eastAsiaTheme="minorHAnsi"/>
          <w:bCs/>
          <w:iCs/>
          <w:lang w:eastAsia="en-US"/>
        </w:rPr>
        <w:t>здійснює діяльність з в</w:t>
      </w:r>
      <w:r w:rsidRPr="00B54721">
        <w:rPr>
          <w:rFonts w:eastAsiaTheme="minorHAnsi"/>
          <w:bCs/>
          <w:lang w:eastAsia="en-US"/>
        </w:rPr>
        <w:t>ирощування зернових культур (крім рису), бобових культур і насіння олійних культур;</w:t>
      </w:r>
    </w:p>
    <w:p w14:paraId="61500431" w14:textId="4F106FCE" w:rsidR="0023161A" w:rsidRPr="00B54721" w:rsidRDefault="0023161A" w:rsidP="0023161A">
      <w:pPr>
        <w:ind w:firstLine="70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ТОВ</w:t>
      </w:r>
      <w:r w:rsidRPr="00B54721">
        <w:rPr>
          <w:rFonts w:eastAsiaTheme="minorHAnsi"/>
          <w:bCs/>
          <w:lang w:eastAsia="en-US"/>
        </w:rPr>
        <w:t xml:space="preserve"> «</w:t>
      </w:r>
      <w:r w:rsidRPr="00896800">
        <w:rPr>
          <w:bCs/>
        </w:rPr>
        <w:t>АГРОФІРМА</w:t>
      </w:r>
      <w:r w:rsidRPr="00B54721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 </w:t>
      </w:r>
      <w:r w:rsidRPr="00B54721">
        <w:rPr>
          <w:rFonts w:eastAsiaTheme="minorHAnsi"/>
          <w:bCs/>
          <w:lang w:eastAsia="en-US"/>
        </w:rPr>
        <w:t>ЗОРЯ</w:t>
      </w:r>
      <w:r w:rsidR="00EC605F">
        <w:rPr>
          <w:rFonts w:eastAsiaTheme="minorHAnsi"/>
          <w:bCs/>
          <w:lang w:eastAsia="en-US"/>
        </w:rPr>
        <w:t xml:space="preserve"> </w:t>
      </w:r>
      <w:r w:rsidRPr="00B54721">
        <w:rPr>
          <w:rFonts w:eastAsiaTheme="minorHAnsi"/>
          <w:bCs/>
          <w:lang w:eastAsia="en-US"/>
        </w:rPr>
        <w:t xml:space="preserve">ІНВЕСТ» безпосередньо здійснює контроль над: </w:t>
      </w:r>
    </w:p>
    <w:p w14:paraId="55BDABA2" w14:textId="43E15BBE" w:rsidR="0023161A" w:rsidRPr="00B54721" w:rsidRDefault="0023161A" w:rsidP="0023161A">
      <w:pPr>
        <w:ind w:firstLine="709"/>
        <w:jc w:val="both"/>
        <w:rPr>
          <w:rFonts w:eastAsiaTheme="minorHAnsi"/>
          <w:bCs/>
          <w:lang w:eastAsia="en-US"/>
        </w:rPr>
      </w:pPr>
      <w:r w:rsidRPr="00896800">
        <w:rPr>
          <w:bCs/>
        </w:rPr>
        <w:t>товариств</w:t>
      </w:r>
      <w:r>
        <w:rPr>
          <w:bCs/>
        </w:rPr>
        <w:t>ом</w:t>
      </w:r>
      <w:r w:rsidRPr="00896800">
        <w:rPr>
          <w:bCs/>
        </w:rPr>
        <w:t xml:space="preserve"> з обмеженою відповідальністю</w:t>
      </w:r>
      <w:r w:rsidRPr="00B54721">
        <w:rPr>
          <w:rFonts w:eastAsiaTheme="minorHAnsi"/>
          <w:bCs/>
          <w:lang w:eastAsia="en-US"/>
        </w:rPr>
        <w:t xml:space="preserve"> «АФ ВІНД», яке здійснює діяльність з вирощування зернових культур (крім рису), бобових культур і насіння олійних культур; </w:t>
      </w:r>
    </w:p>
    <w:p w14:paraId="686E4BE7" w14:textId="164B7405" w:rsidR="0023161A" w:rsidRPr="00B54721" w:rsidRDefault="0023161A" w:rsidP="0023161A">
      <w:pPr>
        <w:ind w:firstLine="709"/>
        <w:jc w:val="both"/>
        <w:rPr>
          <w:rFonts w:eastAsiaTheme="minorHAnsi"/>
          <w:bCs/>
          <w:lang w:eastAsia="en-US"/>
        </w:rPr>
      </w:pPr>
      <w:r w:rsidRPr="00896800">
        <w:rPr>
          <w:bCs/>
        </w:rPr>
        <w:t>товариств</w:t>
      </w:r>
      <w:r>
        <w:rPr>
          <w:bCs/>
        </w:rPr>
        <w:t>ом</w:t>
      </w:r>
      <w:r w:rsidRPr="00896800">
        <w:rPr>
          <w:bCs/>
        </w:rPr>
        <w:t xml:space="preserve"> з обмеженою відповідальністю</w:t>
      </w:r>
      <w:r w:rsidRPr="00B54721">
        <w:rPr>
          <w:rFonts w:eastAsiaTheme="minorHAnsi"/>
          <w:bCs/>
          <w:lang w:eastAsia="en-US"/>
        </w:rPr>
        <w:t xml:space="preserve"> «ДЕМАРЕ», яке здійснює діяльність з оптової торгівлі зерном;</w:t>
      </w:r>
    </w:p>
    <w:p w14:paraId="1E8B4827" w14:textId="67F31354" w:rsidR="0023161A" w:rsidRPr="00B54721" w:rsidRDefault="0023161A" w:rsidP="0023161A">
      <w:pPr>
        <w:ind w:firstLine="709"/>
        <w:jc w:val="both"/>
        <w:rPr>
          <w:rFonts w:eastAsiaTheme="minorHAnsi"/>
          <w:bCs/>
          <w:lang w:eastAsia="en-US"/>
        </w:rPr>
      </w:pPr>
      <w:r w:rsidRPr="00B54721">
        <w:rPr>
          <w:rFonts w:eastAsiaTheme="minorHAnsi"/>
          <w:bCs/>
          <w:lang w:eastAsia="en-US"/>
        </w:rPr>
        <w:t>ТОВ «</w:t>
      </w:r>
      <w:r w:rsidRPr="00896800">
        <w:rPr>
          <w:bCs/>
        </w:rPr>
        <w:t>АГРОФІРМА</w:t>
      </w:r>
      <w:r w:rsidRPr="00B54721">
        <w:rPr>
          <w:rFonts w:eastAsiaTheme="minorHAnsi"/>
          <w:bCs/>
          <w:lang w:eastAsia="en-US"/>
        </w:rPr>
        <w:t xml:space="preserve"> ЗОРЯ</w:t>
      </w:r>
      <w:r w:rsidR="00DB3924">
        <w:rPr>
          <w:rFonts w:eastAsiaTheme="minorHAnsi"/>
          <w:bCs/>
          <w:lang w:eastAsia="en-US"/>
        </w:rPr>
        <w:t xml:space="preserve"> </w:t>
      </w:r>
      <w:r w:rsidRPr="00B54721">
        <w:rPr>
          <w:rFonts w:eastAsiaTheme="minorHAnsi"/>
          <w:bCs/>
          <w:lang w:eastAsia="en-US"/>
        </w:rPr>
        <w:t>ІНВЕСТ» також пов’язане відносинами контролю із суб</w:t>
      </w:r>
      <w:r w:rsidR="003E1EC6">
        <w:rPr>
          <w:rFonts w:eastAsiaTheme="minorHAnsi"/>
          <w:bCs/>
          <w:lang w:eastAsia="en-US"/>
        </w:rPr>
        <w:t>’</w:t>
      </w:r>
      <w:r w:rsidRPr="00B54721">
        <w:rPr>
          <w:rFonts w:eastAsiaTheme="minorHAnsi"/>
          <w:bCs/>
          <w:lang w:eastAsia="en-US"/>
        </w:rPr>
        <w:t xml:space="preserve">єктами господарювання </w:t>
      </w:r>
      <w:r w:rsidR="00A0581D">
        <w:rPr>
          <w:rFonts w:eastAsiaTheme="minorHAnsi"/>
          <w:bCs/>
          <w:lang w:eastAsia="en-US"/>
        </w:rPr>
        <w:t xml:space="preserve">– </w:t>
      </w:r>
      <w:r w:rsidRPr="00B54721">
        <w:rPr>
          <w:rFonts w:eastAsiaTheme="minorHAnsi"/>
          <w:bCs/>
          <w:lang w:eastAsia="en-US"/>
        </w:rPr>
        <w:t xml:space="preserve">резидентами України, які здійснюють діяльність із </w:t>
      </w:r>
      <w:r w:rsidR="00AD65B9" w:rsidRPr="00AD65B9">
        <w:rPr>
          <w:rFonts w:eastAsiaTheme="minorHAnsi"/>
          <w:bCs/>
          <w:lang w:eastAsia="en-US"/>
        </w:rPr>
        <w:t>(</w:t>
      </w:r>
      <w:r w:rsidR="00AD65B9" w:rsidRPr="00AD65B9">
        <w:rPr>
          <w:rFonts w:eastAsiaTheme="minorHAnsi"/>
          <w:bCs/>
          <w:i/>
          <w:iCs/>
          <w:lang w:eastAsia="en-US"/>
        </w:rPr>
        <w:t>інформація, доступ до якої обмежено</w:t>
      </w:r>
      <w:r w:rsidR="00AD65B9" w:rsidRPr="00AD65B9">
        <w:rPr>
          <w:rFonts w:eastAsiaTheme="minorHAnsi"/>
          <w:bCs/>
          <w:lang w:eastAsia="en-US"/>
        </w:rPr>
        <w:t>)</w:t>
      </w:r>
      <w:bookmarkStart w:id="1" w:name="_GoBack"/>
      <w:bookmarkEnd w:id="1"/>
      <w:r w:rsidRPr="00B54721">
        <w:rPr>
          <w:rFonts w:eastAsiaTheme="minorHAnsi"/>
          <w:bCs/>
          <w:lang w:eastAsia="en-US"/>
        </w:rPr>
        <w:t>;</w:t>
      </w:r>
    </w:p>
    <w:p w14:paraId="6473045C" w14:textId="0CB60B27" w:rsidR="003858B6" w:rsidRDefault="0023161A" w:rsidP="0023161A">
      <w:pPr>
        <w:ind w:firstLine="70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б</w:t>
      </w:r>
      <w:r w:rsidRPr="00B54721">
        <w:rPr>
          <w:rFonts w:eastAsiaTheme="minorHAnsi"/>
          <w:bCs/>
          <w:lang w:eastAsia="en-US"/>
        </w:rPr>
        <w:t>енефіціарним власником Групи об’єкта придбання є фізична особа – громадянин України</w:t>
      </w:r>
      <w:r>
        <w:rPr>
          <w:rFonts w:eastAsiaTheme="minorHAnsi"/>
          <w:bCs/>
          <w:lang w:eastAsia="en-US"/>
        </w:rPr>
        <w:t>;</w:t>
      </w:r>
    </w:p>
    <w:p w14:paraId="4A632D27" w14:textId="7B17AA4A" w:rsidR="0023161A" w:rsidRPr="005C4AF9" w:rsidRDefault="00DB3924" w:rsidP="0023161A">
      <w:pPr>
        <w:ind w:firstLine="70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після здійснення концентрації відносини контролю ТОВ</w:t>
      </w:r>
      <w:r w:rsidRPr="00B54721">
        <w:rPr>
          <w:rFonts w:eastAsiaTheme="minorHAnsi"/>
          <w:bCs/>
          <w:lang w:eastAsia="en-US"/>
        </w:rPr>
        <w:t xml:space="preserve"> «</w:t>
      </w:r>
      <w:r w:rsidRPr="00896800">
        <w:rPr>
          <w:bCs/>
        </w:rPr>
        <w:t>АГРОФІРМА</w:t>
      </w:r>
      <w:r w:rsidRPr="00B54721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 </w:t>
      </w:r>
      <w:r w:rsidRPr="00B54721">
        <w:rPr>
          <w:rFonts w:eastAsiaTheme="minorHAnsi"/>
          <w:bCs/>
          <w:lang w:eastAsia="en-US"/>
        </w:rPr>
        <w:t>ЗОРЯ</w:t>
      </w:r>
      <w:r>
        <w:rPr>
          <w:rFonts w:eastAsiaTheme="minorHAnsi"/>
          <w:bCs/>
          <w:lang w:eastAsia="en-US"/>
        </w:rPr>
        <w:t xml:space="preserve"> </w:t>
      </w:r>
      <w:r w:rsidRPr="00B54721">
        <w:rPr>
          <w:rFonts w:eastAsiaTheme="minorHAnsi"/>
          <w:bCs/>
          <w:lang w:eastAsia="en-US"/>
        </w:rPr>
        <w:t>ІНВЕСТ»</w:t>
      </w:r>
      <w:r>
        <w:rPr>
          <w:rFonts w:eastAsiaTheme="minorHAnsi"/>
          <w:bCs/>
          <w:lang w:eastAsia="en-US"/>
        </w:rPr>
        <w:t>, ТОВ</w:t>
      </w:r>
      <w:r w:rsidRPr="00B54721">
        <w:rPr>
          <w:rFonts w:eastAsiaTheme="minorHAnsi"/>
          <w:bCs/>
          <w:lang w:eastAsia="en-US"/>
        </w:rPr>
        <w:t xml:space="preserve"> «АФ ВІНД»</w:t>
      </w:r>
      <w:r>
        <w:rPr>
          <w:rFonts w:eastAsiaTheme="minorHAnsi"/>
          <w:bCs/>
          <w:lang w:eastAsia="en-US"/>
        </w:rPr>
        <w:t xml:space="preserve"> і </w:t>
      </w:r>
      <w:r>
        <w:rPr>
          <w:bCs/>
        </w:rPr>
        <w:t>ТОВ</w:t>
      </w:r>
      <w:r w:rsidRPr="00B54721">
        <w:rPr>
          <w:rFonts w:eastAsiaTheme="minorHAnsi"/>
          <w:bCs/>
          <w:lang w:eastAsia="en-US"/>
        </w:rPr>
        <w:t xml:space="preserve"> «ДЕМАРЕ»</w:t>
      </w:r>
      <w:r>
        <w:rPr>
          <w:rFonts w:eastAsiaTheme="minorHAnsi"/>
          <w:bCs/>
          <w:lang w:eastAsia="en-US"/>
        </w:rPr>
        <w:t xml:space="preserve"> з б</w:t>
      </w:r>
      <w:r w:rsidRPr="00B54721">
        <w:rPr>
          <w:rFonts w:eastAsiaTheme="minorHAnsi"/>
          <w:bCs/>
          <w:lang w:eastAsia="en-US"/>
        </w:rPr>
        <w:t>енефіціарним власником</w:t>
      </w:r>
      <w:r>
        <w:rPr>
          <w:rFonts w:eastAsiaTheme="minorHAnsi"/>
          <w:bCs/>
          <w:lang w:eastAsia="en-US"/>
        </w:rPr>
        <w:t xml:space="preserve"> будуть припинені; </w:t>
      </w:r>
    </w:p>
    <w:p w14:paraId="4A5BADAA" w14:textId="63C90AC5" w:rsidR="009D286D" w:rsidRDefault="009D286D" w:rsidP="0023161A">
      <w:pPr>
        <w:ind w:firstLine="709"/>
        <w:jc w:val="both"/>
        <w:rPr>
          <w:rFonts w:eastAsiaTheme="minorHAnsi"/>
          <w:bCs/>
          <w:lang w:eastAsia="en-US"/>
        </w:rPr>
      </w:pPr>
      <w:r w:rsidRPr="009D286D">
        <w:rPr>
          <w:rFonts w:eastAsiaTheme="minorHAnsi"/>
          <w:lang w:eastAsia="en-US"/>
        </w:rPr>
        <w:t>ф</w:t>
      </w:r>
      <w:r w:rsidR="0023161A" w:rsidRPr="009D286D">
        <w:rPr>
          <w:rFonts w:eastAsiaTheme="minorHAnsi"/>
          <w:lang w:eastAsia="en-US"/>
        </w:rPr>
        <w:t xml:space="preserve">ізична особа </w:t>
      </w:r>
      <w:r w:rsidR="00A0581D">
        <w:rPr>
          <w:rFonts w:eastAsiaTheme="minorHAnsi"/>
          <w:lang w:eastAsia="en-US"/>
        </w:rPr>
        <w:t>–</w:t>
      </w:r>
      <w:r w:rsidR="0023161A" w:rsidRPr="009D286D">
        <w:rPr>
          <w:rFonts w:eastAsiaTheme="minorHAnsi"/>
          <w:lang w:eastAsia="en-US"/>
        </w:rPr>
        <w:t xml:space="preserve"> громадянин України </w:t>
      </w:r>
      <w:r w:rsidR="0023161A" w:rsidRPr="009D286D">
        <w:rPr>
          <w:rFonts w:eastAsiaTheme="minorHAnsi"/>
          <w:bCs/>
          <w:lang w:eastAsia="en-US"/>
        </w:rPr>
        <w:t>Нестеренко В. Г.</w:t>
      </w:r>
      <w:r w:rsidR="0023161A" w:rsidRPr="00B54721">
        <w:rPr>
          <w:rFonts w:eastAsiaTheme="minorHAnsi"/>
          <w:b/>
          <w:lang w:eastAsia="en-US"/>
        </w:rPr>
        <w:t xml:space="preserve"> </w:t>
      </w:r>
      <w:r w:rsidR="0023161A" w:rsidRPr="00B54721">
        <w:rPr>
          <w:rFonts w:eastAsiaTheme="minorHAnsi"/>
          <w:bCs/>
          <w:lang w:eastAsia="en-US"/>
        </w:rPr>
        <w:t>є кінцевим бенефіціарним власником Групи Покупця та пов</w:t>
      </w:r>
      <w:r w:rsidR="00A0581D">
        <w:rPr>
          <w:rFonts w:eastAsiaTheme="minorHAnsi"/>
          <w:bCs/>
          <w:lang w:eastAsia="en-US"/>
        </w:rPr>
        <w:t>’</w:t>
      </w:r>
      <w:r w:rsidR="0023161A" w:rsidRPr="00B54721">
        <w:rPr>
          <w:rFonts w:eastAsiaTheme="minorHAnsi"/>
          <w:bCs/>
          <w:lang w:eastAsia="en-US"/>
        </w:rPr>
        <w:t>язаний відносинами контролю із</w:t>
      </w:r>
      <w:r>
        <w:rPr>
          <w:rFonts w:eastAsiaTheme="minorHAnsi"/>
          <w:bCs/>
          <w:lang w:eastAsia="en-US"/>
        </w:rPr>
        <w:t>:</w:t>
      </w:r>
    </w:p>
    <w:p w14:paraId="0A3B8D9E" w14:textId="7CB0F8C5" w:rsidR="0023161A" w:rsidRDefault="0023161A" w:rsidP="0023161A">
      <w:pPr>
        <w:ind w:firstLine="709"/>
        <w:jc w:val="both"/>
        <w:rPr>
          <w:rFonts w:eastAsiaTheme="minorHAnsi"/>
          <w:bCs/>
          <w:lang w:eastAsia="en-US"/>
        </w:rPr>
      </w:pPr>
      <w:r w:rsidRPr="00B54721">
        <w:rPr>
          <w:rFonts w:eastAsiaTheme="minorHAnsi"/>
          <w:bCs/>
          <w:lang w:eastAsia="en-US"/>
        </w:rPr>
        <w:t xml:space="preserve">суб'єктами господарювання – резидентами України, які здійснюють діяльність із: </w:t>
      </w:r>
      <w:r w:rsidR="00796A03" w:rsidRPr="00796A03">
        <w:rPr>
          <w:rFonts w:eastAsiaTheme="minorHAnsi"/>
          <w:bCs/>
          <w:lang w:eastAsia="en-US"/>
        </w:rPr>
        <w:t>(</w:t>
      </w:r>
      <w:r w:rsidR="00796A03" w:rsidRPr="00796A03">
        <w:rPr>
          <w:rFonts w:eastAsiaTheme="minorHAnsi"/>
          <w:bCs/>
          <w:i/>
          <w:iCs/>
          <w:lang w:eastAsia="en-US"/>
        </w:rPr>
        <w:t>інформація, доступ до якої обмежено</w:t>
      </w:r>
      <w:r w:rsidR="00796A03" w:rsidRPr="00796A03">
        <w:rPr>
          <w:rFonts w:eastAsiaTheme="minorHAnsi"/>
          <w:bCs/>
          <w:lang w:eastAsia="en-US"/>
        </w:rPr>
        <w:t>)</w:t>
      </w:r>
      <w:r w:rsidR="009D286D">
        <w:rPr>
          <w:rFonts w:eastAsiaTheme="minorHAnsi"/>
          <w:bCs/>
          <w:lang w:eastAsia="en-US"/>
        </w:rPr>
        <w:t>;</w:t>
      </w:r>
    </w:p>
    <w:p w14:paraId="7678A06D" w14:textId="21C39B17" w:rsidR="009D286D" w:rsidRDefault="009D286D" w:rsidP="009D286D">
      <w:pPr>
        <w:ind w:firstLine="70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суб’єктами господарювання</w:t>
      </w:r>
      <w:r w:rsidR="00876EAE">
        <w:rPr>
          <w:rFonts w:eastAsiaTheme="minorHAnsi"/>
          <w:bCs/>
          <w:lang w:eastAsia="en-US"/>
        </w:rPr>
        <w:t xml:space="preserve"> – </w:t>
      </w:r>
      <w:r>
        <w:rPr>
          <w:rFonts w:eastAsiaTheme="minorHAnsi"/>
          <w:bCs/>
          <w:lang w:eastAsia="en-US"/>
        </w:rPr>
        <w:t>нерезидентами України, які не здійснюють господарської діяльності на території України</w:t>
      </w:r>
      <w:r w:rsidR="00F06F3C">
        <w:rPr>
          <w:rFonts w:eastAsiaTheme="minorHAnsi"/>
          <w:bCs/>
          <w:lang w:eastAsia="en-US"/>
        </w:rPr>
        <w:t>.</w:t>
      </w:r>
    </w:p>
    <w:p w14:paraId="21AA4C7B" w14:textId="77777777" w:rsidR="009D286D" w:rsidRDefault="009D286D" w:rsidP="009D286D">
      <w:pPr>
        <w:ind w:firstLine="709"/>
        <w:jc w:val="both"/>
        <w:rPr>
          <w:rFonts w:eastAsiaTheme="minorHAnsi"/>
          <w:bCs/>
          <w:lang w:eastAsia="en-US"/>
        </w:rPr>
      </w:pPr>
    </w:p>
    <w:p w14:paraId="7AE00EC7" w14:textId="77777777" w:rsidR="00BA0A79" w:rsidRPr="003D2304" w:rsidRDefault="00BA0A79" w:rsidP="009D286D">
      <w:pPr>
        <w:ind w:firstLine="709"/>
        <w:jc w:val="both"/>
      </w:pPr>
      <w:r w:rsidRPr="003D2304">
        <w:t>Заявлен</w:t>
      </w:r>
      <w:r w:rsidR="003728CA">
        <w:t>а</w:t>
      </w:r>
      <w:r w:rsidR="00095460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14:paraId="00A3E98C" w14:textId="77777777" w:rsidR="000177EB" w:rsidRDefault="000177EB" w:rsidP="009D286D">
      <w:pPr>
        <w:ind w:firstLine="709"/>
        <w:jc w:val="both"/>
      </w:pPr>
    </w:p>
    <w:p w14:paraId="2B436013" w14:textId="77777777" w:rsidR="00BA0A79" w:rsidRDefault="00BA0A79" w:rsidP="009D286D">
      <w:pPr>
        <w:ind w:firstLine="709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lastRenderedPageBreak/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7B46A7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14:paraId="52C985EE" w14:textId="77777777" w:rsidR="00DE79F6" w:rsidRPr="003D2304" w:rsidRDefault="00DE79F6" w:rsidP="00DE79F6">
      <w:pPr>
        <w:spacing w:line="276" w:lineRule="auto"/>
      </w:pPr>
    </w:p>
    <w:p w14:paraId="1823D650" w14:textId="77777777" w:rsidR="00BA0A79" w:rsidRPr="00EE51EC" w:rsidRDefault="00BA0A79" w:rsidP="00DE79F6">
      <w:pPr>
        <w:pStyle w:val="a3"/>
        <w:tabs>
          <w:tab w:val="left" w:pos="4862"/>
        </w:tabs>
        <w:ind w:firstLine="561"/>
        <w:rPr>
          <w:b/>
          <w:szCs w:val="24"/>
        </w:rPr>
      </w:pPr>
      <w:r w:rsidRPr="003D2304">
        <w:rPr>
          <w:szCs w:val="24"/>
        </w:rPr>
        <w:t xml:space="preserve">                                                    </w:t>
      </w:r>
      <w:r w:rsidRPr="00EE51EC">
        <w:rPr>
          <w:b/>
          <w:szCs w:val="24"/>
        </w:rPr>
        <w:t>ПОСТАНОВИВ:</w:t>
      </w:r>
    </w:p>
    <w:p w14:paraId="31E18AF0" w14:textId="77777777"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14:paraId="6B1FDF86" w14:textId="7F51BE70" w:rsidR="009D286D" w:rsidRPr="009D286D" w:rsidRDefault="0023161A" w:rsidP="009D286D">
      <w:pPr>
        <w:ind w:firstLine="709"/>
        <w:jc w:val="both"/>
        <w:rPr>
          <w:bCs/>
        </w:rPr>
      </w:pPr>
      <w:r w:rsidRPr="0023161A">
        <w:rPr>
          <w:bCs/>
        </w:rPr>
        <w:t xml:space="preserve">Надати </w:t>
      </w:r>
      <w:bookmarkStart w:id="2" w:name="_Hlk132008400"/>
      <w:bookmarkStart w:id="3" w:name="_Hlk133357621"/>
      <w:r w:rsidR="009D286D" w:rsidRPr="009D286D">
        <w:rPr>
          <w:bCs/>
        </w:rPr>
        <w:t>дозвіл фізичній особі – громадянину України Нестеренку Вадиму Григоровичу (</w:t>
      </w:r>
      <w:r w:rsidR="001577C7" w:rsidRPr="001577C7">
        <w:rPr>
          <w:bCs/>
          <w:i/>
          <w:iCs/>
        </w:rPr>
        <w:t>інформація, доступ до якої обмежено</w:t>
      </w:r>
      <w:r w:rsidR="001577C7" w:rsidRPr="001577C7">
        <w:rPr>
          <w:bCs/>
        </w:rPr>
        <w:t>)</w:t>
      </w:r>
      <w:r w:rsidR="009D286D" w:rsidRPr="009D286D">
        <w:rPr>
          <w:bCs/>
        </w:rPr>
        <w:t xml:space="preserve">  на придбання частки </w:t>
      </w:r>
      <w:bookmarkStart w:id="4" w:name="_Hlk121685697"/>
      <w:r w:rsidR="009D286D" w:rsidRPr="009D286D">
        <w:rPr>
          <w:bCs/>
        </w:rPr>
        <w:t xml:space="preserve">у статутному капіталі </w:t>
      </w:r>
      <w:bookmarkEnd w:id="4"/>
      <w:r w:rsidR="009D286D" w:rsidRPr="009D286D">
        <w:rPr>
          <w:bCs/>
        </w:rPr>
        <w:t>товариства з обмеженою відповідальністю «АГРОФІРМА ЗОРЯ ІНВЕСТ» (</w:t>
      </w:r>
      <w:r w:rsidR="001577C7" w:rsidRPr="001577C7">
        <w:rPr>
          <w:bCs/>
          <w:i/>
          <w:iCs/>
        </w:rPr>
        <w:t>інформація, доступ до якої обмежено</w:t>
      </w:r>
      <w:r w:rsidR="009D286D" w:rsidRPr="009D286D">
        <w:rPr>
          <w:bCs/>
        </w:rPr>
        <w:t>)</w:t>
      </w:r>
      <w:bookmarkEnd w:id="2"/>
      <w:r w:rsidR="009D286D" w:rsidRPr="009D286D">
        <w:rPr>
          <w:bCs/>
        </w:rPr>
        <w:t>, що забезпечує перевищення 50 відсотків голосів у вищому органі управління товариства.</w:t>
      </w:r>
    </w:p>
    <w:bookmarkEnd w:id="3"/>
    <w:p w14:paraId="40CF15DC" w14:textId="77777777" w:rsidR="009D286D" w:rsidRPr="009D286D" w:rsidRDefault="009D286D" w:rsidP="009D286D">
      <w:pPr>
        <w:ind w:firstLine="709"/>
        <w:jc w:val="both"/>
        <w:rPr>
          <w:bCs/>
        </w:rPr>
      </w:pPr>
    </w:p>
    <w:p w14:paraId="5BA4FDC9" w14:textId="613C8DFC" w:rsidR="00BA0A79" w:rsidRDefault="00BA0A79" w:rsidP="009523AC">
      <w:pPr>
        <w:ind w:firstLine="709"/>
        <w:jc w:val="both"/>
      </w:pPr>
    </w:p>
    <w:p w14:paraId="63A8F124" w14:textId="77777777" w:rsidR="00BA0A79" w:rsidRDefault="00BA0A79" w:rsidP="00BA0A79">
      <w:pPr>
        <w:ind w:firstLine="561"/>
        <w:jc w:val="both"/>
      </w:pPr>
    </w:p>
    <w:p w14:paraId="6337EC36" w14:textId="77777777" w:rsidR="00EE09D0" w:rsidRPr="003D2304" w:rsidRDefault="00EE09D0" w:rsidP="00BA0A79">
      <w:pPr>
        <w:ind w:firstLine="561"/>
        <w:jc w:val="both"/>
      </w:pPr>
    </w:p>
    <w:p w14:paraId="736DB04D" w14:textId="0C75864B"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9523AC">
        <w:t>О</w:t>
      </w:r>
      <w:r w:rsidR="00C30413">
        <w:t>льга</w:t>
      </w:r>
      <w:r w:rsidR="009523AC">
        <w:t xml:space="preserve"> ПІЩАНСЬКА</w:t>
      </w:r>
    </w:p>
    <w:sectPr w:rsidR="004C5C9A" w:rsidSect="00DB3924">
      <w:headerReference w:type="even" r:id="rId7"/>
      <w:headerReference w:type="default" r:id="rId8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1F6AA" w14:textId="77777777" w:rsidR="00561972" w:rsidRDefault="00561972">
      <w:r>
        <w:separator/>
      </w:r>
    </w:p>
  </w:endnote>
  <w:endnote w:type="continuationSeparator" w:id="0">
    <w:p w14:paraId="6F09B53B" w14:textId="77777777" w:rsidR="00561972" w:rsidRDefault="0056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F2757" w14:textId="77777777" w:rsidR="00561972" w:rsidRDefault="00561972">
      <w:r>
        <w:separator/>
      </w:r>
    </w:p>
  </w:footnote>
  <w:footnote w:type="continuationSeparator" w:id="0">
    <w:p w14:paraId="49803B46" w14:textId="77777777" w:rsidR="00561972" w:rsidRDefault="00561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D45BD" w14:textId="77777777" w:rsidR="00882617" w:rsidRDefault="0088261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7E920CD" w14:textId="77777777" w:rsidR="00882617" w:rsidRDefault="008826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4EA3F" w14:textId="77777777" w:rsidR="00882617" w:rsidRDefault="00882617">
    <w:pPr>
      <w:pStyle w:val="a5"/>
    </w:pPr>
  </w:p>
  <w:p w14:paraId="371B7171" w14:textId="77777777" w:rsidR="00882617" w:rsidRDefault="00882617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21AD">
      <w:rPr>
        <w:rStyle w:val="a7"/>
        <w:noProof/>
      </w:rPr>
      <w:t>2</w:t>
    </w:r>
    <w:r>
      <w:rPr>
        <w:rStyle w:val="a7"/>
      </w:rPr>
      <w:fldChar w:fldCharType="end"/>
    </w:r>
  </w:p>
  <w:p w14:paraId="32DBCDE0" w14:textId="77777777" w:rsidR="00882617" w:rsidRDefault="00882617">
    <w:pPr>
      <w:pStyle w:val="a5"/>
    </w:pPr>
  </w:p>
  <w:p w14:paraId="3575CB57" w14:textId="77777777" w:rsidR="00882617" w:rsidRPr="00B82EE1" w:rsidRDefault="00882617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9BB"/>
    <w:rsid w:val="00010572"/>
    <w:rsid w:val="000177EB"/>
    <w:rsid w:val="00034321"/>
    <w:rsid w:val="00040521"/>
    <w:rsid w:val="00091EE1"/>
    <w:rsid w:val="00095460"/>
    <w:rsid w:val="000A10E2"/>
    <w:rsid w:val="000A7662"/>
    <w:rsid w:val="000B3026"/>
    <w:rsid w:val="000B5C99"/>
    <w:rsid w:val="000C3E10"/>
    <w:rsid w:val="000C7251"/>
    <w:rsid w:val="000F22EF"/>
    <w:rsid w:val="001032DF"/>
    <w:rsid w:val="001236B9"/>
    <w:rsid w:val="001577C7"/>
    <w:rsid w:val="001618C3"/>
    <w:rsid w:val="00191DB3"/>
    <w:rsid w:val="001D7360"/>
    <w:rsid w:val="00221CDD"/>
    <w:rsid w:val="0023161A"/>
    <w:rsid w:val="0024346B"/>
    <w:rsid w:val="00260F71"/>
    <w:rsid w:val="00261ECA"/>
    <w:rsid w:val="002622FD"/>
    <w:rsid w:val="002628C9"/>
    <w:rsid w:val="002648CE"/>
    <w:rsid w:val="00275734"/>
    <w:rsid w:val="00281EF6"/>
    <w:rsid w:val="00283B94"/>
    <w:rsid w:val="002C1FCA"/>
    <w:rsid w:val="002E173C"/>
    <w:rsid w:val="002E2254"/>
    <w:rsid w:val="002F554F"/>
    <w:rsid w:val="0031326E"/>
    <w:rsid w:val="00334FBC"/>
    <w:rsid w:val="00341223"/>
    <w:rsid w:val="0035243E"/>
    <w:rsid w:val="003728CA"/>
    <w:rsid w:val="00383CE8"/>
    <w:rsid w:val="003858B6"/>
    <w:rsid w:val="003A3FAB"/>
    <w:rsid w:val="003C01FE"/>
    <w:rsid w:val="003E1EC6"/>
    <w:rsid w:val="003E4E25"/>
    <w:rsid w:val="003F3E7A"/>
    <w:rsid w:val="003F7F4B"/>
    <w:rsid w:val="00452105"/>
    <w:rsid w:val="00493C59"/>
    <w:rsid w:val="004A0A11"/>
    <w:rsid w:val="004B539F"/>
    <w:rsid w:val="004C4F75"/>
    <w:rsid w:val="004C5C9A"/>
    <w:rsid w:val="005153E3"/>
    <w:rsid w:val="00527072"/>
    <w:rsid w:val="00561972"/>
    <w:rsid w:val="00567297"/>
    <w:rsid w:val="00567EB0"/>
    <w:rsid w:val="00582E4D"/>
    <w:rsid w:val="005859D6"/>
    <w:rsid w:val="005C664D"/>
    <w:rsid w:val="005F31A9"/>
    <w:rsid w:val="006043B8"/>
    <w:rsid w:val="00633B76"/>
    <w:rsid w:val="00636C01"/>
    <w:rsid w:val="00644E12"/>
    <w:rsid w:val="006741F7"/>
    <w:rsid w:val="00677D8F"/>
    <w:rsid w:val="00681038"/>
    <w:rsid w:val="006824EF"/>
    <w:rsid w:val="00683D5B"/>
    <w:rsid w:val="006855AE"/>
    <w:rsid w:val="00692749"/>
    <w:rsid w:val="006C740E"/>
    <w:rsid w:val="006F62E0"/>
    <w:rsid w:val="00712F9A"/>
    <w:rsid w:val="0071530F"/>
    <w:rsid w:val="007446AB"/>
    <w:rsid w:val="007447EE"/>
    <w:rsid w:val="00763722"/>
    <w:rsid w:val="00796A03"/>
    <w:rsid w:val="00796EAE"/>
    <w:rsid w:val="007A1BFF"/>
    <w:rsid w:val="007A6B86"/>
    <w:rsid w:val="007B46A7"/>
    <w:rsid w:val="007E5CFE"/>
    <w:rsid w:val="00843E56"/>
    <w:rsid w:val="00876EAE"/>
    <w:rsid w:val="0088014F"/>
    <w:rsid w:val="00882617"/>
    <w:rsid w:val="00891F90"/>
    <w:rsid w:val="008A072E"/>
    <w:rsid w:val="008E33E5"/>
    <w:rsid w:val="009318B6"/>
    <w:rsid w:val="009523AC"/>
    <w:rsid w:val="00956469"/>
    <w:rsid w:val="0095796A"/>
    <w:rsid w:val="009C2318"/>
    <w:rsid w:val="009D286D"/>
    <w:rsid w:val="009E3776"/>
    <w:rsid w:val="009E7814"/>
    <w:rsid w:val="00A0581D"/>
    <w:rsid w:val="00A35BA7"/>
    <w:rsid w:val="00A70D6A"/>
    <w:rsid w:val="00A934B3"/>
    <w:rsid w:val="00AD65B9"/>
    <w:rsid w:val="00AF2967"/>
    <w:rsid w:val="00AF5FEF"/>
    <w:rsid w:val="00B12D5F"/>
    <w:rsid w:val="00B71CC6"/>
    <w:rsid w:val="00B821AD"/>
    <w:rsid w:val="00B86EAD"/>
    <w:rsid w:val="00BA0A79"/>
    <w:rsid w:val="00BA3FAC"/>
    <w:rsid w:val="00BD7358"/>
    <w:rsid w:val="00C048CB"/>
    <w:rsid w:val="00C30413"/>
    <w:rsid w:val="00C322DA"/>
    <w:rsid w:val="00C8427E"/>
    <w:rsid w:val="00CC2AAC"/>
    <w:rsid w:val="00CC6B05"/>
    <w:rsid w:val="00CE3756"/>
    <w:rsid w:val="00D05821"/>
    <w:rsid w:val="00D11BC8"/>
    <w:rsid w:val="00D171F1"/>
    <w:rsid w:val="00D275B1"/>
    <w:rsid w:val="00D43C40"/>
    <w:rsid w:val="00D634AA"/>
    <w:rsid w:val="00D7254A"/>
    <w:rsid w:val="00DA0E82"/>
    <w:rsid w:val="00DB3924"/>
    <w:rsid w:val="00DB6C21"/>
    <w:rsid w:val="00DE1BB2"/>
    <w:rsid w:val="00DE79F6"/>
    <w:rsid w:val="00DF5CDB"/>
    <w:rsid w:val="00E0281E"/>
    <w:rsid w:val="00E12FD7"/>
    <w:rsid w:val="00E67452"/>
    <w:rsid w:val="00E73061"/>
    <w:rsid w:val="00E92CA8"/>
    <w:rsid w:val="00E93A91"/>
    <w:rsid w:val="00EC605F"/>
    <w:rsid w:val="00EE09D0"/>
    <w:rsid w:val="00EE51EC"/>
    <w:rsid w:val="00F06F3C"/>
    <w:rsid w:val="00F12F9A"/>
    <w:rsid w:val="00F16724"/>
    <w:rsid w:val="00F327DB"/>
    <w:rsid w:val="00F57E1D"/>
    <w:rsid w:val="00F62F8C"/>
    <w:rsid w:val="00F63D08"/>
    <w:rsid w:val="00FA09BB"/>
    <w:rsid w:val="00FA0EE0"/>
    <w:rsid w:val="00FC3DE9"/>
    <w:rsid w:val="00FE6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E8918"/>
  <w15:docId w15:val="{C2E7A47A-E1D6-4868-B29F-A86E4FEA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qFormat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aliases w:val="#Listenabsatz,Normal mit Aufzählung a),PBM ART,List Paragraph,Bullet List,FooterText,numbered,Paragraphe de liste1,Bulletr List Paragraph,列出段落,列出段落1,List Paragraph2,List Paragraph21,Párrafo de lista1,Parágrafo da Lista1,リスト段落1,Listeafsnit1"/>
    <w:basedOn w:val="a"/>
    <w:link w:val="ae"/>
    <w:uiPriority w:val="34"/>
    <w:qFormat/>
    <w:rsid w:val="00095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у Знак"/>
    <w:aliases w:val="#Listenabsatz Знак,Normal mit Aufzählung a) Знак,PBM ART Знак,List Paragraph Знак,Bullet List Знак,FooterText Знак,numbered Знак,Paragraphe de liste1 Знак,Bulletr List Paragraph Знак,列出段落 Знак,列出段落1 Знак,List Paragraph2 Знак"/>
    <w:link w:val="ad"/>
    <w:uiPriority w:val="34"/>
    <w:qFormat/>
    <w:locked/>
    <w:rsid w:val="00095460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2147</Words>
  <Characters>1224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Ільєнко Юлія Вікторівна</cp:lastModifiedBy>
  <cp:revision>2</cp:revision>
  <cp:lastPrinted>2023-05-08T13:00:00Z</cp:lastPrinted>
  <dcterms:created xsi:type="dcterms:W3CDTF">2023-05-15T13:32:00Z</dcterms:created>
  <dcterms:modified xsi:type="dcterms:W3CDTF">2023-05-15T13:32:00Z</dcterms:modified>
</cp:coreProperties>
</file>