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5690D5B3" w:rsidR="00BA0A79" w:rsidRDefault="00C9799B" w:rsidP="00692749">
      <w:pPr>
        <w:tabs>
          <w:tab w:val="left" w:leader="hyphen" w:pos="10206"/>
        </w:tabs>
        <w:jc w:val="both"/>
      </w:pPr>
      <w:r>
        <w:rPr>
          <w:bCs/>
        </w:rPr>
        <w:t xml:space="preserve">23 </w:t>
      </w:r>
      <w:r w:rsidR="00DF41EE">
        <w:rPr>
          <w:bCs/>
        </w:rPr>
        <w:t xml:space="preserve">серпня  </w:t>
      </w:r>
      <w:r w:rsidR="00F27D0F">
        <w:rPr>
          <w:bCs/>
        </w:rPr>
        <w:t xml:space="preserve">2023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>
        <w:t>225</w:t>
      </w:r>
      <w:r w:rsidR="009E300C">
        <w:t>-</w:t>
      </w:r>
      <w:r w:rsidR="002648CE">
        <w:t>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405BB0B7" w14:textId="2BF5B34B" w:rsidR="00EE3D88" w:rsidRDefault="00BA0A79" w:rsidP="00B351D8">
      <w:pPr>
        <w:ind w:firstLine="561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bookmarkStart w:id="0" w:name="_Hlk108092684"/>
      <w:r w:rsidR="00DF41EE">
        <w:t>компаній «Farfetch Holdings PLC» (м. Лондон, Великобританія) і «</w:t>
      </w:r>
      <w:proofErr w:type="spellStart"/>
      <w:r w:rsidR="00DF41EE">
        <w:t>Compagnie</w:t>
      </w:r>
      <w:proofErr w:type="spellEnd"/>
      <w:r w:rsidR="00DF41EE">
        <w:t xml:space="preserve"> </w:t>
      </w:r>
      <w:proofErr w:type="spellStart"/>
      <w:r w:rsidR="00DF41EE">
        <w:t>Financière</w:t>
      </w:r>
      <w:proofErr w:type="spellEnd"/>
      <w:r w:rsidR="00DF41EE">
        <w:t xml:space="preserve"> </w:t>
      </w:r>
      <w:proofErr w:type="spellStart"/>
      <w:r w:rsidR="00DF41EE">
        <w:t>Richemont</w:t>
      </w:r>
      <w:proofErr w:type="spellEnd"/>
      <w:r w:rsidR="00DF41EE">
        <w:t xml:space="preserve"> SA» (м. Жен</w:t>
      </w:r>
      <w:r w:rsidR="00B351D8">
        <w:t>е</w:t>
      </w:r>
      <w:r w:rsidR="00DF41EE">
        <w:t>ва, Швейцарія)</w:t>
      </w:r>
      <w:bookmarkEnd w:id="0"/>
      <w:r w:rsidR="00DF41EE">
        <w:t xml:space="preserve"> </w:t>
      </w:r>
      <w:r w:rsidR="009126BF" w:rsidRPr="009126BF">
        <w:t xml:space="preserve">про надання дозволу на концентрацію, </w:t>
      </w:r>
    </w:p>
    <w:p w14:paraId="46474AF0" w14:textId="77777777" w:rsidR="00F27D0F" w:rsidRDefault="00F27D0F" w:rsidP="00DB6C21">
      <w:pPr>
        <w:jc w:val="center"/>
        <w:rPr>
          <w:b/>
        </w:rPr>
      </w:pPr>
    </w:p>
    <w:p w14:paraId="7E3D6BB6" w14:textId="3E1EFFC7" w:rsidR="00BA0A79" w:rsidRPr="00A7389B" w:rsidRDefault="00BA0A79" w:rsidP="00DB6C21">
      <w:pPr>
        <w:jc w:val="center"/>
        <w:rPr>
          <w:b/>
        </w:rPr>
      </w:pPr>
      <w:r w:rsidRPr="00A7389B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75ED5186" w14:textId="5585B1E6" w:rsidR="00BA0785" w:rsidRPr="00BA0785" w:rsidRDefault="00A0340A" w:rsidP="00BA0785">
      <w:pPr>
        <w:ind w:firstLine="709"/>
        <w:jc w:val="both"/>
        <w:rPr>
          <w:bCs/>
        </w:rPr>
      </w:pPr>
      <w:r w:rsidRPr="00A0340A">
        <w:t xml:space="preserve">Концентрація </w:t>
      </w:r>
      <w:r w:rsidRPr="00B57F33">
        <w:t xml:space="preserve">полягає </w:t>
      </w:r>
      <w:bookmarkStart w:id="1" w:name="_Hlk126499181"/>
      <w:r w:rsidR="00B57F33" w:rsidRPr="00B57F33">
        <w:t xml:space="preserve">в </w:t>
      </w:r>
      <w:bookmarkEnd w:id="1"/>
      <w:r w:rsidR="00BA0785">
        <w:t>набутті</w:t>
      </w:r>
      <w:r w:rsidR="00DF41EE">
        <w:t xml:space="preserve"> к</w:t>
      </w:r>
      <w:r w:rsidR="00DF41EE" w:rsidRPr="00DF41EE">
        <w:t>омпані</w:t>
      </w:r>
      <w:r w:rsidR="00DF41EE">
        <w:t>єю</w:t>
      </w:r>
      <w:r w:rsidR="00DF41EE" w:rsidRPr="00DF41EE">
        <w:t xml:space="preserve"> «</w:t>
      </w:r>
      <w:proofErr w:type="spellStart"/>
      <w:r w:rsidR="00DF41EE" w:rsidRPr="00DF41EE">
        <w:t>Farfetch</w:t>
      </w:r>
      <w:proofErr w:type="spellEnd"/>
      <w:r w:rsidR="00DF41EE" w:rsidRPr="00DF41EE">
        <w:t xml:space="preserve"> Holdings </w:t>
      </w:r>
      <w:bookmarkStart w:id="2" w:name="_Hlk143513085"/>
      <w:r w:rsidR="00DF41EE" w:rsidRPr="00DF41EE">
        <w:t>PLC</w:t>
      </w:r>
      <w:bookmarkEnd w:id="2"/>
      <w:r w:rsidR="00DF41EE" w:rsidRPr="00DF41EE">
        <w:t xml:space="preserve">» </w:t>
      </w:r>
      <w:r w:rsidR="00BA0785" w:rsidRPr="00BA0785">
        <w:rPr>
          <w:bCs/>
        </w:rPr>
        <w:t>спільного контролю</w:t>
      </w:r>
      <w:r w:rsidR="00B351D8">
        <w:rPr>
          <w:bCs/>
        </w:rPr>
        <w:t>, разом</w:t>
      </w:r>
      <w:r w:rsidR="00BA0785" w:rsidRPr="00BA0785">
        <w:rPr>
          <w:bCs/>
        </w:rPr>
        <w:t xml:space="preserve"> з компанією «</w:t>
      </w:r>
      <w:proofErr w:type="spellStart"/>
      <w:r w:rsidR="00BA0785" w:rsidRPr="00BA0785">
        <w:rPr>
          <w:bCs/>
        </w:rPr>
        <w:t>Compagnie</w:t>
      </w:r>
      <w:proofErr w:type="spellEnd"/>
      <w:r w:rsidR="00BA0785" w:rsidRPr="00BA0785">
        <w:rPr>
          <w:bCs/>
        </w:rPr>
        <w:t xml:space="preserve"> </w:t>
      </w:r>
      <w:proofErr w:type="spellStart"/>
      <w:r w:rsidR="00BA0785" w:rsidRPr="00BA0785">
        <w:rPr>
          <w:bCs/>
        </w:rPr>
        <w:t>Financière</w:t>
      </w:r>
      <w:proofErr w:type="spellEnd"/>
      <w:r w:rsidR="00BA0785" w:rsidRPr="00BA0785">
        <w:rPr>
          <w:bCs/>
        </w:rPr>
        <w:t xml:space="preserve"> </w:t>
      </w:r>
      <w:proofErr w:type="spellStart"/>
      <w:r w:rsidR="00BA0785" w:rsidRPr="00BA0785">
        <w:rPr>
          <w:bCs/>
        </w:rPr>
        <w:t>Richemont</w:t>
      </w:r>
      <w:proofErr w:type="spellEnd"/>
      <w:r w:rsidR="00BA0785" w:rsidRPr="00BA0785">
        <w:rPr>
          <w:bCs/>
        </w:rPr>
        <w:t xml:space="preserve"> SA»</w:t>
      </w:r>
      <w:r w:rsidR="00B351D8">
        <w:rPr>
          <w:bCs/>
        </w:rPr>
        <w:t>,</w:t>
      </w:r>
      <w:r w:rsidR="00BA0785" w:rsidRPr="00BA0785">
        <w:rPr>
          <w:bCs/>
        </w:rPr>
        <w:t xml:space="preserve"> над компанією «YOOX </w:t>
      </w:r>
      <w:proofErr w:type="spellStart"/>
      <w:r w:rsidR="00BA0785" w:rsidRPr="00BA0785">
        <w:rPr>
          <w:bCs/>
        </w:rPr>
        <w:t>Net</w:t>
      </w:r>
      <w:proofErr w:type="spellEnd"/>
      <w:r w:rsidR="00BA0785" w:rsidRPr="00BA0785">
        <w:rPr>
          <w:bCs/>
        </w:rPr>
        <w:t>-a-</w:t>
      </w:r>
      <w:proofErr w:type="spellStart"/>
      <w:r w:rsidR="00BA0785" w:rsidRPr="00BA0785">
        <w:rPr>
          <w:bCs/>
        </w:rPr>
        <w:t>Porter</w:t>
      </w:r>
      <w:proofErr w:type="spellEnd"/>
      <w:r w:rsidR="00BA0785" w:rsidRPr="00BA0785">
        <w:rPr>
          <w:bCs/>
        </w:rPr>
        <w:t xml:space="preserve"> </w:t>
      </w:r>
      <w:proofErr w:type="spellStart"/>
      <w:r w:rsidR="00BA0785" w:rsidRPr="00BA0785">
        <w:rPr>
          <w:bCs/>
        </w:rPr>
        <w:t>Group</w:t>
      </w:r>
      <w:proofErr w:type="spellEnd"/>
      <w:r w:rsidR="00BA0785" w:rsidRPr="00BA0785">
        <w:rPr>
          <w:bCs/>
        </w:rPr>
        <w:t xml:space="preserve"> S.P.A» (м. Мілан, Італія).</w:t>
      </w:r>
    </w:p>
    <w:p w14:paraId="7E3D6BBA" w14:textId="0AEEEE55" w:rsidR="009C2318" w:rsidRDefault="009C2318" w:rsidP="00DF41EE">
      <w:pPr>
        <w:ind w:firstLine="709"/>
        <w:jc w:val="both"/>
      </w:pPr>
      <w:r>
        <w:t>За інформацією заявників:</w:t>
      </w:r>
    </w:p>
    <w:p w14:paraId="07B14046" w14:textId="479FA294" w:rsidR="00DF41EE" w:rsidRPr="00DF41EE" w:rsidRDefault="00DF41EE" w:rsidP="00DF41EE">
      <w:pPr>
        <w:ind w:firstLine="709"/>
        <w:jc w:val="both"/>
        <w:rPr>
          <w:rFonts w:eastAsia="Calibri"/>
          <w:noProof/>
          <w:lang w:eastAsia="en-US"/>
        </w:rPr>
      </w:pPr>
      <w:r w:rsidRPr="00DF41EE">
        <w:rPr>
          <w:rFonts w:eastAsia="Calibri"/>
          <w:noProof/>
          <w:lang w:eastAsia="en-US"/>
        </w:rPr>
        <w:t xml:space="preserve">компанія «YOOX Net-a-Porter Group S.p.A.» є онлайн роздрібним продавцем предметів розкоші особистого вжитку, а в Україні здійснювала господарську діяльність </w:t>
      </w:r>
      <w:r w:rsidR="00EA2B0D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="00EA2B0D" w:rsidRPr="00DF41EE">
        <w:rPr>
          <w:rFonts w:eastAsia="Calibri"/>
          <w:noProof/>
          <w:lang w:eastAsia="en-US"/>
        </w:rPr>
        <w:t>;</w:t>
      </w:r>
      <w:r w:rsidRPr="00DF41EE">
        <w:rPr>
          <w:rFonts w:eastAsia="Calibri"/>
          <w:noProof/>
          <w:lang w:eastAsia="en-US"/>
        </w:rPr>
        <w:t>;</w:t>
      </w:r>
    </w:p>
    <w:p w14:paraId="68119670" w14:textId="6B366C01" w:rsidR="00DF41EE" w:rsidRPr="00DF41EE" w:rsidRDefault="00DF41EE" w:rsidP="00DF41EE">
      <w:pPr>
        <w:ind w:firstLine="709"/>
        <w:jc w:val="both"/>
      </w:pPr>
      <w:r w:rsidRPr="00DF41EE">
        <w:t xml:space="preserve">компанія </w:t>
      </w:r>
      <w:r w:rsidRPr="00DF41EE">
        <w:rPr>
          <w:rFonts w:eastAsia="Calibri"/>
          <w:noProof/>
          <w:lang w:eastAsia="en-US"/>
        </w:rPr>
        <w:t>«YOOX Net-a-Porter Group S.p.A.»</w:t>
      </w:r>
      <w:r w:rsidRPr="00DF41EE">
        <w:t xml:space="preserve"> повністю належить і підконтрольна компанії </w:t>
      </w:r>
      <w:r>
        <w:t>«</w:t>
      </w:r>
      <w:proofErr w:type="spellStart"/>
      <w:r>
        <w:t>Compagnie</w:t>
      </w:r>
      <w:proofErr w:type="spellEnd"/>
      <w:r>
        <w:t xml:space="preserve"> </w:t>
      </w:r>
      <w:proofErr w:type="spellStart"/>
      <w:r>
        <w:t>Financière</w:t>
      </w:r>
      <w:proofErr w:type="spellEnd"/>
      <w:r>
        <w:t xml:space="preserve"> </w:t>
      </w:r>
      <w:proofErr w:type="spellStart"/>
      <w:r>
        <w:t>Richemont</w:t>
      </w:r>
      <w:proofErr w:type="spellEnd"/>
      <w:r>
        <w:t xml:space="preserve"> SA» (далі </w:t>
      </w:r>
      <w:r w:rsidR="00B351D8">
        <w:t>–</w:t>
      </w:r>
      <w:r>
        <w:t xml:space="preserve"> компанія </w:t>
      </w:r>
      <w:r w:rsidRPr="00DF41EE">
        <w:t>«</w:t>
      </w:r>
      <w:proofErr w:type="spellStart"/>
      <w:r w:rsidRPr="00DF41EE">
        <w:t>Richemont</w:t>
      </w:r>
      <w:proofErr w:type="spellEnd"/>
      <w:r w:rsidRPr="00DF41EE">
        <w:t>»</w:t>
      </w:r>
      <w:r>
        <w:t xml:space="preserve">) </w:t>
      </w:r>
      <w:r w:rsidRPr="00DF41EE">
        <w:t>та</w:t>
      </w:r>
      <w:r>
        <w:t xml:space="preserve"> разом з </w:t>
      </w:r>
      <w:r w:rsidR="00B351D8">
        <w:t>у</w:t>
      </w:r>
      <w:r w:rsidRPr="00DF41EE">
        <w:t>сіма компаніями, що прямо та/або опосередковано підконтрольні їй</w:t>
      </w:r>
      <w:r w:rsidR="00B351D8">
        <w:t>,</w:t>
      </w:r>
      <w:r w:rsidRPr="00DF41EE">
        <w:t xml:space="preserve"> утворюють Групу YNAP;</w:t>
      </w:r>
    </w:p>
    <w:p w14:paraId="05C53E0D" w14:textId="707C27D4" w:rsidR="00DF41EE" w:rsidRPr="00DF41EE" w:rsidRDefault="00DB22D5" w:rsidP="00DF41EE">
      <w:pPr>
        <w:ind w:firstLine="709"/>
        <w:jc w:val="both"/>
      </w:pPr>
      <w:r>
        <w:t>в</w:t>
      </w:r>
      <w:r w:rsidR="00DF41EE" w:rsidRPr="00DF41EE">
        <w:t xml:space="preserve"> Україні Група YNAP раніше здійснювала діяльність </w:t>
      </w:r>
      <w:r w:rsidR="00EA2B0D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="00DF41EE" w:rsidRPr="00DF41EE">
        <w:t xml:space="preserve">. </w:t>
      </w:r>
    </w:p>
    <w:p w14:paraId="52F574CC" w14:textId="748456E3" w:rsidR="00DF41EE" w:rsidRPr="00DF41EE" w:rsidRDefault="00B351D8" w:rsidP="00DF41EE">
      <w:pPr>
        <w:ind w:firstLine="709"/>
        <w:jc w:val="both"/>
      </w:pPr>
      <w:r>
        <w:t>К</w:t>
      </w:r>
      <w:r w:rsidR="00DF41EE" w:rsidRPr="00DF41EE">
        <w:t>омпанія «</w:t>
      </w:r>
      <w:proofErr w:type="spellStart"/>
      <w:r w:rsidR="00DF41EE" w:rsidRPr="00DF41EE">
        <w:t>Richemont</w:t>
      </w:r>
      <w:proofErr w:type="spellEnd"/>
      <w:r w:rsidR="00DF41EE" w:rsidRPr="00DF41EE">
        <w:t>» та всі компанії, що прямо та/або опосередковано підконтрольні компанії «Richemont» (за виключенням Групи YNAP)</w:t>
      </w:r>
      <w:r w:rsidR="00DA5DC0" w:rsidRPr="00DA5DC0">
        <w:t xml:space="preserve"> утворюють групу </w:t>
      </w:r>
      <w:proofErr w:type="spellStart"/>
      <w:r w:rsidR="00DA5DC0" w:rsidRPr="00DA5DC0">
        <w:t>Richemont</w:t>
      </w:r>
      <w:proofErr w:type="spellEnd"/>
      <w:r w:rsidR="00DA5DC0" w:rsidRPr="00DA5DC0">
        <w:t xml:space="preserve">  (далі – Група </w:t>
      </w:r>
      <w:proofErr w:type="spellStart"/>
      <w:r w:rsidR="00DA5DC0" w:rsidRPr="00DA5DC0">
        <w:t>Richemont</w:t>
      </w:r>
      <w:proofErr w:type="spellEnd"/>
      <w:r w:rsidR="00DA5DC0" w:rsidRPr="00DA5DC0">
        <w:t>)</w:t>
      </w:r>
      <w:r w:rsidR="00DF41EE" w:rsidRPr="00DF41EE">
        <w:t xml:space="preserve">. </w:t>
      </w:r>
    </w:p>
    <w:p w14:paraId="44890559" w14:textId="6C07020A" w:rsidR="00C9799B" w:rsidRPr="00C9799B" w:rsidRDefault="00EA2B0D" w:rsidP="00C9799B">
      <w:pPr>
        <w:ind w:firstLine="709"/>
        <w:jc w:val="both"/>
      </w:pPr>
      <w:r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="00C9799B" w:rsidRPr="00C9799B">
        <w:t>, в якості генерального партнера здійснює контроль над компанією «</w:t>
      </w:r>
      <w:proofErr w:type="spellStart"/>
      <w:r w:rsidR="00C9799B" w:rsidRPr="00C9799B">
        <w:t>Compagnie</w:t>
      </w:r>
      <w:proofErr w:type="spellEnd"/>
      <w:r w:rsidR="00C9799B" w:rsidRPr="00C9799B">
        <w:t xml:space="preserve"> </w:t>
      </w:r>
      <w:proofErr w:type="spellStart"/>
      <w:r w:rsidR="00C9799B" w:rsidRPr="00C9799B">
        <w:t>Financière</w:t>
      </w:r>
      <w:proofErr w:type="spellEnd"/>
      <w:r w:rsidR="00C9799B" w:rsidRPr="00C9799B">
        <w:t xml:space="preserve"> </w:t>
      </w:r>
      <w:proofErr w:type="spellStart"/>
      <w:r w:rsidR="00C9799B" w:rsidRPr="00C9799B">
        <w:t>Rupert</w:t>
      </w:r>
      <w:proofErr w:type="spellEnd"/>
      <w:r w:rsidR="00C9799B" w:rsidRPr="00C9799B">
        <w:t xml:space="preserve">», що є кінцевою контролюючою компанією Групи </w:t>
      </w:r>
      <w:proofErr w:type="spellStart"/>
      <w:r w:rsidR="00C9799B" w:rsidRPr="00C9799B">
        <w:t>Richemon</w:t>
      </w:r>
      <w:proofErr w:type="spellEnd"/>
      <w:r w:rsidR="00C9799B" w:rsidRPr="00C9799B">
        <w:rPr>
          <w:lang w:val="en-US"/>
        </w:rPr>
        <w:t>t</w:t>
      </w:r>
      <w:r w:rsidR="00C9799B" w:rsidRPr="00C9799B">
        <w:t>.</w:t>
      </w:r>
    </w:p>
    <w:p w14:paraId="2F00B17D" w14:textId="69419886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>Компанія «</w:t>
      </w:r>
      <w:proofErr w:type="spellStart"/>
      <w:r w:rsidRPr="00DF41EE">
        <w:rPr>
          <w:iCs/>
        </w:rPr>
        <w:t>Farfetch</w:t>
      </w:r>
      <w:proofErr w:type="spellEnd"/>
      <w:r w:rsidRPr="00DF41EE">
        <w:rPr>
          <w:iCs/>
        </w:rPr>
        <w:t xml:space="preserve"> Holdings PLC» (далі – «Farfetch Holdings») </w:t>
      </w:r>
      <w:r w:rsidR="00692623">
        <w:rPr>
          <w:iCs/>
        </w:rPr>
        <w:t xml:space="preserve">– це </w:t>
      </w:r>
      <w:r w:rsidRPr="00DF41EE">
        <w:rPr>
          <w:iCs/>
        </w:rPr>
        <w:t>холдингова компанія, яка самостійно не здійснює жодної господарської діяльності</w:t>
      </w:r>
      <w:r w:rsidR="00DB22D5">
        <w:rPr>
          <w:iCs/>
        </w:rPr>
        <w:t xml:space="preserve">, зокрема, </w:t>
      </w:r>
      <w:r w:rsidRPr="00DF41EE">
        <w:rPr>
          <w:iCs/>
        </w:rPr>
        <w:t xml:space="preserve"> в Україні. </w:t>
      </w:r>
    </w:p>
    <w:p w14:paraId="48A5CF24" w14:textId="67388B1C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 xml:space="preserve">Компанія «Farfetch Holdings» підконтрольна компанії «Farfetch Limited» (далі – </w:t>
      </w:r>
      <w:r w:rsidR="00692623" w:rsidRPr="00DF41EE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="00692623" w:rsidRPr="00DF41EE">
        <w:rPr>
          <w:iCs/>
        </w:rPr>
        <w:t>»</w:t>
      </w:r>
      <w:r w:rsidRPr="00DF41EE">
        <w:rPr>
          <w:iCs/>
        </w:rPr>
        <w:t>), холдинговій компанії, яка не здійснює господарської діяльності в Україні</w:t>
      </w:r>
      <w:r w:rsidR="00DB22D5">
        <w:rPr>
          <w:iCs/>
        </w:rPr>
        <w:t xml:space="preserve"> (</w:t>
      </w:r>
      <w:r w:rsidRPr="00DF41EE">
        <w:rPr>
          <w:iCs/>
        </w:rPr>
        <w:t>звичайні акції класу А якої розміщені на Нью-Йоркській фондовій біржі</w:t>
      </w:r>
      <w:r w:rsidR="00DB22D5">
        <w:rPr>
          <w:iCs/>
        </w:rPr>
        <w:t>)</w:t>
      </w:r>
      <w:r w:rsidRPr="00DF41EE">
        <w:rPr>
          <w:iCs/>
        </w:rPr>
        <w:t>.</w:t>
      </w:r>
    </w:p>
    <w:p w14:paraId="1C0883E7" w14:textId="429152CE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 xml:space="preserve">Компанія </w:t>
      </w:r>
      <w:r w:rsidR="00DB22D5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="00DB22D5">
        <w:rPr>
          <w:iCs/>
        </w:rPr>
        <w:t>»</w:t>
      </w:r>
      <w:r w:rsidRPr="00DF41EE">
        <w:rPr>
          <w:iCs/>
        </w:rPr>
        <w:t xml:space="preserve"> та всі компанії, що прямо та/або опосередковано підконтрольні компанії </w:t>
      </w:r>
      <w:r w:rsidR="00DB22D5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="00DB22D5">
        <w:rPr>
          <w:iCs/>
        </w:rPr>
        <w:t>»</w:t>
      </w:r>
      <w:r w:rsidRPr="00DF41EE">
        <w:rPr>
          <w:iCs/>
        </w:rPr>
        <w:t xml:space="preserve">, утворюють Групу </w:t>
      </w:r>
      <w:proofErr w:type="spellStart"/>
      <w:r w:rsidRPr="00DF41EE">
        <w:rPr>
          <w:iCs/>
        </w:rPr>
        <w:t>Farfetch</w:t>
      </w:r>
      <w:proofErr w:type="spellEnd"/>
      <w:r w:rsidRPr="00DF41EE">
        <w:rPr>
          <w:iCs/>
        </w:rPr>
        <w:t>.</w:t>
      </w:r>
    </w:p>
    <w:p w14:paraId="0DB8F702" w14:textId="1D7DB25F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 xml:space="preserve">Група Farfetch – це глобальна платформа для індустрії моди класу люкс, що підтримує широкий спектр комерційних партнерів від світових брендів та універмагів до сімейних бутиків, об'єднуючи їх </w:t>
      </w:r>
      <w:r w:rsidR="00DB22D5">
        <w:rPr>
          <w:iCs/>
        </w:rPr>
        <w:t>і</w:t>
      </w:r>
      <w:r w:rsidRPr="00DF41EE">
        <w:rPr>
          <w:iCs/>
        </w:rPr>
        <w:t>з більш ніж 3,9 мільйона активних споживачів.</w:t>
      </w:r>
    </w:p>
    <w:p w14:paraId="0BE8C326" w14:textId="4A70EA72" w:rsidR="00DF41EE" w:rsidRPr="00DF41EE" w:rsidRDefault="00DF41EE" w:rsidP="00DC123C">
      <w:pPr>
        <w:ind w:firstLine="709"/>
        <w:jc w:val="both"/>
        <w:rPr>
          <w:iCs/>
        </w:rPr>
      </w:pPr>
      <w:r w:rsidRPr="00DF41EE">
        <w:rPr>
          <w:iCs/>
        </w:rPr>
        <w:t xml:space="preserve">Основними напрямками діяльності компанії </w:t>
      </w:r>
      <w:r w:rsidR="00DB22D5">
        <w:rPr>
          <w:iCs/>
        </w:rPr>
        <w:t>«</w:t>
      </w:r>
      <w:proofErr w:type="spellStart"/>
      <w:r w:rsidRPr="00DF41EE">
        <w:rPr>
          <w:iCs/>
        </w:rPr>
        <w:t>Farfetch</w:t>
      </w:r>
      <w:proofErr w:type="spellEnd"/>
      <w:r w:rsidR="00DB22D5">
        <w:rPr>
          <w:iCs/>
        </w:rPr>
        <w:t>»</w:t>
      </w:r>
      <w:r w:rsidRPr="00DF41EE">
        <w:rPr>
          <w:iCs/>
        </w:rPr>
        <w:t xml:space="preserve"> на світовому рівні є </w:t>
      </w:r>
      <w:r w:rsidR="00B9519A" w:rsidRPr="00DB18AD">
        <w:rPr>
          <w:iCs/>
        </w:rPr>
        <w:t>(</w:t>
      </w:r>
      <w:r w:rsidR="00B9519A">
        <w:rPr>
          <w:iCs/>
        </w:rPr>
        <w:t xml:space="preserve">а) </w:t>
      </w:r>
      <w:r w:rsidRPr="00DF41EE">
        <w:rPr>
          <w:iCs/>
        </w:rPr>
        <w:t xml:space="preserve">Farfetch Marketplace, глобальний онлайн торговий майданчик для брендів, бутиків та універмагів класу люкс; </w:t>
      </w:r>
      <w:r w:rsidR="00B9519A">
        <w:rPr>
          <w:iCs/>
        </w:rPr>
        <w:t xml:space="preserve">(б) </w:t>
      </w:r>
      <w:proofErr w:type="spellStart"/>
      <w:r w:rsidR="00DC123C" w:rsidRPr="00DC123C">
        <w:rPr>
          <w:iCs/>
        </w:rPr>
        <w:t>Farfetch</w:t>
      </w:r>
      <w:proofErr w:type="spellEnd"/>
      <w:r w:rsidR="00DC123C" w:rsidRPr="00DC123C">
        <w:rPr>
          <w:iCs/>
        </w:rPr>
        <w:t xml:space="preserve"> </w:t>
      </w:r>
      <w:proofErr w:type="spellStart"/>
      <w:r w:rsidR="00DC123C" w:rsidRPr="00DC123C">
        <w:rPr>
          <w:iCs/>
        </w:rPr>
        <w:t>Platform</w:t>
      </w:r>
      <w:proofErr w:type="spellEnd"/>
      <w:r w:rsidR="00DC123C" w:rsidRPr="00DC123C">
        <w:rPr>
          <w:iCs/>
        </w:rPr>
        <w:t xml:space="preserve"> </w:t>
      </w:r>
      <w:proofErr w:type="spellStart"/>
      <w:r w:rsidR="00DC123C" w:rsidRPr="00DC123C">
        <w:rPr>
          <w:iCs/>
        </w:rPr>
        <w:t>Solutions</w:t>
      </w:r>
      <w:proofErr w:type="spellEnd"/>
      <w:r w:rsidR="00DC123C" w:rsidRPr="00DC123C">
        <w:rPr>
          <w:iCs/>
        </w:rPr>
        <w:t>, "</w:t>
      </w:r>
      <w:proofErr w:type="spellStart"/>
      <w:r w:rsidR="00DC123C" w:rsidRPr="00DC123C">
        <w:rPr>
          <w:iCs/>
        </w:rPr>
        <w:t>white-label</w:t>
      </w:r>
      <w:proofErr w:type="spellEnd"/>
      <w:r w:rsidR="00DC123C" w:rsidRPr="00DC123C">
        <w:rPr>
          <w:iCs/>
        </w:rPr>
        <w:t xml:space="preserve">" компанія, що </w:t>
      </w:r>
      <w:r w:rsidR="008D7F65">
        <w:rPr>
          <w:iCs/>
        </w:rPr>
        <w:t xml:space="preserve">розробляє та </w:t>
      </w:r>
      <w:r w:rsidR="00DC123C" w:rsidRPr="00DC123C">
        <w:rPr>
          <w:iCs/>
        </w:rPr>
        <w:t xml:space="preserve">пропонує </w:t>
      </w:r>
      <w:r w:rsidRPr="00DF41EE">
        <w:rPr>
          <w:iCs/>
        </w:rPr>
        <w:t xml:space="preserve">рішення для електронної комерції; </w:t>
      </w:r>
      <w:r w:rsidR="00DC123C">
        <w:rPr>
          <w:iCs/>
        </w:rPr>
        <w:t xml:space="preserve">(в) </w:t>
      </w:r>
      <w:r w:rsidR="00DC123C">
        <w:rPr>
          <w:iCs/>
          <w:lang w:val="en-US"/>
        </w:rPr>
        <w:t>Browns</w:t>
      </w:r>
      <w:r w:rsidR="00DC123C" w:rsidRPr="00DB18AD">
        <w:rPr>
          <w:iCs/>
        </w:rPr>
        <w:t xml:space="preserve">, </w:t>
      </w:r>
      <w:r w:rsidR="00DC123C" w:rsidRPr="00DC123C">
        <w:rPr>
          <w:iCs/>
        </w:rPr>
        <w:t>роздрібний продавець</w:t>
      </w:r>
      <w:r w:rsidR="00DC123C" w:rsidRPr="00DC123C" w:rsidDel="00DC123C">
        <w:rPr>
          <w:iCs/>
        </w:rPr>
        <w:t xml:space="preserve"> </w:t>
      </w:r>
      <w:r w:rsidRPr="00DF41EE">
        <w:rPr>
          <w:iCs/>
        </w:rPr>
        <w:t>модних товарів та предметів</w:t>
      </w:r>
      <w:r w:rsidRPr="00DF41EE">
        <w:rPr>
          <w:i/>
          <w:iCs/>
        </w:rPr>
        <w:t xml:space="preserve"> </w:t>
      </w:r>
      <w:r w:rsidRPr="00DF41EE">
        <w:rPr>
          <w:iCs/>
        </w:rPr>
        <w:t xml:space="preserve">розкоші; </w:t>
      </w:r>
      <w:r w:rsidR="00DC123C" w:rsidRPr="00DB18AD">
        <w:rPr>
          <w:iCs/>
        </w:rPr>
        <w:t>(</w:t>
      </w:r>
      <w:r w:rsidR="00DC123C">
        <w:rPr>
          <w:iCs/>
        </w:rPr>
        <w:t xml:space="preserve">г) </w:t>
      </w:r>
      <w:proofErr w:type="spellStart"/>
      <w:r w:rsidR="00DC123C" w:rsidRPr="00DC123C">
        <w:rPr>
          <w:iCs/>
        </w:rPr>
        <w:t>Stadium</w:t>
      </w:r>
      <w:proofErr w:type="spellEnd"/>
      <w:r w:rsidR="00DC123C" w:rsidRPr="00DC123C">
        <w:rPr>
          <w:iCs/>
        </w:rPr>
        <w:t xml:space="preserve"> </w:t>
      </w:r>
      <w:proofErr w:type="spellStart"/>
      <w:r w:rsidR="00DC123C" w:rsidRPr="00DC123C">
        <w:rPr>
          <w:iCs/>
        </w:rPr>
        <w:t>Goods</w:t>
      </w:r>
      <w:proofErr w:type="spellEnd"/>
      <w:r w:rsidR="00DC123C" w:rsidRPr="00DC123C">
        <w:rPr>
          <w:iCs/>
        </w:rPr>
        <w:t xml:space="preserve">, роздрібний продавець </w:t>
      </w:r>
      <w:r w:rsidRPr="00DF41EE">
        <w:rPr>
          <w:iCs/>
        </w:rPr>
        <w:t xml:space="preserve">преміальних кросівок та вуличного одягу; </w:t>
      </w:r>
      <w:r w:rsidR="00DC123C">
        <w:rPr>
          <w:iCs/>
        </w:rPr>
        <w:lastRenderedPageBreak/>
        <w:t xml:space="preserve">та (д) </w:t>
      </w:r>
      <w:proofErr w:type="spellStart"/>
      <w:r w:rsidR="00DC123C" w:rsidRPr="00DC123C">
        <w:rPr>
          <w:iCs/>
        </w:rPr>
        <w:t>New</w:t>
      </w:r>
      <w:proofErr w:type="spellEnd"/>
      <w:r w:rsidR="00DC123C" w:rsidRPr="00DC123C">
        <w:rPr>
          <w:iCs/>
        </w:rPr>
        <w:t xml:space="preserve"> </w:t>
      </w:r>
      <w:proofErr w:type="spellStart"/>
      <w:r w:rsidR="00DC123C" w:rsidRPr="00DC123C">
        <w:rPr>
          <w:iCs/>
        </w:rPr>
        <w:t>Guards</w:t>
      </w:r>
      <w:proofErr w:type="spellEnd"/>
      <w:r w:rsidR="00DC123C" w:rsidRPr="00DC123C">
        <w:rPr>
          <w:iCs/>
        </w:rPr>
        <w:t xml:space="preserve"> </w:t>
      </w:r>
      <w:proofErr w:type="spellStart"/>
      <w:r w:rsidR="00DC123C" w:rsidRPr="00DC123C">
        <w:rPr>
          <w:iCs/>
        </w:rPr>
        <w:t>Group</w:t>
      </w:r>
      <w:proofErr w:type="spellEnd"/>
      <w:r w:rsidR="00DC123C">
        <w:rPr>
          <w:iCs/>
        </w:rPr>
        <w:t>,</w:t>
      </w:r>
      <w:r w:rsidR="00DC123C" w:rsidRPr="00DC123C">
        <w:rPr>
          <w:iCs/>
        </w:rPr>
        <w:t xml:space="preserve"> </w:t>
      </w:r>
      <w:r w:rsidRPr="00DF41EE">
        <w:rPr>
          <w:iCs/>
        </w:rPr>
        <w:t>бренд-платформа для розробки, створення, дизайну, виробництва та дистрибуції світових модних брендів.</w:t>
      </w:r>
    </w:p>
    <w:p w14:paraId="7B933DDA" w14:textId="7A0004B8" w:rsidR="00DF41EE" w:rsidRPr="00DF41EE" w:rsidRDefault="00DF41EE" w:rsidP="00DF41EE">
      <w:pPr>
        <w:ind w:firstLine="709"/>
        <w:jc w:val="both"/>
        <w:rPr>
          <w:iCs/>
        </w:rPr>
      </w:pPr>
      <w:r w:rsidRPr="00DF41EE">
        <w:rPr>
          <w:iCs/>
        </w:rPr>
        <w:t xml:space="preserve">В Україні Група Farfetch має </w:t>
      </w:r>
      <w:r w:rsidR="00EA2B0D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bookmarkStart w:id="3" w:name="_GoBack"/>
      <w:bookmarkEnd w:id="3"/>
      <w:r w:rsidRPr="00DF41EE">
        <w:rPr>
          <w:iCs/>
        </w:rPr>
        <w:t>.</w:t>
      </w:r>
    </w:p>
    <w:p w14:paraId="596E124C" w14:textId="77777777" w:rsidR="00DF41EE" w:rsidRPr="00DF41EE" w:rsidRDefault="00DF41EE" w:rsidP="00DF41EE">
      <w:pPr>
        <w:ind w:firstLine="709"/>
        <w:jc w:val="both"/>
      </w:pPr>
    </w:p>
    <w:p w14:paraId="7E3D6BD0" w14:textId="5C879BBA" w:rsidR="00BA0A79" w:rsidRPr="003D2304" w:rsidRDefault="00BA0A79" w:rsidP="00DF41EE">
      <w:pPr>
        <w:ind w:firstLine="709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DF41EE">
      <w:pPr>
        <w:ind w:firstLine="709"/>
        <w:jc w:val="both"/>
      </w:pPr>
    </w:p>
    <w:p w14:paraId="7E3D6BD2" w14:textId="52FDC8E0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F54D99">
        <w:t> </w:t>
      </w:r>
      <w:r>
        <w:t>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A600F8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A600F8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6DD89990" w14:textId="065323C0" w:rsidR="00BA0785" w:rsidRPr="00BA0785" w:rsidRDefault="00337931" w:rsidP="00BA0785">
      <w:pPr>
        <w:ind w:firstLine="709"/>
        <w:jc w:val="both"/>
        <w:rPr>
          <w:bCs/>
        </w:rPr>
      </w:pPr>
      <w:r>
        <w:rPr>
          <w:bCs/>
        </w:rPr>
        <w:t>Н</w:t>
      </w:r>
      <w:r w:rsidRPr="00337931">
        <w:rPr>
          <w:bCs/>
        </w:rPr>
        <w:t>адат</w:t>
      </w:r>
      <w:r w:rsidR="00BA0785">
        <w:rPr>
          <w:bCs/>
        </w:rPr>
        <w:t>и</w:t>
      </w:r>
      <w:r w:rsidR="00BA0785" w:rsidRPr="00BA0785">
        <w:rPr>
          <w:b/>
          <w:bCs/>
        </w:rPr>
        <w:t xml:space="preserve"> </w:t>
      </w:r>
      <w:r w:rsidR="00BA0785" w:rsidRPr="00BA0785">
        <w:rPr>
          <w:bCs/>
        </w:rPr>
        <w:t xml:space="preserve">дозвіл компанії «Farfetch Holdings </w:t>
      </w:r>
      <w:r w:rsidR="00BA0785" w:rsidRPr="00BA0785">
        <w:t>PLC</w:t>
      </w:r>
      <w:r w:rsidR="00BA0785" w:rsidRPr="00BA0785">
        <w:rPr>
          <w:bCs/>
        </w:rPr>
        <w:t>» (м. Лондон, Великобританія) на набуття спільного контролю</w:t>
      </w:r>
      <w:r w:rsidR="00692623">
        <w:rPr>
          <w:bCs/>
        </w:rPr>
        <w:t>, разом</w:t>
      </w:r>
      <w:r w:rsidR="00BA0785" w:rsidRPr="00BA0785">
        <w:rPr>
          <w:bCs/>
        </w:rPr>
        <w:t xml:space="preserve"> із компанією «</w:t>
      </w:r>
      <w:proofErr w:type="spellStart"/>
      <w:r w:rsidR="00BA0785" w:rsidRPr="00BA0785">
        <w:rPr>
          <w:bCs/>
        </w:rPr>
        <w:t>Compagnie</w:t>
      </w:r>
      <w:proofErr w:type="spellEnd"/>
      <w:r w:rsidR="00BA0785" w:rsidRPr="00BA0785">
        <w:rPr>
          <w:bCs/>
        </w:rPr>
        <w:t xml:space="preserve"> </w:t>
      </w:r>
      <w:proofErr w:type="spellStart"/>
      <w:r w:rsidR="00BA0785" w:rsidRPr="00BA0785">
        <w:rPr>
          <w:bCs/>
        </w:rPr>
        <w:t>Financière</w:t>
      </w:r>
      <w:proofErr w:type="spellEnd"/>
      <w:r w:rsidR="00BA0785" w:rsidRPr="00BA0785">
        <w:rPr>
          <w:bCs/>
        </w:rPr>
        <w:t xml:space="preserve"> </w:t>
      </w:r>
      <w:proofErr w:type="spellStart"/>
      <w:r w:rsidR="00BA0785" w:rsidRPr="00BA0785">
        <w:rPr>
          <w:bCs/>
        </w:rPr>
        <w:t>Richemont</w:t>
      </w:r>
      <w:proofErr w:type="spellEnd"/>
      <w:r w:rsidR="00BA0785" w:rsidRPr="00BA0785">
        <w:rPr>
          <w:bCs/>
        </w:rPr>
        <w:t xml:space="preserve"> SA» (м.</w:t>
      </w:r>
      <w:r w:rsidR="00E72C3B">
        <w:rPr>
          <w:bCs/>
        </w:rPr>
        <w:t> </w:t>
      </w:r>
      <w:r w:rsidR="00BA0785" w:rsidRPr="00BA0785">
        <w:rPr>
          <w:bCs/>
        </w:rPr>
        <w:t>Жен</w:t>
      </w:r>
      <w:r w:rsidR="00692623">
        <w:rPr>
          <w:bCs/>
        </w:rPr>
        <w:t>е</w:t>
      </w:r>
      <w:r w:rsidR="00BA0785" w:rsidRPr="00BA0785">
        <w:rPr>
          <w:bCs/>
        </w:rPr>
        <w:t>ва, Швейцарія)</w:t>
      </w:r>
      <w:r w:rsidR="00692623">
        <w:rPr>
          <w:bCs/>
        </w:rPr>
        <w:t>,</w:t>
      </w:r>
      <w:r w:rsidR="00BA0785" w:rsidRPr="00BA0785">
        <w:rPr>
          <w:bCs/>
        </w:rPr>
        <w:t xml:space="preserve"> над компанією «YOOX </w:t>
      </w:r>
      <w:proofErr w:type="spellStart"/>
      <w:r w:rsidR="00BA0785" w:rsidRPr="00BA0785">
        <w:rPr>
          <w:bCs/>
        </w:rPr>
        <w:t>Net</w:t>
      </w:r>
      <w:proofErr w:type="spellEnd"/>
      <w:r w:rsidR="00BA0785" w:rsidRPr="00BA0785">
        <w:rPr>
          <w:bCs/>
        </w:rPr>
        <w:t>-a-</w:t>
      </w:r>
      <w:proofErr w:type="spellStart"/>
      <w:r w:rsidR="00BA0785" w:rsidRPr="00BA0785">
        <w:rPr>
          <w:bCs/>
        </w:rPr>
        <w:t>Porter</w:t>
      </w:r>
      <w:proofErr w:type="spellEnd"/>
      <w:r w:rsidR="00BA0785" w:rsidRPr="00BA0785">
        <w:rPr>
          <w:bCs/>
        </w:rPr>
        <w:t xml:space="preserve"> </w:t>
      </w:r>
      <w:proofErr w:type="spellStart"/>
      <w:r w:rsidR="00BA0785" w:rsidRPr="00BA0785">
        <w:rPr>
          <w:bCs/>
        </w:rPr>
        <w:t>Group</w:t>
      </w:r>
      <w:proofErr w:type="spellEnd"/>
      <w:r w:rsidR="00BA0785" w:rsidRPr="00BA0785">
        <w:rPr>
          <w:bCs/>
        </w:rPr>
        <w:t xml:space="preserve"> S.P.A» (м. Мілан, Італія).</w:t>
      </w:r>
    </w:p>
    <w:p w14:paraId="666E1908" w14:textId="7EE9E3E4" w:rsidR="004F35DA" w:rsidRPr="00BA0785" w:rsidRDefault="004F35DA" w:rsidP="00DF41EE">
      <w:pPr>
        <w:ind w:firstLine="709"/>
        <w:jc w:val="both"/>
      </w:pPr>
    </w:p>
    <w:p w14:paraId="1C4D4A8C" w14:textId="77777777" w:rsidR="00337931" w:rsidRDefault="00337931" w:rsidP="005F31A9">
      <w:pPr>
        <w:jc w:val="both"/>
      </w:pPr>
    </w:p>
    <w:p w14:paraId="7538BC60" w14:textId="77777777" w:rsidR="00337931" w:rsidRDefault="00337931" w:rsidP="005F31A9">
      <w:pPr>
        <w:jc w:val="both"/>
      </w:pPr>
    </w:p>
    <w:p w14:paraId="7E3D6BD9" w14:textId="5C319547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A600F8">
      <w:headerReference w:type="even" r:id="rId8"/>
      <w:headerReference w:type="default" r:id="rId9"/>
      <w:footerReference w:type="default" r:id="rId10"/>
      <w:pgSz w:w="11907" w:h="16840" w:code="9"/>
      <w:pgMar w:top="964" w:right="567" w:bottom="992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650E3" w14:textId="77777777" w:rsidR="00A0325C" w:rsidRDefault="00A0325C">
      <w:r>
        <w:separator/>
      </w:r>
    </w:p>
  </w:endnote>
  <w:endnote w:type="continuationSeparator" w:id="0">
    <w:p w14:paraId="0E20F30B" w14:textId="77777777" w:rsidR="00A0325C" w:rsidRDefault="00A0325C">
      <w:r>
        <w:continuationSeparator/>
      </w:r>
    </w:p>
  </w:endnote>
  <w:endnote w:type="continuationNotice" w:id="1">
    <w:p w14:paraId="4BD09119" w14:textId="77777777" w:rsidR="00A0325C" w:rsidRDefault="00A03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9AC38" w14:textId="77777777" w:rsidR="00060F60" w:rsidRDefault="00060F6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975C4" w14:textId="77777777" w:rsidR="00A0325C" w:rsidRDefault="00A0325C">
      <w:r>
        <w:separator/>
      </w:r>
    </w:p>
  </w:footnote>
  <w:footnote w:type="continuationSeparator" w:id="0">
    <w:p w14:paraId="66A48926" w14:textId="77777777" w:rsidR="00A0325C" w:rsidRDefault="00A0325C">
      <w:r>
        <w:continuationSeparator/>
      </w:r>
    </w:p>
  </w:footnote>
  <w:footnote w:type="continuationNotice" w:id="1">
    <w:p w14:paraId="7C0EB69F" w14:textId="77777777" w:rsidR="00A0325C" w:rsidRDefault="00A03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3CE8">
      <w:rPr>
        <w:rStyle w:val="a7"/>
        <w:noProof/>
      </w:rPr>
      <w:t>3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7C2F"/>
    <w:rsid w:val="00040521"/>
    <w:rsid w:val="00060F60"/>
    <w:rsid w:val="00063364"/>
    <w:rsid w:val="00091EE1"/>
    <w:rsid w:val="000A10E2"/>
    <w:rsid w:val="000A7662"/>
    <w:rsid w:val="000B3026"/>
    <w:rsid w:val="000B5C99"/>
    <w:rsid w:val="000C3E10"/>
    <w:rsid w:val="000C7251"/>
    <w:rsid w:val="000E4A66"/>
    <w:rsid w:val="000F1C5E"/>
    <w:rsid w:val="000F22EF"/>
    <w:rsid w:val="001032DF"/>
    <w:rsid w:val="00121E71"/>
    <w:rsid w:val="001236B9"/>
    <w:rsid w:val="0015691C"/>
    <w:rsid w:val="001618C3"/>
    <w:rsid w:val="00176307"/>
    <w:rsid w:val="00177EBD"/>
    <w:rsid w:val="00191DB3"/>
    <w:rsid w:val="001C29BC"/>
    <w:rsid w:val="001C6750"/>
    <w:rsid w:val="001D7360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B12F5"/>
    <w:rsid w:val="002C1FCA"/>
    <w:rsid w:val="002D25AB"/>
    <w:rsid w:val="002D4191"/>
    <w:rsid w:val="002E173C"/>
    <w:rsid w:val="002E2254"/>
    <w:rsid w:val="002F3F57"/>
    <w:rsid w:val="0031326E"/>
    <w:rsid w:val="00337931"/>
    <w:rsid w:val="00341223"/>
    <w:rsid w:val="003479F9"/>
    <w:rsid w:val="0035243E"/>
    <w:rsid w:val="00355A80"/>
    <w:rsid w:val="003600AC"/>
    <w:rsid w:val="003728CA"/>
    <w:rsid w:val="00383CE8"/>
    <w:rsid w:val="003A2143"/>
    <w:rsid w:val="003A3FAB"/>
    <w:rsid w:val="003C01FE"/>
    <w:rsid w:val="003D4E20"/>
    <w:rsid w:val="003D594A"/>
    <w:rsid w:val="003F3E7A"/>
    <w:rsid w:val="003F7F4B"/>
    <w:rsid w:val="00452105"/>
    <w:rsid w:val="00493C59"/>
    <w:rsid w:val="004B0DF4"/>
    <w:rsid w:val="004B539F"/>
    <w:rsid w:val="004C4F75"/>
    <w:rsid w:val="004C5C9A"/>
    <w:rsid w:val="004F35DA"/>
    <w:rsid w:val="00510A1A"/>
    <w:rsid w:val="005153E3"/>
    <w:rsid w:val="00527072"/>
    <w:rsid w:val="00534B7F"/>
    <w:rsid w:val="00554671"/>
    <w:rsid w:val="00562137"/>
    <w:rsid w:val="00567EB0"/>
    <w:rsid w:val="005820DA"/>
    <w:rsid w:val="00582E4D"/>
    <w:rsid w:val="00584294"/>
    <w:rsid w:val="005859D6"/>
    <w:rsid w:val="005B562A"/>
    <w:rsid w:val="005C664D"/>
    <w:rsid w:val="005D0ED6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7D8F"/>
    <w:rsid w:val="006805A5"/>
    <w:rsid w:val="00682251"/>
    <w:rsid w:val="006824EF"/>
    <w:rsid w:val="00685846"/>
    <w:rsid w:val="00692623"/>
    <w:rsid w:val="00692749"/>
    <w:rsid w:val="00694E4F"/>
    <w:rsid w:val="006C0923"/>
    <w:rsid w:val="006C740E"/>
    <w:rsid w:val="006E6890"/>
    <w:rsid w:val="006F62E0"/>
    <w:rsid w:val="007059D9"/>
    <w:rsid w:val="00712F9A"/>
    <w:rsid w:val="0071530F"/>
    <w:rsid w:val="007446AB"/>
    <w:rsid w:val="007447EE"/>
    <w:rsid w:val="00745408"/>
    <w:rsid w:val="00774373"/>
    <w:rsid w:val="00777E6E"/>
    <w:rsid w:val="00796EAE"/>
    <w:rsid w:val="007A1BFF"/>
    <w:rsid w:val="007A6B86"/>
    <w:rsid w:val="007E5CFE"/>
    <w:rsid w:val="007F4BA7"/>
    <w:rsid w:val="00804846"/>
    <w:rsid w:val="0082508E"/>
    <w:rsid w:val="0082534F"/>
    <w:rsid w:val="00843E56"/>
    <w:rsid w:val="00852AF0"/>
    <w:rsid w:val="0088014F"/>
    <w:rsid w:val="008810AB"/>
    <w:rsid w:val="008A072E"/>
    <w:rsid w:val="008C5C3C"/>
    <w:rsid w:val="008D7F65"/>
    <w:rsid w:val="008E33E5"/>
    <w:rsid w:val="008E3D83"/>
    <w:rsid w:val="009042F7"/>
    <w:rsid w:val="009126BF"/>
    <w:rsid w:val="009318B6"/>
    <w:rsid w:val="009523AC"/>
    <w:rsid w:val="00956469"/>
    <w:rsid w:val="00975763"/>
    <w:rsid w:val="009B1E8F"/>
    <w:rsid w:val="009C2318"/>
    <w:rsid w:val="009E300C"/>
    <w:rsid w:val="009E3776"/>
    <w:rsid w:val="00A00F6D"/>
    <w:rsid w:val="00A0325C"/>
    <w:rsid w:val="00A0340A"/>
    <w:rsid w:val="00A258F3"/>
    <w:rsid w:val="00A35977"/>
    <w:rsid w:val="00A35BA7"/>
    <w:rsid w:val="00A43264"/>
    <w:rsid w:val="00A50256"/>
    <w:rsid w:val="00A50739"/>
    <w:rsid w:val="00A600F8"/>
    <w:rsid w:val="00A7389B"/>
    <w:rsid w:val="00A841D8"/>
    <w:rsid w:val="00A869B8"/>
    <w:rsid w:val="00A934B3"/>
    <w:rsid w:val="00AA1D18"/>
    <w:rsid w:val="00AE4321"/>
    <w:rsid w:val="00AE6805"/>
    <w:rsid w:val="00AF5FEF"/>
    <w:rsid w:val="00B12D5F"/>
    <w:rsid w:val="00B24E82"/>
    <w:rsid w:val="00B351D8"/>
    <w:rsid w:val="00B57F33"/>
    <w:rsid w:val="00B71CC6"/>
    <w:rsid w:val="00B86EAD"/>
    <w:rsid w:val="00B9519A"/>
    <w:rsid w:val="00BA0785"/>
    <w:rsid w:val="00BA0A79"/>
    <w:rsid w:val="00BA3FAC"/>
    <w:rsid w:val="00BA590C"/>
    <w:rsid w:val="00BD7358"/>
    <w:rsid w:val="00BF3041"/>
    <w:rsid w:val="00C048CB"/>
    <w:rsid w:val="00C20017"/>
    <w:rsid w:val="00C322DA"/>
    <w:rsid w:val="00C46E4F"/>
    <w:rsid w:val="00C8427E"/>
    <w:rsid w:val="00C9799B"/>
    <w:rsid w:val="00CC0951"/>
    <w:rsid w:val="00CC2AAC"/>
    <w:rsid w:val="00CD74C3"/>
    <w:rsid w:val="00CE3756"/>
    <w:rsid w:val="00CF1409"/>
    <w:rsid w:val="00CF7E51"/>
    <w:rsid w:val="00D11BC8"/>
    <w:rsid w:val="00D171F1"/>
    <w:rsid w:val="00D275B1"/>
    <w:rsid w:val="00D35A5F"/>
    <w:rsid w:val="00D41E64"/>
    <w:rsid w:val="00D43C40"/>
    <w:rsid w:val="00D46D72"/>
    <w:rsid w:val="00D634AA"/>
    <w:rsid w:val="00D7254A"/>
    <w:rsid w:val="00D927C7"/>
    <w:rsid w:val="00DA0E82"/>
    <w:rsid w:val="00DA5DC0"/>
    <w:rsid w:val="00DB18AD"/>
    <w:rsid w:val="00DB22D5"/>
    <w:rsid w:val="00DB6C21"/>
    <w:rsid w:val="00DC123C"/>
    <w:rsid w:val="00DE79F6"/>
    <w:rsid w:val="00DF41EE"/>
    <w:rsid w:val="00DF5CDB"/>
    <w:rsid w:val="00DF5EE7"/>
    <w:rsid w:val="00DF61D1"/>
    <w:rsid w:val="00DF7AB8"/>
    <w:rsid w:val="00E0281E"/>
    <w:rsid w:val="00E12FD7"/>
    <w:rsid w:val="00E56604"/>
    <w:rsid w:val="00E65E7C"/>
    <w:rsid w:val="00E67452"/>
    <w:rsid w:val="00E72C3B"/>
    <w:rsid w:val="00E73061"/>
    <w:rsid w:val="00E92CA8"/>
    <w:rsid w:val="00E93A91"/>
    <w:rsid w:val="00EA2B0D"/>
    <w:rsid w:val="00EE09D0"/>
    <w:rsid w:val="00EE3D88"/>
    <w:rsid w:val="00EF2A7A"/>
    <w:rsid w:val="00F27D0F"/>
    <w:rsid w:val="00F327DB"/>
    <w:rsid w:val="00F54D99"/>
    <w:rsid w:val="00F757B3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2E5506CA-79DE-4EE6-B397-641C4103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85pt">
    <w:name w:val="Основной текст + 8;5 pt"/>
    <w:basedOn w:val="a0"/>
    <w:rsid w:val="00F27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/>
    </w:rPr>
  </w:style>
  <w:style w:type="paragraph" w:styleId="ad">
    <w:name w:val="Revision"/>
    <w:hidden/>
    <w:uiPriority w:val="99"/>
    <w:semiHidden/>
    <w:rsid w:val="00B57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060F6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060F6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2710</Words>
  <Characters>1545</Characters>
  <Application>Microsoft Office Word</Application>
  <DocSecurity>0</DocSecurity>
  <Lines>12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2</cp:revision>
  <cp:lastPrinted>2023-08-31T10:18:00Z</cp:lastPrinted>
  <dcterms:created xsi:type="dcterms:W3CDTF">2023-09-04T10:07:00Z</dcterms:created>
  <dcterms:modified xsi:type="dcterms:W3CDTF">2023-09-04T10:07:00Z</dcterms:modified>
</cp:coreProperties>
</file>