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207C36" w:rsidP="003B5632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</w:t>
      </w:r>
      <w:r w:rsidR="00700D5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</w:t>
      </w:r>
      <w:r w:rsidR="00CB3350" w:rsidRPr="00410BA6">
        <w:rPr>
          <w:szCs w:val="24"/>
          <w:lang w:eastAsia="uk-UA"/>
        </w:rPr>
        <w:t xml:space="preserve">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CA21A8">
        <w:rPr>
          <w:szCs w:val="24"/>
          <w:lang w:eastAsia="uk-UA"/>
        </w:rPr>
        <w:t xml:space="preserve">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CA21A8">
        <w:rPr>
          <w:szCs w:val="24"/>
          <w:lang w:eastAsia="uk-UA"/>
        </w:rPr>
        <w:t>523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207C36" w:rsidRDefault="00DD3394" w:rsidP="00DD3394">
      <w:pPr>
        <w:ind w:firstLine="708"/>
        <w:jc w:val="both"/>
        <w:rPr>
          <w:spacing w:val="-4"/>
          <w:sz w:val="28"/>
          <w:szCs w:val="28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176DBB" w:rsidRPr="00156BDE">
        <w:rPr>
          <w:rFonts w:eastAsiaTheme="minorHAnsi"/>
          <w:szCs w:val="24"/>
          <w:lang w:eastAsia="en-US"/>
        </w:rPr>
        <w:t xml:space="preserve">уповноваженого представника </w:t>
      </w:r>
      <w:r w:rsidR="00176DBB" w:rsidRPr="00156BDE">
        <w:rPr>
          <w:bCs/>
          <w:szCs w:val="24"/>
        </w:rPr>
        <w:t>товариства з обмеженою відповідальністю «МС КАПІТАЛ» (далі – ТОВ «МС КАПІТАЛ»)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176DBB" w:rsidRPr="00156BDE">
        <w:rPr>
          <w:bCs/>
          <w:szCs w:val="24"/>
        </w:rPr>
        <w:t xml:space="preserve">(м. Київ)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>на набуття контролю над</w:t>
      </w:r>
      <w:r w:rsidR="004B6C6A">
        <w:rPr>
          <w:spacing w:val="-4"/>
          <w:szCs w:val="24"/>
        </w:rPr>
        <w:t xml:space="preserve"> </w:t>
      </w:r>
      <w:r w:rsidR="00176DBB">
        <w:rPr>
          <w:szCs w:val="24"/>
        </w:rPr>
        <w:t>товариством з обмеженою відповідальністю «</w:t>
      </w:r>
      <w:r w:rsidR="00951457" w:rsidRPr="00951457">
        <w:rPr>
          <w:rFonts w:eastAsiaTheme="minorHAnsi"/>
          <w:szCs w:val="24"/>
          <w:lang w:eastAsia="en-US"/>
        </w:rPr>
        <w:t>ПРИЛУЦЬКА АГРАРНА КОМПАНІЯ» (далі – ТОВ «ПРИЛУЦЬКА АГРАРНА КОМПАНІЯ») (м. Прилуки, Чернігівська обл.)</w:t>
      </w:r>
      <w:r w:rsidR="00410BA6" w:rsidRPr="00410BA6">
        <w:rPr>
          <w:spacing w:val="-4"/>
          <w:szCs w:val="24"/>
        </w:rPr>
        <w:t xml:space="preserve">, </w:t>
      </w:r>
    </w:p>
    <w:p w:rsidR="00DD3394" w:rsidRPr="00207C36" w:rsidRDefault="00DD3394" w:rsidP="00DD3394">
      <w:pPr>
        <w:ind w:firstLine="600"/>
        <w:jc w:val="center"/>
        <w:rPr>
          <w:sz w:val="28"/>
          <w:szCs w:val="28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207C36" w:rsidRDefault="00DD3394" w:rsidP="00DD3394">
      <w:pPr>
        <w:ind w:firstLine="600"/>
        <w:jc w:val="center"/>
        <w:rPr>
          <w:sz w:val="28"/>
          <w:szCs w:val="28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</w:t>
      </w:r>
      <w:r w:rsidR="00176DBB" w:rsidRPr="00156BDE">
        <w:rPr>
          <w:bCs/>
          <w:szCs w:val="24"/>
        </w:rPr>
        <w:t>ТОВ «МС КАПІТАЛ»</w:t>
      </w:r>
      <w:r w:rsidR="004B6C6A">
        <w:rPr>
          <w:szCs w:val="24"/>
        </w:rPr>
        <w:t xml:space="preserve"> </w:t>
      </w:r>
      <w:r w:rsidR="004B6C6A" w:rsidRPr="004B6C6A">
        <w:rPr>
          <w:szCs w:val="24"/>
        </w:rPr>
        <w:t xml:space="preserve">контролю </w:t>
      </w:r>
      <w:r w:rsidR="004B6C6A">
        <w:rPr>
          <w:szCs w:val="24"/>
        </w:rPr>
        <w:t xml:space="preserve">над </w:t>
      </w:r>
      <w:r w:rsidR="004871F0">
        <w:rPr>
          <w:szCs w:val="24"/>
        </w:rPr>
        <w:t xml:space="preserve">                                 </w:t>
      </w:r>
      <w:r w:rsidR="00176DBB" w:rsidRPr="004359A0">
        <w:rPr>
          <w:rFonts w:eastAsiaTheme="minorHAnsi"/>
          <w:szCs w:val="24"/>
        </w:rPr>
        <w:t>ТОВ «</w:t>
      </w:r>
      <w:r w:rsidR="00951457" w:rsidRPr="00951457">
        <w:rPr>
          <w:rFonts w:eastAsiaTheme="minorHAnsi"/>
          <w:szCs w:val="24"/>
          <w:lang w:eastAsia="en-US"/>
        </w:rPr>
        <w:t>ПРИЛУЦЬКА АГРАРНА КОМПАНІЯ</w:t>
      </w:r>
      <w:r w:rsidR="00176DBB" w:rsidRPr="004359A0">
        <w:rPr>
          <w:rFonts w:eastAsiaTheme="minorHAnsi"/>
          <w:szCs w:val="24"/>
        </w:rPr>
        <w:t xml:space="preserve">» </w:t>
      </w:r>
      <w:r w:rsidR="00951457" w:rsidRPr="000371FB">
        <w:rPr>
          <w:rFonts w:eastAsiaTheme="minorHAnsi"/>
          <w:szCs w:val="24"/>
          <w:lang w:eastAsia="en-US"/>
        </w:rPr>
        <w:t>шляхом придбанн</w:t>
      </w:r>
      <w:r w:rsidR="000B0687">
        <w:rPr>
          <w:rFonts w:eastAsiaTheme="minorHAnsi"/>
          <w:szCs w:val="24"/>
          <w:lang w:eastAsia="en-US"/>
        </w:rPr>
        <w:t>я</w:t>
      </w:r>
      <w:r w:rsidR="00951457" w:rsidRPr="000371FB">
        <w:rPr>
          <w:rFonts w:eastAsiaTheme="minorHAnsi"/>
          <w:szCs w:val="24"/>
          <w:lang w:eastAsia="en-US"/>
        </w:rPr>
        <w:t xml:space="preserve"> ТОВ «МС КАПІТАЛ» частки </w:t>
      </w:r>
      <w:r w:rsidR="00951457">
        <w:rPr>
          <w:rFonts w:eastAsiaTheme="minorHAnsi"/>
          <w:szCs w:val="24"/>
          <w:lang w:eastAsia="en-US"/>
        </w:rPr>
        <w:t xml:space="preserve">у статутному капіталі </w:t>
      </w:r>
      <w:r w:rsidR="00951457" w:rsidRPr="000371FB">
        <w:rPr>
          <w:rFonts w:eastAsiaTheme="minorHAnsi"/>
          <w:szCs w:val="24"/>
          <w:lang w:eastAsia="en-US"/>
        </w:rPr>
        <w:t>ТОВ «ПРИЛУЦЬКА АГРАРНА КОМПАНІЯ»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50 відсотків голосів у вищому органі управління </w:t>
      </w:r>
      <w:r w:rsidR="00176DBB">
        <w:rPr>
          <w:szCs w:val="24"/>
        </w:rPr>
        <w:t>товариства</w:t>
      </w:r>
      <w:r w:rsidR="004B6C6A">
        <w:rPr>
          <w:szCs w:val="24"/>
        </w:rPr>
        <w:t>.</w:t>
      </w:r>
    </w:p>
    <w:p w:rsidR="00DD3394" w:rsidRPr="00207C36" w:rsidRDefault="00DD3394" w:rsidP="00DD3394">
      <w:pPr>
        <w:ind w:firstLine="720"/>
        <w:jc w:val="both"/>
        <w:rPr>
          <w:sz w:val="28"/>
          <w:szCs w:val="28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207C36" w:rsidRDefault="00406982" w:rsidP="00406982">
      <w:pPr>
        <w:ind w:firstLine="720"/>
        <w:jc w:val="both"/>
        <w:rPr>
          <w:sz w:val="28"/>
          <w:szCs w:val="28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 xml:space="preserve">Заявлена </w:t>
      </w:r>
      <w:r w:rsidR="00176DBB">
        <w:rPr>
          <w:szCs w:val="24"/>
        </w:rPr>
        <w:t>дія</w:t>
      </w:r>
      <w:r>
        <w:rPr>
          <w:szCs w:val="24"/>
        </w:rPr>
        <w:t xml:space="preserve"> не призводить до монополізації чи суттєвого обмеження конкуренції на товарних ринках України.</w:t>
      </w:r>
    </w:p>
    <w:p w:rsidR="00DD3394" w:rsidRPr="00207C36" w:rsidRDefault="00DD3394" w:rsidP="00DD3394">
      <w:pPr>
        <w:ind w:firstLine="709"/>
        <w:jc w:val="both"/>
        <w:rPr>
          <w:color w:val="000000"/>
          <w:sz w:val="28"/>
          <w:szCs w:val="28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207C36" w:rsidRDefault="00DD3394" w:rsidP="00DD3394">
      <w:pPr>
        <w:ind w:firstLine="600"/>
        <w:jc w:val="both"/>
        <w:rPr>
          <w:spacing w:val="-4"/>
          <w:sz w:val="28"/>
          <w:szCs w:val="28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207C36" w:rsidRDefault="00DD3394" w:rsidP="00DD3394">
      <w:pPr>
        <w:ind w:firstLine="600"/>
        <w:jc w:val="center"/>
        <w:rPr>
          <w:sz w:val="28"/>
          <w:szCs w:val="28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176DBB" w:rsidRPr="00156BDE">
        <w:rPr>
          <w:bCs/>
          <w:szCs w:val="24"/>
        </w:rPr>
        <w:t>товариств</w:t>
      </w:r>
      <w:r w:rsidR="00176DBB">
        <w:rPr>
          <w:bCs/>
          <w:szCs w:val="24"/>
        </w:rPr>
        <w:t>у</w:t>
      </w:r>
      <w:r w:rsidR="00176DBB" w:rsidRPr="00156BDE">
        <w:rPr>
          <w:bCs/>
          <w:szCs w:val="24"/>
        </w:rPr>
        <w:t xml:space="preserve"> з обмеженою відповідальністю «МС КАПІТАЛ» (м. Київ</w:t>
      </w:r>
      <w:r w:rsidR="0046291E">
        <w:rPr>
          <w:bCs/>
          <w:szCs w:val="24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176DBB" w:rsidRPr="00176DBB">
        <w:rPr>
          <w:rFonts w:eastAsiaTheme="minorHAnsi"/>
          <w:szCs w:val="24"/>
          <w:lang w:eastAsia="en-US"/>
        </w:rPr>
        <w:t>43179526</w:t>
      </w:r>
      <w:r w:rsidR="00176DBB" w:rsidRPr="00156BDE">
        <w:rPr>
          <w:bCs/>
          <w:szCs w:val="24"/>
        </w:rPr>
        <w:t xml:space="preserve">) </w:t>
      </w:r>
      <w:r w:rsidR="004B6C6A">
        <w:rPr>
          <w:szCs w:val="24"/>
        </w:rPr>
        <w:t xml:space="preserve">на набуття контролю над </w:t>
      </w:r>
      <w:r w:rsidR="00176DBB" w:rsidRPr="00176DBB">
        <w:rPr>
          <w:rFonts w:eastAsiaTheme="minorHAnsi"/>
          <w:szCs w:val="24"/>
          <w:lang w:eastAsia="en-US"/>
        </w:rPr>
        <w:t xml:space="preserve">товариством з </w:t>
      </w:r>
      <w:r w:rsidR="00176DBB" w:rsidRPr="00176DBB">
        <w:rPr>
          <w:rFonts w:eastAsiaTheme="minorHAnsi"/>
          <w:szCs w:val="24"/>
          <w:lang w:eastAsia="en-US"/>
        </w:rPr>
        <w:lastRenderedPageBreak/>
        <w:t>обмеженою відповідальністю «</w:t>
      </w:r>
      <w:r w:rsidR="00951457" w:rsidRPr="00951457">
        <w:rPr>
          <w:rFonts w:eastAsiaTheme="minorHAnsi"/>
          <w:szCs w:val="24"/>
          <w:lang w:eastAsia="en-US"/>
        </w:rPr>
        <w:t>ПРИЛУЦЬКА АГРАРНА КОМПАНІЯ») (м. Прилуки, Чернігівська обл.</w:t>
      </w:r>
      <w:r w:rsidR="00176DBB">
        <w:rPr>
          <w:rFonts w:eastAsiaTheme="minorHAnsi"/>
          <w:szCs w:val="24"/>
          <w:lang w:eastAsia="en-US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951457">
        <w:rPr>
          <w:rFonts w:eastAsiaTheme="minorHAnsi"/>
          <w:szCs w:val="24"/>
          <w:lang w:eastAsia="en-US"/>
        </w:rPr>
        <w:t>43664655</w:t>
      </w:r>
      <w:r w:rsidR="00176DBB" w:rsidRPr="00176DBB">
        <w:rPr>
          <w:rFonts w:eastAsiaTheme="minorHAnsi"/>
          <w:szCs w:val="24"/>
          <w:lang w:eastAsia="en-US"/>
        </w:rPr>
        <w:t>)</w:t>
      </w:r>
      <w:r w:rsidR="00410BA6" w:rsidRPr="00410BA6">
        <w:rPr>
          <w:spacing w:val="-4"/>
          <w:szCs w:val="24"/>
        </w:rPr>
        <w:t>.</w:t>
      </w:r>
    </w:p>
    <w:p w:rsidR="00DD3394" w:rsidRPr="00CA21A8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3B5632" w:rsidRPr="00CA21A8" w:rsidRDefault="003B5632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5AD" w:rsidRDefault="002B55AD" w:rsidP="0027733F">
      <w:r>
        <w:separator/>
      </w:r>
    </w:p>
  </w:endnote>
  <w:endnote w:type="continuationSeparator" w:id="0">
    <w:p w:rsidR="002B55AD" w:rsidRDefault="002B55AD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5AD" w:rsidRDefault="002B55AD" w:rsidP="0027733F">
      <w:r>
        <w:separator/>
      </w:r>
    </w:p>
  </w:footnote>
  <w:footnote w:type="continuationSeparator" w:id="0">
    <w:p w:rsidR="002B55AD" w:rsidRDefault="002B55AD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B5C" w:rsidRPr="008A7B5C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2B55AD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0687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6DBB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07C36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B55AD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91E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1F0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A7B5C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1457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4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992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2EA8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21A8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7861F-EB0F-461E-A172-E0D729D6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2020-08-21T10:22:00Z</cp:lastPrinted>
  <dcterms:created xsi:type="dcterms:W3CDTF">2020-08-31T08:32:00Z</dcterms:created>
  <dcterms:modified xsi:type="dcterms:W3CDTF">2020-08-31T08:32:00Z</dcterms:modified>
</cp:coreProperties>
</file>