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0B73F7" w:rsidP="001C2FD4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1C2FD4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1C2FD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B060E4" w:rsidRDefault="00B060E4" w:rsidP="00193ACA">
      <w:pPr>
        <w:tabs>
          <w:tab w:val="left" w:leader="hyphen" w:pos="0"/>
        </w:tabs>
        <w:jc w:val="both"/>
      </w:pPr>
    </w:p>
    <w:p w:rsidR="00193ACA" w:rsidRPr="006F01E4" w:rsidRDefault="00C22AAA" w:rsidP="00DA1D5A">
      <w:pPr>
        <w:tabs>
          <w:tab w:val="left" w:leader="hyphen" w:pos="0"/>
        </w:tabs>
        <w:jc w:val="both"/>
      </w:pPr>
      <w:r>
        <w:t>06 серпня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</w:t>
      </w:r>
      <w:r w:rsidR="001C2FD4">
        <w:t xml:space="preserve">  </w:t>
      </w:r>
      <w:r w:rsidR="00A92636">
        <w:t xml:space="preserve">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 </w:t>
      </w:r>
      <w:r w:rsidR="00193ACA" w:rsidRPr="006F01E4">
        <w:t>№</w:t>
      </w:r>
      <w:r w:rsidR="00CB31C7">
        <w:t xml:space="preserve"> </w:t>
      </w:r>
      <w:r w:rsidR="00480A16">
        <w:t>490</w:t>
      </w:r>
      <w:r w:rsidR="002E1A6C">
        <w:t>-р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EC2679" w:rsidRPr="00390EE4" w:rsidRDefault="00A76338" w:rsidP="00EC2679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>компаній</w:t>
      </w:r>
      <w:r w:rsidR="00EC2679">
        <w:rPr>
          <w:spacing w:val="-2"/>
        </w:rPr>
        <w:t xml:space="preserve"> </w:t>
      </w:r>
      <w:r w:rsidR="0051745E" w:rsidRPr="0051745E">
        <w:rPr>
          <w:rFonts w:eastAsia="Calibri"/>
          <w:lang w:eastAsia="en-US"/>
        </w:rPr>
        <w:t xml:space="preserve">«OMV </w:t>
      </w:r>
      <w:proofErr w:type="spellStart"/>
      <w:r w:rsidR="0051745E" w:rsidRPr="0051745E">
        <w:rPr>
          <w:rFonts w:eastAsia="Calibri"/>
          <w:lang w:eastAsia="en-US"/>
        </w:rPr>
        <w:t>Aktiengese</w:t>
      </w:r>
      <w:r w:rsidR="0051745E">
        <w:rPr>
          <w:rFonts w:eastAsia="Calibri"/>
          <w:lang w:eastAsia="en-US"/>
        </w:rPr>
        <w:t>llschaft</w:t>
      </w:r>
      <w:proofErr w:type="spellEnd"/>
      <w:r w:rsidR="0051745E">
        <w:rPr>
          <w:rFonts w:eastAsia="Calibri"/>
          <w:lang w:eastAsia="en-US"/>
        </w:rPr>
        <w:t xml:space="preserve">» (м. Відень, Австрія) </w:t>
      </w:r>
      <w:r w:rsidR="0051745E" w:rsidRPr="0051745E">
        <w:rPr>
          <w:rFonts w:eastAsia="Calibri"/>
          <w:lang w:eastAsia="en-US"/>
        </w:rPr>
        <w:t>та «</w:t>
      </w:r>
      <w:proofErr w:type="spellStart"/>
      <w:r w:rsidR="0051745E" w:rsidRPr="0051745E">
        <w:rPr>
          <w:rFonts w:eastAsia="Calibri"/>
          <w:lang w:eastAsia="en-US"/>
        </w:rPr>
        <w:t>Mubadala</w:t>
      </w:r>
      <w:proofErr w:type="spellEnd"/>
      <w:r w:rsidR="0051745E" w:rsidRPr="0051745E">
        <w:rPr>
          <w:rFonts w:eastAsia="Calibri"/>
          <w:lang w:eastAsia="en-US"/>
        </w:rPr>
        <w:t xml:space="preserve"> </w:t>
      </w:r>
      <w:proofErr w:type="spellStart"/>
      <w:r w:rsidR="0051745E" w:rsidRPr="0051745E">
        <w:rPr>
          <w:rFonts w:eastAsia="Calibri"/>
          <w:lang w:eastAsia="en-US"/>
        </w:rPr>
        <w:t>Investment</w:t>
      </w:r>
      <w:proofErr w:type="spellEnd"/>
      <w:r w:rsidR="0051745E" w:rsidRPr="0051745E">
        <w:rPr>
          <w:rFonts w:eastAsia="Calibri"/>
          <w:lang w:eastAsia="en-US"/>
        </w:rPr>
        <w:t xml:space="preserve"> </w:t>
      </w:r>
      <w:r w:rsidR="0051745E">
        <w:rPr>
          <w:rFonts w:eastAsia="Calibri"/>
          <w:lang w:eastAsia="en-US"/>
        </w:rPr>
        <w:t xml:space="preserve">                  </w:t>
      </w:r>
      <w:proofErr w:type="spellStart"/>
      <w:r w:rsidR="0051745E" w:rsidRPr="0051745E">
        <w:rPr>
          <w:rFonts w:eastAsia="Calibri"/>
          <w:lang w:eastAsia="en-US"/>
        </w:rPr>
        <w:t>Company</w:t>
      </w:r>
      <w:proofErr w:type="spellEnd"/>
      <w:r w:rsidR="0051745E" w:rsidRPr="0051745E">
        <w:rPr>
          <w:rFonts w:eastAsia="Calibri"/>
          <w:lang w:eastAsia="en-US"/>
        </w:rPr>
        <w:t xml:space="preserve"> PJSC» (м. Абу-Дабі, Об’єднані Арабські Емірати) 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51745E" w:rsidRPr="0051745E">
        <w:rPr>
          <w:rFonts w:eastAsia="Calibri"/>
          <w:lang w:eastAsia="en-US"/>
        </w:rPr>
        <w:t xml:space="preserve">«OMV </w:t>
      </w:r>
      <w:proofErr w:type="spellStart"/>
      <w:r w:rsidR="0051745E" w:rsidRPr="0051745E">
        <w:rPr>
          <w:rFonts w:eastAsia="Calibri"/>
          <w:lang w:eastAsia="en-US"/>
        </w:rPr>
        <w:t>Aktiengesellschaft</w:t>
      </w:r>
      <w:proofErr w:type="spellEnd"/>
      <w:r w:rsidR="0051745E" w:rsidRPr="0051745E">
        <w:rPr>
          <w:rFonts w:eastAsia="Calibri"/>
          <w:lang w:eastAsia="en-US"/>
        </w:rPr>
        <w:t>»</w:t>
      </w:r>
      <w:r w:rsidR="00083C57" w:rsidRPr="00083C57">
        <w:rPr>
          <w:spacing w:val="-2"/>
        </w:rPr>
        <w:t xml:space="preserve"> на </w:t>
      </w:r>
      <w:r w:rsidR="0051745E">
        <w:rPr>
          <w:spacing w:val="-2"/>
        </w:rPr>
        <w:t xml:space="preserve">опосередковане </w:t>
      </w:r>
      <w:r w:rsidR="00083C57" w:rsidRPr="00083C57">
        <w:rPr>
          <w:spacing w:val="-2"/>
        </w:rPr>
        <w:t xml:space="preserve">придбання </w:t>
      </w:r>
      <w:r w:rsidR="0051745E" w:rsidRPr="0051745E">
        <w:rPr>
          <w:rFonts w:eastAsia="Calibri"/>
          <w:lang w:eastAsia="en-US"/>
        </w:rPr>
        <w:t>акцій компанії «</w:t>
      </w:r>
      <w:proofErr w:type="spellStart"/>
      <w:r w:rsidR="0051745E" w:rsidRPr="0051745E">
        <w:rPr>
          <w:rFonts w:eastAsia="Calibri"/>
          <w:lang w:eastAsia="en-US"/>
        </w:rPr>
        <w:t>Susana</w:t>
      </w:r>
      <w:proofErr w:type="spellEnd"/>
      <w:r w:rsidR="0051745E" w:rsidRPr="0051745E">
        <w:rPr>
          <w:rFonts w:eastAsia="Calibri"/>
          <w:lang w:eastAsia="en-US"/>
        </w:rPr>
        <w:t xml:space="preserve"> </w:t>
      </w:r>
      <w:proofErr w:type="spellStart"/>
      <w:r w:rsidR="0051745E" w:rsidRPr="0051745E">
        <w:rPr>
          <w:rFonts w:eastAsia="Calibri"/>
          <w:lang w:eastAsia="en-US"/>
        </w:rPr>
        <w:t>Beteiligungsverwaltungs</w:t>
      </w:r>
      <w:proofErr w:type="spellEnd"/>
      <w:r w:rsidR="0051745E" w:rsidRPr="0051745E">
        <w:rPr>
          <w:rFonts w:eastAsia="Calibri"/>
          <w:lang w:eastAsia="en-US"/>
        </w:rPr>
        <w:t xml:space="preserve"> </w:t>
      </w:r>
      <w:proofErr w:type="spellStart"/>
      <w:r w:rsidR="0051745E" w:rsidRPr="0051745E">
        <w:rPr>
          <w:rFonts w:eastAsia="Calibri"/>
          <w:lang w:eastAsia="en-US"/>
        </w:rPr>
        <w:t>GmbH</w:t>
      </w:r>
      <w:proofErr w:type="spellEnd"/>
      <w:r w:rsidR="0051745E" w:rsidRPr="0051745E">
        <w:rPr>
          <w:rFonts w:eastAsia="Calibri"/>
          <w:lang w:eastAsia="en-US"/>
        </w:rPr>
        <w:t xml:space="preserve">» (м. Відень, Австрія), 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EC2679" w:rsidRDefault="005A646D" w:rsidP="00AA71E7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 w:rsidRPr="00CF237A">
        <w:t xml:space="preserve">Концентрація полягає </w:t>
      </w:r>
      <w:r w:rsidR="0051745E">
        <w:t xml:space="preserve">в опосередкованому </w:t>
      </w:r>
      <w:r w:rsidR="00083C57" w:rsidRPr="00083C57">
        <w:t>придбанн</w:t>
      </w:r>
      <w:r w:rsidR="00083C57">
        <w:t xml:space="preserve">і компанією </w:t>
      </w:r>
      <w:r w:rsidR="0051745E" w:rsidRPr="0051745E">
        <w:rPr>
          <w:rFonts w:eastAsia="Calibri"/>
          <w:lang w:eastAsia="en-US"/>
        </w:rPr>
        <w:t xml:space="preserve">«OMV </w:t>
      </w:r>
      <w:proofErr w:type="spellStart"/>
      <w:r w:rsidR="0051745E" w:rsidRPr="0051745E">
        <w:rPr>
          <w:rFonts w:eastAsia="Calibri"/>
          <w:lang w:eastAsia="en-US"/>
        </w:rPr>
        <w:t>Aktiengesellschaft</w:t>
      </w:r>
      <w:proofErr w:type="spellEnd"/>
      <w:r w:rsidR="0051745E" w:rsidRPr="0051745E">
        <w:rPr>
          <w:rFonts w:eastAsia="Calibri"/>
          <w:lang w:eastAsia="en-US"/>
        </w:rPr>
        <w:t>»</w:t>
      </w:r>
      <w:r w:rsidR="00546F11" w:rsidRPr="00083C57">
        <w:rPr>
          <w:spacing w:val="-2"/>
        </w:rPr>
        <w:t xml:space="preserve"> </w:t>
      </w:r>
      <w:r w:rsidR="0051745E" w:rsidRPr="0051745E">
        <w:t>акцій компанії «</w:t>
      </w:r>
      <w:proofErr w:type="spellStart"/>
      <w:r w:rsidR="0051745E" w:rsidRPr="0051745E">
        <w:t>Susana</w:t>
      </w:r>
      <w:proofErr w:type="spellEnd"/>
      <w:r w:rsidR="0051745E" w:rsidRPr="0051745E">
        <w:t xml:space="preserve"> </w:t>
      </w:r>
      <w:proofErr w:type="spellStart"/>
      <w:r w:rsidR="0051745E" w:rsidRPr="0051745E">
        <w:t>Beteiligungsverwaltungs</w:t>
      </w:r>
      <w:proofErr w:type="spellEnd"/>
      <w:r w:rsidR="0051745E" w:rsidRPr="0051745E">
        <w:t xml:space="preserve"> </w:t>
      </w:r>
      <w:proofErr w:type="spellStart"/>
      <w:r w:rsidR="0051745E" w:rsidRPr="0051745E">
        <w:t>GmbH</w:t>
      </w:r>
      <w:proofErr w:type="spellEnd"/>
      <w:r w:rsidR="0051745E" w:rsidRPr="0051745E">
        <w:t xml:space="preserve">», що забезпечує перевищення 50 </w:t>
      </w:r>
      <w:r w:rsidR="0051745E">
        <w:t>відсотків</w:t>
      </w:r>
      <w:r w:rsidR="0051745E" w:rsidRPr="0051745E">
        <w:t xml:space="preserve"> голосів у вищому органі управління компанії</w:t>
      </w:r>
      <w:r w:rsidR="00EC2679" w:rsidRPr="00570332">
        <w:rPr>
          <w:rFonts w:eastAsia="Calibri"/>
          <w:lang w:eastAsia="en-US"/>
        </w:rPr>
        <w:t>.</w:t>
      </w:r>
    </w:p>
    <w:p w:rsidR="0051745E" w:rsidRPr="00570332" w:rsidRDefault="00C22AAA" w:rsidP="00AA71E7">
      <w:pPr>
        <w:tabs>
          <w:tab w:val="left" w:pos="993"/>
        </w:tabs>
        <w:spacing w:after="200"/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У</w:t>
      </w:r>
      <w:r w:rsidR="0051745E" w:rsidRPr="0051745E">
        <w:rPr>
          <w:rFonts w:eastAsia="Calibri"/>
          <w:lang w:eastAsia="en-US"/>
        </w:rPr>
        <w:t xml:space="preserve"> результаті придбання акцій компанії «</w:t>
      </w:r>
      <w:proofErr w:type="spellStart"/>
      <w:r w:rsidR="0051745E" w:rsidRPr="0051745E">
        <w:rPr>
          <w:rFonts w:eastAsia="Calibri"/>
          <w:lang w:eastAsia="en-US"/>
        </w:rPr>
        <w:t>Susana</w:t>
      </w:r>
      <w:proofErr w:type="spellEnd"/>
      <w:r w:rsidR="0051745E" w:rsidRPr="0051745E">
        <w:rPr>
          <w:rFonts w:eastAsia="Calibri"/>
          <w:lang w:eastAsia="en-US"/>
        </w:rPr>
        <w:t xml:space="preserve"> </w:t>
      </w:r>
      <w:proofErr w:type="spellStart"/>
      <w:r w:rsidR="0051745E" w:rsidRPr="0051745E">
        <w:rPr>
          <w:rFonts w:eastAsia="Calibri"/>
          <w:lang w:eastAsia="en-US"/>
        </w:rPr>
        <w:t>Beteiligungsverwaltungs</w:t>
      </w:r>
      <w:proofErr w:type="spellEnd"/>
      <w:r w:rsidR="0051745E" w:rsidRPr="0051745E">
        <w:rPr>
          <w:rFonts w:eastAsia="Calibri"/>
          <w:lang w:eastAsia="en-US"/>
        </w:rPr>
        <w:t xml:space="preserve"> </w:t>
      </w:r>
      <w:proofErr w:type="spellStart"/>
      <w:r w:rsidR="0051745E" w:rsidRPr="0051745E">
        <w:rPr>
          <w:rFonts w:eastAsia="Calibri"/>
          <w:lang w:eastAsia="en-US"/>
        </w:rPr>
        <w:t>GmbH</w:t>
      </w:r>
      <w:proofErr w:type="spellEnd"/>
      <w:r w:rsidR="0051745E" w:rsidRPr="0051745E">
        <w:rPr>
          <w:rFonts w:eastAsia="Calibri"/>
          <w:lang w:eastAsia="en-US"/>
        </w:rPr>
        <w:t xml:space="preserve">» компанія </w:t>
      </w:r>
      <w:r w:rsidR="0051745E">
        <w:rPr>
          <w:rFonts w:eastAsia="Calibri"/>
          <w:lang w:eastAsia="en-US"/>
        </w:rPr>
        <w:t>«</w:t>
      </w:r>
      <w:r w:rsidR="0051745E" w:rsidRPr="0051745E">
        <w:rPr>
          <w:rFonts w:eastAsia="Calibri"/>
          <w:lang w:eastAsia="en-US"/>
        </w:rPr>
        <w:t xml:space="preserve">OMV </w:t>
      </w:r>
      <w:proofErr w:type="spellStart"/>
      <w:r w:rsidR="0051745E" w:rsidRPr="0051745E">
        <w:rPr>
          <w:rFonts w:eastAsia="Calibri"/>
          <w:lang w:eastAsia="en-US"/>
        </w:rPr>
        <w:t>Aktiengesellschaft</w:t>
      </w:r>
      <w:proofErr w:type="spellEnd"/>
      <w:r w:rsidR="0051745E">
        <w:rPr>
          <w:rFonts w:eastAsia="Calibri"/>
          <w:lang w:eastAsia="en-US"/>
        </w:rPr>
        <w:t>»</w:t>
      </w:r>
      <w:r w:rsidR="0051745E" w:rsidRPr="0051745E">
        <w:rPr>
          <w:rFonts w:eastAsia="Calibri"/>
          <w:lang w:eastAsia="en-US"/>
        </w:rPr>
        <w:t xml:space="preserve"> опосередковано </w:t>
      </w:r>
      <w:r w:rsidR="0051745E">
        <w:rPr>
          <w:rFonts w:eastAsia="Calibri"/>
          <w:lang w:eastAsia="en-US"/>
        </w:rPr>
        <w:t>набуде</w:t>
      </w:r>
      <w:r w:rsidR="0051745E" w:rsidRPr="0051745E">
        <w:rPr>
          <w:rFonts w:eastAsia="Calibri"/>
          <w:lang w:eastAsia="en-US"/>
        </w:rPr>
        <w:t xml:space="preserve"> одноосібний контроль над компанією «</w:t>
      </w:r>
      <w:proofErr w:type="spellStart"/>
      <w:r w:rsidR="0051745E" w:rsidRPr="0051745E">
        <w:rPr>
          <w:rFonts w:eastAsia="Calibri"/>
          <w:lang w:eastAsia="en-US"/>
        </w:rPr>
        <w:t>Borealis</w:t>
      </w:r>
      <w:proofErr w:type="spellEnd"/>
      <w:r w:rsidR="0051745E" w:rsidRPr="0051745E">
        <w:rPr>
          <w:rFonts w:eastAsia="Calibri"/>
          <w:lang w:eastAsia="en-US"/>
        </w:rPr>
        <w:t xml:space="preserve"> AG»</w:t>
      </w:r>
      <w:r w:rsidR="0051745E">
        <w:rPr>
          <w:rFonts w:eastAsia="Calibri"/>
          <w:lang w:eastAsia="en-US"/>
        </w:rPr>
        <w:t xml:space="preserve"> </w:t>
      </w:r>
      <w:r w:rsidR="0051745E" w:rsidRPr="0051745E">
        <w:rPr>
          <w:rFonts w:eastAsia="Calibri"/>
          <w:lang w:eastAsia="en-US"/>
        </w:rPr>
        <w:t>(м. Відень, Австрія).</w:t>
      </w:r>
    </w:p>
    <w:p w:rsidR="00B9231B" w:rsidRDefault="00B9231B" w:rsidP="00AA71E7">
      <w:pPr>
        <w:pStyle w:val="BodyText2"/>
        <w:ind w:firstLine="567"/>
        <w:rPr>
          <w:szCs w:val="24"/>
        </w:rPr>
      </w:pPr>
    </w:p>
    <w:p w:rsidR="005817B8" w:rsidRPr="00CF237A" w:rsidRDefault="005817B8" w:rsidP="00AA71E7">
      <w:pPr>
        <w:pStyle w:val="BodyText2"/>
        <w:ind w:firstLine="567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0D5784" w:rsidRDefault="000D5784" w:rsidP="00AA71E7">
      <w:pPr>
        <w:tabs>
          <w:tab w:val="num" w:pos="720"/>
        </w:tabs>
        <w:ind w:firstLine="567"/>
        <w:jc w:val="both"/>
      </w:pPr>
      <w:r>
        <w:t>компанія «</w:t>
      </w:r>
      <w:proofErr w:type="spellStart"/>
      <w:r>
        <w:t>Susana</w:t>
      </w:r>
      <w:proofErr w:type="spellEnd"/>
      <w:r>
        <w:t xml:space="preserve"> </w:t>
      </w:r>
      <w:proofErr w:type="spellStart"/>
      <w:r>
        <w:t>Beteiligungsverwaltungs</w:t>
      </w:r>
      <w:proofErr w:type="spellEnd"/>
      <w:r>
        <w:t xml:space="preserve"> </w:t>
      </w:r>
      <w:proofErr w:type="spellStart"/>
      <w:r>
        <w:t>GmbH</w:t>
      </w:r>
      <w:proofErr w:type="spellEnd"/>
      <w:r>
        <w:t>» є компанією спеціального призначення, створеною для передачі акцій компанії «</w:t>
      </w:r>
      <w:proofErr w:type="spellStart"/>
      <w:r>
        <w:t>Borealis</w:t>
      </w:r>
      <w:proofErr w:type="spellEnd"/>
      <w:r>
        <w:t xml:space="preserve"> AG» компанії OMV;</w:t>
      </w:r>
    </w:p>
    <w:p w:rsidR="000D5784" w:rsidRDefault="000D5784" w:rsidP="00AA71E7">
      <w:pPr>
        <w:tabs>
          <w:tab w:val="num" w:pos="720"/>
        </w:tabs>
        <w:ind w:firstLine="567"/>
        <w:jc w:val="both"/>
      </w:pPr>
      <w:r>
        <w:t>компанія «</w:t>
      </w:r>
      <w:proofErr w:type="spellStart"/>
      <w:r>
        <w:t>Borealis</w:t>
      </w:r>
      <w:proofErr w:type="spellEnd"/>
      <w:r>
        <w:t xml:space="preserve"> AG» здійснює діяльність </w:t>
      </w:r>
      <w:r w:rsidR="00C22AAA">
        <w:t>і</w:t>
      </w:r>
      <w:r>
        <w:t>з виробництва та реалізації: поліолефінів, базових хімікатів і</w:t>
      </w:r>
      <w:r>
        <w:tab/>
        <w:t>добрив;</w:t>
      </w:r>
    </w:p>
    <w:p w:rsidR="000D5784" w:rsidRDefault="000D5784" w:rsidP="00AA71E7">
      <w:pPr>
        <w:tabs>
          <w:tab w:val="num" w:pos="720"/>
        </w:tabs>
        <w:ind w:firstLine="567"/>
        <w:jc w:val="both"/>
      </w:pPr>
      <w:r>
        <w:t>компанія «</w:t>
      </w:r>
      <w:proofErr w:type="spellStart"/>
      <w:r>
        <w:t>Borealis</w:t>
      </w:r>
      <w:proofErr w:type="spellEnd"/>
      <w:r>
        <w:t xml:space="preserve"> AG» разом зі своїми підконтрольними безпосередніми та опосередкованими дочірніми компаніями утворює групу компаній </w:t>
      </w:r>
      <w:proofErr w:type="spellStart"/>
      <w:r>
        <w:t>Borealis</w:t>
      </w:r>
      <w:proofErr w:type="spellEnd"/>
      <w:r>
        <w:t xml:space="preserve"> (далі – Група </w:t>
      </w:r>
      <w:proofErr w:type="spellStart"/>
      <w:r>
        <w:t>Borealis</w:t>
      </w:r>
      <w:proofErr w:type="spellEnd"/>
      <w:r>
        <w:t>);</w:t>
      </w:r>
    </w:p>
    <w:p w:rsidR="000D5784" w:rsidRDefault="000D5784" w:rsidP="00AA71E7">
      <w:pPr>
        <w:tabs>
          <w:tab w:val="num" w:pos="720"/>
        </w:tabs>
        <w:ind w:firstLine="567"/>
        <w:jc w:val="both"/>
      </w:pPr>
      <w:r>
        <w:t xml:space="preserve">Група </w:t>
      </w:r>
      <w:proofErr w:type="spellStart"/>
      <w:r>
        <w:t>Borealis</w:t>
      </w:r>
      <w:proofErr w:type="spellEnd"/>
      <w:r>
        <w:t xml:space="preserve"> в Україні здійснює діяльність лише через суб’єктів господарювання – нерезидентів України, які здійснюють </w:t>
      </w:r>
      <w:r w:rsidR="00AA71E7">
        <w:t xml:space="preserve">господарську діяльність із </w:t>
      </w:r>
      <w:r>
        <w:t>продаж</w:t>
      </w:r>
      <w:r w:rsidR="00AA71E7">
        <w:t>у</w:t>
      </w:r>
      <w:r>
        <w:t xml:space="preserve"> меламінів, добрив, поліетилену та поліпропілену;</w:t>
      </w:r>
    </w:p>
    <w:p w:rsidR="000D5784" w:rsidRDefault="000D5784" w:rsidP="00AA71E7">
      <w:pPr>
        <w:tabs>
          <w:tab w:val="num" w:pos="720"/>
        </w:tabs>
        <w:ind w:firstLine="567"/>
        <w:jc w:val="both"/>
      </w:pPr>
      <w:r w:rsidRPr="000D5784">
        <w:t>компанія «</w:t>
      </w:r>
      <w:proofErr w:type="spellStart"/>
      <w:r w:rsidRPr="000D5784">
        <w:t>Borealis</w:t>
      </w:r>
      <w:proofErr w:type="spellEnd"/>
      <w:r w:rsidRPr="000D5784">
        <w:t xml:space="preserve"> AG» наразі спільно контролюється компаніями </w:t>
      </w:r>
      <w:r w:rsidR="00AA71E7">
        <w:t xml:space="preserve">                                   </w:t>
      </w:r>
      <w:r w:rsidRPr="000D5784">
        <w:t xml:space="preserve">«OMV </w:t>
      </w:r>
      <w:proofErr w:type="spellStart"/>
      <w:r w:rsidRPr="000D5784">
        <w:t>Aktiengesellschaft</w:t>
      </w:r>
      <w:proofErr w:type="spellEnd"/>
      <w:r w:rsidRPr="000D5784">
        <w:t>» та «</w:t>
      </w:r>
      <w:proofErr w:type="spellStart"/>
      <w:r w:rsidRPr="000D5784">
        <w:t>Mubadala</w:t>
      </w:r>
      <w:proofErr w:type="spellEnd"/>
      <w:r w:rsidRPr="000D5784">
        <w:t xml:space="preserve"> </w:t>
      </w:r>
      <w:proofErr w:type="spellStart"/>
      <w:r w:rsidRPr="000D5784">
        <w:t>Investment</w:t>
      </w:r>
      <w:proofErr w:type="spellEnd"/>
      <w:r w:rsidRPr="000D5784">
        <w:t xml:space="preserve"> </w:t>
      </w:r>
      <w:proofErr w:type="spellStart"/>
      <w:r w:rsidRPr="000D5784">
        <w:t>Company</w:t>
      </w:r>
      <w:proofErr w:type="spellEnd"/>
      <w:r w:rsidRPr="000D5784">
        <w:t xml:space="preserve"> PJSC»;</w:t>
      </w:r>
    </w:p>
    <w:p w:rsidR="000D5784" w:rsidRDefault="000D5784" w:rsidP="00AA71E7">
      <w:pPr>
        <w:tabs>
          <w:tab w:val="num" w:pos="720"/>
        </w:tabs>
        <w:ind w:firstLine="567"/>
        <w:jc w:val="both"/>
      </w:pPr>
    </w:p>
    <w:p w:rsidR="00AA71E7" w:rsidRDefault="000D5784" w:rsidP="00AA71E7">
      <w:pPr>
        <w:tabs>
          <w:tab w:val="num" w:pos="720"/>
        </w:tabs>
        <w:ind w:firstLine="567"/>
        <w:jc w:val="both"/>
      </w:pPr>
      <w:r>
        <w:t xml:space="preserve">компанія </w:t>
      </w:r>
      <w:r w:rsidRPr="000D5784">
        <w:t xml:space="preserve">«OMV </w:t>
      </w:r>
      <w:proofErr w:type="spellStart"/>
      <w:r w:rsidRPr="000D5784">
        <w:t>Aktiengesellschaft</w:t>
      </w:r>
      <w:proofErr w:type="spellEnd"/>
      <w:r w:rsidRPr="000D5784">
        <w:t>»</w:t>
      </w:r>
      <w:r>
        <w:t xml:space="preserve"> здійснює діяльність на ринках нафтогазового сектору</w:t>
      </w:r>
      <w:r w:rsidR="00C22AAA">
        <w:t>,</w:t>
      </w:r>
      <w:r>
        <w:t xml:space="preserve"> та не здійснює господарської діяльності на території України</w:t>
      </w:r>
      <w:r w:rsidR="00AA71E7">
        <w:t>;</w:t>
      </w:r>
    </w:p>
    <w:p w:rsidR="000D5784" w:rsidRDefault="000D5784" w:rsidP="00AA71E7">
      <w:pPr>
        <w:tabs>
          <w:tab w:val="num" w:pos="720"/>
        </w:tabs>
        <w:ind w:firstLine="567"/>
        <w:jc w:val="both"/>
      </w:pPr>
      <w:r>
        <w:t xml:space="preserve"> компанія </w:t>
      </w:r>
      <w:r w:rsidR="00AA71E7" w:rsidRPr="00AA71E7">
        <w:t xml:space="preserve">«OMV </w:t>
      </w:r>
      <w:proofErr w:type="spellStart"/>
      <w:r w:rsidR="00AA71E7" w:rsidRPr="00AA71E7">
        <w:t>Aktiengesellschaft</w:t>
      </w:r>
      <w:proofErr w:type="spellEnd"/>
      <w:r w:rsidR="00AA71E7" w:rsidRPr="00AA71E7">
        <w:t>»</w:t>
      </w:r>
      <w:r>
        <w:t xml:space="preserve"> разом </w:t>
      </w:r>
      <w:r w:rsidR="00C22AAA">
        <w:t>і</w:t>
      </w:r>
      <w:r>
        <w:t>з компаніями, які пов’язані з нею відносинами контролю, утворює групу компаній OMV (далі – Група OMV)</w:t>
      </w:r>
      <w:r w:rsidR="00AA71E7">
        <w:t xml:space="preserve">, яка </w:t>
      </w:r>
      <w:r>
        <w:t xml:space="preserve">не здійснює господарської діяльності в Україні, крім діяльності компаній Групи </w:t>
      </w:r>
      <w:proofErr w:type="spellStart"/>
      <w:r>
        <w:t>Borealis</w:t>
      </w:r>
      <w:proofErr w:type="spellEnd"/>
      <w:r>
        <w:t>, описаної вище</w:t>
      </w:r>
      <w:r w:rsidR="00AA71E7">
        <w:t>;</w:t>
      </w:r>
    </w:p>
    <w:p w:rsidR="00AA71E7" w:rsidRDefault="00AA71E7" w:rsidP="00AA71E7">
      <w:pPr>
        <w:tabs>
          <w:tab w:val="num" w:pos="720"/>
        </w:tabs>
        <w:ind w:firstLine="567"/>
        <w:jc w:val="both"/>
      </w:pPr>
    </w:p>
    <w:p w:rsidR="00AA71E7" w:rsidRDefault="00AA71E7" w:rsidP="00AA71E7">
      <w:pPr>
        <w:tabs>
          <w:tab w:val="num" w:pos="720"/>
        </w:tabs>
        <w:ind w:firstLine="567"/>
        <w:jc w:val="both"/>
      </w:pPr>
      <w:r>
        <w:t>компанія «</w:t>
      </w:r>
      <w:proofErr w:type="spellStart"/>
      <w:r>
        <w:t>Mubadala</w:t>
      </w:r>
      <w:proofErr w:type="spellEnd"/>
      <w:r>
        <w:t xml:space="preserve"> </w:t>
      </w:r>
      <w:proofErr w:type="spellStart"/>
      <w:r>
        <w:t>Investment</w:t>
      </w:r>
      <w:proofErr w:type="spellEnd"/>
      <w:r>
        <w:t xml:space="preserve"> </w:t>
      </w:r>
      <w:proofErr w:type="spellStart"/>
      <w:r>
        <w:t>Company</w:t>
      </w:r>
      <w:proofErr w:type="spellEnd"/>
      <w:r>
        <w:t xml:space="preserve"> PJSC» здійснює господарську діяльність у сфері  інвестицій та розвитку в енергетичний, аерокосмічний, металургійний, гірничодобувний, нафтогазовий і нафтохімічний сектори, комунальні служби, сектор нерухомості,  напівпровідників та глобальний портфель фінансових активів;</w:t>
      </w:r>
    </w:p>
    <w:p w:rsidR="00765B11" w:rsidRDefault="00AA71E7" w:rsidP="00AA71E7">
      <w:pPr>
        <w:tabs>
          <w:tab w:val="num" w:pos="720"/>
        </w:tabs>
        <w:ind w:firstLine="567"/>
        <w:jc w:val="both"/>
      </w:pPr>
      <w:r>
        <w:lastRenderedPageBreak/>
        <w:t>компанія «</w:t>
      </w:r>
      <w:proofErr w:type="spellStart"/>
      <w:r>
        <w:t>Susana</w:t>
      </w:r>
      <w:proofErr w:type="spellEnd"/>
      <w:r>
        <w:t xml:space="preserve"> </w:t>
      </w:r>
      <w:proofErr w:type="spellStart"/>
      <w:r>
        <w:t>Beteiligungsverwaltungs</w:t>
      </w:r>
      <w:proofErr w:type="spellEnd"/>
      <w:r>
        <w:t xml:space="preserve"> </w:t>
      </w:r>
      <w:proofErr w:type="spellStart"/>
      <w:r>
        <w:t>GmbH</w:t>
      </w:r>
      <w:proofErr w:type="spellEnd"/>
      <w:r>
        <w:t>» є компанією спеціального призначення, створеною для передачі акцій компанії «</w:t>
      </w:r>
      <w:proofErr w:type="spellStart"/>
      <w:r>
        <w:t>Borealis</w:t>
      </w:r>
      <w:proofErr w:type="spellEnd"/>
      <w:r>
        <w:t xml:space="preserve"> AG» компанії OMV»; </w:t>
      </w:r>
    </w:p>
    <w:p w:rsidR="00AA71E7" w:rsidRDefault="00AA71E7" w:rsidP="00AA71E7">
      <w:pPr>
        <w:tabs>
          <w:tab w:val="num" w:pos="720"/>
        </w:tabs>
        <w:ind w:firstLine="567"/>
        <w:jc w:val="both"/>
      </w:pPr>
      <w:r>
        <w:t xml:space="preserve">Група </w:t>
      </w:r>
      <w:proofErr w:type="spellStart"/>
      <w:r>
        <w:t>Mubadala</w:t>
      </w:r>
      <w:proofErr w:type="spellEnd"/>
      <w:r>
        <w:t xml:space="preserve"> здійснює діяльність в Україні </w:t>
      </w:r>
      <w:r w:rsidRPr="00AA71E7">
        <w:t>лише через суб’єктів господарювання – нерезидентів України, які здійснюють</w:t>
      </w:r>
      <w:r>
        <w:t xml:space="preserve"> господарську діяльність у галузі переробки та нафтохімії, супутникового зв’язку, оборонних послуг та продажу морепродуктів.</w:t>
      </w:r>
    </w:p>
    <w:p w:rsidR="00AA71E7" w:rsidRDefault="00AA71E7" w:rsidP="00AA71E7">
      <w:pPr>
        <w:tabs>
          <w:tab w:val="num" w:pos="720"/>
        </w:tabs>
        <w:ind w:firstLine="567"/>
        <w:jc w:val="both"/>
      </w:pPr>
    </w:p>
    <w:p w:rsidR="008109D4" w:rsidRPr="00CF237A" w:rsidRDefault="008109D4" w:rsidP="00AA71E7">
      <w:pPr>
        <w:tabs>
          <w:tab w:val="num" w:pos="720"/>
        </w:tabs>
        <w:ind w:firstLine="567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AA71E7">
      <w:pPr>
        <w:pStyle w:val="2"/>
        <w:tabs>
          <w:tab w:val="left" w:pos="8820"/>
        </w:tabs>
        <w:ind w:firstLine="567"/>
      </w:pPr>
    </w:p>
    <w:p w:rsidR="00504AB0" w:rsidRPr="00CF237A" w:rsidRDefault="00504AB0" w:rsidP="00AA71E7">
      <w:pPr>
        <w:pStyle w:val="2"/>
        <w:tabs>
          <w:tab w:val="left" w:pos="8820"/>
        </w:tabs>
        <w:ind w:firstLine="567"/>
        <w:rPr>
          <w:spacing w:val="-2"/>
        </w:rPr>
      </w:pPr>
      <w:r w:rsidRPr="00CF237A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="00565ACC" w:rsidRPr="00CF237A">
        <w:t xml:space="preserve">      </w:t>
      </w:r>
      <w:r w:rsidRPr="00CF237A">
        <w:t xml:space="preserve">21 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AA71E7">
      <w:pPr>
        <w:pStyle w:val="a6"/>
        <w:ind w:firstLine="567"/>
      </w:pPr>
    </w:p>
    <w:p w:rsidR="00D84DF5" w:rsidRPr="00CF237A" w:rsidRDefault="00D84DF5" w:rsidP="00AA71E7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AA71E7">
      <w:pPr>
        <w:pStyle w:val="a6"/>
      </w:pPr>
    </w:p>
    <w:p w:rsidR="00311907" w:rsidRDefault="00C62626" w:rsidP="0051745E">
      <w:pPr>
        <w:overflowPunct w:val="0"/>
        <w:autoSpaceDE w:val="0"/>
        <w:autoSpaceDN w:val="0"/>
        <w:adjustRightInd w:val="0"/>
        <w:ind w:firstLine="567"/>
        <w:jc w:val="both"/>
      </w:pPr>
      <w:r w:rsidRPr="00C62626">
        <w:t xml:space="preserve">Надати дозвіл </w:t>
      </w:r>
      <w:r w:rsidR="0051745E" w:rsidRPr="0051745E">
        <w:t xml:space="preserve">компанії «OMV </w:t>
      </w:r>
      <w:proofErr w:type="spellStart"/>
      <w:r w:rsidR="0051745E" w:rsidRPr="0051745E">
        <w:t>Aktiengesellschaft</w:t>
      </w:r>
      <w:proofErr w:type="spellEnd"/>
      <w:r w:rsidR="0051745E" w:rsidRPr="0051745E">
        <w:t>» (м. Відень, Австрія) на опосередковане придбання акцій компанії «</w:t>
      </w:r>
      <w:proofErr w:type="spellStart"/>
      <w:r w:rsidR="0051745E" w:rsidRPr="0051745E">
        <w:t>Susana</w:t>
      </w:r>
      <w:proofErr w:type="spellEnd"/>
      <w:r w:rsidR="0051745E" w:rsidRPr="0051745E">
        <w:t xml:space="preserve"> </w:t>
      </w:r>
      <w:proofErr w:type="spellStart"/>
      <w:r w:rsidR="0051745E" w:rsidRPr="0051745E">
        <w:t>Beteiligungsverwaltungs</w:t>
      </w:r>
      <w:proofErr w:type="spellEnd"/>
      <w:r w:rsidR="0051745E" w:rsidRPr="0051745E">
        <w:t xml:space="preserve"> </w:t>
      </w:r>
      <w:proofErr w:type="spellStart"/>
      <w:r w:rsidR="0051745E" w:rsidRPr="0051745E">
        <w:t>GmbH</w:t>
      </w:r>
      <w:proofErr w:type="spellEnd"/>
      <w:r w:rsidR="0051745E" w:rsidRPr="0051745E">
        <w:t xml:space="preserve">»                    (м. Відень, Австрія), що забезпечує перевищення 50 </w:t>
      </w:r>
      <w:r w:rsidR="008E62E6">
        <w:t>відсотків</w:t>
      </w:r>
      <w:r w:rsidR="0051745E" w:rsidRPr="0051745E">
        <w:t xml:space="preserve"> голосів у вищому органі управління компанії.</w:t>
      </w:r>
    </w:p>
    <w:p w:rsidR="00083C57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0041B2" w:rsidRDefault="000041B2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51745E">
        <w:rPr>
          <w:szCs w:val="24"/>
        </w:rPr>
        <w:t xml:space="preserve">О. ПІЩАНСЬКА </w:t>
      </w:r>
    </w:p>
    <w:sectPr w:rsidR="00D84DF5" w:rsidRPr="00E41841" w:rsidSect="00546F11">
      <w:headerReference w:type="default" r:id="rId10"/>
      <w:headerReference w:type="first" r:id="rId11"/>
      <w:pgSz w:w="11907" w:h="16840" w:code="9"/>
      <w:pgMar w:top="1134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CFC" w:rsidRDefault="00AB3CFC">
      <w:r>
        <w:separator/>
      </w:r>
    </w:p>
  </w:endnote>
  <w:endnote w:type="continuationSeparator" w:id="0">
    <w:p w:rsidR="00AB3CFC" w:rsidRDefault="00AB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CFC" w:rsidRDefault="00AB3CFC">
      <w:r>
        <w:separator/>
      </w:r>
    </w:p>
  </w:footnote>
  <w:footnote w:type="continuationSeparator" w:id="0">
    <w:p w:rsidR="00AB3CFC" w:rsidRDefault="00AB3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AAA" w:rsidRPr="00B00117" w:rsidRDefault="00C22AAA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0B73F7" w:rsidRPr="000B73F7">
      <w:rPr>
        <w:noProof/>
        <w:lang w:val="ru-RU"/>
      </w:rPr>
      <w:t>2</w:t>
    </w:r>
    <w:r w:rsidRPr="00B00117">
      <w:fldChar w:fldCharType="end"/>
    </w:r>
  </w:p>
  <w:p w:rsidR="00C22AAA" w:rsidRPr="00964EF8" w:rsidRDefault="00C22AAA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AAA" w:rsidRPr="004465A8" w:rsidRDefault="00C22AAA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ED3B89"/>
    <w:multiLevelType w:val="hybridMultilevel"/>
    <w:tmpl w:val="EBDAA8A0"/>
    <w:lvl w:ilvl="0" w:tplc="37CC10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1665"/>
    <w:rsid w:val="00001AD1"/>
    <w:rsid w:val="00002487"/>
    <w:rsid w:val="000041B2"/>
    <w:rsid w:val="0000629B"/>
    <w:rsid w:val="000103CE"/>
    <w:rsid w:val="000134E4"/>
    <w:rsid w:val="0001494B"/>
    <w:rsid w:val="00015E44"/>
    <w:rsid w:val="00015FA3"/>
    <w:rsid w:val="00016092"/>
    <w:rsid w:val="000224C2"/>
    <w:rsid w:val="00023662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4CD"/>
    <w:rsid w:val="00047597"/>
    <w:rsid w:val="00050A59"/>
    <w:rsid w:val="00050C77"/>
    <w:rsid w:val="000518D9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A7103"/>
    <w:rsid w:val="000B0223"/>
    <w:rsid w:val="000B3785"/>
    <w:rsid w:val="000B6EE7"/>
    <w:rsid w:val="000B73F7"/>
    <w:rsid w:val="000B7AEF"/>
    <w:rsid w:val="000C0460"/>
    <w:rsid w:val="000C3541"/>
    <w:rsid w:val="000C5525"/>
    <w:rsid w:val="000D4D58"/>
    <w:rsid w:val="000D4FAD"/>
    <w:rsid w:val="000D5784"/>
    <w:rsid w:val="000E21A0"/>
    <w:rsid w:val="000E250C"/>
    <w:rsid w:val="000E301C"/>
    <w:rsid w:val="000E32CC"/>
    <w:rsid w:val="000E45AA"/>
    <w:rsid w:val="000E45C1"/>
    <w:rsid w:val="000E54D6"/>
    <w:rsid w:val="000F05A2"/>
    <w:rsid w:val="000F19A4"/>
    <w:rsid w:val="000F4A3B"/>
    <w:rsid w:val="000F5234"/>
    <w:rsid w:val="000F55C3"/>
    <w:rsid w:val="000F5D95"/>
    <w:rsid w:val="000F72E8"/>
    <w:rsid w:val="00110B97"/>
    <w:rsid w:val="0011213C"/>
    <w:rsid w:val="001128CD"/>
    <w:rsid w:val="00113B71"/>
    <w:rsid w:val="00115239"/>
    <w:rsid w:val="00117066"/>
    <w:rsid w:val="001203CD"/>
    <w:rsid w:val="001207EF"/>
    <w:rsid w:val="0012726B"/>
    <w:rsid w:val="001279D4"/>
    <w:rsid w:val="001308AE"/>
    <w:rsid w:val="001340B7"/>
    <w:rsid w:val="00135FB5"/>
    <w:rsid w:val="00140648"/>
    <w:rsid w:val="001409FB"/>
    <w:rsid w:val="00140B30"/>
    <w:rsid w:val="0014489A"/>
    <w:rsid w:val="00145FED"/>
    <w:rsid w:val="001472BF"/>
    <w:rsid w:val="00147D24"/>
    <w:rsid w:val="00147EC7"/>
    <w:rsid w:val="0015073E"/>
    <w:rsid w:val="00153341"/>
    <w:rsid w:val="00153BCC"/>
    <w:rsid w:val="00160780"/>
    <w:rsid w:val="00162CDC"/>
    <w:rsid w:val="001657CD"/>
    <w:rsid w:val="0017064C"/>
    <w:rsid w:val="00171398"/>
    <w:rsid w:val="00171AD9"/>
    <w:rsid w:val="00174193"/>
    <w:rsid w:val="00175281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66E7"/>
    <w:rsid w:val="001C2501"/>
    <w:rsid w:val="001C2FD4"/>
    <w:rsid w:val="001C3FC8"/>
    <w:rsid w:val="001C4EFD"/>
    <w:rsid w:val="001C59FF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5418"/>
    <w:rsid w:val="002B1694"/>
    <w:rsid w:val="002B17B5"/>
    <w:rsid w:val="002B371C"/>
    <w:rsid w:val="002B6A42"/>
    <w:rsid w:val="002C1B49"/>
    <w:rsid w:val="002C33EF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740E"/>
    <w:rsid w:val="0031795A"/>
    <w:rsid w:val="003211A2"/>
    <w:rsid w:val="00322EC5"/>
    <w:rsid w:val="00324E1A"/>
    <w:rsid w:val="00332B7A"/>
    <w:rsid w:val="003338D9"/>
    <w:rsid w:val="003356AD"/>
    <w:rsid w:val="00342638"/>
    <w:rsid w:val="003435D5"/>
    <w:rsid w:val="003439A9"/>
    <w:rsid w:val="00343D1C"/>
    <w:rsid w:val="003449B6"/>
    <w:rsid w:val="0034590E"/>
    <w:rsid w:val="003462F4"/>
    <w:rsid w:val="00352F08"/>
    <w:rsid w:val="003543E4"/>
    <w:rsid w:val="00354FCB"/>
    <w:rsid w:val="003578A0"/>
    <w:rsid w:val="003606E9"/>
    <w:rsid w:val="0036392D"/>
    <w:rsid w:val="00364CBB"/>
    <w:rsid w:val="00366227"/>
    <w:rsid w:val="00367379"/>
    <w:rsid w:val="00370D7B"/>
    <w:rsid w:val="00372D08"/>
    <w:rsid w:val="003732BE"/>
    <w:rsid w:val="00373C45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5138"/>
    <w:rsid w:val="003A752E"/>
    <w:rsid w:val="003B09F0"/>
    <w:rsid w:val="003B55FA"/>
    <w:rsid w:val="003B5C4D"/>
    <w:rsid w:val="003B6D0A"/>
    <w:rsid w:val="003C03A4"/>
    <w:rsid w:val="003C1596"/>
    <w:rsid w:val="003C19DE"/>
    <w:rsid w:val="003D13EA"/>
    <w:rsid w:val="003D7473"/>
    <w:rsid w:val="003E07DC"/>
    <w:rsid w:val="003F179E"/>
    <w:rsid w:val="003F4B34"/>
    <w:rsid w:val="003F4D67"/>
    <w:rsid w:val="0040135F"/>
    <w:rsid w:val="00406188"/>
    <w:rsid w:val="0040799F"/>
    <w:rsid w:val="004143D9"/>
    <w:rsid w:val="004148DF"/>
    <w:rsid w:val="00416380"/>
    <w:rsid w:val="00420FE5"/>
    <w:rsid w:val="004215F1"/>
    <w:rsid w:val="0042398B"/>
    <w:rsid w:val="004242D6"/>
    <w:rsid w:val="00424629"/>
    <w:rsid w:val="00430485"/>
    <w:rsid w:val="004327BA"/>
    <w:rsid w:val="004328B7"/>
    <w:rsid w:val="00433482"/>
    <w:rsid w:val="00436CB4"/>
    <w:rsid w:val="00437997"/>
    <w:rsid w:val="00437D54"/>
    <w:rsid w:val="00437EFB"/>
    <w:rsid w:val="0044005E"/>
    <w:rsid w:val="00440902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154A"/>
    <w:rsid w:val="004637C8"/>
    <w:rsid w:val="00465528"/>
    <w:rsid w:val="004757B3"/>
    <w:rsid w:val="00477C5C"/>
    <w:rsid w:val="0048034C"/>
    <w:rsid w:val="00480565"/>
    <w:rsid w:val="00480A16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B0A8B"/>
    <w:rsid w:val="004B0E55"/>
    <w:rsid w:val="004B4FE5"/>
    <w:rsid w:val="004B622D"/>
    <w:rsid w:val="004B7058"/>
    <w:rsid w:val="004B7402"/>
    <w:rsid w:val="004C13B2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4AB0"/>
    <w:rsid w:val="00504F0A"/>
    <w:rsid w:val="005051F5"/>
    <w:rsid w:val="0050620B"/>
    <w:rsid w:val="00507D1F"/>
    <w:rsid w:val="00510222"/>
    <w:rsid w:val="0051238B"/>
    <w:rsid w:val="0051470C"/>
    <w:rsid w:val="00516D9C"/>
    <w:rsid w:val="0051745E"/>
    <w:rsid w:val="00522BC1"/>
    <w:rsid w:val="005246C1"/>
    <w:rsid w:val="005259C5"/>
    <w:rsid w:val="0052723C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6F11"/>
    <w:rsid w:val="00547A90"/>
    <w:rsid w:val="00550F5C"/>
    <w:rsid w:val="00553B58"/>
    <w:rsid w:val="00555D96"/>
    <w:rsid w:val="00560514"/>
    <w:rsid w:val="00560B35"/>
    <w:rsid w:val="00560B38"/>
    <w:rsid w:val="00565ACC"/>
    <w:rsid w:val="00566C3D"/>
    <w:rsid w:val="005678E3"/>
    <w:rsid w:val="0057019B"/>
    <w:rsid w:val="00570332"/>
    <w:rsid w:val="005717B5"/>
    <w:rsid w:val="005724B5"/>
    <w:rsid w:val="0058132B"/>
    <w:rsid w:val="005817B8"/>
    <w:rsid w:val="00583D7A"/>
    <w:rsid w:val="00586C31"/>
    <w:rsid w:val="005A1D81"/>
    <w:rsid w:val="005A5E86"/>
    <w:rsid w:val="005A646D"/>
    <w:rsid w:val="005A787D"/>
    <w:rsid w:val="005B105F"/>
    <w:rsid w:val="005B36F6"/>
    <w:rsid w:val="005B6B13"/>
    <w:rsid w:val="005C0D8A"/>
    <w:rsid w:val="005C5F7E"/>
    <w:rsid w:val="005C6427"/>
    <w:rsid w:val="005D010D"/>
    <w:rsid w:val="005D03B3"/>
    <w:rsid w:val="005D3177"/>
    <w:rsid w:val="005D3646"/>
    <w:rsid w:val="005D4216"/>
    <w:rsid w:val="005D7F54"/>
    <w:rsid w:val="005E373A"/>
    <w:rsid w:val="005E46B1"/>
    <w:rsid w:val="005E49BA"/>
    <w:rsid w:val="005E4CD1"/>
    <w:rsid w:val="005E70E8"/>
    <w:rsid w:val="005F0448"/>
    <w:rsid w:val="005F04D6"/>
    <w:rsid w:val="005F6302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52A6"/>
    <w:rsid w:val="00677289"/>
    <w:rsid w:val="0068050B"/>
    <w:rsid w:val="006821CD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F09E5"/>
    <w:rsid w:val="006F0B5E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3429D"/>
    <w:rsid w:val="007352A7"/>
    <w:rsid w:val="00735B33"/>
    <w:rsid w:val="007376CC"/>
    <w:rsid w:val="00744A60"/>
    <w:rsid w:val="0074727F"/>
    <w:rsid w:val="007473DE"/>
    <w:rsid w:val="0074764D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5B11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5726"/>
    <w:rsid w:val="007D5A6C"/>
    <w:rsid w:val="007D6D5D"/>
    <w:rsid w:val="007D7E3C"/>
    <w:rsid w:val="007D7F9F"/>
    <w:rsid w:val="007E611A"/>
    <w:rsid w:val="007E7014"/>
    <w:rsid w:val="007F29AD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516"/>
    <w:rsid w:val="0082305D"/>
    <w:rsid w:val="0082548D"/>
    <w:rsid w:val="008271AB"/>
    <w:rsid w:val="00832A4E"/>
    <w:rsid w:val="00833C34"/>
    <w:rsid w:val="00835496"/>
    <w:rsid w:val="00835BD7"/>
    <w:rsid w:val="00836F41"/>
    <w:rsid w:val="00837F8A"/>
    <w:rsid w:val="008430ED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1DC1"/>
    <w:rsid w:val="008A2CA2"/>
    <w:rsid w:val="008A376F"/>
    <w:rsid w:val="008A48C0"/>
    <w:rsid w:val="008A4BB6"/>
    <w:rsid w:val="008A5850"/>
    <w:rsid w:val="008B1DC6"/>
    <w:rsid w:val="008B2134"/>
    <w:rsid w:val="008B3F06"/>
    <w:rsid w:val="008B5436"/>
    <w:rsid w:val="008C03D6"/>
    <w:rsid w:val="008C094F"/>
    <w:rsid w:val="008C20B4"/>
    <w:rsid w:val="008C33DA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EE"/>
    <w:rsid w:val="008E62E6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84C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EF9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4047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33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5040"/>
    <w:rsid w:val="00A056B0"/>
    <w:rsid w:val="00A07870"/>
    <w:rsid w:val="00A07FED"/>
    <w:rsid w:val="00A1170C"/>
    <w:rsid w:val="00A12C0D"/>
    <w:rsid w:val="00A13321"/>
    <w:rsid w:val="00A15712"/>
    <w:rsid w:val="00A16ACA"/>
    <w:rsid w:val="00A203D7"/>
    <w:rsid w:val="00A22435"/>
    <w:rsid w:val="00A23AE0"/>
    <w:rsid w:val="00A23D65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57145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58D4"/>
    <w:rsid w:val="00A76338"/>
    <w:rsid w:val="00A8544C"/>
    <w:rsid w:val="00A86E13"/>
    <w:rsid w:val="00A871ED"/>
    <w:rsid w:val="00A922B6"/>
    <w:rsid w:val="00A92636"/>
    <w:rsid w:val="00A9360B"/>
    <w:rsid w:val="00A951F3"/>
    <w:rsid w:val="00A97DBF"/>
    <w:rsid w:val="00AA60DE"/>
    <w:rsid w:val="00AA71E7"/>
    <w:rsid w:val="00AB1DF8"/>
    <w:rsid w:val="00AB276C"/>
    <w:rsid w:val="00AB3CFC"/>
    <w:rsid w:val="00AB6132"/>
    <w:rsid w:val="00AC0157"/>
    <w:rsid w:val="00AC6995"/>
    <w:rsid w:val="00AC78CF"/>
    <w:rsid w:val="00AD1208"/>
    <w:rsid w:val="00AD21E5"/>
    <w:rsid w:val="00AE01BD"/>
    <w:rsid w:val="00AE027A"/>
    <w:rsid w:val="00AE1406"/>
    <w:rsid w:val="00AE1B29"/>
    <w:rsid w:val="00AE1BAF"/>
    <w:rsid w:val="00AE255B"/>
    <w:rsid w:val="00AE328C"/>
    <w:rsid w:val="00AE4406"/>
    <w:rsid w:val="00AF071C"/>
    <w:rsid w:val="00AF3FF1"/>
    <w:rsid w:val="00AF5CC1"/>
    <w:rsid w:val="00AF61F6"/>
    <w:rsid w:val="00B00117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23E5"/>
    <w:rsid w:val="00B32DB2"/>
    <w:rsid w:val="00B33731"/>
    <w:rsid w:val="00B40EDF"/>
    <w:rsid w:val="00B42F96"/>
    <w:rsid w:val="00B43298"/>
    <w:rsid w:val="00B45575"/>
    <w:rsid w:val="00B4681E"/>
    <w:rsid w:val="00B47046"/>
    <w:rsid w:val="00B5363C"/>
    <w:rsid w:val="00B53A04"/>
    <w:rsid w:val="00B571EE"/>
    <w:rsid w:val="00B62E6C"/>
    <w:rsid w:val="00B639FB"/>
    <w:rsid w:val="00B64182"/>
    <w:rsid w:val="00B64719"/>
    <w:rsid w:val="00B66D29"/>
    <w:rsid w:val="00B67CAC"/>
    <w:rsid w:val="00B703D9"/>
    <w:rsid w:val="00B71177"/>
    <w:rsid w:val="00B76622"/>
    <w:rsid w:val="00B82FAF"/>
    <w:rsid w:val="00B8422E"/>
    <w:rsid w:val="00B85960"/>
    <w:rsid w:val="00B9231B"/>
    <w:rsid w:val="00B92DFF"/>
    <w:rsid w:val="00B93346"/>
    <w:rsid w:val="00B94208"/>
    <w:rsid w:val="00B94223"/>
    <w:rsid w:val="00B95266"/>
    <w:rsid w:val="00B95951"/>
    <w:rsid w:val="00B97069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58B1"/>
    <w:rsid w:val="00BD2F82"/>
    <w:rsid w:val="00BD6C91"/>
    <w:rsid w:val="00BE2D0D"/>
    <w:rsid w:val="00BE3204"/>
    <w:rsid w:val="00BE3662"/>
    <w:rsid w:val="00BE374C"/>
    <w:rsid w:val="00BE406A"/>
    <w:rsid w:val="00BE4F73"/>
    <w:rsid w:val="00BE7F08"/>
    <w:rsid w:val="00BF0575"/>
    <w:rsid w:val="00BF072F"/>
    <w:rsid w:val="00BF097F"/>
    <w:rsid w:val="00BF2340"/>
    <w:rsid w:val="00BF4828"/>
    <w:rsid w:val="00BF597C"/>
    <w:rsid w:val="00C01C9B"/>
    <w:rsid w:val="00C01F86"/>
    <w:rsid w:val="00C03FC4"/>
    <w:rsid w:val="00C06C62"/>
    <w:rsid w:val="00C0717D"/>
    <w:rsid w:val="00C10254"/>
    <w:rsid w:val="00C10DF5"/>
    <w:rsid w:val="00C112AF"/>
    <w:rsid w:val="00C22935"/>
    <w:rsid w:val="00C22AAA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97"/>
    <w:rsid w:val="00C55025"/>
    <w:rsid w:val="00C55B68"/>
    <w:rsid w:val="00C568A4"/>
    <w:rsid w:val="00C61D7E"/>
    <w:rsid w:val="00C62626"/>
    <w:rsid w:val="00C62A01"/>
    <w:rsid w:val="00C63C3A"/>
    <w:rsid w:val="00C701F4"/>
    <w:rsid w:val="00C71652"/>
    <w:rsid w:val="00C72C00"/>
    <w:rsid w:val="00C73B75"/>
    <w:rsid w:val="00C74064"/>
    <w:rsid w:val="00C7600E"/>
    <w:rsid w:val="00C813F6"/>
    <w:rsid w:val="00C829E8"/>
    <w:rsid w:val="00C82EE9"/>
    <w:rsid w:val="00C909DF"/>
    <w:rsid w:val="00C91AB9"/>
    <w:rsid w:val="00C91C2B"/>
    <w:rsid w:val="00C9304D"/>
    <w:rsid w:val="00CA041C"/>
    <w:rsid w:val="00CA098A"/>
    <w:rsid w:val="00CA39E8"/>
    <w:rsid w:val="00CA4BA0"/>
    <w:rsid w:val="00CA6EFA"/>
    <w:rsid w:val="00CA751D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EDF"/>
    <w:rsid w:val="00CD4628"/>
    <w:rsid w:val="00CD64EE"/>
    <w:rsid w:val="00CD6AFF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E36"/>
    <w:rsid w:val="00D12258"/>
    <w:rsid w:val="00D20545"/>
    <w:rsid w:val="00D21A27"/>
    <w:rsid w:val="00D21A2E"/>
    <w:rsid w:val="00D2423C"/>
    <w:rsid w:val="00D247F7"/>
    <w:rsid w:val="00D31961"/>
    <w:rsid w:val="00D31E4D"/>
    <w:rsid w:val="00D33108"/>
    <w:rsid w:val="00D364C8"/>
    <w:rsid w:val="00D3743D"/>
    <w:rsid w:val="00D37E61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4666"/>
    <w:rsid w:val="00D6661A"/>
    <w:rsid w:val="00D6751A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1D5A"/>
    <w:rsid w:val="00DA2AFA"/>
    <w:rsid w:val="00DA2B2B"/>
    <w:rsid w:val="00DA2E2F"/>
    <w:rsid w:val="00DA5AF1"/>
    <w:rsid w:val="00DA68BF"/>
    <w:rsid w:val="00DA7862"/>
    <w:rsid w:val="00DB0C60"/>
    <w:rsid w:val="00DB1267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D7F99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63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0527"/>
    <w:rsid w:val="00E234EC"/>
    <w:rsid w:val="00E25683"/>
    <w:rsid w:val="00E27621"/>
    <w:rsid w:val="00E31F46"/>
    <w:rsid w:val="00E323D7"/>
    <w:rsid w:val="00E352AC"/>
    <w:rsid w:val="00E37F33"/>
    <w:rsid w:val="00E40511"/>
    <w:rsid w:val="00E41841"/>
    <w:rsid w:val="00E42CD6"/>
    <w:rsid w:val="00E43891"/>
    <w:rsid w:val="00E45CAF"/>
    <w:rsid w:val="00E552F4"/>
    <w:rsid w:val="00E556C4"/>
    <w:rsid w:val="00E559E3"/>
    <w:rsid w:val="00E57317"/>
    <w:rsid w:val="00E611A3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5E3C"/>
    <w:rsid w:val="00EA5F03"/>
    <w:rsid w:val="00EA69BC"/>
    <w:rsid w:val="00EA6E6B"/>
    <w:rsid w:val="00EB139D"/>
    <w:rsid w:val="00EB16AD"/>
    <w:rsid w:val="00EB3B20"/>
    <w:rsid w:val="00EB4406"/>
    <w:rsid w:val="00EB44EC"/>
    <w:rsid w:val="00EB4728"/>
    <w:rsid w:val="00EB73B5"/>
    <w:rsid w:val="00EB7CDD"/>
    <w:rsid w:val="00EC21C0"/>
    <w:rsid w:val="00EC2679"/>
    <w:rsid w:val="00ED45A9"/>
    <w:rsid w:val="00EE0901"/>
    <w:rsid w:val="00EE1039"/>
    <w:rsid w:val="00EE12EF"/>
    <w:rsid w:val="00EE3656"/>
    <w:rsid w:val="00EE3A1F"/>
    <w:rsid w:val="00EE6BEB"/>
    <w:rsid w:val="00EF5FF6"/>
    <w:rsid w:val="00EF640B"/>
    <w:rsid w:val="00F00C87"/>
    <w:rsid w:val="00F01C64"/>
    <w:rsid w:val="00F02F63"/>
    <w:rsid w:val="00F04434"/>
    <w:rsid w:val="00F12F89"/>
    <w:rsid w:val="00F1425B"/>
    <w:rsid w:val="00F14B95"/>
    <w:rsid w:val="00F155A4"/>
    <w:rsid w:val="00F16BA4"/>
    <w:rsid w:val="00F20FDA"/>
    <w:rsid w:val="00F24A9C"/>
    <w:rsid w:val="00F24C7E"/>
    <w:rsid w:val="00F31E77"/>
    <w:rsid w:val="00F3369D"/>
    <w:rsid w:val="00F34614"/>
    <w:rsid w:val="00F3518F"/>
    <w:rsid w:val="00F37801"/>
    <w:rsid w:val="00F379EF"/>
    <w:rsid w:val="00F40B5E"/>
    <w:rsid w:val="00F43DB6"/>
    <w:rsid w:val="00F44C6D"/>
    <w:rsid w:val="00F465C6"/>
    <w:rsid w:val="00F46974"/>
    <w:rsid w:val="00F50128"/>
    <w:rsid w:val="00F526BF"/>
    <w:rsid w:val="00F54621"/>
    <w:rsid w:val="00F5599A"/>
    <w:rsid w:val="00F56D4A"/>
    <w:rsid w:val="00F57230"/>
    <w:rsid w:val="00F57268"/>
    <w:rsid w:val="00F5732F"/>
    <w:rsid w:val="00F576B5"/>
    <w:rsid w:val="00F57A3B"/>
    <w:rsid w:val="00F57B9E"/>
    <w:rsid w:val="00F62D97"/>
    <w:rsid w:val="00F6384F"/>
    <w:rsid w:val="00F63DAF"/>
    <w:rsid w:val="00F65532"/>
    <w:rsid w:val="00F71FDD"/>
    <w:rsid w:val="00F7226B"/>
    <w:rsid w:val="00F73A72"/>
    <w:rsid w:val="00F740B7"/>
    <w:rsid w:val="00F74E50"/>
    <w:rsid w:val="00F7670D"/>
    <w:rsid w:val="00F8006D"/>
    <w:rsid w:val="00F81683"/>
    <w:rsid w:val="00F8611F"/>
    <w:rsid w:val="00F908A7"/>
    <w:rsid w:val="00F93ADA"/>
    <w:rsid w:val="00F961DA"/>
    <w:rsid w:val="00F966D6"/>
    <w:rsid w:val="00F97483"/>
    <w:rsid w:val="00FA2CA0"/>
    <w:rsid w:val="00FA5111"/>
    <w:rsid w:val="00FA66BF"/>
    <w:rsid w:val="00FA7455"/>
    <w:rsid w:val="00FB3778"/>
    <w:rsid w:val="00FB3CDC"/>
    <w:rsid w:val="00FB5D27"/>
    <w:rsid w:val="00FC05B7"/>
    <w:rsid w:val="00FC0FAB"/>
    <w:rsid w:val="00FC440E"/>
    <w:rsid w:val="00FD063A"/>
    <w:rsid w:val="00FD1477"/>
    <w:rsid w:val="00FD19E4"/>
    <w:rsid w:val="00FD41AA"/>
    <w:rsid w:val="00FE2BBC"/>
    <w:rsid w:val="00FE3418"/>
    <w:rsid w:val="00FE4A7E"/>
    <w:rsid w:val="00FE5C0D"/>
    <w:rsid w:val="00FE5C45"/>
    <w:rsid w:val="00FF1709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  <w:style w:type="character" w:customStyle="1" w:styleId="ad">
    <w:name w:val="Основной текст + 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e">
    <w:name w:val="Основной текст_"/>
    <w:link w:val="1"/>
    <w:rsid w:val="00EC2679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e"/>
    <w:rsid w:val="00EC2679"/>
    <w:pPr>
      <w:widowControl w:val="0"/>
      <w:shd w:val="clear" w:color="auto" w:fill="FFFFFF"/>
      <w:spacing w:before="720" w:line="454" w:lineRule="exact"/>
      <w:ind w:hanging="320"/>
      <w:jc w:val="both"/>
    </w:pPr>
    <w:rPr>
      <w:sz w:val="19"/>
      <w:szCs w:val="19"/>
      <w:lang w:val="x-none" w:eastAsia="x-none"/>
    </w:rPr>
  </w:style>
  <w:style w:type="paragraph" w:customStyle="1" w:styleId="4">
    <w:name w:val="Основной текст4"/>
    <w:basedOn w:val="a"/>
    <w:rsid w:val="00EC2679"/>
    <w:pPr>
      <w:widowControl w:val="0"/>
      <w:shd w:val="clear" w:color="auto" w:fill="FFFFFF"/>
      <w:spacing w:after="120" w:line="0" w:lineRule="atLeast"/>
      <w:ind w:hanging="1580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7pt">
    <w:name w:val="Основной текст + 7 pt;Полужирный"/>
    <w:rsid w:val="00EC26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3C96E-C344-464F-A330-8F607F4B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AMCU</dc:creator>
  <cp:lastModifiedBy>Тітенко Вікторія Ігорівна</cp:lastModifiedBy>
  <cp:revision>2</cp:revision>
  <cp:lastPrinted>2020-08-13T07:53:00Z</cp:lastPrinted>
  <dcterms:created xsi:type="dcterms:W3CDTF">2020-08-14T06:35:00Z</dcterms:created>
  <dcterms:modified xsi:type="dcterms:W3CDTF">2020-08-14T06:35:00Z</dcterms:modified>
</cp:coreProperties>
</file>