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5637B0" w:rsidRPr="00E8437D" w:rsidTr="00463B3F">
        <w:trPr>
          <w:trHeight w:val="707"/>
        </w:trPr>
        <w:tc>
          <w:tcPr>
            <w:tcW w:w="9747" w:type="dxa"/>
          </w:tcPr>
          <w:p w:rsidR="005637B0" w:rsidRPr="00E8437D" w:rsidRDefault="005637B0" w:rsidP="00A94475">
            <w:pPr>
              <w:jc w:val="center"/>
              <w:rPr>
                <w:sz w:val="32"/>
                <w:szCs w:val="32"/>
                <w:lang w:eastAsia="en-US"/>
              </w:rPr>
            </w:pPr>
            <w:bookmarkStart w:id="0" w:name="_GoBack"/>
            <w:bookmarkEnd w:id="0"/>
            <w:r w:rsidRPr="00E8437D">
              <w:rPr>
                <w:noProof/>
                <w:sz w:val="32"/>
                <w:szCs w:val="32"/>
                <w:lang w:val="ru-RU" w:eastAsia="ru-RU"/>
              </w:rPr>
              <w:drawing>
                <wp:inline distT="0" distB="0" distL="0" distR="0" wp14:anchorId="081BFB5C" wp14:editId="34869E30">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5637B0" w:rsidRPr="00E8437D" w:rsidRDefault="005637B0" w:rsidP="00A94475">
            <w:pPr>
              <w:jc w:val="center"/>
              <w:rPr>
                <w:sz w:val="16"/>
                <w:szCs w:val="16"/>
              </w:rPr>
            </w:pPr>
          </w:p>
          <w:p w:rsidR="005637B0" w:rsidRPr="00E8437D" w:rsidRDefault="005637B0" w:rsidP="00A94475">
            <w:pPr>
              <w:jc w:val="center"/>
              <w:rPr>
                <w:b/>
                <w:sz w:val="32"/>
                <w:szCs w:val="32"/>
              </w:rPr>
            </w:pPr>
            <w:r w:rsidRPr="00E8437D">
              <w:rPr>
                <w:b/>
                <w:sz w:val="32"/>
                <w:szCs w:val="32"/>
              </w:rPr>
              <w:t>АНТИМОНОПОЛЬНИЙ   КОМІТЕТ   УКРАЇНИ</w:t>
            </w:r>
          </w:p>
          <w:p w:rsidR="005637B0" w:rsidRPr="00E8437D" w:rsidRDefault="005637B0" w:rsidP="00A94475">
            <w:pPr>
              <w:jc w:val="center"/>
              <w:rPr>
                <w:sz w:val="28"/>
                <w:szCs w:val="28"/>
              </w:rPr>
            </w:pPr>
          </w:p>
        </w:tc>
        <w:tc>
          <w:tcPr>
            <w:tcW w:w="5925" w:type="dxa"/>
          </w:tcPr>
          <w:p w:rsidR="005637B0" w:rsidRPr="00E8437D" w:rsidRDefault="005637B0" w:rsidP="00A94475">
            <w:pPr>
              <w:jc w:val="both"/>
              <w:rPr>
                <w:sz w:val="32"/>
                <w:szCs w:val="32"/>
              </w:rPr>
            </w:pPr>
          </w:p>
        </w:tc>
      </w:tr>
    </w:tbl>
    <w:p w:rsidR="005637B0" w:rsidRPr="00E8437D" w:rsidRDefault="005637B0" w:rsidP="00A94475">
      <w:pPr>
        <w:jc w:val="center"/>
        <w:rPr>
          <w:b/>
          <w:sz w:val="32"/>
          <w:szCs w:val="32"/>
        </w:rPr>
      </w:pPr>
      <w:r w:rsidRPr="00E8437D">
        <w:rPr>
          <w:b/>
          <w:sz w:val="32"/>
          <w:szCs w:val="32"/>
        </w:rPr>
        <w:t>РІШЕННЯ</w:t>
      </w:r>
    </w:p>
    <w:p w:rsidR="005637B0" w:rsidRPr="00E8437D" w:rsidRDefault="005637B0" w:rsidP="00A94475">
      <w:pPr>
        <w:rPr>
          <w:sz w:val="28"/>
          <w:szCs w:val="28"/>
        </w:rPr>
      </w:pPr>
    </w:p>
    <w:p w:rsidR="005637B0" w:rsidRPr="00E8437D" w:rsidRDefault="00EB0AD4" w:rsidP="00A94475">
      <w:pPr>
        <w:jc w:val="both"/>
      </w:pPr>
      <w:r>
        <w:t>06</w:t>
      </w:r>
      <w:r w:rsidR="005637B0" w:rsidRPr="00E8437D">
        <w:t xml:space="preserve"> </w:t>
      </w:r>
      <w:r w:rsidR="005637B0">
        <w:t>серпня</w:t>
      </w:r>
      <w:r w:rsidR="005637B0" w:rsidRPr="00E8437D">
        <w:t xml:space="preserve"> 2020 р.</w:t>
      </w:r>
      <w:r w:rsidR="005637B0" w:rsidRPr="00E8437D">
        <w:tab/>
      </w:r>
      <w:r w:rsidR="005637B0" w:rsidRPr="00E8437D">
        <w:tab/>
        <w:t xml:space="preserve">                            Ки</w:t>
      </w:r>
      <w:r w:rsidR="00DF13AC">
        <w:t>їв</w:t>
      </w:r>
      <w:r w:rsidR="00DF13AC">
        <w:tab/>
      </w:r>
      <w:r w:rsidR="00DF13AC">
        <w:tab/>
      </w:r>
      <w:r w:rsidR="00DF13AC">
        <w:tab/>
        <w:t xml:space="preserve">                       № 493</w:t>
      </w:r>
      <w:r w:rsidR="005637B0" w:rsidRPr="00E8437D">
        <w:t xml:space="preserve">-р </w:t>
      </w:r>
    </w:p>
    <w:p w:rsidR="005637B0" w:rsidRPr="00E8437D" w:rsidRDefault="005637B0" w:rsidP="00A94475"/>
    <w:p w:rsidR="005637B0" w:rsidRPr="00E8437D" w:rsidRDefault="005637B0" w:rsidP="00A94475"/>
    <w:p w:rsidR="005637B0" w:rsidRPr="00E8437D" w:rsidRDefault="005637B0" w:rsidP="00A94475">
      <w:r w:rsidRPr="00E8437D">
        <w:t xml:space="preserve">Про результати розгляду </w:t>
      </w:r>
    </w:p>
    <w:p w:rsidR="005637B0" w:rsidRPr="00E8437D" w:rsidRDefault="005637B0" w:rsidP="00A94475">
      <w:r w:rsidRPr="00E8437D">
        <w:t>справи про державну допомогу</w:t>
      </w:r>
    </w:p>
    <w:p w:rsidR="005637B0" w:rsidRPr="00E8437D" w:rsidRDefault="005637B0" w:rsidP="00A94475">
      <w:pPr>
        <w:ind w:right="-567"/>
        <w:rPr>
          <w:rFonts w:ascii="Times New Roman CYR" w:hAnsi="Times New Roman CYR"/>
        </w:rPr>
      </w:pPr>
    </w:p>
    <w:p w:rsidR="005637B0" w:rsidRPr="00E8437D" w:rsidRDefault="005637B0" w:rsidP="00A94475">
      <w:pPr>
        <w:ind w:firstLine="426"/>
        <w:jc w:val="both"/>
      </w:pPr>
      <w:r w:rsidRPr="00E8437D">
        <w:t xml:space="preserve">За результатами розгляду повідомлення про нову державну допомогу </w:t>
      </w:r>
      <w:r w:rsidRPr="00240D64">
        <w:t xml:space="preserve">Апарату виконавчого органу Київської міської ради (Київської міської державної адміністрації) </w:t>
      </w:r>
      <w:r w:rsidRPr="00240D64">
        <w:br/>
        <w:t>(далі – АВО КМР), яке надійшло на Портал державної допомоги за реєстраційним номером у базі даних 24399 (</w:t>
      </w:r>
      <w:proofErr w:type="spellStart"/>
      <w:r w:rsidRPr="00240D64">
        <w:t>вх</w:t>
      </w:r>
      <w:proofErr w:type="spellEnd"/>
      <w:r w:rsidRPr="00240D64">
        <w:t>. № 648-ПДД від 01.11.2019), розпорядженням державного уповноваженого Антимонопольного комітету України від 20.02.2020 № 06/66-р розпочато розгляд справи № 500-26.15/27-20-ДД про державну допомогу для проведення поглибленого аналізу допустимості державної допомоги для конкуренції (далі – Справа)</w:t>
      </w:r>
      <w:r w:rsidRPr="00E8437D">
        <w:t>.</w:t>
      </w:r>
    </w:p>
    <w:p w:rsidR="005637B0" w:rsidRPr="00E8437D" w:rsidRDefault="005637B0" w:rsidP="00A94475">
      <w:pPr>
        <w:ind w:firstLine="426"/>
        <w:jc w:val="both"/>
      </w:pPr>
      <w:r w:rsidRPr="00E8437D">
        <w:t>Антимонопольний комітет України, розглянувши матеріали справи                                               № 500-26.15/2</w:t>
      </w:r>
      <w:r>
        <w:t>7</w:t>
      </w:r>
      <w:r w:rsidRPr="00E8437D">
        <w:t xml:space="preserve">-20-ДД про державну допомогу та подання з попередніми висновками                           від </w:t>
      </w:r>
      <w:r>
        <w:t>29.07</w:t>
      </w:r>
      <w:r w:rsidRPr="00E8437D">
        <w:t>.2020 № 500-26.15/2</w:t>
      </w:r>
      <w:r>
        <w:t>7-20-ДД/351</w:t>
      </w:r>
      <w:r w:rsidRPr="00E8437D">
        <w:t xml:space="preserve">-спр, </w:t>
      </w:r>
    </w:p>
    <w:p w:rsidR="005637B0" w:rsidRPr="00E8437D" w:rsidRDefault="005637B0" w:rsidP="00A94475">
      <w:pPr>
        <w:ind w:firstLine="708"/>
        <w:jc w:val="both"/>
      </w:pPr>
    </w:p>
    <w:p w:rsidR="005637B0" w:rsidRPr="00E8437D" w:rsidRDefault="005637B0" w:rsidP="00A94475">
      <w:pPr>
        <w:ind w:firstLine="708"/>
        <w:jc w:val="center"/>
        <w:rPr>
          <w:b/>
        </w:rPr>
      </w:pPr>
      <w:r w:rsidRPr="00E8437D">
        <w:rPr>
          <w:b/>
        </w:rPr>
        <w:t>ВСТАНОВИВ:</w:t>
      </w:r>
    </w:p>
    <w:p w:rsidR="005637B0" w:rsidRPr="00E8437D" w:rsidRDefault="005637B0" w:rsidP="00A94475"/>
    <w:p w:rsidR="005637B0" w:rsidRPr="00240D64" w:rsidRDefault="005637B0" w:rsidP="00A94475">
      <w:pPr>
        <w:pStyle w:val="rvps2"/>
        <w:numPr>
          <w:ilvl w:val="0"/>
          <w:numId w:val="1"/>
        </w:numPr>
        <w:spacing w:before="0" w:beforeAutospacing="0" w:after="0" w:afterAutospacing="0"/>
        <w:ind w:left="567" w:hanging="567"/>
        <w:jc w:val="both"/>
        <w:rPr>
          <w:b/>
          <w:lang w:val="uk-UA" w:eastAsia="uk-UA"/>
        </w:rPr>
      </w:pPr>
      <w:r w:rsidRPr="00240D64">
        <w:rPr>
          <w:b/>
          <w:lang w:val="uk-UA" w:eastAsia="uk-UA"/>
        </w:rPr>
        <w:t>ПОРЯДОК РОЗГЛЯДУ СПРАВИ</w:t>
      </w:r>
    </w:p>
    <w:p w:rsidR="005637B0" w:rsidRPr="00240D64" w:rsidRDefault="005637B0" w:rsidP="00A94475"/>
    <w:p w:rsidR="005637B0" w:rsidRPr="00240D64"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eastAsia="uk-UA"/>
        </w:rPr>
        <w:t xml:space="preserve">На Портал державної допомоги за реєстраційним номером у базі даних 24399 </w:t>
      </w:r>
      <w:r w:rsidRPr="00240D64">
        <w:rPr>
          <w:lang w:val="uk-UA" w:eastAsia="uk-UA"/>
        </w:rPr>
        <w:br/>
        <w:t>(</w:t>
      </w:r>
      <w:proofErr w:type="spellStart"/>
      <w:r w:rsidRPr="00240D64">
        <w:rPr>
          <w:lang w:val="uk-UA" w:eastAsia="uk-UA"/>
        </w:rPr>
        <w:t>вх</w:t>
      </w:r>
      <w:proofErr w:type="spellEnd"/>
      <w:r w:rsidRPr="00240D64">
        <w:rPr>
          <w:lang w:val="uk-UA" w:eastAsia="uk-UA"/>
        </w:rPr>
        <w:t>. № 648-ПДД від 01.11.2019) АВО КМР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w:t>
      </w:r>
    </w:p>
    <w:p w:rsidR="005637B0" w:rsidRPr="00240D64" w:rsidRDefault="005637B0" w:rsidP="00A94475">
      <w:pPr>
        <w:pStyle w:val="rvps2"/>
        <w:spacing w:before="0" w:beforeAutospacing="0" w:after="0" w:afterAutospacing="0"/>
        <w:ind w:left="567"/>
        <w:jc w:val="both"/>
        <w:rPr>
          <w:lang w:val="uk-UA" w:eastAsia="uk-UA"/>
        </w:rPr>
      </w:pPr>
    </w:p>
    <w:p w:rsidR="005637B0" w:rsidRPr="00240D64"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eastAsia="uk-UA"/>
        </w:rPr>
        <w:t xml:space="preserve">Антимонопольним комітетом України листом від 19.11.2019 № 500-29/06-14866 залишено Повідомлення без руху та запитано додаткову інформацію. </w:t>
      </w:r>
    </w:p>
    <w:p w:rsidR="005637B0" w:rsidRPr="00240D64" w:rsidRDefault="005637B0" w:rsidP="00A94475">
      <w:pPr>
        <w:pStyle w:val="1"/>
        <w:spacing w:after="0" w:line="240" w:lineRule="auto"/>
        <w:rPr>
          <w:rFonts w:ascii="Times New Roman" w:hAnsi="Times New Roman"/>
          <w:sz w:val="24"/>
          <w:szCs w:val="24"/>
          <w:lang w:val="uk-UA" w:eastAsia="uk-UA"/>
        </w:rPr>
      </w:pPr>
    </w:p>
    <w:p w:rsidR="005637B0" w:rsidRPr="00240D64"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eastAsia="uk-UA"/>
        </w:rPr>
        <w:t xml:space="preserve">На Портал державної допомоги за реєстраційним номером у базі даних 25298 </w:t>
      </w:r>
      <w:r w:rsidRPr="00240D64">
        <w:rPr>
          <w:lang w:val="uk-UA" w:eastAsia="uk-UA"/>
        </w:rPr>
        <w:br/>
        <w:t>(</w:t>
      </w:r>
      <w:proofErr w:type="spellStart"/>
      <w:r w:rsidRPr="00240D64">
        <w:rPr>
          <w:lang w:val="uk-UA" w:eastAsia="uk-UA"/>
        </w:rPr>
        <w:t>вх</w:t>
      </w:r>
      <w:proofErr w:type="spellEnd"/>
      <w:r w:rsidRPr="00240D64">
        <w:rPr>
          <w:lang w:val="uk-UA" w:eastAsia="uk-UA"/>
        </w:rPr>
        <w:t xml:space="preserve">. № 779-ПДД від 20.12.2019) АВО КМР надано </w:t>
      </w:r>
      <w:r>
        <w:rPr>
          <w:lang w:val="uk-UA" w:eastAsia="uk-UA"/>
        </w:rPr>
        <w:t>запитувану інформацію</w:t>
      </w:r>
      <w:r w:rsidRPr="00240D64">
        <w:rPr>
          <w:lang w:val="uk-UA" w:eastAsia="uk-UA"/>
        </w:rPr>
        <w:t>.</w:t>
      </w:r>
    </w:p>
    <w:p w:rsidR="005637B0" w:rsidRPr="00240D64" w:rsidRDefault="005637B0" w:rsidP="00A94475">
      <w:pPr>
        <w:pStyle w:val="rvps2"/>
        <w:spacing w:before="0" w:beforeAutospacing="0" w:after="0" w:afterAutospacing="0"/>
        <w:jc w:val="both"/>
        <w:rPr>
          <w:lang w:val="uk-UA" w:eastAsia="uk-UA"/>
        </w:rPr>
      </w:pPr>
    </w:p>
    <w:p w:rsidR="005637B0" w:rsidRPr="00240D64" w:rsidRDefault="005637B0" w:rsidP="00A94475">
      <w:pPr>
        <w:pStyle w:val="rvps2"/>
        <w:numPr>
          <w:ilvl w:val="0"/>
          <w:numId w:val="2"/>
        </w:numPr>
        <w:spacing w:before="0" w:beforeAutospacing="0" w:after="0" w:afterAutospacing="0"/>
        <w:ind w:left="566" w:hangingChars="236" w:hanging="566"/>
        <w:jc w:val="both"/>
        <w:rPr>
          <w:lang w:val="uk-UA" w:eastAsia="uk-UA"/>
        </w:rPr>
      </w:pPr>
      <w:r w:rsidRPr="00240D64">
        <w:rPr>
          <w:lang w:val="uk-UA" w:eastAsia="uk-UA"/>
        </w:rPr>
        <w:t xml:space="preserve">За результатами розгляду повідомлення про державну допомогу розпорядженням державного уповноваженого Антимонопольного комітету України </w:t>
      </w:r>
      <w:r w:rsidRPr="00240D64">
        <w:rPr>
          <w:lang w:val="uk-UA"/>
        </w:rPr>
        <w:t xml:space="preserve">від 20.02.2020 </w:t>
      </w:r>
      <w:r w:rsidRPr="00240D64">
        <w:rPr>
          <w:lang w:val="uk-UA"/>
        </w:rPr>
        <w:br/>
        <w:t>№ 06/66-р</w:t>
      </w:r>
      <w:r w:rsidRPr="00240D64">
        <w:rPr>
          <w:lang w:val="uk-UA" w:eastAsia="uk-UA"/>
        </w:rPr>
        <w:t xml:space="preserve"> розпочато розгляд справи № 500-26.15/27-20-ДД для проведення поглибленого аналізу допустимості державної допомоги для конкуренції. Листом  Антимонопольного комітету України (далі – Комітет) від 20.02.2020 </w:t>
      </w:r>
      <w:r w:rsidRPr="00240D64">
        <w:rPr>
          <w:lang w:val="uk-UA" w:eastAsia="uk-UA"/>
        </w:rPr>
        <w:br/>
        <w:t xml:space="preserve">№ 500-29/06-2669 направлено копію зазначеного розпорядження на адресу АВО КМР. На офіційному </w:t>
      </w:r>
      <w:proofErr w:type="spellStart"/>
      <w:r w:rsidRPr="00240D64">
        <w:rPr>
          <w:lang w:val="uk-UA" w:eastAsia="uk-UA"/>
        </w:rPr>
        <w:t>вебпорталі</w:t>
      </w:r>
      <w:proofErr w:type="spellEnd"/>
      <w:r w:rsidRPr="00240D64">
        <w:rPr>
          <w:lang w:val="uk-UA" w:eastAsia="uk-UA"/>
        </w:rPr>
        <w:t xml:space="preserve">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p>
    <w:p w:rsidR="005637B0" w:rsidRPr="00240D64"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eastAsia="uk-UA"/>
        </w:rPr>
        <w:lastRenderedPageBreak/>
        <w:t>Листом Комітету від 12.03.2020 № 500-29/06-3616 на адресу АВО КМР було направлено запит про надання інформації.</w:t>
      </w:r>
    </w:p>
    <w:p w:rsidR="005637B0" w:rsidRPr="00240D64" w:rsidRDefault="005637B0" w:rsidP="00A94475">
      <w:pPr>
        <w:pStyle w:val="rvps2"/>
        <w:spacing w:before="0" w:beforeAutospacing="0" w:after="0" w:afterAutospacing="0"/>
        <w:jc w:val="both"/>
        <w:rPr>
          <w:lang w:val="uk-UA" w:eastAsia="uk-UA"/>
        </w:rPr>
      </w:pPr>
    </w:p>
    <w:p w:rsidR="005637B0"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eastAsia="uk-UA"/>
        </w:rPr>
        <w:t>АВО КМР листом від 14.04.2020 № 009-554 (</w:t>
      </w:r>
      <w:proofErr w:type="spellStart"/>
      <w:r w:rsidRPr="00240D64">
        <w:rPr>
          <w:lang w:val="uk-UA" w:eastAsia="uk-UA"/>
        </w:rPr>
        <w:t>вх</w:t>
      </w:r>
      <w:proofErr w:type="spellEnd"/>
      <w:r w:rsidRPr="00240D64">
        <w:rPr>
          <w:lang w:val="uk-UA" w:eastAsia="uk-UA"/>
        </w:rPr>
        <w:t xml:space="preserve">. № 5-01/4977 </w:t>
      </w:r>
      <w:r w:rsidRPr="00240D64">
        <w:rPr>
          <w:lang w:val="uk-UA" w:eastAsia="uk-UA"/>
        </w:rPr>
        <w:br/>
        <w:t>від 17.04.2020) надав відповідь на лист Комітету.</w:t>
      </w:r>
    </w:p>
    <w:p w:rsidR="00A369A3" w:rsidRDefault="00A369A3" w:rsidP="00A94475">
      <w:pPr>
        <w:pStyle w:val="a5"/>
        <w:rPr>
          <w:lang w:eastAsia="uk-UA"/>
        </w:rPr>
      </w:pPr>
    </w:p>
    <w:p w:rsidR="005637B0"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eastAsia="uk-UA"/>
        </w:rPr>
        <w:t xml:space="preserve">АВО КМР листами від 30.04.2020 № 5-01/5510, від 08.05.2020 № 5-01/5805, </w:t>
      </w:r>
      <w:r w:rsidRPr="00240D64">
        <w:rPr>
          <w:lang w:val="uk-UA" w:eastAsia="uk-UA"/>
        </w:rPr>
        <w:br/>
        <w:t>від 03.07.2020 № 5-06/8580 надав додаткову інформаці</w:t>
      </w:r>
      <w:r w:rsidR="00EB0AD4">
        <w:rPr>
          <w:lang w:val="uk-UA" w:eastAsia="uk-UA"/>
        </w:rPr>
        <w:t>ю</w:t>
      </w:r>
      <w:r w:rsidRPr="00240D64">
        <w:rPr>
          <w:lang w:val="uk-UA" w:eastAsia="uk-UA"/>
        </w:rPr>
        <w:t xml:space="preserve"> в рамках розгляду Справи.</w:t>
      </w:r>
    </w:p>
    <w:p w:rsidR="005637B0" w:rsidRDefault="005637B0" w:rsidP="00A94475">
      <w:pPr>
        <w:pStyle w:val="rvps2"/>
        <w:spacing w:before="0" w:beforeAutospacing="0" w:after="0" w:afterAutospacing="0"/>
        <w:ind w:left="567"/>
        <w:jc w:val="both"/>
        <w:rPr>
          <w:lang w:val="uk-UA" w:eastAsia="uk-UA"/>
        </w:rPr>
      </w:pPr>
    </w:p>
    <w:p w:rsidR="005637B0" w:rsidRDefault="005637B0" w:rsidP="00A94475">
      <w:pPr>
        <w:pStyle w:val="rvps2"/>
        <w:numPr>
          <w:ilvl w:val="0"/>
          <w:numId w:val="2"/>
        </w:numPr>
        <w:spacing w:before="0" w:beforeAutospacing="0" w:after="0" w:afterAutospacing="0"/>
        <w:ind w:left="567" w:hanging="567"/>
        <w:jc w:val="both"/>
        <w:rPr>
          <w:lang w:val="uk-UA" w:eastAsia="uk-UA"/>
        </w:rPr>
      </w:pPr>
      <w:r>
        <w:rPr>
          <w:lang w:val="uk-UA" w:eastAsia="uk-UA"/>
        </w:rPr>
        <w:t>Листом Комітету від 17.06.2020 № 500-29/06-8682 направлено вимогу на адресу Державної організації «Автобаза Державного управління справами».</w:t>
      </w:r>
    </w:p>
    <w:p w:rsidR="005637B0" w:rsidRDefault="005637B0" w:rsidP="00A94475">
      <w:pPr>
        <w:pStyle w:val="a5"/>
        <w:rPr>
          <w:lang w:eastAsia="uk-UA"/>
        </w:rPr>
      </w:pPr>
    </w:p>
    <w:p w:rsidR="005637B0" w:rsidRPr="00240D64" w:rsidRDefault="005637B0" w:rsidP="00A94475">
      <w:pPr>
        <w:pStyle w:val="rvps2"/>
        <w:numPr>
          <w:ilvl w:val="0"/>
          <w:numId w:val="2"/>
        </w:numPr>
        <w:spacing w:before="0" w:beforeAutospacing="0" w:after="0" w:afterAutospacing="0"/>
        <w:ind w:left="567" w:hanging="567"/>
        <w:jc w:val="both"/>
        <w:rPr>
          <w:lang w:val="uk-UA" w:eastAsia="uk-UA"/>
        </w:rPr>
      </w:pPr>
      <w:r>
        <w:rPr>
          <w:lang w:val="uk-UA" w:eastAsia="uk-UA"/>
        </w:rPr>
        <w:t xml:space="preserve">Державна організація «Автобаза Державного управління справами» листом </w:t>
      </w:r>
      <w:r>
        <w:rPr>
          <w:lang w:val="uk-UA" w:eastAsia="uk-UA"/>
        </w:rPr>
        <w:br/>
        <w:t>від 09.07.2020 № 32/241 (</w:t>
      </w:r>
      <w:proofErr w:type="spellStart"/>
      <w:r>
        <w:rPr>
          <w:lang w:val="uk-UA" w:eastAsia="uk-UA"/>
        </w:rPr>
        <w:t>вх</w:t>
      </w:r>
      <w:proofErr w:type="spellEnd"/>
      <w:r>
        <w:rPr>
          <w:lang w:val="uk-UA" w:eastAsia="uk-UA"/>
        </w:rPr>
        <w:t>. № 7-06/9351 від 20.07.2020) надано відповідь на лист Комітету.</w:t>
      </w:r>
    </w:p>
    <w:p w:rsidR="005637B0" w:rsidRPr="00240D64" w:rsidRDefault="005637B0" w:rsidP="00A94475"/>
    <w:p w:rsidR="005637B0" w:rsidRPr="00240D64" w:rsidRDefault="005637B0" w:rsidP="00A94475">
      <w:pPr>
        <w:pStyle w:val="rvps2"/>
        <w:numPr>
          <w:ilvl w:val="0"/>
          <w:numId w:val="1"/>
        </w:numPr>
        <w:spacing w:before="0" w:beforeAutospacing="0" w:after="0" w:afterAutospacing="0"/>
        <w:ind w:left="567" w:hanging="567"/>
        <w:jc w:val="both"/>
        <w:rPr>
          <w:b/>
          <w:lang w:val="uk-UA" w:eastAsia="uk-UA"/>
        </w:rPr>
      </w:pPr>
      <w:r w:rsidRPr="00240D64">
        <w:rPr>
          <w:b/>
          <w:lang w:val="uk-UA" w:eastAsia="uk-UA"/>
        </w:rPr>
        <w:t>ВІДОМОСТІ ТА ІНФОРМАЦІЯ ВІД НАДАВАЧА ПІДТРИМКИ</w:t>
      </w:r>
    </w:p>
    <w:p w:rsidR="005637B0" w:rsidRPr="00240D64" w:rsidRDefault="005637B0" w:rsidP="00A94475">
      <w:pPr>
        <w:pStyle w:val="rvps2"/>
        <w:spacing w:before="0" w:beforeAutospacing="0" w:after="0" w:afterAutospacing="0"/>
        <w:ind w:left="567" w:hanging="567"/>
        <w:contextualSpacing/>
        <w:jc w:val="both"/>
        <w:rPr>
          <w:lang w:val="uk-UA" w:eastAsia="uk-UA"/>
        </w:rPr>
      </w:pPr>
    </w:p>
    <w:p w:rsidR="005637B0" w:rsidRPr="00240D64" w:rsidRDefault="005637B0" w:rsidP="00A94475">
      <w:pPr>
        <w:pStyle w:val="rvps2"/>
        <w:numPr>
          <w:ilvl w:val="1"/>
          <w:numId w:val="1"/>
        </w:numPr>
        <w:spacing w:before="0" w:beforeAutospacing="0" w:after="0" w:afterAutospacing="0"/>
        <w:ind w:left="567" w:hanging="567"/>
        <w:jc w:val="both"/>
        <w:rPr>
          <w:b/>
          <w:lang w:val="uk-UA" w:eastAsia="uk-UA"/>
        </w:rPr>
      </w:pPr>
      <w:r w:rsidRPr="00240D64">
        <w:rPr>
          <w:b/>
          <w:lang w:val="uk-UA" w:eastAsia="uk-UA"/>
        </w:rPr>
        <w:t>Надавач підтримки</w:t>
      </w:r>
    </w:p>
    <w:p w:rsidR="005637B0" w:rsidRPr="00240D64" w:rsidRDefault="005637B0" w:rsidP="00A94475">
      <w:pPr>
        <w:pStyle w:val="rvps2"/>
        <w:spacing w:before="0" w:beforeAutospacing="0" w:after="0" w:afterAutospacing="0"/>
        <w:ind w:left="567" w:hanging="567"/>
        <w:jc w:val="both"/>
        <w:rPr>
          <w:lang w:val="uk-UA" w:eastAsia="uk-UA"/>
        </w:rPr>
      </w:pPr>
    </w:p>
    <w:p w:rsidR="005637B0" w:rsidRPr="00240D64"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eastAsia="uk-UA"/>
        </w:rPr>
        <w:t>АВО КМР (</w:t>
      </w:r>
      <w:smartTag w:uri="urn:schemas-microsoft-com:office:smarttags" w:element="metricconverter">
        <w:smartTagPr>
          <w:attr w:name="ProductID" w:val="01044, м"/>
        </w:smartTagPr>
        <w:r w:rsidRPr="00240D64">
          <w:rPr>
            <w:lang w:val="uk-UA" w:eastAsia="uk-UA"/>
          </w:rPr>
          <w:t>01044, м</w:t>
        </w:r>
      </w:smartTag>
      <w:r w:rsidRPr="00240D64">
        <w:rPr>
          <w:lang w:val="uk-UA" w:eastAsia="uk-UA"/>
        </w:rPr>
        <w:t>. Київ, вул. Хрещатик, 36,  ідентифікаційний код юридичної особи 37853361).</w:t>
      </w:r>
    </w:p>
    <w:p w:rsidR="005637B0" w:rsidRPr="00240D64" w:rsidRDefault="005637B0" w:rsidP="00A94475"/>
    <w:p w:rsidR="005637B0" w:rsidRPr="00240D64" w:rsidRDefault="005637B0" w:rsidP="00A94475">
      <w:pPr>
        <w:pStyle w:val="rvps2"/>
        <w:numPr>
          <w:ilvl w:val="1"/>
          <w:numId w:val="1"/>
        </w:numPr>
        <w:spacing w:before="0" w:beforeAutospacing="0" w:after="0" w:afterAutospacing="0"/>
        <w:ind w:left="567" w:hanging="567"/>
        <w:jc w:val="both"/>
        <w:rPr>
          <w:b/>
          <w:lang w:val="uk-UA" w:eastAsia="uk-UA"/>
        </w:rPr>
      </w:pPr>
      <w:r w:rsidRPr="00240D64">
        <w:rPr>
          <w:b/>
          <w:lang w:val="uk-UA" w:eastAsia="uk-UA"/>
        </w:rPr>
        <w:t>Отримувач підтримки</w:t>
      </w:r>
    </w:p>
    <w:p w:rsidR="005637B0" w:rsidRPr="00240D64" w:rsidRDefault="005637B0" w:rsidP="00A94475">
      <w:pPr>
        <w:pStyle w:val="rvps2"/>
        <w:spacing w:before="0" w:beforeAutospacing="0" w:after="0" w:afterAutospacing="0"/>
        <w:ind w:left="567" w:hanging="567"/>
        <w:jc w:val="both"/>
        <w:rPr>
          <w:lang w:val="uk-UA" w:eastAsia="uk-UA"/>
        </w:rPr>
      </w:pPr>
    </w:p>
    <w:p w:rsidR="005637B0" w:rsidRPr="00240D64"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eastAsia="uk-UA"/>
        </w:rPr>
        <w:t>Комунальне підприємство «Автотранспортне підприємство виконавчого органу Київської міської ради (Київської міської державної адміністрації)» (далі – КП «АТП КМДА») (</w:t>
      </w:r>
      <w:smartTag w:uri="urn:schemas-microsoft-com:office:smarttags" w:element="metricconverter">
        <w:smartTagPr>
          <w:attr w:name="ProductID" w:val="01001, м"/>
        </w:smartTagPr>
        <w:r w:rsidRPr="00240D64">
          <w:rPr>
            <w:lang w:val="uk-UA" w:eastAsia="uk-UA"/>
          </w:rPr>
          <w:t>01001, м</w:t>
        </w:r>
      </w:smartTag>
      <w:r w:rsidRPr="00240D64">
        <w:rPr>
          <w:lang w:val="uk-UA" w:eastAsia="uk-UA"/>
        </w:rPr>
        <w:t xml:space="preserve">. Київ, вул. Бориса Грінченка, 3-А, ідентифікаційний код юридичної особи 04012460). </w:t>
      </w:r>
    </w:p>
    <w:p w:rsidR="005637B0" w:rsidRPr="00240D64" w:rsidRDefault="005637B0" w:rsidP="00A94475">
      <w:pPr>
        <w:pStyle w:val="rvps2"/>
        <w:spacing w:before="0" w:beforeAutospacing="0" w:after="0" w:afterAutospacing="0"/>
        <w:jc w:val="both"/>
        <w:rPr>
          <w:lang w:val="uk-UA" w:eastAsia="uk-UA"/>
        </w:rPr>
      </w:pPr>
    </w:p>
    <w:p w:rsidR="005637B0" w:rsidRPr="00240D64" w:rsidRDefault="005637B0" w:rsidP="00A94475">
      <w:pPr>
        <w:pStyle w:val="rvps2"/>
        <w:numPr>
          <w:ilvl w:val="1"/>
          <w:numId w:val="1"/>
        </w:numPr>
        <w:spacing w:before="0" w:beforeAutospacing="0" w:after="0" w:afterAutospacing="0"/>
        <w:ind w:left="567" w:hanging="567"/>
        <w:jc w:val="both"/>
        <w:rPr>
          <w:b/>
          <w:lang w:val="uk-UA" w:eastAsia="uk-UA"/>
        </w:rPr>
      </w:pPr>
      <w:r w:rsidRPr="00240D64">
        <w:rPr>
          <w:b/>
          <w:lang w:val="uk-UA" w:eastAsia="uk-UA"/>
        </w:rPr>
        <w:t>Мета (ціль) підтримки</w:t>
      </w:r>
    </w:p>
    <w:p w:rsidR="005637B0" w:rsidRPr="00240D64" w:rsidRDefault="005637B0" w:rsidP="00A94475">
      <w:pPr>
        <w:pStyle w:val="rvps2"/>
        <w:spacing w:before="0" w:beforeAutospacing="0" w:after="0" w:afterAutospacing="0"/>
        <w:ind w:left="567" w:hanging="567"/>
        <w:jc w:val="both"/>
        <w:rPr>
          <w:b/>
          <w:lang w:val="uk-UA" w:eastAsia="uk-UA"/>
        </w:rPr>
      </w:pPr>
    </w:p>
    <w:p w:rsidR="005637B0"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eastAsia="uk-UA"/>
        </w:rPr>
        <w:t>Метою (ціллю) підтримки є:</w:t>
      </w:r>
    </w:p>
    <w:p w:rsidR="005637B0" w:rsidRPr="00240D64" w:rsidRDefault="005637B0" w:rsidP="00A94475">
      <w:pPr>
        <w:pStyle w:val="rvps2"/>
        <w:spacing w:before="0" w:beforeAutospacing="0" w:after="0" w:afterAutospacing="0"/>
        <w:ind w:left="567"/>
        <w:jc w:val="both"/>
        <w:rPr>
          <w:lang w:val="uk-UA" w:eastAsia="uk-UA"/>
        </w:rPr>
      </w:pPr>
    </w:p>
    <w:p w:rsidR="005637B0" w:rsidRPr="00240D64" w:rsidRDefault="005637B0" w:rsidP="00A94475">
      <w:pPr>
        <w:pStyle w:val="rvps2"/>
        <w:numPr>
          <w:ilvl w:val="0"/>
          <w:numId w:val="3"/>
        </w:numPr>
        <w:spacing w:before="0" w:beforeAutospacing="0" w:after="0" w:afterAutospacing="0"/>
        <w:ind w:left="567" w:hanging="567"/>
        <w:jc w:val="both"/>
        <w:rPr>
          <w:lang w:val="uk-UA" w:eastAsia="uk-UA"/>
        </w:rPr>
      </w:pPr>
      <w:r w:rsidRPr="00240D64">
        <w:rPr>
          <w:lang w:val="uk-UA" w:eastAsia="uk-UA"/>
        </w:rPr>
        <w:t>сприяння окремим видам господарської діяльності.</w:t>
      </w:r>
    </w:p>
    <w:p w:rsidR="005637B0" w:rsidRPr="00240D64" w:rsidRDefault="005637B0" w:rsidP="00A94475">
      <w:pPr>
        <w:pStyle w:val="rvps2"/>
        <w:spacing w:before="0" w:beforeAutospacing="0" w:after="0" w:afterAutospacing="0"/>
        <w:jc w:val="both"/>
        <w:rPr>
          <w:lang w:val="uk-UA" w:eastAsia="uk-UA"/>
        </w:rPr>
      </w:pPr>
    </w:p>
    <w:p w:rsidR="005637B0" w:rsidRPr="00240D64" w:rsidRDefault="005637B0" w:rsidP="00A94475">
      <w:pPr>
        <w:pStyle w:val="rvps2"/>
        <w:numPr>
          <w:ilvl w:val="1"/>
          <w:numId w:val="1"/>
        </w:numPr>
        <w:spacing w:before="0" w:beforeAutospacing="0" w:after="0" w:afterAutospacing="0"/>
        <w:ind w:left="567" w:hanging="567"/>
        <w:jc w:val="both"/>
        <w:rPr>
          <w:b/>
          <w:lang w:val="uk-UA" w:eastAsia="uk-UA"/>
        </w:rPr>
      </w:pPr>
      <w:r w:rsidRPr="00240D64">
        <w:rPr>
          <w:b/>
          <w:lang w:val="uk-UA" w:eastAsia="uk-UA"/>
        </w:rPr>
        <w:t>Очікуваний результат</w:t>
      </w:r>
    </w:p>
    <w:p w:rsidR="005637B0" w:rsidRPr="00240D64" w:rsidRDefault="005637B0" w:rsidP="00A94475">
      <w:pPr>
        <w:pStyle w:val="rvps2"/>
        <w:spacing w:before="0" w:beforeAutospacing="0" w:after="0" w:afterAutospacing="0"/>
        <w:ind w:left="426"/>
        <w:jc w:val="both"/>
        <w:rPr>
          <w:b/>
          <w:lang w:val="uk-UA" w:eastAsia="uk-UA"/>
        </w:rPr>
      </w:pPr>
    </w:p>
    <w:p w:rsidR="005637B0" w:rsidRPr="00240D64"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eastAsia="uk-UA"/>
        </w:rPr>
        <w:t xml:space="preserve">Забезпечення потреб виконавчого органу Київської міської ради (Київської міської державної адміністрації), його апарату та структурних підрозділів, утворених для здійснення його повноважень </w:t>
      </w:r>
      <w:r w:rsidR="00EB0AD4">
        <w:rPr>
          <w:lang w:val="uk-UA" w:eastAsia="uk-UA"/>
        </w:rPr>
        <w:t>у</w:t>
      </w:r>
      <w:r w:rsidRPr="00240D64">
        <w:rPr>
          <w:lang w:val="uk-UA" w:eastAsia="uk-UA"/>
        </w:rPr>
        <w:t xml:space="preserve"> транспортному обслуговуванні з метою належного виконання свої повноважень; оперативного вирішення службових питань та підвищення ефективності управління; для забезпечення належної реалізації статутних завдань  КП «АТП КМДА».</w:t>
      </w:r>
    </w:p>
    <w:p w:rsidR="005637B0" w:rsidRPr="00240D64" w:rsidRDefault="005637B0" w:rsidP="00A94475">
      <w:pPr>
        <w:pStyle w:val="rvps2"/>
        <w:spacing w:before="0" w:beforeAutospacing="0" w:after="0" w:afterAutospacing="0"/>
        <w:jc w:val="both"/>
        <w:rPr>
          <w:lang w:val="uk-UA" w:eastAsia="uk-UA"/>
        </w:rPr>
      </w:pPr>
    </w:p>
    <w:p w:rsidR="005637B0" w:rsidRPr="00240D64" w:rsidRDefault="005637B0" w:rsidP="00A94475">
      <w:pPr>
        <w:pStyle w:val="rvps2"/>
        <w:numPr>
          <w:ilvl w:val="1"/>
          <w:numId w:val="1"/>
        </w:numPr>
        <w:spacing w:before="0" w:beforeAutospacing="0" w:after="0" w:afterAutospacing="0"/>
        <w:ind w:left="567" w:hanging="567"/>
        <w:jc w:val="both"/>
        <w:rPr>
          <w:b/>
          <w:lang w:val="uk-UA" w:eastAsia="uk-UA"/>
        </w:rPr>
      </w:pPr>
      <w:r w:rsidRPr="00240D64">
        <w:rPr>
          <w:b/>
          <w:lang w:val="uk-UA" w:eastAsia="uk-UA"/>
        </w:rPr>
        <w:t>Форма підтримки</w:t>
      </w:r>
    </w:p>
    <w:p w:rsidR="005637B0" w:rsidRPr="00240D64" w:rsidRDefault="005637B0" w:rsidP="00A94475">
      <w:pPr>
        <w:pStyle w:val="rvps2"/>
        <w:spacing w:before="0" w:beforeAutospacing="0" w:after="0" w:afterAutospacing="0"/>
        <w:ind w:left="567" w:hanging="567"/>
        <w:jc w:val="both"/>
        <w:rPr>
          <w:lang w:val="uk-UA" w:eastAsia="uk-UA"/>
        </w:rPr>
      </w:pPr>
    </w:p>
    <w:p w:rsidR="005637B0" w:rsidRPr="00240D64"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eastAsia="uk-UA"/>
        </w:rPr>
        <w:t>Поточні та капітальні трансферти підприємствам (установам, організація</w:t>
      </w:r>
      <w:r w:rsidR="00EB0AD4">
        <w:rPr>
          <w:lang w:val="uk-UA" w:eastAsia="uk-UA"/>
        </w:rPr>
        <w:t>м</w:t>
      </w:r>
      <w:r w:rsidRPr="00240D64">
        <w:rPr>
          <w:lang w:val="uk-UA" w:eastAsia="uk-UA"/>
        </w:rPr>
        <w:t>).</w:t>
      </w:r>
    </w:p>
    <w:p w:rsidR="005637B0" w:rsidRPr="00240D64" w:rsidRDefault="005637B0" w:rsidP="00A94475">
      <w:pPr>
        <w:pStyle w:val="rvps2"/>
        <w:spacing w:before="0" w:beforeAutospacing="0" w:after="0" w:afterAutospacing="0"/>
        <w:ind w:left="567" w:hanging="567"/>
        <w:jc w:val="both"/>
        <w:rPr>
          <w:lang w:val="uk-UA" w:eastAsia="uk-UA"/>
        </w:rPr>
      </w:pPr>
    </w:p>
    <w:p w:rsidR="005637B0" w:rsidRPr="00240D64" w:rsidRDefault="005637B0" w:rsidP="00A94475">
      <w:pPr>
        <w:pStyle w:val="rvps2"/>
        <w:numPr>
          <w:ilvl w:val="1"/>
          <w:numId w:val="1"/>
        </w:numPr>
        <w:spacing w:before="0" w:beforeAutospacing="0" w:after="0" w:afterAutospacing="0"/>
        <w:ind w:left="567" w:hanging="567"/>
        <w:jc w:val="both"/>
        <w:rPr>
          <w:b/>
          <w:lang w:val="uk-UA" w:eastAsia="uk-UA"/>
        </w:rPr>
      </w:pPr>
      <w:r w:rsidRPr="00240D64">
        <w:rPr>
          <w:b/>
          <w:lang w:val="uk-UA" w:eastAsia="uk-UA"/>
        </w:rPr>
        <w:t xml:space="preserve"> Обсяг підтримки</w:t>
      </w:r>
    </w:p>
    <w:p w:rsidR="005637B0" w:rsidRPr="00240D64" w:rsidRDefault="005637B0" w:rsidP="00A94475">
      <w:pPr>
        <w:pStyle w:val="rvps2"/>
        <w:spacing w:before="0" w:beforeAutospacing="0" w:after="0" w:afterAutospacing="0"/>
        <w:ind w:left="567" w:hanging="567"/>
        <w:jc w:val="both"/>
        <w:rPr>
          <w:lang w:val="uk-UA" w:eastAsia="uk-UA"/>
        </w:rPr>
      </w:pPr>
    </w:p>
    <w:p w:rsidR="005637B0" w:rsidRPr="00240D64"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eastAsia="uk-UA"/>
        </w:rPr>
        <w:t>Загальний обсяг підтримки – 50 309 500 грн.</w:t>
      </w:r>
    </w:p>
    <w:p w:rsidR="005637B0" w:rsidRPr="00240D64" w:rsidRDefault="005637B0" w:rsidP="00A94475">
      <w:pPr>
        <w:pStyle w:val="rvps2"/>
        <w:numPr>
          <w:ilvl w:val="1"/>
          <w:numId w:val="1"/>
        </w:numPr>
        <w:spacing w:before="0" w:beforeAutospacing="0" w:after="0" w:afterAutospacing="0"/>
        <w:ind w:left="567" w:hanging="567"/>
        <w:jc w:val="both"/>
        <w:rPr>
          <w:b/>
          <w:lang w:val="uk-UA" w:eastAsia="uk-UA"/>
        </w:rPr>
      </w:pPr>
      <w:r w:rsidRPr="00240D64">
        <w:rPr>
          <w:b/>
          <w:lang w:val="uk-UA" w:eastAsia="uk-UA"/>
        </w:rPr>
        <w:lastRenderedPageBreak/>
        <w:t>Підстава для надання підтримки</w:t>
      </w:r>
    </w:p>
    <w:p w:rsidR="005637B0" w:rsidRPr="00240D64" w:rsidRDefault="005637B0" w:rsidP="00A94475">
      <w:pPr>
        <w:pStyle w:val="rvps2"/>
        <w:spacing w:before="0" w:beforeAutospacing="0" w:after="0" w:afterAutospacing="0"/>
        <w:ind w:left="567" w:hanging="567"/>
        <w:jc w:val="both"/>
        <w:rPr>
          <w:lang w:val="uk-UA" w:eastAsia="uk-UA"/>
        </w:rPr>
      </w:pPr>
    </w:p>
    <w:p w:rsidR="005637B0" w:rsidRPr="00240D64"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eastAsia="uk-UA"/>
        </w:rPr>
        <w:t>Бюджетний запит на 2020 рік за кодом програмної класифікації видатків місцевих бюджетів 0220180 «Інша діяльність у сфері державного управління».</w:t>
      </w:r>
    </w:p>
    <w:p w:rsidR="005637B0" w:rsidRPr="00240D64" w:rsidRDefault="005637B0" w:rsidP="00A94475"/>
    <w:p w:rsidR="005637B0" w:rsidRPr="00240D64" w:rsidRDefault="005637B0" w:rsidP="00A94475">
      <w:pPr>
        <w:pStyle w:val="rvps2"/>
        <w:numPr>
          <w:ilvl w:val="1"/>
          <w:numId w:val="1"/>
        </w:numPr>
        <w:spacing w:before="0" w:beforeAutospacing="0" w:after="0" w:afterAutospacing="0"/>
        <w:ind w:left="567" w:hanging="567"/>
        <w:jc w:val="both"/>
        <w:rPr>
          <w:b/>
          <w:lang w:val="uk-UA" w:eastAsia="uk-UA"/>
        </w:rPr>
      </w:pPr>
      <w:r w:rsidRPr="00240D64">
        <w:rPr>
          <w:b/>
          <w:lang w:val="uk-UA" w:eastAsia="uk-UA"/>
        </w:rPr>
        <w:t>Тривалість підтримки</w:t>
      </w:r>
    </w:p>
    <w:p w:rsidR="005637B0" w:rsidRPr="00240D64" w:rsidRDefault="005637B0" w:rsidP="00A94475">
      <w:pPr>
        <w:pStyle w:val="rvps2"/>
        <w:spacing w:before="0" w:beforeAutospacing="0" w:after="0" w:afterAutospacing="0"/>
        <w:ind w:left="567" w:hanging="567"/>
        <w:jc w:val="both"/>
        <w:rPr>
          <w:lang w:val="uk-UA" w:eastAsia="uk-UA"/>
        </w:rPr>
      </w:pPr>
    </w:p>
    <w:p w:rsidR="005637B0" w:rsidRPr="00240D64"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eastAsia="uk-UA"/>
        </w:rPr>
        <w:t>З 01.01.2020 по 31.12.2020.</w:t>
      </w:r>
    </w:p>
    <w:p w:rsidR="005637B0" w:rsidRPr="00240D64" w:rsidRDefault="005637B0" w:rsidP="00A94475"/>
    <w:p w:rsidR="005637B0" w:rsidRPr="00240D64" w:rsidRDefault="005637B0" w:rsidP="00A94475">
      <w:pPr>
        <w:pStyle w:val="rvps2"/>
        <w:numPr>
          <w:ilvl w:val="0"/>
          <w:numId w:val="1"/>
        </w:numPr>
        <w:spacing w:before="0" w:beforeAutospacing="0" w:after="0" w:afterAutospacing="0"/>
        <w:ind w:left="567" w:hanging="567"/>
        <w:jc w:val="both"/>
        <w:rPr>
          <w:lang w:val="uk-UA" w:eastAsia="uk-UA"/>
        </w:rPr>
      </w:pPr>
      <w:r w:rsidRPr="00240D64">
        <w:rPr>
          <w:b/>
          <w:lang w:val="uk-UA" w:eastAsia="uk-UA"/>
        </w:rPr>
        <w:t>ІНФОРМАЦІЯ, ОТРИМАНА ПІД ЧАС РОЗГЛЯДУ СПРАВИ</w:t>
      </w:r>
    </w:p>
    <w:p w:rsidR="005637B0" w:rsidRPr="00240D64" w:rsidRDefault="005637B0" w:rsidP="00A94475">
      <w:pPr>
        <w:pStyle w:val="rvps2"/>
        <w:spacing w:before="0" w:beforeAutospacing="0" w:after="0" w:afterAutospacing="0"/>
        <w:jc w:val="both"/>
        <w:rPr>
          <w:b/>
          <w:bCs/>
          <w:lang w:val="uk-UA" w:eastAsia="uk-UA"/>
        </w:rPr>
      </w:pPr>
    </w:p>
    <w:p w:rsidR="005637B0" w:rsidRPr="00240D64" w:rsidRDefault="005637B0" w:rsidP="00A94475">
      <w:pPr>
        <w:pStyle w:val="1"/>
        <w:widowControl w:val="0"/>
        <w:numPr>
          <w:ilvl w:val="0"/>
          <w:numId w:val="2"/>
        </w:numPr>
        <w:overflowPunct w:val="0"/>
        <w:autoSpaceDE w:val="0"/>
        <w:autoSpaceDN w:val="0"/>
        <w:adjustRightInd w:val="0"/>
        <w:spacing w:after="0" w:line="240" w:lineRule="auto"/>
        <w:ind w:left="567" w:hanging="567"/>
        <w:jc w:val="both"/>
        <w:textAlignment w:val="baseline"/>
        <w:rPr>
          <w:rFonts w:ascii="Times New Roman" w:hAnsi="Times New Roman"/>
          <w:sz w:val="24"/>
          <w:szCs w:val="24"/>
          <w:lang w:val="uk-UA"/>
        </w:rPr>
      </w:pPr>
      <w:r w:rsidRPr="00240D64">
        <w:rPr>
          <w:rFonts w:ascii="Times New Roman" w:hAnsi="Times New Roman"/>
          <w:sz w:val="24"/>
          <w:szCs w:val="24"/>
          <w:lang w:val="uk-UA" w:eastAsia="uk-UA"/>
        </w:rPr>
        <w:t>АВО КМР</w:t>
      </w:r>
      <w:r w:rsidRPr="00240D64">
        <w:rPr>
          <w:rFonts w:ascii="Times New Roman" w:hAnsi="Times New Roman"/>
          <w:sz w:val="24"/>
          <w:szCs w:val="24"/>
          <w:lang w:val="uk-UA"/>
        </w:rPr>
        <w:t xml:space="preserve">, як  головний розпорядник коштів бюджету міста Києва за  кодом програмної класифікації видатків та кредитування місцевих бюджетів 0220180 «Інша діяльність у сфері державного управління»  планує у 2020 році  спрямовувати фінансову підтримку виключно на покриття (відшкодування) поточних витрат </w:t>
      </w:r>
      <w:r w:rsidRPr="00240D64">
        <w:rPr>
          <w:rFonts w:ascii="Times New Roman" w:hAnsi="Times New Roman"/>
          <w:sz w:val="24"/>
          <w:szCs w:val="24"/>
          <w:lang w:val="uk-UA"/>
        </w:rPr>
        <w:br/>
        <w:t xml:space="preserve">КП «АТП КМДА», які виникають </w:t>
      </w:r>
      <w:r w:rsidR="00EB0AD4">
        <w:rPr>
          <w:rFonts w:ascii="Times New Roman" w:hAnsi="Times New Roman"/>
          <w:sz w:val="24"/>
          <w:szCs w:val="24"/>
          <w:lang w:val="uk-UA"/>
        </w:rPr>
        <w:t>у</w:t>
      </w:r>
      <w:r w:rsidRPr="00240D64">
        <w:rPr>
          <w:rFonts w:ascii="Times New Roman" w:hAnsi="Times New Roman"/>
          <w:sz w:val="24"/>
          <w:szCs w:val="24"/>
          <w:lang w:val="uk-UA"/>
        </w:rPr>
        <w:t xml:space="preserve"> процесі господарської діяльності </w:t>
      </w:r>
      <w:r w:rsidR="00EB0AD4">
        <w:rPr>
          <w:rFonts w:ascii="Times New Roman" w:hAnsi="Times New Roman"/>
          <w:sz w:val="24"/>
          <w:szCs w:val="24"/>
          <w:lang w:val="uk-UA"/>
        </w:rPr>
        <w:t>з</w:t>
      </w:r>
      <w:r w:rsidRPr="00240D64">
        <w:rPr>
          <w:rFonts w:ascii="Times New Roman" w:hAnsi="Times New Roman"/>
          <w:sz w:val="24"/>
          <w:szCs w:val="24"/>
          <w:lang w:val="uk-UA"/>
        </w:rPr>
        <w:t xml:space="preserve">  транспортно</w:t>
      </w:r>
      <w:r w:rsidR="00EB0AD4">
        <w:rPr>
          <w:rFonts w:ascii="Times New Roman" w:hAnsi="Times New Roman"/>
          <w:sz w:val="24"/>
          <w:szCs w:val="24"/>
          <w:lang w:val="uk-UA"/>
        </w:rPr>
        <w:t>го</w:t>
      </w:r>
      <w:r w:rsidRPr="00240D64">
        <w:rPr>
          <w:rFonts w:ascii="Times New Roman" w:hAnsi="Times New Roman"/>
          <w:sz w:val="24"/>
          <w:szCs w:val="24"/>
          <w:lang w:val="uk-UA"/>
        </w:rPr>
        <w:t xml:space="preserve"> обслуговуванн</w:t>
      </w:r>
      <w:r w:rsidR="00EB0AD4">
        <w:rPr>
          <w:rFonts w:ascii="Times New Roman" w:hAnsi="Times New Roman"/>
          <w:sz w:val="24"/>
          <w:szCs w:val="24"/>
          <w:lang w:val="uk-UA"/>
        </w:rPr>
        <w:t>я</w:t>
      </w:r>
      <w:r w:rsidRPr="00240D64">
        <w:rPr>
          <w:rFonts w:ascii="Times New Roman" w:hAnsi="Times New Roman"/>
          <w:sz w:val="24"/>
          <w:szCs w:val="24"/>
          <w:lang w:val="uk-UA"/>
        </w:rPr>
        <w:t xml:space="preserve"> виконавчого органу Київської міської ради (Київської міської державної адміністрації та структурних підрозділів, утворених для здійснення його повноважень.</w:t>
      </w:r>
    </w:p>
    <w:p w:rsidR="005637B0" w:rsidRPr="00240D64" w:rsidRDefault="005637B0" w:rsidP="00A94475">
      <w:pPr>
        <w:pStyle w:val="1"/>
        <w:widowControl w:val="0"/>
        <w:overflowPunct w:val="0"/>
        <w:autoSpaceDE w:val="0"/>
        <w:autoSpaceDN w:val="0"/>
        <w:adjustRightInd w:val="0"/>
        <w:spacing w:after="0" w:line="240" w:lineRule="auto"/>
        <w:ind w:left="567"/>
        <w:jc w:val="both"/>
        <w:textAlignment w:val="baseline"/>
        <w:rPr>
          <w:rFonts w:ascii="Times New Roman" w:hAnsi="Times New Roman"/>
          <w:sz w:val="24"/>
          <w:szCs w:val="24"/>
          <w:lang w:val="uk-UA"/>
        </w:rPr>
      </w:pPr>
    </w:p>
    <w:p w:rsidR="005637B0" w:rsidRPr="00240D64" w:rsidRDefault="005637B0" w:rsidP="00A94475">
      <w:pPr>
        <w:pStyle w:val="rvps2"/>
        <w:numPr>
          <w:ilvl w:val="0"/>
          <w:numId w:val="2"/>
        </w:numPr>
        <w:spacing w:before="0" w:beforeAutospacing="0" w:after="0" w:afterAutospacing="0"/>
        <w:ind w:left="567" w:hanging="567"/>
        <w:contextualSpacing/>
        <w:jc w:val="both"/>
        <w:rPr>
          <w:lang w:val="uk-UA" w:eastAsia="uk-UA"/>
        </w:rPr>
      </w:pPr>
      <w:r w:rsidRPr="00240D64">
        <w:rPr>
          <w:color w:val="000000"/>
          <w:lang w:val="uk-UA" w:eastAsia="uk-UA"/>
        </w:rPr>
        <w:t xml:space="preserve">Пунктом 3.2 Статуту </w:t>
      </w:r>
      <w:r w:rsidRPr="00240D64">
        <w:rPr>
          <w:lang w:val="uk-UA"/>
        </w:rPr>
        <w:t>КП «АТП КМДА»</w:t>
      </w:r>
      <w:r w:rsidRPr="00240D64">
        <w:rPr>
          <w:color w:val="000000"/>
          <w:lang w:val="uk-UA" w:eastAsia="uk-UA"/>
        </w:rPr>
        <w:t xml:space="preserve">, затвердженого розпорядженням виконавчого органу Київської міської ради (Київської міської державної адміністрації) </w:t>
      </w:r>
      <w:r w:rsidRPr="00240D64">
        <w:rPr>
          <w:color w:val="000000"/>
          <w:lang w:val="uk-UA" w:eastAsia="uk-UA"/>
        </w:rPr>
        <w:br/>
        <w:t>від 05.08.2011 № 1376 (у редакції виконавчого органу Київської міської ради (Київської міської державної адміністрації) від 28.12.2017 № 1705)</w:t>
      </w:r>
      <w:r w:rsidR="00EB0AD4">
        <w:rPr>
          <w:color w:val="000000"/>
          <w:lang w:val="uk-UA" w:eastAsia="uk-UA"/>
        </w:rPr>
        <w:t>,</w:t>
      </w:r>
      <w:r w:rsidRPr="00240D64">
        <w:rPr>
          <w:color w:val="000000"/>
          <w:lang w:val="uk-UA" w:eastAsia="uk-UA"/>
        </w:rPr>
        <w:t xml:space="preserve"> передбачено, що предметом діяльності</w:t>
      </w:r>
      <w:r w:rsidRPr="00240D64">
        <w:rPr>
          <w:lang w:val="uk-UA" w:eastAsia="uk-UA"/>
        </w:rPr>
        <w:t xml:space="preserve"> </w:t>
      </w:r>
      <w:r w:rsidRPr="00240D64">
        <w:rPr>
          <w:lang w:val="uk-UA"/>
        </w:rPr>
        <w:t>КП «АТП КМДА» є</w:t>
      </w:r>
      <w:r w:rsidRPr="00240D64">
        <w:rPr>
          <w:lang w:val="uk-UA" w:eastAsia="uk-UA"/>
        </w:rPr>
        <w:t>, зокрема, здійснення автотранспортного обслуговуванням виконавчого органу Київської міської ради (Київської міської державної адміністрації), його структурних підрозділів</w:t>
      </w:r>
      <w:r w:rsidRPr="00240D64">
        <w:rPr>
          <w:color w:val="000000"/>
          <w:lang w:val="uk-UA" w:eastAsia="uk-UA"/>
        </w:rPr>
        <w:t>, Київської міської ради за рахунок коштів бюджету міста Києва.</w:t>
      </w:r>
    </w:p>
    <w:p w:rsidR="005637B0" w:rsidRPr="00240D64" w:rsidRDefault="005637B0" w:rsidP="00A94475">
      <w:pPr>
        <w:pStyle w:val="1"/>
        <w:spacing w:after="0" w:line="240" w:lineRule="auto"/>
        <w:rPr>
          <w:rFonts w:ascii="Times New Roman" w:hAnsi="Times New Roman"/>
          <w:sz w:val="24"/>
          <w:szCs w:val="24"/>
          <w:lang w:val="uk-UA" w:eastAsia="uk-UA"/>
        </w:rPr>
      </w:pPr>
    </w:p>
    <w:p w:rsidR="005637B0" w:rsidRPr="00240D64" w:rsidRDefault="005637B0" w:rsidP="00A94475">
      <w:pPr>
        <w:pStyle w:val="rvps2"/>
        <w:numPr>
          <w:ilvl w:val="0"/>
          <w:numId w:val="2"/>
        </w:numPr>
        <w:spacing w:before="0" w:beforeAutospacing="0" w:after="0" w:afterAutospacing="0"/>
        <w:ind w:left="567" w:hanging="567"/>
        <w:contextualSpacing/>
        <w:jc w:val="both"/>
        <w:rPr>
          <w:lang w:val="uk-UA" w:eastAsia="uk-UA"/>
        </w:rPr>
      </w:pPr>
      <w:r w:rsidRPr="00240D64">
        <w:rPr>
          <w:lang w:val="uk-UA"/>
        </w:rPr>
        <w:t>Розпорядженням  виконавчого органу Київської міської ради (Київської міської державної адміністрації) від 26.12.2012 № 2331 «Про встановлення ліміту легкових автомобілів» на апарат виконавчого органу Київської міської ради (Київської міської державної адміністрації) покладено функції щодо організації забезпечення транспортними послугами департаментів, управлінь, інших структурних підрозділів виконавчого органу Київської міської ради (Київської міської державної адміністрації) відповідно до встановлених лімітів легкових автомобілів.</w:t>
      </w:r>
    </w:p>
    <w:p w:rsidR="005637B0" w:rsidRPr="00240D64" w:rsidRDefault="005637B0" w:rsidP="00A94475">
      <w:pPr>
        <w:pStyle w:val="1"/>
        <w:spacing w:after="0" w:line="240" w:lineRule="auto"/>
        <w:rPr>
          <w:rFonts w:ascii="Times New Roman" w:hAnsi="Times New Roman"/>
          <w:sz w:val="24"/>
          <w:szCs w:val="24"/>
          <w:lang w:val="uk-UA" w:eastAsia="uk-UA"/>
        </w:rPr>
      </w:pPr>
    </w:p>
    <w:p w:rsidR="005637B0" w:rsidRPr="00240D64" w:rsidRDefault="005637B0" w:rsidP="00A94475">
      <w:pPr>
        <w:pStyle w:val="rvps2"/>
        <w:numPr>
          <w:ilvl w:val="0"/>
          <w:numId w:val="2"/>
        </w:numPr>
        <w:spacing w:before="0" w:beforeAutospacing="0" w:after="0" w:afterAutospacing="0"/>
        <w:ind w:left="567" w:hanging="567"/>
        <w:contextualSpacing/>
        <w:jc w:val="both"/>
        <w:rPr>
          <w:lang w:val="uk-UA" w:eastAsia="uk-UA"/>
        </w:rPr>
      </w:pPr>
      <w:r w:rsidRPr="00240D64">
        <w:rPr>
          <w:lang w:val="uk-UA"/>
        </w:rPr>
        <w:t xml:space="preserve">Розпорядженням виконавчого органу Київської міської ради (Київської міської державної адміністрації) від 01.02.2018 № 140 встановлено ліміт легкових автомобілів, що обслуговують виконавчий орган Київської міської ради (Київської міської державної адміністрації) на рівні не більше 80 автомобілів, у тому числі які працюють </w:t>
      </w:r>
      <w:r w:rsidR="001643EA">
        <w:rPr>
          <w:lang w:val="uk-UA"/>
        </w:rPr>
        <w:t>у</w:t>
      </w:r>
      <w:r w:rsidRPr="00240D64">
        <w:rPr>
          <w:lang w:val="uk-UA"/>
        </w:rPr>
        <w:t xml:space="preserve"> режимі чергових, господарських та підмінних.</w:t>
      </w:r>
    </w:p>
    <w:p w:rsidR="005637B0" w:rsidRPr="00240D64" w:rsidRDefault="005637B0" w:rsidP="00A94475">
      <w:pPr>
        <w:pStyle w:val="1"/>
        <w:spacing w:after="0" w:line="240" w:lineRule="auto"/>
        <w:rPr>
          <w:rFonts w:ascii="Times New Roman" w:hAnsi="Times New Roman"/>
          <w:sz w:val="24"/>
          <w:szCs w:val="24"/>
          <w:lang w:val="uk-UA" w:eastAsia="uk-UA"/>
        </w:rPr>
      </w:pPr>
    </w:p>
    <w:p w:rsidR="005637B0" w:rsidRDefault="005637B0" w:rsidP="00A94475">
      <w:pPr>
        <w:pStyle w:val="rvps2"/>
        <w:numPr>
          <w:ilvl w:val="0"/>
          <w:numId w:val="2"/>
        </w:numPr>
        <w:spacing w:before="0" w:beforeAutospacing="0" w:after="0" w:afterAutospacing="0"/>
        <w:ind w:left="567" w:hanging="567"/>
        <w:contextualSpacing/>
        <w:jc w:val="both"/>
        <w:rPr>
          <w:lang w:val="uk-UA" w:eastAsia="uk-UA"/>
        </w:rPr>
      </w:pPr>
      <w:r w:rsidRPr="00240D64">
        <w:rPr>
          <w:lang w:val="uk-UA"/>
        </w:rPr>
        <w:t xml:space="preserve">Наказом по апарату виконавчого органу Київської міської ради (Київської міської державної адміністрації) від 29.12.2018 № 83 встановлено ліміт легкових автомобілів </w:t>
      </w:r>
      <w:r w:rsidR="001643EA">
        <w:rPr>
          <w:lang w:val="uk-UA"/>
        </w:rPr>
        <w:t>у</w:t>
      </w:r>
      <w:r w:rsidRPr="00240D64">
        <w:rPr>
          <w:lang w:val="uk-UA"/>
        </w:rPr>
        <w:t xml:space="preserve"> кількості 73 од., які задіяні в обслуговуванні службових осіб апарату, 25 департаментів та 5 управлінь виконавчого органу Київської міської ради (Київської міської державної адміністрації). Цим наказом встановлено також ліміти пробігу та часу використання автомобілів. Кожний структурний підрозділ, який використовує службові автомобілі, надає КП «АТП КМДА» списки осіб,  які мають право виклику, користування автомобілями та оформлення подорожніх листів автомобілів, ліміти (добові та місячні) для яких встановлю</w:t>
      </w:r>
      <w:r w:rsidR="001643EA">
        <w:rPr>
          <w:lang w:val="uk-UA"/>
        </w:rPr>
        <w:t>ю</w:t>
      </w:r>
      <w:r w:rsidRPr="00240D64">
        <w:rPr>
          <w:lang w:val="uk-UA"/>
        </w:rPr>
        <w:t>ться наказом. Зі своєї сторони КП «АТП КМДА» зобов’язан</w:t>
      </w:r>
      <w:r w:rsidR="001643EA">
        <w:rPr>
          <w:lang w:val="uk-UA"/>
        </w:rPr>
        <w:t>о</w:t>
      </w:r>
      <w:r w:rsidRPr="00240D64">
        <w:rPr>
          <w:lang w:val="uk-UA"/>
        </w:rPr>
        <w:t xml:space="preserve"> </w:t>
      </w:r>
      <w:r w:rsidRPr="00240D64">
        <w:rPr>
          <w:lang w:val="uk-UA"/>
        </w:rPr>
        <w:lastRenderedPageBreak/>
        <w:t xml:space="preserve">забезпечити виїзд на лінію автомобілів, зазначених </w:t>
      </w:r>
      <w:r w:rsidR="001643EA">
        <w:rPr>
          <w:lang w:val="uk-UA"/>
        </w:rPr>
        <w:t>у</w:t>
      </w:r>
      <w:r w:rsidRPr="00240D64">
        <w:rPr>
          <w:lang w:val="uk-UA"/>
        </w:rPr>
        <w:t xml:space="preserve"> наказі, у разі їх тимчасової несправності надати аналогічні автомобілі.</w:t>
      </w:r>
    </w:p>
    <w:p w:rsidR="000F745D" w:rsidRDefault="000F745D" w:rsidP="00A94475">
      <w:pPr>
        <w:pStyle w:val="a5"/>
        <w:rPr>
          <w:lang w:eastAsia="uk-UA"/>
        </w:rPr>
      </w:pPr>
    </w:p>
    <w:p w:rsidR="000F745D" w:rsidRPr="009737ED" w:rsidRDefault="00C24C7E" w:rsidP="00A94475">
      <w:pPr>
        <w:pStyle w:val="rvps2"/>
        <w:numPr>
          <w:ilvl w:val="0"/>
          <w:numId w:val="2"/>
        </w:numPr>
        <w:spacing w:before="0" w:beforeAutospacing="0" w:after="0" w:afterAutospacing="0"/>
        <w:ind w:left="567" w:hanging="567"/>
        <w:contextualSpacing/>
        <w:jc w:val="both"/>
        <w:rPr>
          <w:lang w:val="uk-UA" w:eastAsia="uk-UA"/>
        </w:rPr>
      </w:pPr>
      <w:r w:rsidRPr="009737ED">
        <w:rPr>
          <w:lang w:val="uk-UA" w:eastAsia="uk-UA"/>
        </w:rPr>
        <w:t xml:space="preserve">Водночас АВО КМР надав інформацію, що рухомий склад </w:t>
      </w:r>
      <w:r w:rsidRPr="009737ED">
        <w:rPr>
          <w:lang w:val="uk-UA"/>
        </w:rPr>
        <w:t xml:space="preserve">КП «АТП КМДА», який обліковується </w:t>
      </w:r>
      <w:r w:rsidR="001643EA">
        <w:rPr>
          <w:lang w:val="uk-UA"/>
        </w:rPr>
        <w:t>в</w:t>
      </w:r>
      <w:r w:rsidRPr="009737ED">
        <w:rPr>
          <w:lang w:val="uk-UA"/>
        </w:rPr>
        <w:t xml:space="preserve"> підприємства на балансі</w:t>
      </w:r>
      <w:r w:rsidR="001643EA">
        <w:rPr>
          <w:lang w:val="uk-UA"/>
        </w:rPr>
        <w:t>,</w:t>
      </w:r>
      <w:r w:rsidR="000F66EB" w:rsidRPr="009737ED">
        <w:rPr>
          <w:lang w:val="uk-UA"/>
        </w:rPr>
        <w:t xml:space="preserve"> був придбаний за рахунок бюджетних коштів та власних ресурсів у період з 1990 по 2017 роки, тобто </w:t>
      </w:r>
      <w:r w:rsidR="00BE1FF3" w:rsidRPr="009737ED">
        <w:rPr>
          <w:lang w:val="uk-UA"/>
        </w:rPr>
        <w:t>до набрання чинності Закон</w:t>
      </w:r>
      <w:r w:rsidR="001643EA">
        <w:rPr>
          <w:lang w:val="uk-UA"/>
        </w:rPr>
        <w:t>ом</w:t>
      </w:r>
      <w:r w:rsidR="00BE1FF3" w:rsidRPr="009737ED">
        <w:rPr>
          <w:lang w:val="uk-UA"/>
        </w:rPr>
        <w:t xml:space="preserve"> України «Про державну допомогу суб’єктам господарювання».</w:t>
      </w:r>
      <w:r w:rsidR="000F66EB" w:rsidRPr="009737ED">
        <w:rPr>
          <w:lang w:val="uk-UA"/>
        </w:rPr>
        <w:t xml:space="preserve"> </w:t>
      </w:r>
    </w:p>
    <w:p w:rsidR="005637B0" w:rsidRPr="00240D64" w:rsidRDefault="005637B0" w:rsidP="00A94475">
      <w:pPr>
        <w:pStyle w:val="1"/>
        <w:spacing w:after="0" w:line="240" w:lineRule="auto"/>
        <w:rPr>
          <w:rFonts w:ascii="Times New Roman" w:hAnsi="Times New Roman"/>
          <w:sz w:val="24"/>
          <w:szCs w:val="24"/>
          <w:lang w:val="uk-UA" w:eastAsia="uk-UA"/>
        </w:rPr>
      </w:pPr>
    </w:p>
    <w:p w:rsidR="005637B0" w:rsidRPr="00240D64"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rPr>
        <w:t>Відповідно до зазнач</w:t>
      </w:r>
      <w:r w:rsidR="00307D9D">
        <w:rPr>
          <w:lang w:val="uk-UA"/>
        </w:rPr>
        <w:t xml:space="preserve">еної в Повідомленні інформації </w:t>
      </w:r>
      <w:r w:rsidRPr="00240D64">
        <w:rPr>
          <w:lang w:val="uk-UA"/>
        </w:rPr>
        <w:t>кошт</w:t>
      </w:r>
      <w:r w:rsidR="00307D9D">
        <w:rPr>
          <w:lang w:val="uk-UA"/>
        </w:rPr>
        <w:t>и</w:t>
      </w:r>
      <w:r w:rsidRPr="00240D64">
        <w:rPr>
          <w:lang w:val="uk-UA"/>
        </w:rPr>
        <w:t xml:space="preserve"> фінансової підтримки </w:t>
      </w:r>
      <w:r w:rsidR="00307D9D">
        <w:rPr>
          <w:lang w:val="uk-UA"/>
        </w:rPr>
        <w:br/>
      </w:r>
      <w:r w:rsidRPr="00240D64">
        <w:rPr>
          <w:lang w:val="uk-UA"/>
        </w:rPr>
        <w:t>КП «АТП КМДА» спрямову</w:t>
      </w:r>
      <w:r w:rsidR="00307D9D">
        <w:rPr>
          <w:lang w:val="uk-UA"/>
        </w:rPr>
        <w:t>ю</w:t>
      </w:r>
      <w:r w:rsidRPr="00240D64">
        <w:rPr>
          <w:lang w:val="uk-UA"/>
        </w:rPr>
        <w:t>ться виключно на покриття поточних витрат КП «АТП КМДА»</w:t>
      </w:r>
      <w:r w:rsidR="008E672C">
        <w:rPr>
          <w:lang w:val="uk-UA"/>
        </w:rPr>
        <w:t>,</w:t>
      </w:r>
      <w:r w:rsidRPr="00240D64">
        <w:rPr>
          <w:lang w:val="uk-UA"/>
        </w:rPr>
        <w:t xml:space="preserve"> які виникають </w:t>
      </w:r>
      <w:r w:rsidR="00D31780">
        <w:rPr>
          <w:lang w:val="uk-UA"/>
        </w:rPr>
        <w:t>у</w:t>
      </w:r>
      <w:r w:rsidRPr="00240D64">
        <w:rPr>
          <w:lang w:val="uk-UA"/>
        </w:rPr>
        <w:t xml:space="preserve"> процесі господарської діяльності </w:t>
      </w:r>
      <w:r w:rsidR="00D31780">
        <w:rPr>
          <w:lang w:val="uk-UA"/>
        </w:rPr>
        <w:t>з</w:t>
      </w:r>
      <w:r w:rsidRPr="00240D64">
        <w:rPr>
          <w:lang w:val="uk-UA"/>
        </w:rPr>
        <w:t xml:space="preserve"> транспортно</w:t>
      </w:r>
      <w:r w:rsidR="00D31780">
        <w:rPr>
          <w:lang w:val="uk-UA"/>
        </w:rPr>
        <w:t>го</w:t>
      </w:r>
      <w:r w:rsidRPr="00240D64">
        <w:rPr>
          <w:lang w:val="uk-UA"/>
        </w:rPr>
        <w:t xml:space="preserve"> обслуговуванн</w:t>
      </w:r>
      <w:r w:rsidR="00D31780">
        <w:rPr>
          <w:lang w:val="uk-UA"/>
        </w:rPr>
        <w:t>я</w:t>
      </w:r>
      <w:r w:rsidRPr="00240D64">
        <w:rPr>
          <w:lang w:val="uk-UA"/>
        </w:rPr>
        <w:t xml:space="preserve"> </w:t>
      </w:r>
      <w:r w:rsidRPr="00240D64">
        <w:rPr>
          <w:lang w:val="uk-UA" w:eastAsia="uk-UA"/>
        </w:rPr>
        <w:t>виконавчого органу Київської міської ради (Київської міської державної адміністрації) та його структурних підрозділів</w:t>
      </w:r>
      <w:r w:rsidRPr="00240D64">
        <w:rPr>
          <w:lang w:val="uk-UA"/>
        </w:rPr>
        <w:t>, а саме:</w:t>
      </w:r>
    </w:p>
    <w:p w:rsidR="005637B0" w:rsidRPr="00240D64" w:rsidRDefault="005637B0" w:rsidP="00A94475">
      <w:pPr>
        <w:pStyle w:val="1"/>
        <w:numPr>
          <w:ilvl w:val="0"/>
          <w:numId w:val="4"/>
        </w:numPr>
        <w:spacing w:after="0" w:line="240" w:lineRule="auto"/>
        <w:ind w:left="851" w:hanging="284"/>
        <w:jc w:val="both"/>
        <w:rPr>
          <w:rFonts w:ascii="Times New Roman" w:hAnsi="Times New Roman"/>
          <w:sz w:val="24"/>
          <w:szCs w:val="24"/>
          <w:lang w:val="uk-UA"/>
        </w:rPr>
      </w:pPr>
      <w:r w:rsidRPr="00240D64">
        <w:rPr>
          <w:rFonts w:ascii="Times New Roman" w:hAnsi="Times New Roman"/>
          <w:sz w:val="24"/>
          <w:szCs w:val="24"/>
          <w:lang w:val="uk-UA"/>
        </w:rPr>
        <w:t>заробітна плата з нарахуваннями – 29 421 500 грн;</w:t>
      </w:r>
    </w:p>
    <w:p w:rsidR="005637B0" w:rsidRPr="00240D64" w:rsidRDefault="005637B0" w:rsidP="00A94475">
      <w:pPr>
        <w:pStyle w:val="1"/>
        <w:numPr>
          <w:ilvl w:val="0"/>
          <w:numId w:val="4"/>
        </w:numPr>
        <w:spacing w:after="0" w:line="240" w:lineRule="auto"/>
        <w:ind w:left="851" w:hanging="284"/>
        <w:jc w:val="both"/>
        <w:rPr>
          <w:rFonts w:ascii="Times New Roman" w:hAnsi="Times New Roman"/>
          <w:sz w:val="24"/>
          <w:szCs w:val="24"/>
          <w:lang w:val="uk-UA"/>
        </w:rPr>
      </w:pPr>
      <w:r w:rsidRPr="00240D64">
        <w:rPr>
          <w:rFonts w:ascii="Times New Roman" w:hAnsi="Times New Roman"/>
          <w:sz w:val="24"/>
          <w:szCs w:val="24"/>
          <w:lang w:val="uk-UA"/>
        </w:rPr>
        <w:t>предмети та матеріали, обладнання та інвентар – 14 469 100 грн;</w:t>
      </w:r>
    </w:p>
    <w:p w:rsidR="005637B0" w:rsidRPr="00240D64" w:rsidRDefault="005637B0" w:rsidP="00A94475">
      <w:pPr>
        <w:pStyle w:val="1"/>
        <w:spacing w:after="0" w:line="240" w:lineRule="auto"/>
        <w:ind w:left="567"/>
        <w:jc w:val="both"/>
        <w:rPr>
          <w:rFonts w:ascii="Times New Roman" w:hAnsi="Times New Roman"/>
          <w:sz w:val="24"/>
          <w:szCs w:val="24"/>
          <w:lang w:val="uk-UA"/>
        </w:rPr>
      </w:pPr>
      <w:r w:rsidRPr="00240D64">
        <w:rPr>
          <w:rFonts w:ascii="Times New Roman" w:hAnsi="Times New Roman"/>
          <w:sz w:val="24"/>
          <w:szCs w:val="24"/>
          <w:lang w:val="uk-UA"/>
        </w:rPr>
        <w:t>з них:</w:t>
      </w:r>
    </w:p>
    <w:p w:rsidR="005637B0" w:rsidRPr="00240D64" w:rsidRDefault="005637B0" w:rsidP="00A94475">
      <w:pPr>
        <w:pStyle w:val="1"/>
        <w:spacing w:after="0" w:line="240" w:lineRule="auto"/>
        <w:ind w:left="567"/>
        <w:jc w:val="both"/>
        <w:rPr>
          <w:rFonts w:ascii="Times New Roman" w:hAnsi="Times New Roman"/>
          <w:sz w:val="24"/>
          <w:szCs w:val="24"/>
          <w:lang w:val="uk-UA"/>
        </w:rPr>
      </w:pPr>
      <w:r w:rsidRPr="00240D64">
        <w:rPr>
          <w:rFonts w:ascii="Times New Roman" w:hAnsi="Times New Roman"/>
          <w:sz w:val="24"/>
          <w:szCs w:val="24"/>
          <w:lang w:val="uk-UA"/>
        </w:rPr>
        <w:t>паливо</w:t>
      </w:r>
      <w:r>
        <w:rPr>
          <w:rFonts w:ascii="Times New Roman" w:hAnsi="Times New Roman"/>
          <w:sz w:val="24"/>
          <w:szCs w:val="24"/>
          <w:lang w:val="uk-UA"/>
        </w:rPr>
        <w:t xml:space="preserve"> – 11 870 273,23 грн;</w:t>
      </w:r>
      <w:r w:rsidRPr="00240D64">
        <w:rPr>
          <w:rFonts w:ascii="Times New Roman" w:hAnsi="Times New Roman"/>
          <w:sz w:val="24"/>
          <w:szCs w:val="24"/>
          <w:lang w:val="uk-UA"/>
        </w:rPr>
        <w:t xml:space="preserve"> запасні частини, матеріали для технічного огляду та поточного ремонту автомобілів, </w:t>
      </w:r>
      <w:proofErr w:type="spellStart"/>
      <w:r w:rsidRPr="00240D64">
        <w:rPr>
          <w:rFonts w:ascii="Times New Roman" w:hAnsi="Times New Roman"/>
          <w:sz w:val="24"/>
          <w:szCs w:val="24"/>
          <w:lang w:val="uk-UA"/>
        </w:rPr>
        <w:t>автошини</w:t>
      </w:r>
      <w:proofErr w:type="spellEnd"/>
      <w:r w:rsidRPr="00240D64">
        <w:rPr>
          <w:rFonts w:ascii="Times New Roman" w:hAnsi="Times New Roman"/>
          <w:sz w:val="24"/>
          <w:szCs w:val="24"/>
          <w:lang w:val="uk-UA"/>
        </w:rPr>
        <w:t xml:space="preserve">, акумулятори, </w:t>
      </w:r>
      <w:proofErr w:type="spellStart"/>
      <w:r w:rsidRPr="00240D64">
        <w:rPr>
          <w:rFonts w:ascii="Times New Roman" w:hAnsi="Times New Roman"/>
          <w:sz w:val="24"/>
          <w:szCs w:val="24"/>
          <w:lang w:val="uk-UA"/>
        </w:rPr>
        <w:t>бризговики</w:t>
      </w:r>
      <w:proofErr w:type="spellEnd"/>
      <w:r w:rsidRPr="00240D64">
        <w:rPr>
          <w:rFonts w:ascii="Times New Roman" w:hAnsi="Times New Roman"/>
          <w:sz w:val="24"/>
          <w:szCs w:val="24"/>
          <w:lang w:val="uk-UA"/>
        </w:rPr>
        <w:t xml:space="preserve">, ганчірки, </w:t>
      </w:r>
      <w:r>
        <w:rPr>
          <w:rFonts w:ascii="Times New Roman" w:hAnsi="Times New Roman"/>
          <w:sz w:val="24"/>
          <w:szCs w:val="24"/>
          <w:lang w:val="uk-UA"/>
        </w:rPr>
        <w:br/>
      </w:r>
      <w:r w:rsidRPr="00240D64">
        <w:rPr>
          <w:rFonts w:ascii="Times New Roman" w:hAnsi="Times New Roman"/>
          <w:sz w:val="24"/>
          <w:szCs w:val="24"/>
          <w:lang w:val="uk-UA"/>
        </w:rPr>
        <w:t>килими</w:t>
      </w:r>
      <w:r>
        <w:rPr>
          <w:rFonts w:ascii="Times New Roman" w:hAnsi="Times New Roman"/>
          <w:sz w:val="24"/>
          <w:szCs w:val="24"/>
          <w:lang w:val="uk-UA"/>
        </w:rPr>
        <w:t xml:space="preserve"> – 2 083 835,76 грн;</w:t>
      </w:r>
      <w:r w:rsidRPr="00240D64">
        <w:rPr>
          <w:rFonts w:ascii="Times New Roman" w:hAnsi="Times New Roman"/>
          <w:sz w:val="24"/>
          <w:szCs w:val="24"/>
          <w:lang w:val="uk-UA"/>
        </w:rPr>
        <w:t xml:space="preserve"> засоби індивідуального захисту, спецодяг, засоби пожежогасіння</w:t>
      </w:r>
      <w:r>
        <w:rPr>
          <w:rFonts w:ascii="Times New Roman" w:hAnsi="Times New Roman"/>
          <w:sz w:val="24"/>
          <w:szCs w:val="24"/>
          <w:lang w:val="uk-UA"/>
        </w:rPr>
        <w:t xml:space="preserve"> – 234 087,90 грн;</w:t>
      </w:r>
      <w:r w:rsidRPr="00240D64">
        <w:rPr>
          <w:rFonts w:ascii="Times New Roman" w:hAnsi="Times New Roman"/>
          <w:sz w:val="24"/>
          <w:szCs w:val="24"/>
          <w:lang w:val="uk-UA"/>
        </w:rPr>
        <w:t xml:space="preserve"> медпрепарати для поповнення аптечок</w:t>
      </w:r>
      <w:r>
        <w:rPr>
          <w:rFonts w:ascii="Times New Roman" w:hAnsi="Times New Roman"/>
          <w:sz w:val="24"/>
          <w:szCs w:val="24"/>
          <w:lang w:val="uk-UA"/>
        </w:rPr>
        <w:t xml:space="preserve"> – 16 000,0 грн;</w:t>
      </w:r>
      <w:r w:rsidRPr="00240D64">
        <w:rPr>
          <w:rFonts w:ascii="Times New Roman" w:hAnsi="Times New Roman"/>
          <w:sz w:val="24"/>
          <w:szCs w:val="24"/>
          <w:lang w:val="uk-UA"/>
        </w:rPr>
        <w:t xml:space="preserve"> поповнення аптечок та придбання нових</w:t>
      </w:r>
      <w:r>
        <w:rPr>
          <w:rFonts w:ascii="Times New Roman" w:hAnsi="Times New Roman"/>
          <w:sz w:val="24"/>
          <w:szCs w:val="24"/>
          <w:lang w:val="uk-UA"/>
        </w:rPr>
        <w:t xml:space="preserve"> – 13 110,88 грн;</w:t>
      </w:r>
      <w:r w:rsidRPr="00240D64">
        <w:rPr>
          <w:rFonts w:ascii="Times New Roman" w:hAnsi="Times New Roman"/>
          <w:sz w:val="24"/>
          <w:szCs w:val="24"/>
          <w:lang w:val="uk-UA"/>
        </w:rPr>
        <w:t xml:space="preserve"> </w:t>
      </w:r>
      <w:proofErr w:type="spellStart"/>
      <w:r w:rsidRPr="00240D64">
        <w:rPr>
          <w:rFonts w:ascii="Times New Roman" w:hAnsi="Times New Roman"/>
          <w:sz w:val="24"/>
          <w:szCs w:val="24"/>
          <w:lang w:val="uk-UA"/>
        </w:rPr>
        <w:t>енергозберіга</w:t>
      </w:r>
      <w:r w:rsidR="00D31780">
        <w:rPr>
          <w:rFonts w:ascii="Times New Roman" w:hAnsi="Times New Roman"/>
          <w:sz w:val="24"/>
          <w:szCs w:val="24"/>
          <w:lang w:val="uk-UA"/>
        </w:rPr>
        <w:t>льні</w:t>
      </w:r>
      <w:proofErr w:type="spellEnd"/>
      <w:r w:rsidRPr="00240D64">
        <w:rPr>
          <w:rFonts w:ascii="Times New Roman" w:hAnsi="Times New Roman"/>
          <w:sz w:val="24"/>
          <w:szCs w:val="24"/>
          <w:lang w:val="uk-UA"/>
        </w:rPr>
        <w:t xml:space="preserve"> лампи</w:t>
      </w:r>
      <w:r>
        <w:rPr>
          <w:rFonts w:ascii="Times New Roman" w:hAnsi="Times New Roman"/>
          <w:sz w:val="24"/>
          <w:szCs w:val="24"/>
          <w:lang w:val="uk-UA"/>
        </w:rPr>
        <w:t xml:space="preserve"> – 25 010,00 грн;</w:t>
      </w:r>
      <w:r w:rsidR="00D31780">
        <w:rPr>
          <w:rFonts w:ascii="Times New Roman" w:hAnsi="Times New Roman"/>
          <w:sz w:val="24"/>
          <w:szCs w:val="24"/>
          <w:lang w:val="uk-UA"/>
        </w:rPr>
        <w:t xml:space="preserve"> мийні</w:t>
      </w:r>
      <w:r w:rsidRPr="00240D64">
        <w:rPr>
          <w:rFonts w:ascii="Times New Roman" w:hAnsi="Times New Roman"/>
          <w:sz w:val="24"/>
          <w:szCs w:val="24"/>
          <w:lang w:val="uk-UA"/>
        </w:rPr>
        <w:t xml:space="preserve"> матеріали </w:t>
      </w:r>
      <w:r>
        <w:rPr>
          <w:rFonts w:ascii="Times New Roman" w:hAnsi="Times New Roman"/>
          <w:sz w:val="24"/>
          <w:szCs w:val="24"/>
          <w:lang w:val="uk-UA"/>
        </w:rPr>
        <w:t>для порталу – 104 205,53 грн; канцтовари, папір, товари для прибирання, господарчі товари – 31 982,6 грн; промислові гази – 12 940,0 грн; багатофункціональний пристрій – 7 036,00 грн; товар для поточного ремонту приміщень – 53 018,10 грн; деревина для поточного ремон</w:t>
      </w:r>
      <w:r w:rsidR="00D31780">
        <w:rPr>
          <w:rFonts w:ascii="Times New Roman" w:hAnsi="Times New Roman"/>
          <w:sz w:val="24"/>
          <w:szCs w:val="24"/>
          <w:lang w:val="uk-UA"/>
        </w:rPr>
        <w:t>ту – 17 500,00 грн;</w:t>
      </w:r>
    </w:p>
    <w:p w:rsidR="005637B0" w:rsidRPr="00240D64" w:rsidRDefault="005637B0" w:rsidP="00A94475">
      <w:pPr>
        <w:pStyle w:val="1"/>
        <w:spacing w:after="0" w:line="240" w:lineRule="auto"/>
        <w:ind w:left="567"/>
        <w:jc w:val="both"/>
        <w:rPr>
          <w:rFonts w:ascii="Times New Roman" w:hAnsi="Times New Roman"/>
          <w:sz w:val="24"/>
          <w:szCs w:val="24"/>
          <w:lang w:val="uk-UA"/>
        </w:rPr>
      </w:pPr>
    </w:p>
    <w:p w:rsidR="005637B0" w:rsidRPr="00240D64" w:rsidRDefault="005637B0" w:rsidP="00A94475">
      <w:pPr>
        <w:pStyle w:val="1"/>
        <w:numPr>
          <w:ilvl w:val="0"/>
          <w:numId w:val="4"/>
        </w:numPr>
        <w:spacing w:after="0" w:line="240" w:lineRule="auto"/>
        <w:ind w:left="851" w:hanging="284"/>
        <w:jc w:val="both"/>
        <w:rPr>
          <w:rFonts w:ascii="Times New Roman" w:hAnsi="Times New Roman"/>
          <w:sz w:val="24"/>
          <w:szCs w:val="24"/>
          <w:lang w:val="uk-UA"/>
        </w:rPr>
      </w:pPr>
      <w:r w:rsidRPr="00240D64">
        <w:rPr>
          <w:rFonts w:ascii="Times New Roman" w:hAnsi="Times New Roman"/>
          <w:sz w:val="24"/>
          <w:szCs w:val="24"/>
          <w:lang w:val="uk-UA"/>
        </w:rPr>
        <w:t>послуги (крім комунальних) – 1 085 600 грн;</w:t>
      </w:r>
    </w:p>
    <w:p w:rsidR="005637B0" w:rsidRPr="00240D64" w:rsidRDefault="005637B0" w:rsidP="00A94475">
      <w:pPr>
        <w:pStyle w:val="1"/>
        <w:spacing w:after="0" w:line="240" w:lineRule="auto"/>
        <w:ind w:left="567"/>
        <w:jc w:val="both"/>
        <w:rPr>
          <w:rFonts w:ascii="Times New Roman" w:hAnsi="Times New Roman"/>
          <w:sz w:val="24"/>
          <w:szCs w:val="24"/>
          <w:lang w:val="uk-UA"/>
        </w:rPr>
      </w:pPr>
      <w:r w:rsidRPr="00240D64">
        <w:rPr>
          <w:rFonts w:ascii="Times New Roman" w:hAnsi="Times New Roman"/>
          <w:sz w:val="24"/>
          <w:szCs w:val="24"/>
          <w:lang w:val="uk-UA"/>
        </w:rPr>
        <w:t>з них:</w:t>
      </w:r>
    </w:p>
    <w:p w:rsidR="005637B0" w:rsidRPr="00240D64" w:rsidRDefault="005637B0" w:rsidP="00A94475">
      <w:pPr>
        <w:pStyle w:val="1"/>
        <w:spacing w:after="0" w:line="240" w:lineRule="auto"/>
        <w:ind w:left="567"/>
        <w:jc w:val="both"/>
        <w:rPr>
          <w:rFonts w:ascii="Times New Roman" w:hAnsi="Times New Roman"/>
          <w:sz w:val="24"/>
          <w:szCs w:val="24"/>
          <w:lang w:val="uk-UA"/>
        </w:rPr>
      </w:pPr>
      <w:r w:rsidRPr="00240D64">
        <w:rPr>
          <w:rFonts w:ascii="Times New Roman" w:hAnsi="Times New Roman"/>
          <w:sz w:val="24"/>
          <w:szCs w:val="24"/>
          <w:lang w:val="uk-UA"/>
        </w:rPr>
        <w:t xml:space="preserve">обслуговування систем </w:t>
      </w:r>
      <w:proofErr w:type="spellStart"/>
      <w:r w:rsidRPr="00240D64">
        <w:rPr>
          <w:rFonts w:ascii="Times New Roman" w:hAnsi="Times New Roman"/>
          <w:sz w:val="24"/>
          <w:szCs w:val="24"/>
          <w:lang w:val="uk-UA"/>
        </w:rPr>
        <w:t>водопінного</w:t>
      </w:r>
      <w:proofErr w:type="spellEnd"/>
      <w:r w:rsidRPr="00240D64">
        <w:rPr>
          <w:rFonts w:ascii="Times New Roman" w:hAnsi="Times New Roman"/>
          <w:sz w:val="24"/>
          <w:szCs w:val="24"/>
          <w:lang w:val="uk-UA"/>
        </w:rPr>
        <w:t xml:space="preserve"> пожежогасіння, мобільний зв'язок, гарантійне обслуговування портальної мийки, поточний ремонт та обслуговування обладнання, навчання та підвищення кваліфікації працівників, обслуговування програмного забезпечення та інше;</w:t>
      </w:r>
    </w:p>
    <w:p w:rsidR="005637B0" w:rsidRPr="00240D64" w:rsidRDefault="005637B0" w:rsidP="00A94475">
      <w:pPr>
        <w:pStyle w:val="1"/>
        <w:spacing w:after="0" w:line="240" w:lineRule="auto"/>
        <w:ind w:left="567"/>
        <w:jc w:val="both"/>
        <w:rPr>
          <w:rFonts w:ascii="Times New Roman" w:hAnsi="Times New Roman"/>
          <w:sz w:val="24"/>
          <w:szCs w:val="24"/>
          <w:lang w:val="uk-UA"/>
        </w:rPr>
      </w:pPr>
    </w:p>
    <w:p w:rsidR="005637B0" w:rsidRPr="00240D64" w:rsidRDefault="005637B0" w:rsidP="00A94475">
      <w:pPr>
        <w:pStyle w:val="1"/>
        <w:numPr>
          <w:ilvl w:val="0"/>
          <w:numId w:val="4"/>
        </w:numPr>
        <w:spacing w:after="0" w:line="240" w:lineRule="auto"/>
        <w:ind w:left="851" w:hanging="284"/>
        <w:jc w:val="both"/>
        <w:rPr>
          <w:rFonts w:ascii="Times New Roman" w:hAnsi="Times New Roman"/>
          <w:sz w:val="24"/>
          <w:szCs w:val="24"/>
          <w:lang w:val="uk-UA"/>
        </w:rPr>
      </w:pPr>
      <w:r w:rsidRPr="00240D64">
        <w:rPr>
          <w:rFonts w:ascii="Times New Roman" w:hAnsi="Times New Roman"/>
          <w:sz w:val="24"/>
          <w:szCs w:val="24"/>
          <w:lang w:val="uk-UA"/>
        </w:rPr>
        <w:t>електроенергія – 800 000 грн;</w:t>
      </w:r>
    </w:p>
    <w:p w:rsidR="005637B0" w:rsidRPr="00240D64" w:rsidRDefault="005637B0" w:rsidP="00A94475">
      <w:pPr>
        <w:pStyle w:val="1"/>
        <w:numPr>
          <w:ilvl w:val="0"/>
          <w:numId w:val="4"/>
        </w:numPr>
        <w:spacing w:after="0" w:line="240" w:lineRule="auto"/>
        <w:ind w:left="851" w:hanging="284"/>
        <w:jc w:val="both"/>
        <w:rPr>
          <w:rFonts w:ascii="Times New Roman" w:hAnsi="Times New Roman"/>
          <w:sz w:val="24"/>
          <w:szCs w:val="24"/>
          <w:lang w:val="uk-UA"/>
        </w:rPr>
      </w:pPr>
      <w:r w:rsidRPr="00240D64">
        <w:rPr>
          <w:rFonts w:ascii="Times New Roman" w:hAnsi="Times New Roman"/>
          <w:sz w:val="24"/>
          <w:szCs w:val="24"/>
          <w:lang w:val="uk-UA"/>
        </w:rPr>
        <w:t>інші витрати (сплата податків) – 2 533 300 грн;</w:t>
      </w:r>
    </w:p>
    <w:p w:rsidR="005637B0" w:rsidRPr="00240D64" w:rsidRDefault="005637B0" w:rsidP="00A94475">
      <w:pPr>
        <w:pStyle w:val="1"/>
        <w:numPr>
          <w:ilvl w:val="0"/>
          <w:numId w:val="4"/>
        </w:numPr>
        <w:spacing w:after="0" w:line="240" w:lineRule="auto"/>
        <w:ind w:left="851" w:hanging="284"/>
        <w:jc w:val="both"/>
        <w:rPr>
          <w:rFonts w:ascii="Times New Roman" w:hAnsi="Times New Roman"/>
          <w:sz w:val="24"/>
          <w:szCs w:val="24"/>
          <w:lang w:val="uk-UA"/>
        </w:rPr>
      </w:pPr>
      <w:r w:rsidRPr="00240D64">
        <w:rPr>
          <w:rFonts w:ascii="Times New Roman" w:hAnsi="Times New Roman"/>
          <w:sz w:val="24"/>
          <w:szCs w:val="24"/>
          <w:lang w:val="uk-UA"/>
        </w:rPr>
        <w:t>капітальний ремонт (утеплення фасадів) – 2 000 000 грн.</w:t>
      </w:r>
    </w:p>
    <w:p w:rsidR="005637B0" w:rsidRPr="00240D64" w:rsidRDefault="005637B0" w:rsidP="00A94475">
      <w:pPr>
        <w:pStyle w:val="1"/>
        <w:widowControl w:val="0"/>
        <w:overflowPunct w:val="0"/>
        <w:autoSpaceDE w:val="0"/>
        <w:autoSpaceDN w:val="0"/>
        <w:adjustRightInd w:val="0"/>
        <w:spacing w:after="0" w:line="240" w:lineRule="auto"/>
        <w:ind w:left="0"/>
        <w:jc w:val="both"/>
        <w:textAlignment w:val="baseline"/>
        <w:rPr>
          <w:rFonts w:ascii="Times New Roman" w:hAnsi="Times New Roman"/>
          <w:sz w:val="24"/>
          <w:szCs w:val="24"/>
          <w:lang w:val="uk-UA"/>
        </w:rPr>
      </w:pPr>
    </w:p>
    <w:p w:rsidR="005637B0" w:rsidRPr="00240D64" w:rsidRDefault="005637B0" w:rsidP="00A94475">
      <w:pPr>
        <w:pStyle w:val="rvps2"/>
        <w:numPr>
          <w:ilvl w:val="0"/>
          <w:numId w:val="2"/>
        </w:numPr>
        <w:spacing w:before="0" w:beforeAutospacing="0" w:after="0" w:afterAutospacing="0"/>
        <w:ind w:left="567" w:hanging="567"/>
        <w:contextualSpacing/>
        <w:jc w:val="both"/>
        <w:rPr>
          <w:lang w:val="uk-UA" w:eastAsia="uk-UA"/>
        </w:rPr>
      </w:pPr>
      <w:r w:rsidRPr="00240D64">
        <w:rPr>
          <w:lang w:val="uk-UA" w:eastAsia="uk-UA"/>
        </w:rPr>
        <w:t>Придбання товарів, робіт та послуг за рахунок державної підтримки здійснюється на підставі проведених конкурсних торгів через систему «</w:t>
      </w:r>
      <w:proofErr w:type="spellStart"/>
      <w:r w:rsidRPr="00240D64">
        <w:rPr>
          <w:lang w:val="uk-UA" w:eastAsia="uk-UA"/>
        </w:rPr>
        <w:t>ProZorro</w:t>
      </w:r>
      <w:proofErr w:type="spellEnd"/>
      <w:r w:rsidRPr="00240D64">
        <w:rPr>
          <w:lang w:val="uk-UA" w:eastAsia="uk-UA"/>
        </w:rPr>
        <w:t>».</w:t>
      </w:r>
    </w:p>
    <w:p w:rsidR="005637B0" w:rsidRPr="00240D64" w:rsidRDefault="005637B0" w:rsidP="00A94475">
      <w:pPr>
        <w:pStyle w:val="rvps2"/>
        <w:spacing w:before="0" w:beforeAutospacing="0" w:after="0" w:afterAutospacing="0"/>
        <w:contextualSpacing/>
        <w:jc w:val="both"/>
        <w:rPr>
          <w:lang w:val="uk-UA" w:eastAsia="uk-UA"/>
        </w:rPr>
      </w:pPr>
    </w:p>
    <w:p w:rsidR="005637B0" w:rsidRPr="00240D64" w:rsidRDefault="00307D9D" w:rsidP="00A94475">
      <w:pPr>
        <w:pStyle w:val="1"/>
        <w:numPr>
          <w:ilvl w:val="0"/>
          <w:numId w:val="2"/>
        </w:numPr>
        <w:spacing w:after="0" w:line="240" w:lineRule="auto"/>
        <w:ind w:left="567" w:hanging="567"/>
        <w:jc w:val="both"/>
        <w:rPr>
          <w:rFonts w:ascii="Times New Roman" w:hAnsi="Times New Roman"/>
          <w:sz w:val="24"/>
          <w:szCs w:val="24"/>
          <w:lang w:val="uk-UA"/>
        </w:rPr>
      </w:pPr>
      <w:r>
        <w:rPr>
          <w:rFonts w:ascii="Times New Roman" w:hAnsi="Times New Roman"/>
          <w:sz w:val="24"/>
          <w:szCs w:val="24"/>
          <w:lang w:val="uk-UA" w:eastAsia="uk-UA"/>
        </w:rPr>
        <w:t>О</w:t>
      </w:r>
      <w:r w:rsidR="005637B0" w:rsidRPr="00240D64">
        <w:rPr>
          <w:rFonts w:ascii="Times New Roman" w:hAnsi="Times New Roman"/>
          <w:sz w:val="24"/>
          <w:szCs w:val="24"/>
          <w:lang w:val="uk-UA" w:eastAsia="uk-UA"/>
        </w:rPr>
        <w:t xml:space="preserve">рганізація оплати праці </w:t>
      </w:r>
      <w:r w:rsidR="005637B0" w:rsidRPr="00240D64">
        <w:rPr>
          <w:rFonts w:ascii="Times New Roman" w:hAnsi="Times New Roman"/>
          <w:sz w:val="24"/>
          <w:szCs w:val="24"/>
          <w:lang w:val="uk-UA"/>
        </w:rPr>
        <w:t>КП «АТП КМДА»</w:t>
      </w:r>
      <w:r w:rsidR="005637B0" w:rsidRPr="00240D64">
        <w:rPr>
          <w:rFonts w:ascii="Times New Roman" w:hAnsi="Times New Roman"/>
          <w:sz w:val="24"/>
          <w:szCs w:val="24"/>
          <w:lang w:val="uk-UA" w:eastAsia="uk-UA"/>
        </w:rPr>
        <w:t xml:space="preserve"> здійснюється на підставі штатного розпису, колективного договору та галузевої угоди між Міністерством інфраструктури України, Федерацією роботодавців транспорту України, спільним представницьким органом профспілки працівників автомобільного транспорту та шляхового господарства України і Всеукраїнської незалежної профспілки працівників транспорту у сфері автомобільного транспорту на 2013 – 2015 роки (</w:t>
      </w:r>
      <w:r w:rsidR="006B4EBF">
        <w:rPr>
          <w:rFonts w:ascii="Times New Roman" w:hAnsi="Times New Roman"/>
          <w:sz w:val="24"/>
          <w:szCs w:val="24"/>
          <w:lang w:val="uk-UA" w:eastAsia="uk-UA"/>
        </w:rPr>
        <w:t xml:space="preserve">чинна </w:t>
      </w:r>
      <w:r w:rsidR="005637B0" w:rsidRPr="00240D64">
        <w:rPr>
          <w:rFonts w:ascii="Times New Roman" w:hAnsi="Times New Roman"/>
          <w:sz w:val="24"/>
          <w:szCs w:val="24"/>
          <w:lang w:val="uk-UA" w:eastAsia="uk-UA"/>
        </w:rPr>
        <w:t>редакція).</w:t>
      </w:r>
    </w:p>
    <w:p w:rsidR="005637B0" w:rsidRPr="00240D64" w:rsidRDefault="005637B0" w:rsidP="00A94475">
      <w:pPr>
        <w:pStyle w:val="1"/>
        <w:spacing w:after="0" w:line="240" w:lineRule="auto"/>
        <w:ind w:left="0"/>
        <w:jc w:val="both"/>
        <w:rPr>
          <w:rFonts w:ascii="Times New Roman" w:hAnsi="Times New Roman"/>
          <w:sz w:val="24"/>
          <w:szCs w:val="24"/>
          <w:lang w:val="uk-UA"/>
        </w:rPr>
      </w:pPr>
    </w:p>
    <w:p w:rsidR="005637B0" w:rsidRPr="00240D64" w:rsidRDefault="005637B0" w:rsidP="00A94475">
      <w:pPr>
        <w:pStyle w:val="1"/>
        <w:numPr>
          <w:ilvl w:val="0"/>
          <w:numId w:val="2"/>
        </w:numPr>
        <w:spacing w:after="0" w:line="240" w:lineRule="auto"/>
        <w:ind w:left="567" w:hanging="567"/>
        <w:jc w:val="both"/>
        <w:rPr>
          <w:rFonts w:ascii="Times New Roman" w:hAnsi="Times New Roman"/>
          <w:sz w:val="24"/>
          <w:szCs w:val="24"/>
          <w:lang w:val="uk-UA"/>
        </w:rPr>
      </w:pPr>
      <w:r w:rsidRPr="00240D64">
        <w:rPr>
          <w:rFonts w:ascii="Times New Roman" w:hAnsi="Times New Roman"/>
          <w:sz w:val="24"/>
          <w:szCs w:val="24"/>
          <w:lang w:val="uk-UA"/>
        </w:rPr>
        <w:t xml:space="preserve">АВО КМДА надано порівняльний аналіз </w:t>
      </w:r>
      <w:r w:rsidR="006B4EBF">
        <w:rPr>
          <w:rFonts w:ascii="Times New Roman" w:hAnsi="Times New Roman"/>
          <w:sz w:val="24"/>
          <w:szCs w:val="24"/>
          <w:lang w:val="uk-UA"/>
        </w:rPr>
        <w:t>середнього</w:t>
      </w:r>
      <w:r w:rsidRPr="00240D64">
        <w:rPr>
          <w:rFonts w:ascii="Times New Roman" w:hAnsi="Times New Roman"/>
          <w:sz w:val="24"/>
          <w:szCs w:val="24"/>
          <w:lang w:val="uk-UA"/>
        </w:rPr>
        <w:t xml:space="preserve"> рів</w:t>
      </w:r>
      <w:r w:rsidR="006B4EBF">
        <w:rPr>
          <w:rFonts w:ascii="Times New Roman" w:hAnsi="Times New Roman"/>
          <w:sz w:val="24"/>
          <w:szCs w:val="24"/>
          <w:lang w:val="uk-UA"/>
        </w:rPr>
        <w:t>ня</w:t>
      </w:r>
      <w:r w:rsidRPr="00240D64">
        <w:rPr>
          <w:rFonts w:ascii="Times New Roman" w:hAnsi="Times New Roman"/>
          <w:sz w:val="24"/>
          <w:szCs w:val="24"/>
          <w:lang w:val="uk-UA"/>
        </w:rPr>
        <w:t xml:space="preserve"> заробітної плати працівників КП «А</w:t>
      </w:r>
      <w:r w:rsidR="006B4EBF">
        <w:rPr>
          <w:rFonts w:ascii="Times New Roman" w:hAnsi="Times New Roman"/>
          <w:sz w:val="24"/>
          <w:szCs w:val="24"/>
          <w:lang w:val="uk-UA"/>
        </w:rPr>
        <w:t>ТП КМДА» та середньо</w:t>
      </w:r>
      <w:r w:rsidRPr="00240D64">
        <w:rPr>
          <w:rFonts w:ascii="Times New Roman" w:hAnsi="Times New Roman"/>
          <w:sz w:val="24"/>
          <w:szCs w:val="24"/>
          <w:lang w:val="uk-UA"/>
        </w:rPr>
        <w:t xml:space="preserve"> рів</w:t>
      </w:r>
      <w:r w:rsidR="00CA2127">
        <w:rPr>
          <w:rFonts w:ascii="Times New Roman" w:hAnsi="Times New Roman"/>
          <w:sz w:val="24"/>
          <w:szCs w:val="24"/>
          <w:lang w:val="uk-UA"/>
        </w:rPr>
        <w:t>ня</w:t>
      </w:r>
      <w:r w:rsidRPr="00240D64">
        <w:rPr>
          <w:rFonts w:ascii="Times New Roman" w:hAnsi="Times New Roman"/>
          <w:sz w:val="24"/>
          <w:szCs w:val="24"/>
          <w:lang w:val="uk-UA"/>
        </w:rPr>
        <w:t xml:space="preserve"> заробітної плати по місту Києву, Київській області, бюджетної сфери міста Києва (діяльність у сфері адміністративного та допоміжного обслуговування), у сфері транспорту, складського господарства, поштової </w:t>
      </w:r>
      <w:r w:rsidRPr="00240D64">
        <w:rPr>
          <w:rFonts w:ascii="Times New Roman" w:hAnsi="Times New Roman"/>
          <w:sz w:val="24"/>
          <w:szCs w:val="24"/>
          <w:lang w:val="uk-UA"/>
        </w:rPr>
        <w:lastRenderedPageBreak/>
        <w:t>та кур’єрської діяльності та  по всій території України, який свідчить про відсутність завищення рівня заробітної плати працівників КП «АТП КМДА».</w:t>
      </w:r>
    </w:p>
    <w:p w:rsidR="005637B0" w:rsidRPr="00240D64" w:rsidRDefault="005637B0" w:rsidP="00A94475">
      <w:pPr>
        <w:pStyle w:val="1"/>
        <w:spacing w:after="0" w:line="240" w:lineRule="auto"/>
        <w:ind w:left="0"/>
        <w:jc w:val="both"/>
        <w:rPr>
          <w:rFonts w:ascii="Times New Roman" w:hAnsi="Times New Roman"/>
          <w:sz w:val="24"/>
          <w:szCs w:val="24"/>
          <w:lang w:val="uk-UA"/>
        </w:rPr>
      </w:pPr>
    </w:p>
    <w:p w:rsidR="005637B0" w:rsidRPr="00240D64" w:rsidRDefault="005637B0" w:rsidP="00A94475">
      <w:pPr>
        <w:pStyle w:val="1"/>
        <w:numPr>
          <w:ilvl w:val="0"/>
          <w:numId w:val="2"/>
        </w:numPr>
        <w:spacing w:after="0" w:line="240" w:lineRule="auto"/>
        <w:ind w:left="567" w:hanging="567"/>
        <w:jc w:val="both"/>
        <w:rPr>
          <w:rFonts w:ascii="Times New Roman" w:hAnsi="Times New Roman"/>
          <w:sz w:val="24"/>
          <w:szCs w:val="24"/>
          <w:lang w:val="uk-UA"/>
        </w:rPr>
      </w:pPr>
      <w:r w:rsidRPr="00240D64">
        <w:rPr>
          <w:rFonts w:ascii="Times New Roman" w:hAnsi="Times New Roman"/>
          <w:sz w:val="24"/>
          <w:szCs w:val="24"/>
          <w:lang w:val="uk-UA" w:eastAsia="uk-UA"/>
        </w:rPr>
        <w:t xml:space="preserve">За інформацією, отриманою в рамках розгляду Справи, </w:t>
      </w:r>
      <w:r w:rsidRPr="00240D64">
        <w:rPr>
          <w:rFonts w:ascii="Times New Roman" w:hAnsi="Times New Roman"/>
          <w:sz w:val="24"/>
          <w:szCs w:val="24"/>
          <w:lang w:val="uk-UA"/>
        </w:rPr>
        <w:t xml:space="preserve">обсяг комерційної діяльності </w:t>
      </w:r>
      <w:r w:rsidRPr="00240D64">
        <w:rPr>
          <w:rFonts w:ascii="Times New Roman" w:hAnsi="Times New Roman"/>
          <w:sz w:val="24"/>
          <w:szCs w:val="24"/>
          <w:lang w:val="uk-UA"/>
        </w:rPr>
        <w:br/>
        <w:t xml:space="preserve">КП «АТП КМДА» </w:t>
      </w:r>
      <w:r w:rsidRPr="00240D64">
        <w:rPr>
          <w:rFonts w:ascii="Times New Roman" w:hAnsi="Times New Roman"/>
          <w:color w:val="000000"/>
          <w:sz w:val="24"/>
          <w:szCs w:val="24"/>
          <w:lang w:val="uk-UA" w:eastAsia="uk-UA"/>
        </w:rPr>
        <w:t>становить 14 відсотків, а саме: внутрішні та міжнародні перевезення пасажирів автобусами, легковими автомобілями; внутрішні перевезення вантажів вантажними автомобілями на замовлення; технічне обслуговування та ремонт автомобілів; зберігання транспортних засобів на автостоянках.</w:t>
      </w:r>
    </w:p>
    <w:p w:rsidR="005637B0" w:rsidRPr="00240D64" w:rsidRDefault="005637B0" w:rsidP="00A94475">
      <w:pPr>
        <w:pStyle w:val="1"/>
        <w:spacing w:after="0" w:line="240" w:lineRule="auto"/>
        <w:ind w:left="567"/>
        <w:jc w:val="both"/>
        <w:rPr>
          <w:rFonts w:ascii="Times New Roman" w:hAnsi="Times New Roman"/>
          <w:sz w:val="24"/>
          <w:szCs w:val="24"/>
          <w:lang w:val="uk-UA"/>
        </w:rPr>
      </w:pPr>
    </w:p>
    <w:p w:rsidR="005637B0" w:rsidRPr="00240D64"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eastAsia="uk-UA"/>
        </w:rPr>
        <w:t>Відповідно до інформації</w:t>
      </w:r>
      <w:r w:rsidR="00A369A3">
        <w:rPr>
          <w:lang w:val="uk-UA" w:eastAsia="uk-UA"/>
        </w:rPr>
        <w:t>,</w:t>
      </w:r>
      <w:r w:rsidRPr="00240D64">
        <w:rPr>
          <w:lang w:val="uk-UA" w:eastAsia="uk-UA"/>
        </w:rPr>
        <w:t xml:space="preserve"> отриманої в рамках розгляду Справи, кошти, які надходять від фінансової підтримки</w:t>
      </w:r>
      <w:r w:rsidR="00A369A3">
        <w:rPr>
          <w:lang w:val="uk-UA" w:eastAsia="uk-UA"/>
        </w:rPr>
        <w:t>,</w:t>
      </w:r>
      <w:r w:rsidRPr="00240D64">
        <w:rPr>
          <w:lang w:val="uk-UA" w:eastAsia="uk-UA"/>
        </w:rPr>
        <w:t xml:space="preserve"> не використовуються </w:t>
      </w:r>
      <w:r w:rsidRPr="00240D64">
        <w:rPr>
          <w:lang w:val="uk-UA"/>
        </w:rPr>
        <w:t>КП «АТП КМДА»</w:t>
      </w:r>
      <w:r w:rsidRPr="00240D64">
        <w:rPr>
          <w:lang w:val="uk-UA" w:eastAsia="uk-UA"/>
        </w:rPr>
        <w:t xml:space="preserve"> для покриття витрат, пов’язаних із веденням комерційної діяльності</w:t>
      </w:r>
      <w:r w:rsidRPr="00240D64">
        <w:rPr>
          <w:color w:val="000000"/>
          <w:lang w:val="uk-UA"/>
        </w:rPr>
        <w:t xml:space="preserve">. Разом </w:t>
      </w:r>
      <w:r w:rsidR="00286D0C">
        <w:rPr>
          <w:color w:val="000000"/>
          <w:lang w:val="uk-UA"/>
        </w:rPr>
        <w:t>і</w:t>
      </w:r>
      <w:r w:rsidRPr="00240D64">
        <w:rPr>
          <w:color w:val="000000"/>
          <w:lang w:val="uk-UA"/>
        </w:rPr>
        <w:t>з тим п</w:t>
      </w:r>
      <w:r w:rsidRPr="00240D64">
        <w:rPr>
          <w:lang w:val="uk-UA"/>
        </w:rPr>
        <w:t xml:space="preserve">рацівники </w:t>
      </w:r>
      <w:r w:rsidRPr="00240D64">
        <w:rPr>
          <w:lang w:val="uk-UA"/>
        </w:rPr>
        <w:br/>
        <w:t>КП «АТП КМДА», які задіяні в транспортному обслуговуванн</w:t>
      </w:r>
      <w:r w:rsidR="00286D0C">
        <w:rPr>
          <w:lang w:val="uk-UA"/>
        </w:rPr>
        <w:t>і</w:t>
      </w:r>
      <w:r w:rsidRPr="00240D64">
        <w:rPr>
          <w:lang w:val="uk-UA"/>
        </w:rPr>
        <w:t xml:space="preserve"> за рахунок бюджетних коштів</w:t>
      </w:r>
      <w:r w:rsidR="00286D0C">
        <w:rPr>
          <w:lang w:val="uk-UA"/>
        </w:rPr>
        <w:t>,</w:t>
      </w:r>
      <w:r w:rsidRPr="00240D64">
        <w:rPr>
          <w:lang w:val="uk-UA"/>
        </w:rPr>
        <w:t xml:space="preserve"> та ті, які задіяні в комерційній діяльності підприємства, знаходяться в окремих підрозділах штатного розкладу підприємства та отримують заробітну плату з різних джерел фінансування.</w:t>
      </w:r>
    </w:p>
    <w:p w:rsidR="005637B0" w:rsidRPr="00240D64" w:rsidRDefault="005637B0" w:rsidP="00A94475">
      <w:pPr>
        <w:pStyle w:val="rvps2"/>
        <w:spacing w:before="0" w:beforeAutospacing="0" w:after="0" w:afterAutospacing="0"/>
        <w:jc w:val="both"/>
        <w:rPr>
          <w:lang w:val="uk-UA" w:eastAsia="uk-UA"/>
        </w:rPr>
      </w:pPr>
    </w:p>
    <w:p w:rsidR="005637B0" w:rsidRPr="00240D64" w:rsidRDefault="00286D0C" w:rsidP="00A94475">
      <w:pPr>
        <w:pStyle w:val="rvps2"/>
        <w:numPr>
          <w:ilvl w:val="0"/>
          <w:numId w:val="2"/>
        </w:numPr>
        <w:spacing w:before="0" w:beforeAutospacing="0" w:after="0" w:afterAutospacing="0"/>
        <w:ind w:left="567" w:hanging="567"/>
        <w:jc w:val="both"/>
        <w:rPr>
          <w:lang w:val="uk-UA" w:eastAsia="uk-UA"/>
        </w:rPr>
      </w:pPr>
      <w:r>
        <w:rPr>
          <w:lang w:val="uk-UA"/>
        </w:rPr>
        <w:t>У</w:t>
      </w:r>
      <w:r w:rsidR="005637B0" w:rsidRPr="00240D64">
        <w:rPr>
          <w:lang w:val="uk-UA"/>
        </w:rPr>
        <w:t xml:space="preserve"> штатному розписі КП «АТП КМДА» визначено структуру підприємства та розподіл посад за джерелами фінансування, </w:t>
      </w:r>
      <w:r>
        <w:rPr>
          <w:lang w:val="uk-UA"/>
        </w:rPr>
        <w:t>тобто</w:t>
      </w:r>
      <w:r w:rsidR="005637B0" w:rsidRPr="00240D64">
        <w:rPr>
          <w:lang w:val="uk-UA"/>
        </w:rPr>
        <w:t xml:space="preserve"> виділено підрозділ «Бюджет» та підрозділ «Господарська діяльність». У разі виробничої </w:t>
      </w:r>
      <w:r>
        <w:rPr>
          <w:lang w:val="uk-UA"/>
        </w:rPr>
        <w:t>потреби</w:t>
      </w:r>
      <w:r w:rsidR="005637B0" w:rsidRPr="00240D64">
        <w:rPr>
          <w:lang w:val="uk-UA"/>
        </w:rPr>
        <w:t xml:space="preserve"> можливе переміщення працівників між підрозділами на підставі наказу. На підприємстві ведуться табелі обліку робочого часу в розрізі підрозділів, </w:t>
      </w:r>
      <w:r w:rsidR="001C3F62">
        <w:rPr>
          <w:lang w:val="uk-UA"/>
        </w:rPr>
        <w:t>отже,</w:t>
      </w:r>
      <w:r w:rsidR="005637B0" w:rsidRPr="00240D64">
        <w:rPr>
          <w:lang w:val="uk-UA"/>
        </w:rPr>
        <w:t xml:space="preserve"> при нарахуванн</w:t>
      </w:r>
      <w:r w:rsidR="00A369A3">
        <w:rPr>
          <w:lang w:val="uk-UA"/>
        </w:rPr>
        <w:t>і</w:t>
      </w:r>
      <w:r w:rsidR="005637B0" w:rsidRPr="00240D64">
        <w:rPr>
          <w:lang w:val="uk-UA"/>
        </w:rPr>
        <w:t xml:space="preserve"> заробітної плати враховується фактичний час роботи працівників </w:t>
      </w:r>
      <w:r w:rsidR="001C3F62">
        <w:rPr>
          <w:lang w:val="uk-UA"/>
        </w:rPr>
        <w:t>у</w:t>
      </w:r>
      <w:r w:rsidR="005637B0" w:rsidRPr="00240D64">
        <w:rPr>
          <w:lang w:val="uk-UA"/>
        </w:rPr>
        <w:t xml:space="preserve"> різних підрозділах. Нарахована заробітна плата формується </w:t>
      </w:r>
      <w:r w:rsidR="00DF1606">
        <w:rPr>
          <w:lang w:val="uk-UA"/>
        </w:rPr>
        <w:t>у</w:t>
      </w:r>
      <w:r w:rsidR="005637B0" w:rsidRPr="00240D64">
        <w:rPr>
          <w:lang w:val="uk-UA"/>
        </w:rPr>
        <w:t xml:space="preserve"> двох відомостях: з оплатою праці за рахунок бюджетних коштів та за рахунок коштів від комерційної діяльності. Надалі облік заробітної плати з відповідними податками обліковується на різних </w:t>
      </w:r>
      <w:proofErr w:type="spellStart"/>
      <w:r w:rsidR="005637B0" w:rsidRPr="00240D64">
        <w:rPr>
          <w:lang w:val="uk-UA"/>
        </w:rPr>
        <w:t>субконто</w:t>
      </w:r>
      <w:proofErr w:type="spellEnd"/>
      <w:r w:rsidR="005637B0" w:rsidRPr="00240D64">
        <w:rPr>
          <w:lang w:val="uk-UA"/>
        </w:rPr>
        <w:t>.</w:t>
      </w:r>
    </w:p>
    <w:p w:rsidR="005637B0" w:rsidRPr="00240D64" w:rsidRDefault="005637B0" w:rsidP="00A94475">
      <w:pPr>
        <w:pStyle w:val="1"/>
        <w:spacing w:after="0" w:line="240" w:lineRule="auto"/>
        <w:rPr>
          <w:rFonts w:ascii="Times New Roman" w:hAnsi="Times New Roman"/>
          <w:sz w:val="24"/>
          <w:szCs w:val="24"/>
          <w:lang w:val="uk-UA" w:eastAsia="uk-UA"/>
        </w:rPr>
      </w:pPr>
    </w:p>
    <w:p w:rsidR="005637B0" w:rsidRPr="00240D64" w:rsidRDefault="005637B0" w:rsidP="00A94475">
      <w:pPr>
        <w:pStyle w:val="1"/>
        <w:numPr>
          <w:ilvl w:val="0"/>
          <w:numId w:val="2"/>
        </w:numPr>
        <w:spacing w:after="0" w:line="240" w:lineRule="auto"/>
        <w:ind w:left="567" w:hanging="567"/>
        <w:jc w:val="both"/>
        <w:rPr>
          <w:rFonts w:ascii="Times New Roman" w:hAnsi="Times New Roman"/>
          <w:sz w:val="24"/>
          <w:szCs w:val="24"/>
          <w:lang w:val="uk-UA"/>
        </w:rPr>
      </w:pPr>
      <w:r w:rsidRPr="00240D64">
        <w:rPr>
          <w:rFonts w:ascii="Times New Roman" w:hAnsi="Times New Roman"/>
          <w:sz w:val="24"/>
          <w:szCs w:val="24"/>
          <w:lang w:val="uk-UA"/>
        </w:rPr>
        <w:t>Фінансова підтримка КП «АТП КМДА» спрямовується на окремий рахунок, відкритий в Головному управлінні Державної казначейської служби України в місті Києва, та використовується відповідно до погодженого в установленому порядку плану використання бюджетних коштів.  Реєстраці</w:t>
      </w:r>
      <w:r w:rsidR="00DF1606">
        <w:rPr>
          <w:rFonts w:ascii="Times New Roman" w:hAnsi="Times New Roman"/>
          <w:sz w:val="24"/>
          <w:szCs w:val="24"/>
          <w:lang w:val="uk-UA"/>
        </w:rPr>
        <w:t>ю</w:t>
      </w:r>
      <w:r w:rsidRPr="00240D64">
        <w:rPr>
          <w:rFonts w:ascii="Times New Roman" w:hAnsi="Times New Roman"/>
          <w:sz w:val="24"/>
          <w:szCs w:val="24"/>
          <w:lang w:val="uk-UA"/>
        </w:rPr>
        <w:t xml:space="preserve"> бюджетних зобов’язань та бюджетних фінансових зобов’язань здійснює орган Казначейської служби у порядку, встановленому законодавством.</w:t>
      </w:r>
    </w:p>
    <w:p w:rsidR="005637B0" w:rsidRPr="00240D64" w:rsidRDefault="005637B0" w:rsidP="00A94475">
      <w:pPr>
        <w:pStyle w:val="1"/>
        <w:spacing w:after="0" w:line="240" w:lineRule="auto"/>
        <w:rPr>
          <w:rFonts w:ascii="Times New Roman" w:hAnsi="Times New Roman"/>
          <w:sz w:val="24"/>
          <w:szCs w:val="24"/>
          <w:lang w:val="uk-UA"/>
        </w:rPr>
      </w:pPr>
    </w:p>
    <w:p w:rsidR="005637B0" w:rsidRPr="00240D64" w:rsidRDefault="005637B0" w:rsidP="00A94475">
      <w:pPr>
        <w:pStyle w:val="1"/>
        <w:numPr>
          <w:ilvl w:val="0"/>
          <w:numId w:val="2"/>
        </w:numPr>
        <w:spacing w:after="0" w:line="240" w:lineRule="auto"/>
        <w:ind w:left="567" w:hanging="567"/>
        <w:jc w:val="both"/>
        <w:rPr>
          <w:rFonts w:ascii="Times New Roman" w:hAnsi="Times New Roman"/>
          <w:sz w:val="24"/>
          <w:szCs w:val="24"/>
          <w:lang w:val="uk-UA"/>
        </w:rPr>
      </w:pPr>
      <w:r w:rsidRPr="00240D64">
        <w:rPr>
          <w:rFonts w:ascii="Times New Roman" w:hAnsi="Times New Roman"/>
          <w:sz w:val="24"/>
          <w:szCs w:val="24"/>
          <w:lang w:val="uk-UA"/>
        </w:rPr>
        <w:t>Кошти, отримані КП «АТП КМДА» від комерційної діяльності</w:t>
      </w:r>
      <w:r w:rsidR="00A369A3">
        <w:rPr>
          <w:rFonts w:ascii="Times New Roman" w:hAnsi="Times New Roman"/>
          <w:sz w:val="24"/>
          <w:szCs w:val="24"/>
          <w:lang w:val="uk-UA"/>
        </w:rPr>
        <w:t>,</w:t>
      </w:r>
      <w:r w:rsidRPr="00240D64">
        <w:rPr>
          <w:rFonts w:ascii="Times New Roman" w:hAnsi="Times New Roman"/>
          <w:sz w:val="24"/>
          <w:szCs w:val="24"/>
          <w:lang w:val="uk-UA"/>
        </w:rPr>
        <w:t xml:space="preserve"> надходять на </w:t>
      </w:r>
      <w:r w:rsidRPr="00240D64">
        <w:rPr>
          <w:rFonts w:ascii="Times New Roman" w:hAnsi="Times New Roman"/>
          <w:sz w:val="24"/>
          <w:szCs w:val="24"/>
          <w:lang w:val="uk-UA"/>
        </w:rPr>
        <w:br/>
        <w:t>р/р</w:t>
      </w:r>
      <w:r w:rsidR="00A369A3">
        <w:rPr>
          <w:rFonts w:ascii="Times New Roman" w:hAnsi="Times New Roman"/>
          <w:sz w:val="24"/>
          <w:szCs w:val="24"/>
          <w:lang w:val="uk-UA"/>
        </w:rPr>
        <w:t>,</w:t>
      </w:r>
      <w:r w:rsidRPr="00240D64">
        <w:rPr>
          <w:rFonts w:ascii="Times New Roman" w:hAnsi="Times New Roman"/>
          <w:sz w:val="24"/>
          <w:szCs w:val="24"/>
          <w:lang w:val="uk-UA"/>
        </w:rPr>
        <w:t xml:space="preserve"> відкритий </w:t>
      </w:r>
      <w:r w:rsidR="00DF1606">
        <w:rPr>
          <w:rFonts w:ascii="Times New Roman" w:hAnsi="Times New Roman"/>
          <w:sz w:val="24"/>
          <w:szCs w:val="24"/>
          <w:lang w:val="uk-UA"/>
        </w:rPr>
        <w:t>у</w:t>
      </w:r>
      <w:r w:rsidRPr="00240D64">
        <w:rPr>
          <w:rFonts w:ascii="Times New Roman" w:hAnsi="Times New Roman"/>
          <w:sz w:val="24"/>
          <w:szCs w:val="24"/>
          <w:lang w:val="uk-UA"/>
        </w:rPr>
        <w:t xml:space="preserve">  Печерській філії  ПАТ КБ «ПриватБанк» у м. Києві. Ці кошти використовуються на оплату праці працівників, задіяних  в інших видах діяльності, придбанні необхідних товарів та послуг, на ремонт обладнання, будівель.</w:t>
      </w:r>
    </w:p>
    <w:p w:rsidR="005637B0" w:rsidRPr="00240D64" w:rsidRDefault="005637B0" w:rsidP="00A94475">
      <w:pPr>
        <w:pStyle w:val="1"/>
        <w:spacing w:after="0" w:line="240" w:lineRule="auto"/>
        <w:rPr>
          <w:rFonts w:ascii="Times New Roman" w:hAnsi="Times New Roman"/>
          <w:sz w:val="24"/>
          <w:szCs w:val="24"/>
          <w:lang w:val="uk-UA"/>
        </w:rPr>
      </w:pPr>
    </w:p>
    <w:p w:rsidR="005637B0" w:rsidRPr="00240D64" w:rsidRDefault="005637B0" w:rsidP="00A94475">
      <w:pPr>
        <w:pStyle w:val="1"/>
        <w:numPr>
          <w:ilvl w:val="0"/>
          <w:numId w:val="2"/>
        </w:numPr>
        <w:spacing w:after="0" w:line="240" w:lineRule="auto"/>
        <w:ind w:left="567" w:hanging="567"/>
        <w:jc w:val="both"/>
        <w:rPr>
          <w:rFonts w:ascii="Times New Roman" w:hAnsi="Times New Roman"/>
          <w:sz w:val="24"/>
          <w:szCs w:val="24"/>
          <w:lang w:val="uk-UA"/>
        </w:rPr>
      </w:pPr>
      <w:r w:rsidRPr="00240D64">
        <w:rPr>
          <w:rFonts w:ascii="Times New Roman" w:hAnsi="Times New Roman"/>
          <w:sz w:val="24"/>
          <w:szCs w:val="24"/>
          <w:lang w:val="uk-UA"/>
        </w:rPr>
        <w:t xml:space="preserve">Разом </w:t>
      </w:r>
      <w:r w:rsidR="00DF1606">
        <w:rPr>
          <w:rFonts w:ascii="Times New Roman" w:hAnsi="Times New Roman"/>
          <w:sz w:val="24"/>
          <w:szCs w:val="24"/>
          <w:lang w:val="uk-UA"/>
        </w:rPr>
        <w:t>і</w:t>
      </w:r>
      <w:r w:rsidRPr="00240D64">
        <w:rPr>
          <w:rFonts w:ascii="Times New Roman" w:hAnsi="Times New Roman"/>
          <w:sz w:val="24"/>
          <w:szCs w:val="24"/>
          <w:lang w:val="uk-UA"/>
        </w:rPr>
        <w:t xml:space="preserve">з тим надавач повідомив, що КП «АТП КМДА» у своїй діяльності керується наказом від 01.11.2019 № 23/1 </w:t>
      </w:r>
      <w:r w:rsidRPr="00533219">
        <w:rPr>
          <w:rFonts w:ascii="Times New Roman" w:hAnsi="Times New Roman"/>
          <w:sz w:val="24"/>
          <w:szCs w:val="24"/>
          <w:lang w:val="uk-UA"/>
        </w:rPr>
        <w:t xml:space="preserve">«Про облікову політику в </w:t>
      </w:r>
      <w:r w:rsidR="00533219" w:rsidRPr="00533219">
        <w:rPr>
          <w:rFonts w:ascii="Times New Roman" w:hAnsi="Times New Roman"/>
          <w:sz w:val="24"/>
          <w:szCs w:val="24"/>
          <w:lang w:val="uk-UA"/>
        </w:rPr>
        <w:t>к</w:t>
      </w:r>
      <w:r w:rsidR="00533219" w:rsidRPr="00533219">
        <w:rPr>
          <w:rFonts w:ascii="Times New Roman" w:hAnsi="Times New Roman"/>
          <w:sz w:val="24"/>
          <w:szCs w:val="24"/>
          <w:lang w:val="uk-UA" w:eastAsia="uk-UA"/>
        </w:rPr>
        <w:t xml:space="preserve">омунальному підприємстві «Автотранспортне підприємство виконавчого органу Київської міської ради (Київської міської державної адміністрації)» </w:t>
      </w:r>
      <w:r w:rsidR="00DF1606">
        <w:rPr>
          <w:rFonts w:ascii="Times New Roman" w:hAnsi="Times New Roman"/>
          <w:sz w:val="24"/>
          <w:szCs w:val="24"/>
          <w:lang w:val="uk-UA"/>
        </w:rPr>
        <w:t>та здійснює облік доходів  і</w:t>
      </w:r>
      <w:r w:rsidRPr="00240D64">
        <w:rPr>
          <w:rFonts w:ascii="Times New Roman" w:hAnsi="Times New Roman"/>
          <w:sz w:val="24"/>
          <w:szCs w:val="24"/>
          <w:lang w:val="uk-UA"/>
        </w:rPr>
        <w:t xml:space="preserve"> надходжень, витрат і видатків окремо в розрізі синтетичних та аналітичних рахунків за видами діяльності та за джерелами фінансування.</w:t>
      </w:r>
    </w:p>
    <w:p w:rsidR="005637B0" w:rsidRPr="00240D64" w:rsidRDefault="005637B0" w:rsidP="00A94475">
      <w:pPr>
        <w:pStyle w:val="1"/>
        <w:spacing w:after="0" w:line="240" w:lineRule="auto"/>
        <w:ind w:left="0"/>
        <w:jc w:val="both"/>
        <w:rPr>
          <w:rFonts w:ascii="Times New Roman" w:hAnsi="Times New Roman"/>
          <w:sz w:val="24"/>
          <w:szCs w:val="24"/>
          <w:lang w:val="uk-UA"/>
        </w:rPr>
      </w:pPr>
    </w:p>
    <w:p w:rsidR="005637B0" w:rsidRPr="00A80D9B" w:rsidRDefault="005637B0" w:rsidP="00A94475">
      <w:pPr>
        <w:pStyle w:val="1"/>
        <w:numPr>
          <w:ilvl w:val="0"/>
          <w:numId w:val="2"/>
        </w:numPr>
        <w:spacing w:after="0" w:line="240" w:lineRule="auto"/>
        <w:ind w:left="567" w:hanging="567"/>
        <w:jc w:val="both"/>
        <w:rPr>
          <w:rFonts w:ascii="Times New Roman" w:hAnsi="Times New Roman"/>
          <w:sz w:val="24"/>
          <w:szCs w:val="24"/>
          <w:lang w:val="uk-UA"/>
        </w:rPr>
      </w:pPr>
      <w:r w:rsidRPr="00240D64">
        <w:rPr>
          <w:rFonts w:ascii="Times New Roman" w:hAnsi="Times New Roman"/>
          <w:sz w:val="24"/>
          <w:szCs w:val="24"/>
          <w:lang w:val="uk-UA"/>
        </w:rPr>
        <w:t>Відповідно до отриманої інформації</w:t>
      </w:r>
      <w:r w:rsidR="00A80D9B">
        <w:rPr>
          <w:rFonts w:ascii="Times New Roman" w:hAnsi="Times New Roman"/>
          <w:sz w:val="24"/>
          <w:szCs w:val="24"/>
          <w:lang w:val="uk-UA"/>
        </w:rPr>
        <w:t>,</w:t>
      </w:r>
      <w:r w:rsidRPr="00240D64">
        <w:rPr>
          <w:rFonts w:ascii="Times New Roman" w:hAnsi="Times New Roman"/>
          <w:sz w:val="24"/>
          <w:szCs w:val="24"/>
          <w:lang w:val="uk-UA"/>
        </w:rPr>
        <w:t xml:space="preserve"> п</w:t>
      </w:r>
      <w:r w:rsidRPr="00240D64">
        <w:rPr>
          <w:rFonts w:ascii="Times New Roman" w:hAnsi="Times New Roman"/>
          <w:color w:val="000000"/>
          <w:sz w:val="24"/>
          <w:szCs w:val="24"/>
          <w:lang w:val="uk-UA"/>
        </w:rPr>
        <w:t>очинаючи з 2013 до 2017 рок</w:t>
      </w:r>
      <w:r w:rsidR="00A80D9B">
        <w:rPr>
          <w:rFonts w:ascii="Times New Roman" w:hAnsi="Times New Roman"/>
          <w:color w:val="000000"/>
          <w:sz w:val="24"/>
          <w:szCs w:val="24"/>
          <w:lang w:val="uk-UA"/>
        </w:rPr>
        <w:t>у</w:t>
      </w:r>
      <w:r w:rsidR="008E672C">
        <w:rPr>
          <w:rFonts w:ascii="Times New Roman" w:hAnsi="Times New Roman"/>
          <w:color w:val="000000"/>
          <w:sz w:val="24"/>
          <w:szCs w:val="24"/>
          <w:lang w:val="uk-UA"/>
        </w:rPr>
        <w:t>,</w:t>
      </w:r>
      <w:r w:rsidRPr="00240D64">
        <w:rPr>
          <w:rFonts w:ascii="Times New Roman" w:hAnsi="Times New Roman"/>
          <w:color w:val="000000"/>
          <w:sz w:val="24"/>
          <w:szCs w:val="24"/>
          <w:lang w:val="uk-UA"/>
        </w:rPr>
        <w:t xml:space="preserve"> апарат виконавчого органу Київської міської ради (Київської міської державної адміністрації) щороку проводив процедури відкритих торгів за предметом закупівлі «Перевезення пасажирів наземним транспортом поза розкладом (транспортні послуги для службових поїздок)».</w:t>
      </w:r>
    </w:p>
    <w:p w:rsidR="00A80D9B" w:rsidRDefault="00A80D9B" w:rsidP="00A80D9B">
      <w:pPr>
        <w:pStyle w:val="a5"/>
      </w:pPr>
    </w:p>
    <w:p w:rsidR="005637B0" w:rsidRPr="00240D64" w:rsidRDefault="005637B0" w:rsidP="00A94475">
      <w:pPr>
        <w:pStyle w:val="1"/>
        <w:numPr>
          <w:ilvl w:val="0"/>
          <w:numId w:val="2"/>
        </w:numPr>
        <w:spacing w:after="0" w:line="240" w:lineRule="auto"/>
        <w:ind w:left="567" w:hanging="567"/>
        <w:jc w:val="both"/>
        <w:rPr>
          <w:rFonts w:ascii="Times New Roman" w:hAnsi="Times New Roman"/>
          <w:sz w:val="24"/>
          <w:szCs w:val="24"/>
          <w:lang w:val="uk-UA"/>
        </w:rPr>
      </w:pPr>
      <w:r w:rsidRPr="00240D64">
        <w:rPr>
          <w:rFonts w:ascii="Times New Roman" w:hAnsi="Times New Roman"/>
          <w:color w:val="000000"/>
          <w:sz w:val="24"/>
          <w:szCs w:val="24"/>
          <w:lang w:val="uk-UA"/>
        </w:rPr>
        <w:lastRenderedPageBreak/>
        <w:t xml:space="preserve">Протягом цього періоду у відкритих торгах </w:t>
      </w:r>
      <w:r w:rsidR="00A80D9B">
        <w:rPr>
          <w:rFonts w:ascii="Times New Roman" w:hAnsi="Times New Roman"/>
          <w:color w:val="000000"/>
          <w:sz w:val="24"/>
          <w:szCs w:val="24"/>
          <w:lang w:val="uk-UA"/>
        </w:rPr>
        <w:t>брали</w:t>
      </w:r>
      <w:r w:rsidRPr="00240D64">
        <w:rPr>
          <w:rFonts w:ascii="Times New Roman" w:hAnsi="Times New Roman"/>
          <w:color w:val="000000"/>
          <w:sz w:val="24"/>
          <w:szCs w:val="24"/>
          <w:lang w:val="uk-UA"/>
        </w:rPr>
        <w:t xml:space="preserve"> участь тільки 2 учасник</w:t>
      </w:r>
      <w:r w:rsidR="00A80D9B">
        <w:rPr>
          <w:rFonts w:ascii="Times New Roman" w:hAnsi="Times New Roman"/>
          <w:color w:val="000000"/>
          <w:sz w:val="24"/>
          <w:szCs w:val="24"/>
          <w:lang w:val="uk-UA"/>
        </w:rPr>
        <w:t>и</w:t>
      </w:r>
      <w:r w:rsidRPr="00240D64">
        <w:rPr>
          <w:rFonts w:ascii="Times New Roman" w:hAnsi="Times New Roman"/>
          <w:color w:val="000000"/>
          <w:sz w:val="24"/>
          <w:szCs w:val="24"/>
          <w:lang w:val="uk-UA"/>
        </w:rPr>
        <w:t>:</w:t>
      </w:r>
    </w:p>
    <w:p w:rsidR="005637B0" w:rsidRPr="00240D64" w:rsidRDefault="005637B0" w:rsidP="00A94475">
      <w:pPr>
        <w:pStyle w:val="1"/>
        <w:spacing w:after="0" w:line="240" w:lineRule="auto"/>
        <w:ind w:left="0" w:firstLine="540"/>
        <w:jc w:val="both"/>
        <w:rPr>
          <w:rFonts w:ascii="Times New Roman" w:hAnsi="Times New Roman"/>
          <w:color w:val="000000"/>
          <w:sz w:val="24"/>
          <w:szCs w:val="24"/>
          <w:lang w:val="uk-UA"/>
        </w:rPr>
      </w:pPr>
      <w:r w:rsidRPr="00240D64">
        <w:rPr>
          <w:rFonts w:ascii="Times New Roman" w:hAnsi="Times New Roman"/>
          <w:sz w:val="24"/>
          <w:szCs w:val="24"/>
          <w:lang w:val="uk-UA"/>
        </w:rPr>
        <w:t>- КП «АТП КМДА»;</w:t>
      </w:r>
    </w:p>
    <w:p w:rsidR="005637B0" w:rsidRPr="00240D64" w:rsidRDefault="005637B0" w:rsidP="00A94475">
      <w:pPr>
        <w:pStyle w:val="1"/>
        <w:spacing w:after="0" w:line="240" w:lineRule="auto"/>
        <w:ind w:left="0" w:firstLine="540"/>
        <w:jc w:val="both"/>
        <w:rPr>
          <w:rFonts w:ascii="Times New Roman" w:hAnsi="Times New Roman"/>
          <w:color w:val="000000"/>
          <w:sz w:val="24"/>
          <w:szCs w:val="24"/>
          <w:lang w:val="uk-UA"/>
        </w:rPr>
      </w:pPr>
      <w:r w:rsidRPr="00240D64">
        <w:rPr>
          <w:rFonts w:ascii="Times New Roman" w:hAnsi="Times New Roman"/>
          <w:sz w:val="24"/>
          <w:szCs w:val="24"/>
          <w:lang w:val="uk-UA"/>
        </w:rPr>
        <w:t>- Державна організація «Автобаза Державного управління справами».</w:t>
      </w:r>
    </w:p>
    <w:p w:rsidR="005637B0" w:rsidRPr="00240D64" w:rsidRDefault="005637B0" w:rsidP="00A94475">
      <w:pPr>
        <w:pStyle w:val="1"/>
        <w:spacing w:after="0" w:line="240" w:lineRule="auto"/>
        <w:ind w:left="0"/>
        <w:jc w:val="both"/>
        <w:rPr>
          <w:rFonts w:ascii="Times New Roman" w:hAnsi="Times New Roman"/>
          <w:sz w:val="24"/>
          <w:szCs w:val="24"/>
          <w:lang w:val="uk-UA"/>
        </w:rPr>
      </w:pPr>
    </w:p>
    <w:p w:rsidR="005637B0" w:rsidRPr="00240D64" w:rsidRDefault="005637B0" w:rsidP="00A94475">
      <w:pPr>
        <w:pStyle w:val="1"/>
        <w:numPr>
          <w:ilvl w:val="0"/>
          <w:numId w:val="2"/>
        </w:numPr>
        <w:spacing w:after="0" w:line="240" w:lineRule="auto"/>
        <w:ind w:left="567" w:hanging="567"/>
        <w:jc w:val="both"/>
        <w:rPr>
          <w:rFonts w:ascii="Times New Roman" w:hAnsi="Times New Roman"/>
          <w:sz w:val="24"/>
          <w:szCs w:val="24"/>
          <w:lang w:val="uk-UA"/>
        </w:rPr>
      </w:pPr>
      <w:r w:rsidRPr="00240D64">
        <w:rPr>
          <w:rFonts w:ascii="Times New Roman" w:hAnsi="Times New Roman"/>
          <w:sz w:val="24"/>
          <w:szCs w:val="24"/>
          <w:lang w:val="uk-UA"/>
        </w:rPr>
        <w:t xml:space="preserve">Тільки один раз, </w:t>
      </w:r>
      <w:r w:rsidR="00A80D9B">
        <w:rPr>
          <w:rFonts w:ascii="Times New Roman" w:hAnsi="Times New Roman"/>
          <w:sz w:val="24"/>
          <w:szCs w:val="24"/>
          <w:lang w:val="uk-UA"/>
        </w:rPr>
        <w:t>у</w:t>
      </w:r>
      <w:r w:rsidRPr="00240D64">
        <w:rPr>
          <w:rFonts w:ascii="Times New Roman" w:hAnsi="Times New Roman"/>
          <w:sz w:val="24"/>
          <w:szCs w:val="24"/>
          <w:lang w:val="uk-UA"/>
        </w:rPr>
        <w:t xml:space="preserve"> 2015 році, </w:t>
      </w:r>
      <w:r w:rsidR="00A80D9B">
        <w:rPr>
          <w:rFonts w:ascii="Times New Roman" w:hAnsi="Times New Roman"/>
          <w:sz w:val="24"/>
          <w:szCs w:val="24"/>
          <w:lang w:val="uk-UA"/>
        </w:rPr>
        <w:t>у</w:t>
      </w:r>
      <w:r w:rsidRPr="00240D64">
        <w:rPr>
          <w:rFonts w:ascii="Times New Roman" w:hAnsi="Times New Roman"/>
          <w:sz w:val="24"/>
          <w:szCs w:val="24"/>
          <w:lang w:val="uk-UA"/>
        </w:rPr>
        <w:t xml:space="preserve"> торгах </w:t>
      </w:r>
      <w:r w:rsidR="00A80D9B">
        <w:rPr>
          <w:rFonts w:ascii="Times New Roman" w:hAnsi="Times New Roman"/>
          <w:sz w:val="24"/>
          <w:szCs w:val="24"/>
          <w:lang w:val="uk-UA"/>
        </w:rPr>
        <w:t>брало</w:t>
      </w:r>
      <w:r w:rsidRPr="00240D64">
        <w:rPr>
          <w:rFonts w:ascii="Times New Roman" w:hAnsi="Times New Roman"/>
          <w:sz w:val="24"/>
          <w:szCs w:val="24"/>
          <w:lang w:val="uk-UA"/>
        </w:rPr>
        <w:t xml:space="preserve"> участь, </w:t>
      </w:r>
      <w:r w:rsidR="0091575F">
        <w:rPr>
          <w:rFonts w:ascii="Times New Roman" w:hAnsi="Times New Roman"/>
          <w:sz w:val="24"/>
          <w:szCs w:val="24"/>
          <w:lang w:val="uk-UA"/>
        </w:rPr>
        <w:t>крім вищевказаних організацій, п</w:t>
      </w:r>
      <w:r w:rsidRPr="00240D64">
        <w:rPr>
          <w:rFonts w:ascii="Times New Roman" w:hAnsi="Times New Roman"/>
          <w:sz w:val="24"/>
          <w:szCs w:val="24"/>
          <w:lang w:val="uk-UA"/>
        </w:rPr>
        <w:t xml:space="preserve">риватне підприємство «Август Груп». Однак його пропозицію було </w:t>
      </w:r>
      <w:proofErr w:type="spellStart"/>
      <w:r w:rsidRPr="00240D64">
        <w:rPr>
          <w:rFonts w:ascii="Times New Roman" w:hAnsi="Times New Roman"/>
          <w:sz w:val="24"/>
          <w:szCs w:val="24"/>
          <w:lang w:val="uk-UA"/>
        </w:rPr>
        <w:t>відхилено</w:t>
      </w:r>
      <w:proofErr w:type="spellEnd"/>
      <w:r w:rsidRPr="00240D64">
        <w:rPr>
          <w:rFonts w:ascii="Times New Roman" w:hAnsi="Times New Roman"/>
          <w:sz w:val="24"/>
          <w:szCs w:val="24"/>
          <w:lang w:val="uk-UA"/>
        </w:rPr>
        <w:t xml:space="preserve">, </w:t>
      </w:r>
      <w:r w:rsidR="0091575F">
        <w:rPr>
          <w:rFonts w:ascii="Times New Roman" w:hAnsi="Times New Roman"/>
          <w:sz w:val="24"/>
          <w:szCs w:val="24"/>
          <w:lang w:val="uk-UA"/>
        </w:rPr>
        <w:t>оскільки</w:t>
      </w:r>
      <w:r w:rsidRPr="00240D64">
        <w:rPr>
          <w:rFonts w:ascii="Times New Roman" w:hAnsi="Times New Roman"/>
          <w:sz w:val="24"/>
          <w:szCs w:val="24"/>
          <w:lang w:val="uk-UA"/>
        </w:rPr>
        <w:t xml:space="preserve"> ПП «Август Груп» не нада</w:t>
      </w:r>
      <w:r w:rsidR="0091575F">
        <w:rPr>
          <w:rFonts w:ascii="Times New Roman" w:hAnsi="Times New Roman"/>
          <w:sz w:val="24"/>
          <w:szCs w:val="24"/>
          <w:lang w:val="uk-UA"/>
        </w:rPr>
        <w:t>ло</w:t>
      </w:r>
      <w:r w:rsidRPr="00240D64">
        <w:rPr>
          <w:rFonts w:ascii="Times New Roman" w:hAnsi="Times New Roman"/>
          <w:sz w:val="24"/>
          <w:szCs w:val="24"/>
          <w:lang w:val="uk-UA"/>
        </w:rPr>
        <w:t xml:space="preserve"> у складі пропозиції документально підтвердженого досвіду виконання аналогічних договорів.</w:t>
      </w:r>
    </w:p>
    <w:p w:rsidR="005637B0" w:rsidRPr="00240D64" w:rsidRDefault="005637B0" w:rsidP="00A94475">
      <w:pPr>
        <w:pStyle w:val="1"/>
        <w:spacing w:after="0" w:line="240" w:lineRule="auto"/>
        <w:ind w:left="0"/>
        <w:jc w:val="both"/>
        <w:rPr>
          <w:rFonts w:ascii="Times New Roman" w:hAnsi="Times New Roman"/>
          <w:sz w:val="24"/>
          <w:szCs w:val="24"/>
          <w:lang w:val="uk-UA"/>
        </w:rPr>
      </w:pPr>
    </w:p>
    <w:p w:rsidR="005637B0" w:rsidRDefault="005637B0" w:rsidP="00A94475">
      <w:pPr>
        <w:pStyle w:val="1"/>
        <w:numPr>
          <w:ilvl w:val="0"/>
          <w:numId w:val="2"/>
        </w:numPr>
        <w:spacing w:after="0" w:line="240" w:lineRule="auto"/>
        <w:ind w:left="567" w:hanging="567"/>
        <w:jc w:val="both"/>
        <w:rPr>
          <w:rFonts w:ascii="Times New Roman" w:hAnsi="Times New Roman"/>
          <w:sz w:val="24"/>
          <w:szCs w:val="24"/>
          <w:lang w:val="uk-UA"/>
        </w:rPr>
      </w:pPr>
      <w:r w:rsidRPr="00240D64">
        <w:rPr>
          <w:rFonts w:ascii="Times New Roman" w:hAnsi="Times New Roman"/>
          <w:sz w:val="24"/>
          <w:szCs w:val="24"/>
          <w:lang w:val="uk-UA"/>
        </w:rPr>
        <w:t>Відповідно до звітів «Про результати проведення процедур відкритих і двоступеневих торгів та попередньої кваліфікації за 2013 – 2016 роки» КП «АТП КМДА» щороку вигравало торги як учасник, що надав найнижчу цінову пропозицію конкурсних торгів.</w:t>
      </w:r>
    </w:p>
    <w:p w:rsidR="005637B0" w:rsidRDefault="005637B0" w:rsidP="00A94475">
      <w:pPr>
        <w:pStyle w:val="a5"/>
      </w:pPr>
    </w:p>
    <w:p w:rsidR="005637B0" w:rsidRPr="005637B0" w:rsidRDefault="005637B0" w:rsidP="00A94475">
      <w:pPr>
        <w:pStyle w:val="1"/>
        <w:numPr>
          <w:ilvl w:val="0"/>
          <w:numId w:val="2"/>
        </w:numPr>
        <w:spacing w:after="0" w:line="240" w:lineRule="auto"/>
        <w:ind w:left="567" w:hanging="567"/>
        <w:jc w:val="both"/>
        <w:rPr>
          <w:rFonts w:ascii="Times New Roman" w:hAnsi="Times New Roman"/>
          <w:sz w:val="24"/>
          <w:szCs w:val="24"/>
          <w:lang w:val="uk-UA"/>
        </w:rPr>
      </w:pPr>
      <w:r w:rsidRPr="00240D64">
        <w:rPr>
          <w:rFonts w:ascii="Times New Roman" w:hAnsi="Times New Roman"/>
          <w:sz w:val="24"/>
          <w:szCs w:val="24"/>
          <w:shd w:val="clear" w:color="auto" w:fill="FFFFFF"/>
          <w:lang w:val="uk-UA"/>
        </w:rPr>
        <w:t xml:space="preserve">Також слід зазначити, що предметом основної діяльності </w:t>
      </w:r>
      <w:r w:rsidRPr="00240D64">
        <w:rPr>
          <w:rFonts w:ascii="Times New Roman" w:hAnsi="Times New Roman"/>
          <w:sz w:val="24"/>
          <w:szCs w:val="24"/>
          <w:lang w:val="uk-UA"/>
        </w:rPr>
        <w:t>Державної організації «Автобаза Державного управління справами»</w:t>
      </w:r>
      <w:r w:rsidRPr="00240D64">
        <w:rPr>
          <w:rFonts w:ascii="Times New Roman" w:hAnsi="Times New Roman"/>
          <w:sz w:val="24"/>
          <w:szCs w:val="24"/>
          <w:shd w:val="clear" w:color="auto" w:fill="FFFFFF"/>
          <w:lang w:val="uk-UA"/>
        </w:rPr>
        <w:t xml:space="preserve"> є автотранспортне забезпечення в установленому порядку діяльності Президента України, Адміністрації Президента України, Державного управління справами, офіційних державних заходів, зокрема за участю делегацій зарубіжних країн.</w:t>
      </w:r>
    </w:p>
    <w:p w:rsidR="005637B0" w:rsidRDefault="005637B0" w:rsidP="00A94475">
      <w:pPr>
        <w:pStyle w:val="a5"/>
      </w:pPr>
    </w:p>
    <w:p w:rsidR="005637B0" w:rsidRPr="005637B0" w:rsidRDefault="005637B0" w:rsidP="00A94475">
      <w:pPr>
        <w:pStyle w:val="1"/>
        <w:numPr>
          <w:ilvl w:val="0"/>
          <w:numId w:val="2"/>
        </w:numPr>
        <w:spacing w:after="0" w:line="240" w:lineRule="auto"/>
        <w:ind w:left="567" w:hanging="567"/>
        <w:jc w:val="both"/>
        <w:rPr>
          <w:rFonts w:ascii="Times New Roman" w:hAnsi="Times New Roman"/>
          <w:sz w:val="24"/>
          <w:szCs w:val="24"/>
          <w:lang w:val="uk-UA"/>
        </w:rPr>
      </w:pPr>
      <w:r w:rsidRPr="00BD0047">
        <w:rPr>
          <w:rFonts w:ascii="Times New Roman" w:hAnsi="Times New Roman"/>
          <w:sz w:val="24"/>
          <w:szCs w:val="24"/>
          <w:shd w:val="clear" w:color="auto" w:fill="FFFFFF"/>
          <w:lang w:val="uk-UA"/>
        </w:rPr>
        <w:t xml:space="preserve"> </w:t>
      </w:r>
      <w:r w:rsidRPr="00BD0047">
        <w:rPr>
          <w:rFonts w:ascii="Times New Roman" w:hAnsi="Times New Roman"/>
          <w:sz w:val="24"/>
          <w:szCs w:val="24"/>
          <w:lang w:val="uk-UA" w:eastAsia="uk-UA"/>
        </w:rPr>
        <w:t>АВО КМР листом від 08.05.2020 № 5-01/5805 повідомив, що</w:t>
      </w:r>
      <w:r w:rsidRPr="00240D64">
        <w:rPr>
          <w:rFonts w:ascii="Times New Roman" w:hAnsi="Times New Roman"/>
          <w:color w:val="000000"/>
          <w:sz w:val="24"/>
          <w:szCs w:val="24"/>
          <w:lang w:val="uk-UA"/>
        </w:rPr>
        <w:t xml:space="preserve"> </w:t>
      </w:r>
      <w:r w:rsidR="00DF6603" w:rsidRPr="00240D64">
        <w:rPr>
          <w:rFonts w:ascii="Times New Roman" w:hAnsi="Times New Roman"/>
          <w:sz w:val="24"/>
          <w:szCs w:val="24"/>
          <w:lang w:val="uk-UA"/>
        </w:rPr>
        <w:t>Державна організація «Автобаза Державного управління справами»</w:t>
      </w:r>
      <w:r w:rsidRPr="00240D64">
        <w:rPr>
          <w:rFonts w:ascii="Times New Roman" w:hAnsi="Times New Roman"/>
          <w:color w:val="000000"/>
          <w:sz w:val="24"/>
          <w:szCs w:val="24"/>
          <w:lang w:val="uk-UA"/>
        </w:rPr>
        <w:t xml:space="preserve"> </w:t>
      </w:r>
      <w:r>
        <w:rPr>
          <w:rFonts w:ascii="Times New Roman" w:hAnsi="Times New Roman"/>
          <w:color w:val="000000"/>
          <w:sz w:val="24"/>
          <w:szCs w:val="24"/>
          <w:lang w:val="uk-UA"/>
        </w:rPr>
        <w:t xml:space="preserve">хоч </w:t>
      </w:r>
      <w:r w:rsidRPr="00240D64">
        <w:rPr>
          <w:rFonts w:ascii="Times New Roman" w:hAnsi="Times New Roman"/>
          <w:color w:val="000000"/>
          <w:sz w:val="24"/>
          <w:szCs w:val="24"/>
          <w:lang w:val="uk-UA"/>
        </w:rPr>
        <w:t xml:space="preserve">і має достатню кількість автомобілів, </w:t>
      </w:r>
      <w:r w:rsidRPr="00240D64">
        <w:rPr>
          <w:rFonts w:ascii="Times New Roman" w:hAnsi="Times New Roman"/>
          <w:sz w:val="24"/>
          <w:szCs w:val="24"/>
          <w:lang w:val="uk-UA"/>
        </w:rPr>
        <w:t>матеріально-технічну базу, кваліфікованих спеціалістів, місця зберігання автотранспортних засобів</w:t>
      </w:r>
      <w:r w:rsidR="0091575F">
        <w:rPr>
          <w:rFonts w:ascii="Times New Roman" w:hAnsi="Times New Roman"/>
          <w:color w:val="000000"/>
          <w:sz w:val="24"/>
          <w:szCs w:val="24"/>
          <w:lang w:val="uk-UA"/>
        </w:rPr>
        <w:t>, але оскільки виходячи з його</w:t>
      </w:r>
      <w:r w:rsidRPr="00240D64">
        <w:rPr>
          <w:rFonts w:ascii="Times New Roman" w:hAnsi="Times New Roman"/>
          <w:color w:val="000000"/>
          <w:sz w:val="24"/>
          <w:szCs w:val="24"/>
          <w:lang w:val="uk-UA"/>
        </w:rPr>
        <w:t xml:space="preserve"> організаційно-правової форми та кількості вільного транспорту, який не задіяний </w:t>
      </w:r>
      <w:r w:rsidR="0091575F">
        <w:rPr>
          <w:rFonts w:ascii="Times New Roman" w:hAnsi="Times New Roman"/>
          <w:color w:val="000000"/>
          <w:sz w:val="24"/>
          <w:szCs w:val="24"/>
          <w:lang w:val="uk-UA"/>
        </w:rPr>
        <w:t>у</w:t>
      </w:r>
      <w:r w:rsidRPr="00240D64">
        <w:rPr>
          <w:rFonts w:ascii="Times New Roman" w:hAnsi="Times New Roman"/>
          <w:color w:val="000000"/>
          <w:sz w:val="24"/>
          <w:szCs w:val="24"/>
          <w:lang w:val="uk-UA"/>
        </w:rPr>
        <w:t xml:space="preserve"> транспортному забезпеченні власних потреб для власних структурних підрозділів, вон</w:t>
      </w:r>
      <w:r w:rsidR="00DC4F29">
        <w:rPr>
          <w:rFonts w:ascii="Times New Roman" w:hAnsi="Times New Roman"/>
          <w:color w:val="000000"/>
          <w:sz w:val="24"/>
          <w:szCs w:val="24"/>
          <w:lang w:val="uk-UA"/>
        </w:rPr>
        <w:t>о</w:t>
      </w:r>
      <w:r w:rsidRPr="00240D64">
        <w:rPr>
          <w:rFonts w:ascii="Times New Roman" w:hAnsi="Times New Roman"/>
          <w:color w:val="000000"/>
          <w:sz w:val="24"/>
          <w:szCs w:val="24"/>
          <w:lang w:val="uk-UA"/>
        </w:rPr>
        <w:t xml:space="preserve"> не ма</w:t>
      </w:r>
      <w:r w:rsidR="00DC4F29">
        <w:rPr>
          <w:rFonts w:ascii="Times New Roman" w:hAnsi="Times New Roman"/>
          <w:color w:val="000000"/>
          <w:sz w:val="24"/>
          <w:szCs w:val="24"/>
          <w:lang w:val="uk-UA"/>
        </w:rPr>
        <w:t>є</w:t>
      </w:r>
      <w:r w:rsidRPr="00240D64">
        <w:rPr>
          <w:rFonts w:ascii="Times New Roman" w:hAnsi="Times New Roman"/>
          <w:color w:val="000000"/>
          <w:sz w:val="24"/>
          <w:szCs w:val="24"/>
          <w:lang w:val="uk-UA"/>
        </w:rPr>
        <w:t xml:space="preserve"> вільних 80 легкових автомобілів (плюс підмінні на період ремонту чи технічного обслуговування) для забезпечення сталого автотранспортного обслуговування апарату виконавчого органу Київської міської ради (Київської міської державної адміністрації) та структурних підрозділів виконавчого органу Київської міської ради (Київської міської </w:t>
      </w:r>
      <w:r>
        <w:rPr>
          <w:rFonts w:ascii="Times New Roman" w:hAnsi="Times New Roman"/>
          <w:color w:val="000000"/>
          <w:sz w:val="24"/>
          <w:szCs w:val="24"/>
          <w:lang w:val="uk-UA"/>
        </w:rPr>
        <w:t xml:space="preserve">державної адміністрації). Тобто, </w:t>
      </w:r>
      <w:r w:rsidR="00DF6603" w:rsidRPr="00240D64">
        <w:rPr>
          <w:rFonts w:ascii="Times New Roman" w:hAnsi="Times New Roman"/>
          <w:sz w:val="24"/>
          <w:szCs w:val="24"/>
          <w:lang w:val="uk-UA"/>
        </w:rPr>
        <w:t>Державна організація «Автобаза Державного управління справами»</w:t>
      </w:r>
      <w:r w:rsidR="00DF6603">
        <w:rPr>
          <w:rFonts w:ascii="Times New Roman" w:hAnsi="Times New Roman"/>
          <w:sz w:val="24"/>
          <w:szCs w:val="24"/>
          <w:lang w:val="uk-UA"/>
        </w:rPr>
        <w:t xml:space="preserve"> </w:t>
      </w:r>
      <w:r w:rsidRPr="00240D64">
        <w:rPr>
          <w:rFonts w:ascii="Times New Roman" w:hAnsi="Times New Roman"/>
          <w:color w:val="000000"/>
          <w:sz w:val="24"/>
          <w:szCs w:val="24"/>
          <w:lang w:val="uk-UA"/>
        </w:rPr>
        <w:t>мож</w:t>
      </w:r>
      <w:r w:rsidR="00DF6603">
        <w:rPr>
          <w:rFonts w:ascii="Times New Roman" w:hAnsi="Times New Roman"/>
          <w:color w:val="000000"/>
          <w:sz w:val="24"/>
          <w:szCs w:val="24"/>
          <w:lang w:val="uk-UA"/>
        </w:rPr>
        <w:t>е</w:t>
      </w:r>
      <w:r w:rsidRPr="00240D64">
        <w:rPr>
          <w:rFonts w:ascii="Times New Roman" w:hAnsi="Times New Roman"/>
          <w:color w:val="000000"/>
          <w:sz w:val="24"/>
          <w:szCs w:val="24"/>
          <w:lang w:val="uk-UA"/>
        </w:rPr>
        <w:t xml:space="preserve"> бу</w:t>
      </w:r>
      <w:r w:rsidR="00DC4F29">
        <w:rPr>
          <w:rFonts w:ascii="Times New Roman" w:hAnsi="Times New Roman"/>
          <w:color w:val="000000"/>
          <w:sz w:val="24"/>
          <w:szCs w:val="24"/>
          <w:lang w:val="uk-UA"/>
        </w:rPr>
        <w:t>т</w:t>
      </w:r>
      <w:r w:rsidRPr="00240D64">
        <w:rPr>
          <w:rFonts w:ascii="Times New Roman" w:hAnsi="Times New Roman"/>
          <w:color w:val="000000"/>
          <w:sz w:val="24"/>
          <w:szCs w:val="24"/>
          <w:lang w:val="uk-UA"/>
        </w:rPr>
        <w:t>и учасником відкритих торгів лише номінально.</w:t>
      </w:r>
    </w:p>
    <w:p w:rsidR="005637B0" w:rsidRDefault="005637B0" w:rsidP="00A94475">
      <w:pPr>
        <w:pStyle w:val="a5"/>
      </w:pPr>
    </w:p>
    <w:p w:rsidR="005637B0" w:rsidRDefault="009D7AC2" w:rsidP="00A94475">
      <w:pPr>
        <w:pStyle w:val="1"/>
        <w:numPr>
          <w:ilvl w:val="0"/>
          <w:numId w:val="2"/>
        </w:numPr>
        <w:spacing w:after="0" w:line="240" w:lineRule="auto"/>
        <w:ind w:left="567" w:hanging="567"/>
        <w:jc w:val="both"/>
        <w:rPr>
          <w:rFonts w:ascii="Times New Roman" w:hAnsi="Times New Roman"/>
          <w:sz w:val="24"/>
          <w:szCs w:val="24"/>
          <w:lang w:val="uk-UA"/>
        </w:rPr>
      </w:pPr>
      <w:r>
        <w:rPr>
          <w:rFonts w:ascii="Times New Roman" w:hAnsi="Times New Roman"/>
          <w:sz w:val="24"/>
          <w:szCs w:val="24"/>
          <w:lang w:val="uk-UA"/>
        </w:rPr>
        <w:t xml:space="preserve">Договірні відносини </w:t>
      </w:r>
      <w:r w:rsidR="00282866">
        <w:rPr>
          <w:rFonts w:ascii="Times New Roman" w:hAnsi="Times New Roman"/>
          <w:sz w:val="24"/>
          <w:szCs w:val="24"/>
          <w:lang w:val="uk-UA"/>
        </w:rPr>
        <w:t>з</w:t>
      </w:r>
      <w:r>
        <w:rPr>
          <w:rFonts w:ascii="Times New Roman" w:hAnsi="Times New Roman"/>
          <w:sz w:val="24"/>
          <w:szCs w:val="24"/>
          <w:lang w:val="uk-UA"/>
        </w:rPr>
        <w:t xml:space="preserve"> наданн</w:t>
      </w:r>
      <w:r w:rsidR="00282866">
        <w:rPr>
          <w:rFonts w:ascii="Times New Roman" w:hAnsi="Times New Roman"/>
          <w:sz w:val="24"/>
          <w:szCs w:val="24"/>
          <w:lang w:val="uk-UA"/>
        </w:rPr>
        <w:t>я</w:t>
      </w:r>
      <w:r>
        <w:rPr>
          <w:rFonts w:ascii="Times New Roman" w:hAnsi="Times New Roman"/>
          <w:sz w:val="24"/>
          <w:szCs w:val="24"/>
          <w:lang w:val="uk-UA"/>
        </w:rPr>
        <w:t xml:space="preserve"> та споживанн</w:t>
      </w:r>
      <w:r w:rsidR="00282866">
        <w:rPr>
          <w:rFonts w:ascii="Times New Roman" w:hAnsi="Times New Roman"/>
          <w:sz w:val="24"/>
          <w:szCs w:val="24"/>
          <w:lang w:val="uk-UA"/>
        </w:rPr>
        <w:t>я</w:t>
      </w:r>
      <w:r>
        <w:rPr>
          <w:rFonts w:ascii="Times New Roman" w:hAnsi="Times New Roman"/>
          <w:sz w:val="24"/>
          <w:szCs w:val="24"/>
          <w:lang w:val="uk-UA"/>
        </w:rPr>
        <w:t xml:space="preserve"> транспортних послуг між АВО КМ</w:t>
      </w:r>
      <w:r w:rsidR="001808B2">
        <w:rPr>
          <w:rFonts w:ascii="Times New Roman" w:hAnsi="Times New Roman"/>
          <w:sz w:val="24"/>
          <w:szCs w:val="24"/>
          <w:lang w:val="uk-UA"/>
        </w:rPr>
        <w:t>Р</w:t>
      </w:r>
      <w:r>
        <w:rPr>
          <w:rFonts w:ascii="Times New Roman" w:hAnsi="Times New Roman"/>
          <w:sz w:val="24"/>
          <w:szCs w:val="24"/>
          <w:lang w:val="uk-UA"/>
        </w:rPr>
        <w:t xml:space="preserve"> та КП «АТП КМДА» </w:t>
      </w:r>
      <w:r w:rsidR="001808B2">
        <w:rPr>
          <w:rFonts w:ascii="Times New Roman" w:hAnsi="Times New Roman"/>
          <w:sz w:val="24"/>
          <w:szCs w:val="24"/>
          <w:lang w:val="uk-UA"/>
        </w:rPr>
        <w:t xml:space="preserve">існували виключно по 2016 рік. </w:t>
      </w:r>
      <w:r w:rsidR="005637B0" w:rsidRPr="00240D64">
        <w:rPr>
          <w:rFonts w:ascii="Times New Roman" w:hAnsi="Times New Roman"/>
          <w:sz w:val="24"/>
          <w:szCs w:val="24"/>
          <w:lang w:val="uk-UA"/>
        </w:rPr>
        <w:t>Договори укладались за результатами процедури відкритих торгів на закупівлю послуг перевезення легковими автом</w:t>
      </w:r>
      <w:r w:rsidR="00282866">
        <w:rPr>
          <w:rFonts w:ascii="Times New Roman" w:hAnsi="Times New Roman"/>
          <w:sz w:val="24"/>
          <w:szCs w:val="24"/>
          <w:lang w:val="uk-UA"/>
        </w:rPr>
        <w:t>обілями на замовлення за</w:t>
      </w:r>
      <w:r w:rsidR="005637B0" w:rsidRPr="00240D64">
        <w:rPr>
          <w:rFonts w:ascii="Times New Roman" w:hAnsi="Times New Roman"/>
          <w:sz w:val="24"/>
          <w:szCs w:val="24"/>
          <w:lang w:val="uk-UA"/>
        </w:rPr>
        <w:t xml:space="preserve"> тарифа</w:t>
      </w:r>
      <w:r w:rsidR="00282866">
        <w:rPr>
          <w:rFonts w:ascii="Times New Roman" w:hAnsi="Times New Roman"/>
          <w:sz w:val="24"/>
          <w:szCs w:val="24"/>
          <w:lang w:val="uk-UA"/>
        </w:rPr>
        <w:t>ми</w:t>
      </w:r>
      <w:r w:rsidR="005637B0" w:rsidRPr="00240D64">
        <w:rPr>
          <w:rFonts w:ascii="Times New Roman" w:hAnsi="Times New Roman"/>
          <w:sz w:val="24"/>
          <w:szCs w:val="24"/>
          <w:lang w:val="uk-UA"/>
        </w:rPr>
        <w:t>, погоджени</w:t>
      </w:r>
      <w:r w:rsidR="00282866">
        <w:rPr>
          <w:rFonts w:ascii="Times New Roman" w:hAnsi="Times New Roman"/>
          <w:sz w:val="24"/>
          <w:szCs w:val="24"/>
          <w:lang w:val="uk-UA"/>
        </w:rPr>
        <w:t>ми</w:t>
      </w:r>
      <w:r w:rsidR="005637B0" w:rsidRPr="00240D64">
        <w:rPr>
          <w:rFonts w:ascii="Times New Roman" w:hAnsi="Times New Roman"/>
          <w:sz w:val="24"/>
          <w:szCs w:val="24"/>
          <w:lang w:val="uk-UA"/>
        </w:rPr>
        <w:t xml:space="preserve"> Департаментом економіки та інвестицій. Граничні тарифи на послуги з перевезення пасажирів та вантажів автомобілями КП «АТП КМДА» розраховувалися для перевезень </w:t>
      </w:r>
      <w:r w:rsidR="005637B0" w:rsidRPr="00240D64">
        <w:rPr>
          <w:rFonts w:ascii="Times New Roman" w:hAnsi="Times New Roman"/>
          <w:sz w:val="24"/>
          <w:szCs w:val="24"/>
          <w:lang w:val="uk-UA" w:eastAsia="uk-UA"/>
        </w:rPr>
        <w:t>АВО КМР</w:t>
      </w:r>
      <w:r w:rsidR="005637B0" w:rsidRPr="00240D64">
        <w:rPr>
          <w:rFonts w:ascii="Times New Roman" w:hAnsi="Times New Roman"/>
          <w:sz w:val="24"/>
          <w:szCs w:val="24"/>
          <w:lang w:val="uk-UA"/>
        </w:rPr>
        <w:t xml:space="preserve"> </w:t>
      </w:r>
      <w:r w:rsidR="00282866">
        <w:rPr>
          <w:rFonts w:ascii="Times New Roman" w:hAnsi="Times New Roman"/>
          <w:sz w:val="24"/>
          <w:szCs w:val="24"/>
          <w:lang w:val="uk-UA"/>
        </w:rPr>
        <w:t>у</w:t>
      </w:r>
      <w:r w:rsidR="005637B0" w:rsidRPr="00240D64">
        <w:rPr>
          <w:rFonts w:ascii="Times New Roman" w:hAnsi="Times New Roman"/>
          <w:sz w:val="24"/>
          <w:szCs w:val="24"/>
          <w:lang w:val="uk-UA"/>
        </w:rPr>
        <w:t xml:space="preserve"> межах собівартості, згідно </w:t>
      </w:r>
      <w:r w:rsidR="00282866">
        <w:rPr>
          <w:rFonts w:ascii="Times New Roman" w:hAnsi="Times New Roman"/>
          <w:sz w:val="24"/>
          <w:szCs w:val="24"/>
          <w:lang w:val="uk-UA"/>
        </w:rPr>
        <w:t xml:space="preserve">з </w:t>
      </w:r>
      <w:r w:rsidR="005637B0" w:rsidRPr="00240D64">
        <w:rPr>
          <w:rFonts w:ascii="Times New Roman" w:hAnsi="Times New Roman"/>
          <w:sz w:val="24"/>
          <w:szCs w:val="24"/>
          <w:lang w:val="uk-UA"/>
        </w:rPr>
        <w:t>Методик</w:t>
      </w:r>
      <w:r w:rsidR="00282866">
        <w:rPr>
          <w:rFonts w:ascii="Times New Roman" w:hAnsi="Times New Roman"/>
          <w:sz w:val="24"/>
          <w:szCs w:val="24"/>
          <w:lang w:val="uk-UA"/>
        </w:rPr>
        <w:t>ою</w:t>
      </w:r>
      <w:r w:rsidR="005637B0" w:rsidRPr="00240D64">
        <w:rPr>
          <w:rFonts w:ascii="Times New Roman" w:hAnsi="Times New Roman"/>
          <w:sz w:val="24"/>
          <w:szCs w:val="24"/>
          <w:lang w:val="uk-UA"/>
        </w:rPr>
        <w:t xml:space="preserve"> розрахунку тарифів на послуги пасажирського автомобільного транспорту, затверджено</w:t>
      </w:r>
      <w:r w:rsidR="00282866">
        <w:rPr>
          <w:rFonts w:ascii="Times New Roman" w:hAnsi="Times New Roman"/>
          <w:sz w:val="24"/>
          <w:szCs w:val="24"/>
          <w:lang w:val="uk-UA"/>
        </w:rPr>
        <w:t>ю</w:t>
      </w:r>
      <w:r w:rsidR="005637B0" w:rsidRPr="00240D64">
        <w:rPr>
          <w:rFonts w:ascii="Times New Roman" w:hAnsi="Times New Roman"/>
          <w:sz w:val="24"/>
          <w:szCs w:val="24"/>
          <w:lang w:val="uk-UA"/>
        </w:rPr>
        <w:t xml:space="preserve"> наказом Міністерства транспорту та зв'язку України від </w:t>
      </w:r>
      <w:r w:rsidR="00B638BE">
        <w:rPr>
          <w:rFonts w:ascii="Times New Roman" w:hAnsi="Times New Roman"/>
          <w:sz w:val="24"/>
          <w:szCs w:val="24"/>
          <w:lang w:val="uk-UA"/>
        </w:rPr>
        <w:t>17.11.2009 № 1175, зареєстрованим</w:t>
      </w:r>
      <w:r w:rsidR="005637B0" w:rsidRPr="00240D64">
        <w:rPr>
          <w:rFonts w:ascii="Times New Roman" w:hAnsi="Times New Roman"/>
          <w:sz w:val="24"/>
          <w:szCs w:val="24"/>
          <w:lang w:val="uk-UA"/>
        </w:rPr>
        <w:t xml:space="preserve"> </w:t>
      </w:r>
      <w:r w:rsidR="00B638BE">
        <w:rPr>
          <w:rFonts w:ascii="Times New Roman" w:hAnsi="Times New Roman"/>
          <w:sz w:val="24"/>
          <w:szCs w:val="24"/>
          <w:lang w:val="uk-UA"/>
        </w:rPr>
        <w:t>у</w:t>
      </w:r>
      <w:r w:rsidR="005637B0" w:rsidRPr="00240D64">
        <w:rPr>
          <w:rFonts w:ascii="Times New Roman" w:hAnsi="Times New Roman"/>
          <w:sz w:val="24"/>
          <w:szCs w:val="24"/>
          <w:lang w:val="uk-UA"/>
        </w:rPr>
        <w:t xml:space="preserve"> Міністерстві юстиції України 27.11.2009  за № 1146/17162</w:t>
      </w:r>
      <w:r w:rsidR="00B638BE">
        <w:rPr>
          <w:rFonts w:ascii="Times New Roman" w:hAnsi="Times New Roman"/>
          <w:sz w:val="24"/>
          <w:szCs w:val="24"/>
          <w:lang w:val="uk-UA"/>
        </w:rPr>
        <w:t>,</w:t>
      </w:r>
      <w:r w:rsidR="005637B0" w:rsidRPr="00240D64">
        <w:rPr>
          <w:rFonts w:ascii="Times New Roman" w:hAnsi="Times New Roman"/>
          <w:sz w:val="24"/>
          <w:szCs w:val="24"/>
          <w:lang w:val="uk-UA"/>
        </w:rPr>
        <w:t xml:space="preserve"> та Методичних рекомендацій з формування собівартості перевезень (робіт, послуг) на транспорті, затверджених наказом Міністерства транспорту України від 05.02.2001 № 65.</w:t>
      </w:r>
    </w:p>
    <w:p w:rsidR="005637B0" w:rsidRDefault="005637B0" w:rsidP="00A94475">
      <w:pPr>
        <w:pStyle w:val="a5"/>
      </w:pPr>
    </w:p>
    <w:p w:rsidR="005637B0" w:rsidRDefault="005637B0" w:rsidP="00A94475">
      <w:pPr>
        <w:pStyle w:val="1"/>
        <w:numPr>
          <w:ilvl w:val="0"/>
          <w:numId w:val="2"/>
        </w:numPr>
        <w:spacing w:after="0" w:line="240" w:lineRule="auto"/>
        <w:ind w:left="567" w:hanging="567"/>
        <w:jc w:val="both"/>
        <w:rPr>
          <w:rFonts w:ascii="Times New Roman" w:hAnsi="Times New Roman"/>
          <w:sz w:val="24"/>
          <w:szCs w:val="24"/>
          <w:lang w:val="uk-UA"/>
        </w:rPr>
      </w:pPr>
      <w:r w:rsidRPr="00240D64">
        <w:rPr>
          <w:rFonts w:ascii="Times New Roman" w:hAnsi="Times New Roman"/>
          <w:sz w:val="24"/>
          <w:szCs w:val="24"/>
          <w:lang w:val="uk-UA"/>
        </w:rPr>
        <w:t xml:space="preserve">Згідно </w:t>
      </w:r>
      <w:r w:rsidR="001808B2">
        <w:rPr>
          <w:rFonts w:ascii="Times New Roman" w:hAnsi="Times New Roman"/>
          <w:sz w:val="24"/>
          <w:szCs w:val="24"/>
          <w:lang w:val="uk-UA"/>
        </w:rPr>
        <w:t xml:space="preserve">з </w:t>
      </w:r>
      <w:r w:rsidR="00B638BE">
        <w:rPr>
          <w:rFonts w:ascii="Times New Roman" w:hAnsi="Times New Roman"/>
          <w:sz w:val="24"/>
          <w:szCs w:val="24"/>
          <w:lang w:val="uk-UA"/>
        </w:rPr>
        <w:t xml:space="preserve">чинним </w:t>
      </w:r>
      <w:r w:rsidRPr="00240D64">
        <w:rPr>
          <w:rFonts w:ascii="Times New Roman" w:hAnsi="Times New Roman"/>
          <w:sz w:val="24"/>
          <w:szCs w:val="24"/>
          <w:lang w:val="uk-UA"/>
        </w:rPr>
        <w:t>законодавст</w:t>
      </w:r>
      <w:r w:rsidR="001808B2">
        <w:rPr>
          <w:rFonts w:ascii="Times New Roman" w:hAnsi="Times New Roman"/>
          <w:sz w:val="24"/>
          <w:szCs w:val="24"/>
          <w:lang w:val="uk-UA"/>
        </w:rPr>
        <w:t>вом</w:t>
      </w:r>
      <w:r w:rsidRPr="00240D64">
        <w:rPr>
          <w:rFonts w:ascii="Times New Roman" w:hAnsi="Times New Roman"/>
          <w:sz w:val="24"/>
          <w:szCs w:val="24"/>
          <w:lang w:val="uk-UA"/>
        </w:rPr>
        <w:t xml:space="preserve"> до складу витрат від операційної діяльності підприємств транспорту включається амортизація основних фондів та нематеріальних активів. </w:t>
      </w:r>
      <w:r w:rsidR="00B638BE">
        <w:rPr>
          <w:rFonts w:ascii="Times New Roman" w:hAnsi="Times New Roman"/>
          <w:sz w:val="24"/>
          <w:szCs w:val="24"/>
          <w:lang w:val="uk-UA"/>
        </w:rPr>
        <w:t>З</w:t>
      </w:r>
      <w:r w:rsidRPr="00240D64">
        <w:rPr>
          <w:rFonts w:ascii="Times New Roman" w:hAnsi="Times New Roman"/>
          <w:sz w:val="24"/>
          <w:szCs w:val="24"/>
          <w:lang w:val="uk-UA"/>
        </w:rPr>
        <w:t xml:space="preserve">алежно від року придбання основних фондів та нематеріальних активів та вартості придбання, </w:t>
      </w:r>
      <w:r w:rsidR="00B638BE">
        <w:rPr>
          <w:rFonts w:ascii="Times New Roman" w:hAnsi="Times New Roman"/>
          <w:sz w:val="24"/>
          <w:szCs w:val="24"/>
          <w:lang w:val="uk-UA"/>
        </w:rPr>
        <w:t>у</w:t>
      </w:r>
      <w:r w:rsidRPr="00240D64">
        <w:rPr>
          <w:rFonts w:ascii="Times New Roman" w:hAnsi="Times New Roman"/>
          <w:sz w:val="24"/>
          <w:szCs w:val="24"/>
          <w:lang w:val="uk-UA"/>
        </w:rPr>
        <w:t xml:space="preserve"> складі собівартості амортизація </w:t>
      </w:r>
      <w:r w:rsidR="00B638BE">
        <w:rPr>
          <w:rFonts w:ascii="Times New Roman" w:hAnsi="Times New Roman"/>
          <w:sz w:val="24"/>
          <w:szCs w:val="24"/>
          <w:lang w:val="uk-UA"/>
        </w:rPr>
        <w:t xml:space="preserve">становить </w:t>
      </w:r>
      <w:r w:rsidRPr="00240D64">
        <w:rPr>
          <w:rFonts w:ascii="Times New Roman" w:hAnsi="Times New Roman"/>
          <w:sz w:val="24"/>
          <w:szCs w:val="24"/>
          <w:lang w:val="uk-UA"/>
        </w:rPr>
        <w:t xml:space="preserve">до 5,5 %. Обов'язкова складова тарифів – податок на додану вартість </w:t>
      </w:r>
      <w:r w:rsidR="00B638BE">
        <w:rPr>
          <w:rFonts w:ascii="Times New Roman" w:hAnsi="Times New Roman"/>
          <w:sz w:val="24"/>
          <w:szCs w:val="24"/>
          <w:lang w:val="uk-UA"/>
        </w:rPr>
        <w:t>у</w:t>
      </w:r>
      <w:r w:rsidRPr="00240D64">
        <w:rPr>
          <w:rFonts w:ascii="Times New Roman" w:hAnsi="Times New Roman"/>
          <w:sz w:val="24"/>
          <w:szCs w:val="24"/>
          <w:lang w:val="uk-UA"/>
        </w:rPr>
        <w:t xml:space="preserve"> розмірі 20 %.</w:t>
      </w:r>
    </w:p>
    <w:p w:rsidR="005637B0" w:rsidRDefault="005637B0" w:rsidP="00A94475">
      <w:pPr>
        <w:pStyle w:val="a5"/>
      </w:pPr>
    </w:p>
    <w:p w:rsidR="005637B0" w:rsidRDefault="00B638BE" w:rsidP="00A94475">
      <w:pPr>
        <w:pStyle w:val="1"/>
        <w:numPr>
          <w:ilvl w:val="0"/>
          <w:numId w:val="2"/>
        </w:numPr>
        <w:spacing w:after="0" w:line="240" w:lineRule="auto"/>
        <w:ind w:left="567" w:hanging="567"/>
        <w:jc w:val="both"/>
        <w:rPr>
          <w:rFonts w:ascii="Times New Roman" w:hAnsi="Times New Roman"/>
          <w:sz w:val="24"/>
          <w:szCs w:val="24"/>
          <w:lang w:val="uk-UA"/>
        </w:rPr>
      </w:pPr>
      <w:r>
        <w:rPr>
          <w:rFonts w:ascii="Times New Roman" w:hAnsi="Times New Roman"/>
          <w:sz w:val="24"/>
          <w:szCs w:val="24"/>
          <w:lang w:val="uk-UA"/>
        </w:rPr>
        <w:lastRenderedPageBreak/>
        <w:t>Отже</w:t>
      </w:r>
      <w:r w:rsidR="005637B0" w:rsidRPr="00240D64">
        <w:rPr>
          <w:rFonts w:ascii="Times New Roman" w:hAnsi="Times New Roman"/>
          <w:sz w:val="24"/>
          <w:szCs w:val="24"/>
          <w:lang w:val="uk-UA"/>
        </w:rPr>
        <w:t xml:space="preserve">, апарат </w:t>
      </w:r>
      <w:r w:rsidR="005637B0" w:rsidRPr="00240D64">
        <w:rPr>
          <w:rFonts w:ascii="Times New Roman" w:hAnsi="Times New Roman"/>
          <w:sz w:val="24"/>
          <w:szCs w:val="24"/>
          <w:lang w:val="uk-UA" w:eastAsia="uk-UA"/>
        </w:rPr>
        <w:t>АВО КМР</w:t>
      </w:r>
      <w:r w:rsidR="005637B0" w:rsidRPr="00240D64">
        <w:rPr>
          <w:rFonts w:ascii="Times New Roman" w:hAnsi="Times New Roman"/>
          <w:sz w:val="24"/>
          <w:szCs w:val="24"/>
          <w:lang w:val="uk-UA"/>
        </w:rPr>
        <w:t xml:space="preserve"> при закупівлі послуг перевезення легковими автомобілями на замовлення</w:t>
      </w:r>
      <w:r w:rsidR="007673B5">
        <w:rPr>
          <w:rFonts w:ascii="Times New Roman" w:hAnsi="Times New Roman"/>
          <w:sz w:val="24"/>
          <w:szCs w:val="24"/>
          <w:lang w:val="uk-UA"/>
        </w:rPr>
        <w:t xml:space="preserve"> сплачував, </w:t>
      </w:r>
      <w:r w:rsidR="005637B0" w:rsidRPr="00240D64">
        <w:rPr>
          <w:rFonts w:ascii="Times New Roman" w:hAnsi="Times New Roman"/>
          <w:sz w:val="24"/>
          <w:szCs w:val="24"/>
          <w:lang w:val="uk-UA"/>
        </w:rPr>
        <w:t>крім безпосередніх витрат на організацію та надання автотранспортних послуг, також відшкодування витрат підприємства на придбання та введення в експлуатацію основних фондів і нематеріальних активів у межах норм амортизаційних відрахувань і податок на додану вартість. Згідно</w:t>
      </w:r>
      <w:r w:rsidR="00655176">
        <w:rPr>
          <w:rFonts w:ascii="Times New Roman" w:hAnsi="Times New Roman"/>
          <w:sz w:val="24"/>
          <w:szCs w:val="24"/>
          <w:lang w:val="uk-UA"/>
        </w:rPr>
        <w:t xml:space="preserve"> з  попереднім</w:t>
      </w:r>
      <w:r w:rsidR="005637B0" w:rsidRPr="00240D64">
        <w:rPr>
          <w:rFonts w:ascii="Times New Roman" w:hAnsi="Times New Roman"/>
          <w:sz w:val="24"/>
          <w:szCs w:val="24"/>
          <w:lang w:val="uk-UA"/>
        </w:rPr>
        <w:t xml:space="preserve"> розрахунк</w:t>
      </w:r>
      <w:r w:rsidR="00655176">
        <w:rPr>
          <w:rFonts w:ascii="Times New Roman" w:hAnsi="Times New Roman"/>
          <w:sz w:val="24"/>
          <w:szCs w:val="24"/>
          <w:lang w:val="uk-UA"/>
        </w:rPr>
        <w:t>ом</w:t>
      </w:r>
      <w:r w:rsidR="005637B0" w:rsidRPr="00240D64">
        <w:rPr>
          <w:rFonts w:ascii="Times New Roman" w:hAnsi="Times New Roman"/>
          <w:sz w:val="24"/>
          <w:szCs w:val="24"/>
          <w:lang w:val="uk-UA"/>
        </w:rPr>
        <w:t xml:space="preserve"> вартість </w:t>
      </w:r>
      <w:proofErr w:type="spellStart"/>
      <w:r w:rsidR="005637B0" w:rsidRPr="00240D64">
        <w:rPr>
          <w:rFonts w:ascii="Times New Roman" w:hAnsi="Times New Roman"/>
          <w:sz w:val="24"/>
          <w:szCs w:val="24"/>
          <w:lang w:val="uk-UA"/>
        </w:rPr>
        <w:t>автопослуг</w:t>
      </w:r>
      <w:proofErr w:type="spellEnd"/>
      <w:r w:rsidR="005637B0" w:rsidRPr="00240D64">
        <w:rPr>
          <w:rFonts w:ascii="Times New Roman" w:hAnsi="Times New Roman"/>
          <w:sz w:val="24"/>
          <w:szCs w:val="24"/>
          <w:lang w:val="uk-UA"/>
        </w:rPr>
        <w:t xml:space="preserve"> на лютий - грудень 2017 року становила 26,2 млн</w:t>
      </w:r>
      <w:r w:rsidR="007673B5">
        <w:rPr>
          <w:rFonts w:ascii="Times New Roman" w:hAnsi="Times New Roman"/>
          <w:sz w:val="24"/>
          <w:szCs w:val="24"/>
          <w:lang w:val="uk-UA"/>
        </w:rPr>
        <w:t xml:space="preserve"> грн (розрахунок здійснювався за</w:t>
      </w:r>
      <w:r w:rsidR="005637B0" w:rsidRPr="00240D64">
        <w:rPr>
          <w:rFonts w:ascii="Times New Roman" w:hAnsi="Times New Roman"/>
          <w:sz w:val="24"/>
          <w:szCs w:val="24"/>
          <w:lang w:val="uk-UA"/>
        </w:rPr>
        <w:t xml:space="preserve"> тарифа</w:t>
      </w:r>
      <w:r w:rsidR="007673B5">
        <w:rPr>
          <w:rFonts w:ascii="Times New Roman" w:hAnsi="Times New Roman"/>
          <w:sz w:val="24"/>
          <w:szCs w:val="24"/>
          <w:lang w:val="uk-UA"/>
        </w:rPr>
        <w:t>ми</w:t>
      </w:r>
      <w:r w:rsidR="005637B0" w:rsidRPr="00240D64">
        <w:rPr>
          <w:rFonts w:ascii="Times New Roman" w:hAnsi="Times New Roman"/>
          <w:sz w:val="24"/>
          <w:szCs w:val="24"/>
          <w:lang w:val="uk-UA"/>
        </w:rPr>
        <w:t>, затверджени</w:t>
      </w:r>
      <w:r w:rsidR="007673B5">
        <w:rPr>
          <w:rFonts w:ascii="Times New Roman" w:hAnsi="Times New Roman"/>
          <w:sz w:val="24"/>
          <w:szCs w:val="24"/>
          <w:lang w:val="uk-UA"/>
        </w:rPr>
        <w:t>ми</w:t>
      </w:r>
      <w:r w:rsidR="005637B0" w:rsidRPr="00240D64">
        <w:rPr>
          <w:rFonts w:ascii="Times New Roman" w:hAnsi="Times New Roman"/>
          <w:sz w:val="24"/>
          <w:szCs w:val="24"/>
          <w:lang w:val="uk-UA"/>
        </w:rPr>
        <w:t xml:space="preserve"> Департаментом економіки та інвестицій 18.04.2016 № 4 та </w:t>
      </w:r>
      <w:r w:rsidR="001A41E2">
        <w:rPr>
          <w:rFonts w:ascii="Times New Roman" w:hAnsi="Times New Roman"/>
          <w:sz w:val="24"/>
          <w:szCs w:val="24"/>
          <w:lang w:val="uk-UA"/>
        </w:rPr>
        <w:t>чинни</w:t>
      </w:r>
      <w:r w:rsidR="00AD1A7E">
        <w:rPr>
          <w:rFonts w:ascii="Times New Roman" w:hAnsi="Times New Roman"/>
          <w:sz w:val="24"/>
          <w:szCs w:val="24"/>
          <w:lang w:val="uk-UA"/>
        </w:rPr>
        <w:t>ми</w:t>
      </w:r>
      <w:r w:rsidR="005637B0" w:rsidRPr="00240D64">
        <w:rPr>
          <w:rFonts w:ascii="Times New Roman" w:hAnsi="Times New Roman"/>
          <w:sz w:val="24"/>
          <w:szCs w:val="24"/>
          <w:lang w:val="uk-UA"/>
        </w:rPr>
        <w:t xml:space="preserve"> з 01.01.2016, без врахування індексу інфляції за період з 01.10.2015 по 31.12.2016 та індексації заробітної плати у 2015-2016 роках).</w:t>
      </w:r>
    </w:p>
    <w:p w:rsidR="00655176" w:rsidRDefault="00655176" w:rsidP="00A94475">
      <w:pPr>
        <w:pStyle w:val="a5"/>
      </w:pPr>
    </w:p>
    <w:p w:rsidR="005637B0" w:rsidRDefault="005637B0" w:rsidP="00A94475">
      <w:pPr>
        <w:pStyle w:val="1"/>
        <w:numPr>
          <w:ilvl w:val="0"/>
          <w:numId w:val="2"/>
        </w:numPr>
        <w:spacing w:after="0" w:line="240" w:lineRule="auto"/>
        <w:ind w:left="567" w:hanging="567"/>
        <w:jc w:val="both"/>
        <w:rPr>
          <w:rFonts w:ascii="Times New Roman" w:hAnsi="Times New Roman"/>
          <w:sz w:val="24"/>
          <w:szCs w:val="24"/>
          <w:lang w:val="uk-UA"/>
        </w:rPr>
      </w:pPr>
      <w:r w:rsidRPr="00240D64">
        <w:rPr>
          <w:rFonts w:ascii="Times New Roman" w:hAnsi="Times New Roman"/>
          <w:sz w:val="24"/>
          <w:szCs w:val="24"/>
          <w:lang w:val="uk-UA"/>
        </w:rPr>
        <w:t>Відповідно до інформації</w:t>
      </w:r>
      <w:r w:rsidR="00655176">
        <w:rPr>
          <w:rFonts w:ascii="Times New Roman" w:hAnsi="Times New Roman"/>
          <w:sz w:val="24"/>
          <w:szCs w:val="24"/>
          <w:lang w:val="uk-UA"/>
        </w:rPr>
        <w:t>,</w:t>
      </w:r>
      <w:r w:rsidRPr="00240D64">
        <w:rPr>
          <w:rFonts w:ascii="Times New Roman" w:hAnsi="Times New Roman"/>
          <w:sz w:val="24"/>
          <w:szCs w:val="24"/>
          <w:lang w:val="uk-UA"/>
        </w:rPr>
        <w:t xml:space="preserve"> отриманої в рамках розгляду Справи, на 2016 рік</w:t>
      </w:r>
      <w:r w:rsidR="001A41E2">
        <w:rPr>
          <w:rFonts w:ascii="Times New Roman" w:hAnsi="Times New Roman"/>
          <w:sz w:val="24"/>
          <w:szCs w:val="24"/>
          <w:lang w:val="uk-UA"/>
        </w:rPr>
        <w:t xml:space="preserve"> у</w:t>
      </w:r>
      <w:r w:rsidRPr="00240D64">
        <w:rPr>
          <w:rFonts w:ascii="Times New Roman" w:hAnsi="Times New Roman"/>
          <w:sz w:val="24"/>
          <w:szCs w:val="24"/>
          <w:lang w:val="uk-UA"/>
        </w:rPr>
        <w:t xml:space="preserve"> місті Києві та області було видано 1</w:t>
      </w:r>
      <w:r w:rsidR="001A41E2">
        <w:rPr>
          <w:rFonts w:ascii="Times New Roman" w:hAnsi="Times New Roman"/>
          <w:sz w:val="24"/>
          <w:szCs w:val="24"/>
          <w:lang w:val="uk-UA"/>
        </w:rPr>
        <w:t xml:space="preserve"> </w:t>
      </w:r>
      <w:r w:rsidRPr="00240D64">
        <w:rPr>
          <w:rFonts w:ascii="Times New Roman" w:hAnsi="Times New Roman"/>
          <w:sz w:val="24"/>
          <w:szCs w:val="24"/>
          <w:lang w:val="uk-UA"/>
        </w:rPr>
        <w:t xml:space="preserve">884 ліцензії таксі та перевезення легковими автомобілями на замовлення. Разом </w:t>
      </w:r>
      <w:r w:rsidR="001A41E2">
        <w:rPr>
          <w:rFonts w:ascii="Times New Roman" w:hAnsi="Times New Roman"/>
          <w:sz w:val="24"/>
          <w:szCs w:val="24"/>
          <w:lang w:val="uk-UA"/>
        </w:rPr>
        <w:t>і</w:t>
      </w:r>
      <w:r w:rsidRPr="00240D64">
        <w:rPr>
          <w:rFonts w:ascii="Times New Roman" w:hAnsi="Times New Roman"/>
          <w:sz w:val="24"/>
          <w:szCs w:val="24"/>
          <w:lang w:val="uk-UA"/>
        </w:rPr>
        <w:t>з цим переважна кількість вказаних ліцензій</w:t>
      </w:r>
      <w:r w:rsidR="00785BE6">
        <w:rPr>
          <w:rFonts w:ascii="Times New Roman" w:hAnsi="Times New Roman"/>
          <w:sz w:val="24"/>
          <w:szCs w:val="24"/>
          <w:lang w:val="uk-UA"/>
        </w:rPr>
        <w:t xml:space="preserve"> – це</w:t>
      </w:r>
      <w:r w:rsidRPr="00240D64">
        <w:rPr>
          <w:rFonts w:ascii="Times New Roman" w:hAnsi="Times New Roman"/>
          <w:sz w:val="24"/>
          <w:szCs w:val="24"/>
          <w:lang w:val="uk-UA"/>
        </w:rPr>
        <w:t xml:space="preserve"> </w:t>
      </w:r>
      <w:proofErr w:type="spellStart"/>
      <w:r w:rsidRPr="00240D64">
        <w:rPr>
          <w:rFonts w:ascii="Times New Roman" w:hAnsi="Times New Roman"/>
          <w:sz w:val="24"/>
          <w:szCs w:val="24"/>
          <w:lang w:val="uk-UA"/>
        </w:rPr>
        <w:t>самозайняті</w:t>
      </w:r>
      <w:proofErr w:type="spellEnd"/>
      <w:r w:rsidRPr="00240D64">
        <w:rPr>
          <w:rFonts w:ascii="Times New Roman" w:hAnsi="Times New Roman"/>
          <w:sz w:val="24"/>
          <w:szCs w:val="24"/>
          <w:lang w:val="uk-UA"/>
        </w:rPr>
        <w:t xml:space="preserve"> перевізники – фізичні особи</w:t>
      </w:r>
      <w:r w:rsidR="001A41E2">
        <w:rPr>
          <w:rFonts w:ascii="Times New Roman" w:hAnsi="Times New Roman"/>
          <w:sz w:val="24"/>
          <w:szCs w:val="24"/>
          <w:lang w:val="uk-UA"/>
        </w:rPr>
        <w:t>-</w:t>
      </w:r>
      <w:r w:rsidRPr="00240D64">
        <w:rPr>
          <w:rFonts w:ascii="Times New Roman" w:hAnsi="Times New Roman"/>
          <w:sz w:val="24"/>
          <w:szCs w:val="24"/>
          <w:lang w:val="uk-UA"/>
        </w:rPr>
        <w:t>підприємці (</w:t>
      </w:r>
      <w:proofErr w:type="spellStart"/>
      <w:r w:rsidRPr="00240D64">
        <w:rPr>
          <w:rFonts w:ascii="Times New Roman" w:hAnsi="Times New Roman"/>
          <w:sz w:val="24"/>
          <w:szCs w:val="24"/>
          <w:lang w:val="uk-UA"/>
        </w:rPr>
        <w:t>ФОПи</w:t>
      </w:r>
      <w:proofErr w:type="spellEnd"/>
      <w:r w:rsidRPr="00240D64">
        <w:rPr>
          <w:rFonts w:ascii="Times New Roman" w:hAnsi="Times New Roman"/>
          <w:sz w:val="24"/>
          <w:szCs w:val="24"/>
          <w:lang w:val="uk-UA"/>
        </w:rPr>
        <w:t xml:space="preserve">), кожен з яких самостійно не в змозі обслуговувати структурні підрозділи виконавчого органу Київської міської ради (Київської міської державної адміністрації). Не говорячи про те, що кожен </w:t>
      </w:r>
      <w:r w:rsidR="00785BE6">
        <w:rPr>
          <w:rFonts w:ascii="Times New Roman" w:hAnsi="Times New Roman"/>
          <w:sz w:val="24"/>
          <w:szCs w:val="24"/>
          <w:lang w:val="uk-UA"/>
        </w:rPr>
        <w:t>і</w:t>
      </w:r>
      <w:r w:rsidRPr="00240D64">
        <w:rPr>
          <w:rFonts w:ascii="Times New Roman" w:hAnsi="Times New Roman"/>
          <w:sz w:val="24"/>
          <w:szCs w:val="24"/>
          <w:lang w:val="uk-UA"/>
        </w:rPr>
        <w:t xml:space="preserve">з </w:t>
      </w:r>
      <w:proofErr w:type="spellStart"/>
      <w:r w:rsidRPr="00240D64">
        <w:rPr>
          <w:rFonts w:ascii="Times New Roman" w:hAnsi="Times New Roman"/>
          <w:sz w:val="24"/>
          <w:szCs w:val="24"/>
          <w:lang w:val="uk-UA"/>
        </w:rPr>
        <w:t>ФОПів</w:t>
      </w:r>
      <w:proofErr w:type="spellEnd"/>
      <w:r w:rsidRPr="00240D64">
        <w:rPr>
          <w:rFonts w:ascii="Times New Roman" w:hAnsi="Times New Roman"/>
          <w:sz w:val="24"/>
          <w:szCs w:val="24"/>
          <w:lang w:val="uk-UA"/>
        </w:rPr>
        <w:t xml:space="preserve"> не</w:t>
      </w:r>
      <w:r w:rsidR="00785BE6">
        <w:rPr>
          <w:rFonts w:ascii="Times New Roman" w:hAnsi="Times New Roman"/>
          <w:sz w:val="24"/>
          <w:szCs w:val="24"/>
          <w:lang w:val="uk-UA"/>
        </w:rPr>
        <w:t xml:space="preserve"> </w:t>
      </w:r>
      <w:r w:rsidRPr="00240D64">
        <w:rPr>
          <w:rFonts w:ascii="Times New Roman" w:hAnsi="Times New Roman"/>
          <w:sz w:val="24"/>
          <w:szCs w:val="24"/>
          <w:lang w:val="uk-UA"/>
        </w:rPr>
        <w:t>має ані матеріально-технічної бази, ані кваліфікованих спеціалістів, ані місць зберігання автотранспортних засобів.</w:t>
      </w:r>
    </w:p>
    <w:p w:rsidR="005637B0" w:rsidRPr="00240D64" w:rsidRDefault="005637B0" w:rsidP="00A94475">
      <w:pPr>
        <w:pStyle w:val="1"/>
        <w:spacing w:after="0" w:line="240" w:lineRule="auto"/>
        <w:ind w:left="567"/>
        <w:jc w:val="both"/>
        <w:rPr>
          <w:rFonts w:ascii="Times New Roman" w:hAnsi="Times New Roman"/>
          <w:sz w:val="24"/>
          <w:szCs w:val="24"/>
          <w:lang w:val="uk-UA"/>
        </w:rPr>
      </w:pPr>
    </w:p>
    <w:p w:rsidR="005637B0" w:rsidRDefault="005637B0" w:rsidP="00A94475">
      <w:pPr>
        <w:pStyle w:val="1"/>
        <w:numPr>
          <w:ilvl w:val="0"/>
          <w:numId w:val="2"/>
        </w:numPr>
        <w:spacing w:after="0" w:line="240" w:lineRule="auto"/>
        <w:ind w:left="567" w:hanging="567"/>
        <w:jc w:val="both"/>
        <w:rPr>
          <w:rFonts w:ascii="Times New Roman" w:hAnsi="Times New Roman"/>
          <w:sz w:val="24"/>
          <w:szCs w:val="24"/>
          <w:lang w:val="uk-UA"/>
        </w:rPr>
      </w:pPr>
      <w:r w:rsidRPr="00BD0047">
        <w:rPr>
          <w:rFonts w:ascii="Times New Roman" w:hAnsi="Times New Roman"/>
          <w:sz w:val="24"/>
          <w:szCs w:val="24"/>
          <w:lang w:val="uk-UA" w:eastAsia="uk-UA"/>
        </w:rPr>
        <w:t xml:space="preserve">АВО КМР листом від </w:t>
      </w:r>
      <w:r>
        <w:rPr>
          <w:rFonts w:ascii="Times New Roman" w:hAnsi="Times New Roman"/>
          <w:sz w:val="24"/>
          <w:szCs w:val="24"/>
          <w:lang w:val="uk-UA" w:eastAsia="uk-UA"/>
        </w:rPr>
        <w:t>30.04.2020 № 009-609 (</w:t>
      </w:r>
      <w:proofErr w:type="spellStart"/>
      <w:r>
        <w:rPr>
          <w:rFonts w:ascii="Times New Roman" w:hAnsi="Times New Roman"/>
          <w:sz w:val="24"/>
          <w:szCs w:val="24"/>
          <w:lang w:val="uk-UA" w:eastAsia="uk-UA"/>
        </w:rPr>
        <w:t>вх</w:t>
      </w:r>
      <w:proofErr w:type="spellEnd"/>
      <w:r>
        <w:rPr>
          <w:rFonts w:ascii="Times New Roman" w:hAnsi="Times New Roman"/>
          <w:sz w:val="24"/>
          <w:szCs w:val="24"/>
          <w:lang w:val="uk-UA" w:eastAsia="uk-UA"/>
        </w:rPr>
        <w:t xml:space="preserve">. </w:t>
      </w:r>
      <w:r w:rsidRPr="00BD0047">
        <w:rPr>
          <w:rFonts w:ascii="Times New Roman" w:hAnsi="Times New Roman"/>
          <w:sz w:val="24"/>
          <w:szCs w:val="24"/>
          <w:lang w:val="uk-UA" w:eastAsia="uk-UA"/>
        </w:rPr>
        <w:t>№ 5-01/55</w:t>
      </w:r>
      <w:r>
        <w:rPr>
          <w:rFonts w:ascii="Times New Roman" w:hAnsi="Times New Roman"/>
          <w:sz w:val="24"/>
          <w:szCs w:val="24"/>
          <w:lang w:val="uk-UA" w:eastAsia="uk-UA"/>
        </w:rPr>
        <w:t>10</w:t>
      </w:r>
      <w:r w:rsidRPr="00BD0047">
        <w:rPr>
          <w:rFonts w:ascii="Times New Roman" w:hAnsi="Times New Roman"/>
          <w:sz w:val="24"/>
          <w:szCs w:val="24"/>
          <w:lang w:val="uk-UA" w:eastAsia="uk-UA"/>
        </w:rPr>
        <w:t xml:space="preserve"> </w:t>
      </w:r>
      <w:r>
        <w:rPr>
          <w:rFonts w:ascii="Times New Roman" w:hAnsi="Times New Roman"/>
          <w:sz w:val="24"/>
          <w:szCs w:val="24"/>
          <w:lang w:val="uk-UA" w:eastAsia="uk-UA"/>
        </w:rPr>
        <w:t>від 04</w:t>
      </w:r>
      <w:r w:rsidRPr="00BD0047">
        <w:rPr>
          <w:rFonts w:ascii="Times New Roman" w:hAnsi="Times New Roman"/>
          <w:sz w:val="24"/>
          <w:szCs w:val="24"/>
          <w:lang w:val="uk-UA" w:eastAsia="uk-UA"/>
        </w:rPr>
        <w:t>.05.2020</w:t>
      </w:r>
      <w:r w:rsidR="00785BE6">
        <w:rPr>
          <w:rFonts w:ascii="Times New Roman" w:hAnsi="Times New Roman"/>
          <w:sz w:val="24"/>
          <w:szCs w:val="24"/>
          <w:lang w:val="uk-UA" w:eastAsia="uk-UA"/>
        </w:rPr>
        <w:t>)</w:t>
      </w:r>
      <w:r w:rsidRPr="00BD0047">
        <w:rPr>
          <w:rFonts w:ascii="Times New Roman" w:hAnsi="Times New Roman"/>
          <w:sz w:val="24"/>
          <w:szCs w:val="24"/>
          <w:lang w:val="uk-UA" w:eastAsia="uk-UA"/>
        </w:rPr>
        <w:t xml:space="preserve"> повідомив</w:t>
      </w:r>
      <w:r w:rsidRPr="00240D64">
        <w:rPr>
          <w:rFonts w:ascii="Times New Roman" w:hAnsi="Times New Roman"/>
          <w:sz w:val="24"/>
          <w:szCs w:val="24"/>
          <w:lang w:val="uk-UA"/>
        </w:rPr>
        <w:t xml:space="preserve">, що </w:t>
      </w:r>
      <w:proofErr w:type="spellStart"/>
      <w:r w:rsidRPr="00240D64">
        <w:rPr>
          <w:rFonts w:ascii="Times New Roman" w:hAnsi="Times New Roman"/>
          <w:sz w:val="24"/>
          <w:szCs w:val="24"/>
          <w:lang w:val="uk-UA"/>
        </w:rPr>
        <w:t>агрегатори</w:t>
      </w:r>
      <w:proofErr w:type="spellEnd"/>
      <w:r w:rsidRPr="00240D64">
        <w:rPr>
          <w:rFonts w:ascii="Times New Roman" w:hAnsi="Times New Roman"/>
          <w:sz w:val="24"/>
          <w:szCs w:val="24"/>
          <w:lang w:val="uk-UA"/>
        </w:rPr>
        <w:t xml:space="preserve"> замовлень – інформаційно</w:t>
      </w:r>
      <w:r>
        <w:rPr>
          <w:rFonts w:ascii="Times New Roman" w:hAnsi="Times New Roman"/>
          <w:sz w:val="24"/>
          <w:szCs w:val="24"/>
          <w:lang w:val="uk-UA"/>
        </w:rPr>
        <w:t>-</w:t>
      </w:r>
      <w:r w:rsidRPr="00240D64">
        <w:rPr>
          <w:rFonts w:ascii="Times New Roman" w:hAnsi="Times New Roman"/>
          <w:sz w:val="24"/>
          <w:szCs w:val="24"/>
          <w:lang w:val="uk-UA"/>
        </w:rPr>
        <w:t xml:space="preserve">диспетчерські служби (UBER, </w:t>
      </w:r>
      <w:proofErr w:type="spellStart"/>
      <w:r w:rsidRPr="00240D64">
        <w:rPr>
          <w:rFonts w:ascii="Times New Roman" w:hAnsi="Times New Roman"/>
          <w:sz w:val="24"/>
          <w:szCs w:val="24"/>
          <w:lang w:val="uk-UA"/>
        </w:rPr>
        <w:t>Uklon</w:t>
      </w:r>
      <w:proofErr w:type="spellEnd"/>
      <w:r w:rsidRPr="00240D64">
        <w:rPr>
          <w:rFonts w:ascii="Times New Roman" w:hAnsi="Times New Roman"/>
          <w:sz w:val="24"/>
          <w:szCs w:val="24"/>
          <w:lang w:val="uk-UA"/>
        </w:rPr>
        <w:t xml:space="preserve">, </w:t>
      </w:r>
      <w:proofErr w:type="spellStart"/>
      <w:r w:rsidRPr="00240D64">
        <w:rPr>
          <w:rFonts w:ascii="Times New Roman" w:hAnsi="Times New Roman"/>
          <w:sz w:val="24"/>
          <w:szCs w:val="24"/>
          <w:lang w:val="uk-UA"/>
        </w:rPr>
        <w:t>Redtaxi,Taxi</w:t>
      </w:r>
      <w:proofErr w:type="spellEnd"/>
      <w:r w:rsidRPr="00240D64">
        <w:rPr>
          <w:rFonts w:ascii="Times New Roman" w:hAnsi="Times New Roman"/>
          <w:sz w:val="24"/>
          <w:szCs w:val="24"/>
          <w:lang w:val="uk-UA"/>
        </w:rPr>
        <w:t xml:space="preserve"> 838 та ін.), які співпрацюють </w:t>
      </w:r>
      <w:r w:rsidR="00785BE6">
        <w:rPr>
          <w:rFonts w:ascii="Times New Roman" w:hAnsi="Times New Roman"/>
          <w:sz w:val="24"/>
          <w:szCs w:val="24"/>
          <w:lang w:val="uk-UA"/>
        </w:rPr>
        <w:t>і</w:t>
      </w:r>
      <w:r w:rsidRPr="00240D64">
        <w:rPr>
          <w:rFonts w:ascii="Times New Roman" w:hAnsi="Times New Roman"/>
          <w:sz w:val="24"/>
          <w:szCs w:val="24"/>
          <w:lang w:val="uk-UA"/>
        </w:rPr>
        <w:t>з перевізниками – водіями з власними чи орендованими авто, переважна більшість з яких є неофіційно зайнятими фізичними особами, що не зареєстровані як суб’єкти підприємницької діяльності та є неліцензованими перев</w:t>
      </w:r>
      <w:r w:rsidR="00785BE6">
        <w:rPr>
          <w:rFonts w:ascii="Times New Roman" w:hAnsi="Times New Roman"/>
          <w:sz w:val="24"/>
          <w:szCs w:val="24"/>
          <w:lang w:val="uk-UA"/>
        </w:rPr>
        <w:t>ізниками, як наслідок, відсутнє</w:t>
      </w:r>
      <w:r w:rsidRPr="00240D64">
        <w:rPr>
          <w:rFonts w:ascii="Times New Roman" w:hAnsi="Times New Roman"/>
          <w:sz w:val="24"/>
          <w:szCs w:val="24"/>
          <w:lang w:val="uk-UA"/>
        </w:rPr>
        <w:t xml:space="preserve"> обов'язков</w:t>
      </w:r>
      <w:r w:rsidR="00785BE6">
        <w:rPr>
          <w:rFonts w:ascii="Times New Roman" w:hAnsi="Times New Roman"/>
          <w:sz w:val="24"/>
          <w:szCs w:val="24"/>
          <w:lang w:val="uk-UA"/>
        </w:rPr>
        <w:t>е</w:t>
      </w:r>
      <w:r w:rsidRPr="00240D64">
        <w:rPr>
          <w:rFonts w:ascii="Times New Roman" w:hAnsi="Times New Roman"/>
          <w:sz w:val="24"/>
          <w:szCs w:val="24"/>
          <w:lang w:val="uk-UA"/>
        </w:rPr>
        <w:t xml:space="preserve"> страхування пасажирів таксі на </w:t>
      </w:r>
      <w:proofErr w:type="spellStart"/>
      <w:r w:rsidRPr="00240D64">
        <w:rPr>
          <w:rFonts w:ascii="Times New Roman" w:hAnsi="Times New Roman"/>
          <w:sz w:val="24"/>
          <w:szCs w:val="24"/>
          <w:lang w:val="uk-UA"/>
        </w:rPr>
        <w:t>внутрішньоміськ</w:t>
      </w:r>
      <w:r w:rsidR="005011A7">
        <w:rPr>
          <w:rFonts w:ascii="Times New Roman" w:hAnsi="Times New Roman"/>
          <w:sz w:val="24"/>
          <w:szCs w:val="24"/>
          <w:lang w:val="uk-UA"/>
        </w:rPr>
        <w:t>их</w:t>
      </w:r>
      <w:proofErr w:type="spellEnd"/>
      <w:r w:rsidR="005011A7">
        <w:rPr>
          <w:rFonts w:ascii="Times New Roman" w:hAnsi="Times New Roman"/>
          <w:sz w:val="24"/>
          <w:szCs w:val="24"/>
          <w:lang w:val="uk-UA"/>
        </w:rPr>
        <w:t xml:space="preserve"> перевезен</w:t>
      </w:r>
      <w:r w:rsidRPr="00240D64">
        <w:rPr>
          <w:rFonts w:ascii="Times New Roman" w:hAnsi="Times New Roman"/>
          <w:sz w:val="24"/>
          <w:szCs w:val="24"/>
          <w:lang w:val="uk-UA"/>
        </w:rPr>
        <w:t>н</w:t>
      </w:r>
      <w:r w:rsidR="005011A7">
        <w:rPr>
          <w:rFonts w:ascii="Times New Roman" w:hAnsi="Times New Roman"/>
          <w:sz w:val="24"/>
          <w:szCs w:val="24"/>
          <w:lang w:val="uk-UA"/>
        </w:rPr>
        <w:t>ях</w:t>
      </w:r>
      <w:r w:rsidRPr="00240D64">
        <w:rPr>
          <w:rFonts w:ascii="Times New Roman" w:hAnsi="Times New Roman"/>
          <w:sz w:val="24"/>
          <w:szCs w:val="24"/>
          <w:lang w:val="uk-UA"/>
        </w:rPr>
        <w:t>.</w:t>
      </w:r>
    </w:p>
    <w:p w:rsidR="005637B0" w:rsidRDefault="005637B0" w:rsidP="00A94475">
      <w:pPr>
        <w:pStyle w:val="a5"/>
      </w:pPr>
    </w:p>
    <w:p w:rsidR="005637B0" w:rsidRPr="005637B0" w:rsidRDefault="005637B0" w:rsidP="00A94475">
      <w:pPr>
        <w:pStyle w:val="1"/>
        <w:numPr>
          <w:ilvl w:val="0"/>
          <w:numId w:val="2"/>
        </w:numPr>
        <w:spacing w:after="0" w:line="240" w:lineRule="auto"/>
        <w:ind w:left="567" w:hanging="567"/>
        <w:jc w:val="both"/>
        <w:rPr>
          <w:rFonts w:ascii="Times New Roman" w:hAnsi="Times New Roman"/>
          <w:sz w:val="24"/>
          <w:szCs w:val="24"/>
          <w:lang w:val="uk-UA"/>
        </w:rPr>
      </w:pPr>
      <w:r w:rsidRPr="00240D64">
        <w:rPr>
          <w:rFonts w:ascii="Times New Roman" w:hAnsi="Times New Roman"/>
          <w:color w:val="000000"/>
          <w:sz w:val="24"/>
          <w:szCs w:val="24"/>
          <w:lang w:val="uk-UA"/>
        </w:rPr>
        <w:t xml:space="preserve">Проаналізувавши ситуацію попередніх років в </w:t>
      </w:r>
      <w:proofErr w:type="spellStart"/>
      <w:r w:rsidRPr="00240D64">
        <w:rPr>
          <w:rFonts w:ascii="Times New Roman" w:hAnsi="Times New Roman"/>
          <w:color w:val="000000"/>
          <w:sz w:val="24"/>
          <w:szCs w:val="24"/>
          <w:lang w:val="uk-UA"/>
        </w:rPr>
        <w:t>апараті</w:t>
      </w:r>
      <w:proofErr w:type="spellEnd"/>
      <w:r w:rsidRPr="00240D64">
        <w:rPr>
          <w:rFonts w:ascii="Times New Roman" w:hAnsi="Times New Roman"/>
          <w:color w:val="000000"/>
          <w:sz w:val="24"/>
          <w:szCs w:val="24"/>
          <w:lang w:val="uk-UA"/>
        </w:rPr>
        <w:t xml:space="preserve"> виконавчого органу Київської міської ради (Київської міської державної адміністрації)</w:t>
      </w:r>
      <w:r w:rsidR="005011A7">
        <w:rPr>
          <w:rFonts w:ascii="Times New Roman" w:hAnsi="Times New Roman"/>
          <w:color w:val="000000"/>
          <w:sz w:val="24"/>
          <w:szCs w:val="24"/>
          <w:lang w:val="uk-UA"/>
        </w:rPr>
        <w:t>,</w:t>
      </w:r>
      <w:r w:rsidRPr="00240D64">
        <w:rPr>
          <w:rFonts w:ascii="Times New Roman" w:hAnsi="Times New Roman"/>
          <w:color w:val="000000"/>
          <w:sz w:val="24"/>
          <w:szCs w:val="24"/>
          <w:lang w:val="uk-UA"/>
        </w:rPr>
        <w:t xml:space="preserve"> дійшли висновку, що в місті Києві відсутні будь-які суб'єкти господарювання, які можуть надати послуги із транспортного забезпечення для апарату виконавчого органу Київської міської ради (Київської міської державної адміністрації) та структурних підрозділів виконавчого органу Київської міської ради (Київської міської державної адміністрації).</w:t>
      </w:r>
    </w:p>
    <w:p w:rsidR="005637B0" w:rsidRDefault="005637B0" w:rsidP="00A94475">
      <w:pPr>
        <w:pStyle w:val="a5"/>
      </w:pPr>
    </w:p>
    <w:p w:rsidR="005637B0" w:rsidRDefault="005637B0" w:rsidP="00A94475">
      <w:pPr>
        <w:pStyle w:val="1"/>
        <w:numPr>
          <w:ilvl w:val="0"/>
          <w:numId w:val="2"/>
        </w:numPr>
        <w:spacing w:after="0" w:line="240" w:lineRule="auto"/>
        <w:ind w:left="567" w:hanging="567"/>
        <w:jc w:val="both"/>
        <w:rPr>
          <w:rFonts w:ascii="Times New Roman" w:hAnsi="Times New Roman"/>
          <w:sz w:val="24"/>
          <w:szCs w:val="24"/>
          <w:lang w:val="uk-UA"/>
        </w:rPr>
      </w:pPr>
      <w:r w:rsidRPr="00240D64">
        <w:rPr>
          <w:rFonts w:ascii="Times New Roman" w:hAnsi="Times New Roman"/>
          <w:sz w:val="24"/>
          <w:szCs w:val="24"/>
          <w:lang w:val="uk-UA"/>
        </w:rPr>
        <w:t>Наслідком цього було прийнят</w:t>
      </w:r>
      <w:r w:rsidR="005011A7">
        <w:rPr>
          <w:rFonts w:ascii="Times New Roman" w:hAnsi="Times New Roman"/>
          <w:sz w:val="24"/>
          <w:szCs w:val="24"/>
          <w:lang w:val="uk-UA"/>
        </w:rPr>
        <w:t>тя</w:t>
      </w:r>
      <w:r w:rsidRPr="00240D64">
        <w:rPr>
          <w:rFonts w:ascii="Times New Roman" w:hAnsi="Times New Roman"/>
          <w:sz w:val="24"/>
          <w:szCs w:val="24"/>
          <w:lang w:val="uk-UA"/>
        </w:rPr>
        <w:t xml:space="preserve"> рішення щодо включення фінансування на забезпечення транспортного обслуговування виконавчого органу Київської міської ради (Київської міської державної адміністрації) до цільової програми місцевого бюджету для якісного обслуговування загальнодержавних заходів, заходів регіонального значення, виставково-ярмаркових заходів</w:t>
      </w:r>
      <w:r w:rsidR="005011A7">
        <w:rPr>
          <w:rFonts w:ascii="Times New Roman" w:hAnsi="Times New Roman"/>
          <w:sz w:val="24"/>
          <w:szCs w:val="24"/>
          <w:lang w:val="uk-UA"/>
        </w:rPr>
        <w:t>,</w:t>
      </w:r>
      <w:r w:rsidRPr="00240D64">
        <w:rPr>
          <w:rFonts w:ascii="Times New Roman" w:hAnsi="Times New Roman"/>
          <w:sz w:val="24"/>
          <w:szCs w:val="24"/>
          <w:lang w:val="uk-UA"/>
        </w:rPr>
        <w:t xml:space="preserve"> пов'язаних </w:t>
      </w:r>
      <w:r w:rsidR="005011A7">
        <w:rPr>
          <w:rFonts w:ascii="Times New Roman" w:hAnsi="Times New Roman"/>
          <w:sz w:val="24"/>
          <w:szCs w:val="24"/>
          <w:lang w:val="uk-UA"/>
        </w:rPr>
        <w:t>і</w:t>
      </w:r>
      <w:r w:rsidRPr="00240D64">
        <w:rPr>
          <w:rFonts w:ascii="Times New Roman" w:hAnsi="Times New Roman"/>
          <w:sz w:val="24"/>
          <w:szCs w:val="24"/>
          <w:lang w:val="uk-UA"/>
        </w:rPr>
        <w:t>з виконанням міст</w:t>
      </w:r>
      <w:r w:rsidR="005011A7">
        <w:rPr>
          <w:rFonts w:ascii="Times New Roman" w:hAnsi="Times New Roman"/>
          <w:sz w:val="24"/>
          <w:szCs w:val="24"/>
          <w:lang w:val="uk-UA"/>
        </w:rPr>
        <w:t>ом</w:t>
      </w:r>
      <w:r w:rsidRPr="00240D64">
        <w:rPr>
          <w:rFonts w:ascii="Times New Roman" w:hAnsi="Times New Roman"/>
          <w:sz w:val="24"/>
          <w:szCs w:val="24"/>
          <w:lang w:val="uk-UA"/>
        </w:rPr>
        <w:t xml:space="preserve"> Києв</w:t>
      </w:r>
      <w:r w:rsidR="005011A7">
        <w:rPr>
          <w:rFonts w:ascii="Times New Roman" w:hAnsi="Times New Roman"/>
          <w:sz w:val="24"/>
          <w:szCs w:val="24"/>
          <w:lang w:val="uk-UA"/>
        </w:rPr>
        <w:t>ом</w:t>
      </w:r>
      <w:r w:rsidRPr="00240D64">
        <w:rPr>
          <w:rFonts w:ascii="Times New Roman" w:hAnsi="Times New Roman"/>
          <w:sz w:val="24"/>
          <w:szCs w:val="24"/>
          <w:lang w:val="uk-UA"/>
        </w:rPr>
        <w:t xml:space="preserve"> функцій столиці України.</w:t>
      </w:r>
    </w:p>
    <w:p w:rsidR="005637B0" w:rsidRDefault="005637B0" w:rsidP="00A94475">
      <w:pPr>
        <w:pStyle w:val="a5"/>
      </w:pPr>
    </w:p>
    <w:p w:rsidR="005637B0" w:rsidRDefault="005637B0" w:rsidP="00A94475">
      <w:pPr>
        <w:pStyle w:val="1"/>
        <w:numPr>
          <w:ilvl w:val="0"/>
          <w:numId w:val="2"/>
        </w:numPr>
        <w:spacing w:after="0" w:line="240" w:lineRule="auto"/>
        <w:ind w:left="567" w:hanging="567"/>
        <w:jc w:val="both"/>
        <w:rPr>
          <w:rFonts w:ascii="Times New Roman" w:hAnsi="Times New Roman"/>
          <w:sz w:val="24"/>
          <w:szCs w:val="24"/>
          <w:lang w:val="uk-UA"/>
        </w:rPr>
      </w:pPr>
      <w:r w:rsidRPr="00240D64">
        <w:rPr>
          <w:rFonts w:ascii="Times New Roman" w:hAnsi="Times New Roman"/>
          <w:sz w:val="24"/>
          <w:szCs w:val="24"/>
          <w:lang w:val="uk-UA" w:eastAsia="uk-UA"/>
        </w:rPr>
        <w:t xml:space="preserve">АВО КМР </w:t>
      </w:r>
      <w:r w:rsidR="005011A7">
        <w:rPr>
          <w:rFonts w:ascii="Times New Roman" w:hAnsi="Times New Roman"/>
          <w:sz w:val="24"/>
          <w:szCs w:val="24"/>
          <w:lang w:val="uk-UA" w:eastAsia="uk-UA"/>
        </w:rPr>
        <w:t>у</w:t>
      </w:r>
      <w:r w:rsidRPr="00240D64">
        <w:rPr>
          <w:rFonts w:ascii="Times New Roman" w:hAnsi="Times New Roman"/>
          <w:sz w:val="24"/>
          <w:szCs w:val="24"/>
          <w:lang w:val="uk-UA" w:eastAsia="uk-UA"/>
        </w:rPr>
        <w:t xml:space="preserve"> рамках розгляду Справи надано інформацію, що </w:t>
      </w:r>
      <w:r w:rsidRPr="00240D64">
        <w:rPr>
          <w:rFonts w:ascii="Times New Roman" w:hAnsi="Times New Roman"/>
          <w:sz w:val="24"/>
          <w:szCs w:val="24"/>
          <w:lang w:val="uk-UA"/>
        </w:rPr>
        <w:t xml:space="preserve">вартість </w:t>
      </w:r>
      <w:smartTag w:uri="urn:schemas-microsoft-com:office:smarttags" w:element="metricconverter">
        <w:smartTagPr>
          <w:attr w:name="ProductID" w:val="1 км"/>
        </w:smartTagPr>
        <w:r w:rsidRPr="00240D64">
          <w:rPr>
            <w:rFonts w:ascii="Times New Roman" w:hAnsi="Times New Roman"/>
            <w:sz w:val="24"/>
            <w:szCs w:val="24"/>
            <w:lang w:val="uk-UA"/>
          </w:rPr>
          <w:t>1 км</w:t>
        </w:r>
      </w:smartTag>
      <w:r w:rsidRPr="00240D64">
        <w:rPr>
          <w:rFonts w:ascii="Times New Roman" w:hAnsi="Times New Roman"/>
          <w:sz w:val="24"/>
          <w:szCs w:val="24"/>
          <w:lang w:val="uk-UA"/>
        </w:rPr>
        <w:t xml:space="preserve"> пробігу на один автомобіль КП «АТП КМДА» значно нижчий</w:t>
      </w:r>
      <w:r w:rsidR="00C42B7E">
        <w:rPr>
          <w:rFonts w:ascii="Times New Roman" w:hAnsi="Times New Roman"/>
          <w:sz w:val="24"/>
          <w:szCs w:val="24"/>
          <w:lang w:val="uk-UA"/>
        </w:rPr>
        <w:t>,</w:t>
      </w:r>
      <w:r w:rsidRPr="00240D64">
        <w:rPr>
          <w:rFonts w:ascii="Times New Roman" w:hAnsi="Times New Roman"/>
          <w:sz w:val="24"/>
          <w:szCs w:val="24"/>
          <w:lang w:val="uk-UA"/>
        </w:rPr>
        <w:t xml:space="preserve"> ніж вартість перевезень на таксі, а саме: за 2017 рік </w:t>
      </w:r>
      <w:r w:rsidR="00C42B7E">
        <w:rPr>
          <w:rFonts w:ascii="Times New Roman" w:hAnsi="Times New Roman"/>
          <w:sz w:val="24"/>
          <w:szCs w:val="24"/>
          <w:lang w:val="uk-UA"/>
        </w:rPr>
        <w:t>становить</w:t>
      </w:r>
      <w:r w:rsidRPr="00240D64">
        <w:rPr>
          <w:rFonts w:ascii="Times New Roman" w:hAnsi="Times New Roman"/>
          <w:sz w:val="24"/>
          <w:szCs w:val="24"/>
          <w:lang w:val="uk-UA"/>
        </w:rPr>
        <w:t xml:space="preserve"> – 12,69 грн, 2018 рік </w:t>
      </w:r>
      <w:r>
        <w:rPr>
          <w:rFonts w:ascii="Times New Roman" w:hAnsi="Times New Roman"/>
          <w:sz w:val="24"/>
          <w:szCs w:val="24"/>
          <w:lang w:val="uk-UA"/>
        </w:rPr>
        <w:t>–</w:t>
      </w:r>
      <w:r w:rsidRPr="00240D64">
        <w:rPr>
          <w:rFonts w:ascii="Times New Roman" w:hAnsi="Times New Roman"/>
          <w:sz w:val="24"/>
          <w:szCs w:val="24"/>
          <w:lang w:val="uk-UA"/>
        </w:rPr>
        <w:t xml:space="preserve"> 17,28 грн, 2019 рік – 16,91 грн, </w:t>
      </w:r>
      <w:r w:rsidRPr="00240D64">
        <w:rPr>
          <w:rFonts w:ascii="Times New Roman" w:hAnsi="Times New Roman"/>
          <w:sz w:val="24"/>
          <w:szCs w:val="24"/>
          <w:lang w:val="uk-UA"/>
        </w:rPr>
        <w:br/>
        <w:t>2020 рік – 15,65 грн.</w:t>
      </w:r>
    </w:p>
    <w:p w:rsidR="005637B0" w:rsidRDefault="005637B0" w:rsidP="00A94475">
      <w:pPr>
        <w:pStyle w:val="a5"/>
      </w:pPr>
    </w:p>
    <w:p w:rsidR="005637B0" w:rsidRDefault="005637B0" w:rsidP="00A94475">
      <w:pPr>
        <w:pStyle w:val="1"/>
        <w:numPr>
          <w:ilvl w:val="0"/>
          <w:numId w:val="2"/>
        </w:numPr>
        <w:spacing w:after="0" w:line="240" w:lineRule="auto"/>
        <w:ind w:left="567" w:hanging="567"/>
        <w:jc w:val="both"/>
        <w:rPr>
          <w:rFonts w:ascii="Times New Roman" w:hAnsi="Times New Roman"/>
          <w:sz w:val="24"/>
          <w:szCs w:val="24"/>
          <w:lang w:val="uk-UA"/>
        </w:rPr>
      </w:pPr>
      <w:r w:rsidRPr="00B26147">
        <w:rPr>
          <w:rFonts w:ascii="Times New Roman" w:hAnsi="Times New Roman"/>
          <w:sz w:val="24"/>
          <w:szCs w:val="24"/>
          <w:lang w:val="uk-UA" w:eastAsia="uk-UA"/>
        </w:rPr>
        <w:t xml:space="preserve">Державна організація «Автобаза Державного управління справами» листом </w:t>
      </w:r>
      <w:r w:rsidRPr="00B26147">
        <w:rPr>
          <w:rFonts w:ascii="Times New Roman" w:hAnsi="Times New Roman"/>
          <w:sz w:val="24"/>
          <w:szCs w:val="24"/>
          <w:lang w:val="uk-UA" w:eastAsia="uk-UA"/>
        </w:rPr>
        <w:br/>
        <w:t>від 09.07.2020 № 32/241 (</w:t>
      </w:r>
      <w:proofErr w:type="spellStart"/>
      <w:r w:rsidRPr="00B26147">
        <w:rPr>
          <w:rFonts w:ascii="Times New Roman" w:hAnsi="Times New Roman"/>
          <w:sz w:val="24"/>
          <w:szCs w:val="24"/>
          <w:lang w:val="uk-UA" w:eastAsia="uk-UA"/>
        </w:rPr>
        <w:t>вх</w:t>
      </w:r>
      <w:proofErr w:type="spellEnd"/>
      <w:r w:rsidRPr="00B26147">
        <w:rPr>
          <w:rFonts w:ascii="Times New Roman" w:hAnsi="Times New Roman"/>
          <w:sz w:val="24"/>
          <w:szCs w:val="24"/>
          <w:lang w:val="uk-UA" w:eastAsia="uk-UA"/>
        </w:rPr>
        <w:t>. № 7-06/9351 від 20.07.2020)</w:t>
      </w:r>
      <w:r>
        <w:rPr>
          <w:rFonts w:ascii="Times New Roman" w:hAnsi="Times New Roman"/>
          <w:sz w:val="24"/>
          <w:szCs w:val="24"/>
          <w:lang w:val="uk-UA" w:eastAsia="uk-UA"/>
        </w:rPr>
        <w:t xml:space="preserve"> повідомила, що послуги з транспортного забезпечення діяльності Президента України, Офісу Президента України, Державного </w:t>
      </w:r>
      <w:r w:rsidR="00C42B7E">
        <w:rPr>
          <w:rFonts w:ascii="Times New Roman" w:hAnsi="Times New Roman"/>
          <w:sz w:val="24"/>
          <w:szCs w:val="24"/>
          <w:lang w:val="uk-UA" w:eastAsia="uk-UA"/>
        </w:rPr>
        <w:t>у</w:t>
      </w:r>
      <w:r>
        <w:rPr>
          <w:rFonts w:ascii="Times New Roman" w:hAnsi="Times New Roman"/>
          <w:sz w:val="24"/>
          <w:szCs w:val="24"/>
          <w:lang w:val="uk-UA" w:eastAsia="uk-UA"/>
        </w:rPr>
        <w:t xml:space="preserve">правління справами здійснює відповідно до тарифів, які затверджені розпорядженням керівника Державного </w:t>
      </w:r>
      <w:r w:rsidR="00C42B7E">
        <w:rPr>
          <w:rFonts w:ascii="Times New Roman" w:hAnsi="Times New Roman"/>
          <w:sz w:val="24"/>
          <w:szCs w:val="24"/>
          <w:lang w:val="uk-UA" w:eastAsia="uk-UA"/>
        </w:rPr>
        <w:t>у</w:t>
      </w:r>
      <w:r>
        <w:rPr>
          <w:rFonts w:ascii="Times New Roman" w:hAnsi="Times New Roman"/>
          <w:sz w:val="24"/>
          <w:szCs w:val="24"/>
          <w:lang w:val="uk-UA" w:eastAsia="uk-UA"/>
        </w:rPr>
        <w:t xml:space="preserve">правління справами </w:t>
      </w:r>
      <w:r>
        <w:rPr>
          <w:rFonts w:ascii="Times New Roman" w:hAnsi="Times New Roman"/>
          <w:sz w:val="24"/>
          <w:szCs w:val="24"/>
          <w:lang w:val="uk-UA" w:eastAsia="uk-UA"/>
        </w:rPr>
        <w:br/>
      </w:r>
      <w:r>
        <w:rPr>
          <w:rFonts w:ascii="Times New Roman" w:hAnsi="Times New Roman"/>
          <w:sz w:val="24"/>
          <w:szCs w:val="24"/>
          <w:lang w:val="uk-UA" w:eastAsia="uk-UA"/>
        </w:rPr>
        <w:lastRenderedPageBreak/>
        <w:t xml:space="preserve">від 03.05.2019 № 85 «Про затвердження тарифів на транспортні послуги Державної </w:t>
      </w:r>
      <w:r w:rsidRPr="00B26147">
        <w:rPr>
          <w:rFonts w:ascii="Times New Roman" w:hAnsi="Times New Roman"/>
          <w:sz w:val="24"/>
          <w:szCs w:val="24"/>
          <w:lang w:val="uk-UA" w:eastAsia="uk-UA"/>
        </w:rPr>
        <w:t>організаці</w:t>
      </w:r>
      <w:r>
        <w:rPr>
          <w:rFonts w:ascii="Times New Roman" w:hAnsi="Times New Roman"/>
          <w:sz w:val="24"/>
          <w:szCs w:val="24"/>
          <w:lang w:val="uk-UA" w:eastAsia="uk-UA"/>
        </w:rPr>
        <w:t>ї</w:t>
      </w:r>
      <w:r w:rsidRPr="00B26147">
        <w:rPr>
          <w:rFonts w:ascii="Times New Roman" w:hAnsi="Times New Roman"/>
          <w:sz w:val="24"/>
          <w:szCs w:val="24"/>
          <w:lang w:val="uk-UA" w:eastAsia="uk-UA"/>
        </w:rPr>
        <w:t xml:space="preserve"> «Автобаза Державного управління справами»</w:t>
      </w:r>
      <w:r>
        <w:rPr>
          <w:rFonts w:ascii="Times New Roman" w:hAnsi="Times New Roman"/>
          <w:sz w:val="24"/>
          <w:szCs w:val="24"/>
          <w:lang w:val="uk-UA" w:eastAsia="uk-UA"/>
        </w:rPr>
        <w:t xml:space="preserve"> (далі – Розпорядження).</w:t>
      </w:r>
    </w:p>
    <w:p w:rsidR="00C42B7E" w:rsidRDefault="00C42B7E" w:rsidP="00C42B7E">
      <w:pPr>
        <w:pStyle w:val="a5"/>
      </w:pPr>
    </w:p>
    <w:p w:rsidR="005637B0" w:rsidRPr="00B26147" w:rsidRDefault="00C42B7E" w:rsidP="00A94475">
      <w:pPr>
        <w:pStyle w:val="1"/>
        <w:numPr>
          <w:ilvl w:val="0"/>
          <w:numId w:val="2"/>
        </w:numPr>
        <w:spacing w:after="0" w:line="240" w:lineRule="auto"/>
        <w:ind w:left="567" w:hanging="567"/>
        <w:jc w:val="both"/>
        <w:rPr>
          <w:rFonts w:ascii="Times New Roman" w:hAnsi="Times New Roman"/>
          <w:sz w:val="24"/>
          <w:szCs w:val="24"/>
          <w:lang w:val="uk-UA"/>
        </w:rPr>
      </w:pPr>
      <w:r>
        <w:rPr>
          <w:rFonts w:ascii="Times New Roman" w:hAnsi="Times New Roman"/>
          <w:sz w:val="24"/>
          <w:szCs w:val="24"/>
          <w:lang w:val="uk-UA"/>
        </w:rPr>
        <w:t xml:space="preserve">Згідно </w:t>
      </w:r>
      <w:r w:rsidR="005637B0">
        <w:rPr>
          <w:rFonts w:ascii="Times New Roman" w:hAnsi="Times New Roman"/>
          <w:sz w:val="24"/>
          <w:szCs w:val="24"/>
          <w:lang w:val="uk-UA"/>
        </w:rPr>
        <w:t xml:space="preserve">з Розпорядженням тарифи для </w:t>
      </w:r>
      <w:r w:rsidR="005637B0" w:rsidRPr="00B26147">
        <w:rPr>
          <w:rFonts w:ascii="Times New Roman" w:hAnsi="Times New Roman"/>
          <w:sz w:val="24"/>
          <w:szCs w:val="24"/>
          <w:lang w:val="uk-UA" w:eastAsia="uk-UA"/>
        </w:rPr>
        <w:t>Державн</w:t>
      </w:r>
      <w:r w:rsidR="005637B0">
        <w:rPr>
          <w:rFonts w:ascii="Times New Roman" w:hAnsi="Times New Roman"/>
          <w:sz w:val="24"/>
          <w:szCs w:val="24"/>
          <w:lang w:val="uk-UA" w:eastAsia="uk-UA"/>
        </w:rPr>
        <w:t>ої</w:t>
      </w:r>
      <w:r w:rsidR="005637B0" w:rsidRPr="00B26147">
        <w:rPr>
          <w:rFonts w:ascii="Times New Roman" w:hAnsi="Times New Roman"/>
          <w:sz w:val="24"/>
          <w:szCs w:val="24"/>
          <w:lang w:val="uk-UA" w:eastAsia="uk-UA"/>
        </w:rPr>
        <w:t xml:space="preserve"> організаці</w:t>
      </w:r>
      <w:r w:rsidR="005637B0">
        <w:rPr>
          <w:rFonts w:ascii="Times New Roman" w:hAnsi="Times New Roman"/>
          <w:sz w:val="24"/>
          <w:szCs w:val="24"/>
          <w:lang w:val="uk-UA" w:eastAsia="uk-UA"/>
        </w:rPr>
        <w:t>ї</w:t>
      </w:r>
      <w:r w:rsidR="005637B0" w:rsidRPr="00B26147">
        <w:rPr>
          <w:rFonts w:ascii="Times New Roman" w:hAnsi="Times New Roman"/>
          <w:sz w:val="24"/>
          <w:szCs w:val="24"/>
          <w:lang w:val="uk-UA" w:eastAsia="uk-UA"/>
        </w:rPr>
        <w:t xml:space="preserve"> «Автобаза Державного управління справами»</w:t>
      </w:r>
      <w:r w:rsidR="005637B0">
        <w:rPr>
          <w:rFonts w:ascii="Times New Roman" w:hAnsi="Times New Roman"/>
          <w:sz w:val="24"/>
          <w:szCs w:val="24"/>
          <w:lang w:val="uk-UA" w:eastAsia="uk-UA"/>
        </w:rPr>
        <w:t xml:space="preserve"> затверджені для кожної марки автомобіля окремо, проте середня вартість </w:t>
      </w:r>
      <w:smartTag w:uri="urn:schemas-microsoft-com:office:smarttags" w:element="metricconverter">
        <w:smartTagPr>
          <w:attr w:name="ProductID" w:val="1 км"/>
        </w:smartTagPr>
        <w:r w:rsidR="005637B0" w:rsidRPr="00240D64">
          <w:rPr>
            <w:rFonts w:ascii="Times New Roman" w:hAnsi="Times New Roman"/>
            <w:sz w:val="24"/>
            <w:szCs w:val="24"/>
            <w:lang w:val="uk-UA"/>
          </w:rPr>
          <w:t>1 км</w:t>
        </w:r>
      </w:smartTag>
      <w:r w:rsidR="005637B0" w:rsidRPr="00240D64">
        <w:rPr>
          <w:rFonts w:ascii="Times New Roman" w:hAnsi="Times New Roman"/>
          <w:sz w:val="24"/>
          <w:szCs w:val="24"/>
          <w:lang w:val="uk-UA"/>
        </w:rPr>
        <w:t xml:space="preserve"> пробігу на один автомобіль</w:t>
      </w:r>
      <w:r w:rsidR="005637B0">
        <w:rPr>
          <w:rFonts w:ascii="Times New Roman" w:hAnsi="Times New Roman"/>
          <w:sz w:val="24"/>
          <w:szCs w:val="24"/>
          <w:lang w:val="uk-UA"/>
        </w:rPr>
        <w:t xml:space="preserve"> становить з ПДВ 23,72 грн, а без ПДВ</w:t>
      </w:r>
      <w:r w:rsidR="00F51677">
        <w:rPr>
          <w:rFonts w:ascii="Times New Roman" w:hAnsi="Times New Roman"/>
          <w:sz w:val="24"/>
          <w:szCs w:val="24"/>
          <w:lang w:val="uk-UA"/>
        </w:rPr>
        <w:t xml:space="preserve"> – </w:t>
      </w:r>
      <w:r w:rsidR="005637B0">
        <w:rPr>
          <w:rFonts w:ascii="Times New Roman" w:hAnsi="Times New Roman"/>
          <w:sz w:val="24"/>
          <w:szCs w:val="24"/>
          <w:lang w:val="uk-UA"/>
        </w:rPr>
        <w:t xml:space="preserve"> </w:t>
      </w:r>
      <w:r w:rsidR="00F51677">
        <w:rPr>
          <w:rFonts w:ascii="Times New Roman" w:hAnsi="Times New Roman"/>
          <w:sz w:val="24"/>
          <w:szCs w:val="24"/>
          <w:lang w:val="uk-UA"/>
        </w:rPr>
        <w:br/>
      </w:r>
      <w:r w:rsidR="005637B0">
        <w:rPr>
          <w:rFonts w:ascii="Times New Roman" w:hAnsi="Times New Roman"/>
          <w:sz w:val="24"/>
          <w:szCs w:val="24"/>
          <w:lang w:val="uk-UA"/>
        </w:rPr>
        <w:t>19,54</w:t>
      </w:r>
      <w:r w:rsidR="00F51677">
        <w:rPr>
          <w:rFonts w:ascii="Times New Roman" w:hAnsi="Times New Roman"/>
          <w:sz w:val="24"/>
          <w:szCs w:val="24"/>
          <w:lang w:val="uk-UA"/>
        </w:rPr>
        <w:t xml:space="preserve"> грн</w:t>
      </w:r>
      <w:r w:rsidR="005637B0">
        <w:rPr>
          <w:rFonts w:ascii="Times New Roman" w:hAnsi="Times New Roman"/>
          <w:sz w:val="24"/>
          <w:szCs w:val="24"/>
          <w:lang w:val="uk-UA"/>
        </w:rPr>
        <w:t>, що значно вищ</w:t>
      </w:r>
      <w:r w:rsidR="00F51677">
        <w:rPr>
          <w:rFonts w:ascii="Times New Roman" w:hAnsi="Times New Roman"/>
          <w:sz w:val="24"/>
          <w:szCs w:val="24"/>
          <w:lang w:val="uk-UA"/>
        </w:rPr>
        <w:t>е</w:t>
      </w:r>
      <w:r w:rsidR="005637B0">
        <w:rPr>
          <w:rFonts w:ascii="Times New Roman" w:hAnsi="Times New Roman"/>
          <w:sz w:val="24"/>
          <w:szCs w:val="24"/>
          <w:lang w:val="uk-UA"/>
        </w:rPr>
        <w:t xml:space="preserve"> </w:t>
      </w:r>
      <w:r w:rsidR="00F51677">
        <w:rPr>
          <w:rFonts w:ascii="Times New Roman" w:hAnsi="Times New Roman"/>
          <w:sz w:val="24"/>
          <w:szCs w:val="24"/>
          <w:lang w:val="uk-UA"/>
        </w:rPr>
        <w:t>порівняно</w:t>
      </w:r>
      <w:r w:rsidR="005637B0">
        <w:rPr>
          <w:rFonts w:ascii="Times New Roman" w:hAnsi="Times New Roman"/>
          <w:sz w:val="24"/>
          <w:szCs w:val="24"/>
          <w:lang w:val="uk-UA"/>
        </w:rPr>
        <w:t xml:space="preserve"> з </w:t>
      </w:r>
      <w:r w:rsidR="005637B0" w:rsidRPr="00240D64">
        <w:rPr>
          <w:rFonts w:ascii="Times New Roman" w:hAnsi="Times New Roman"/>
          <w:sz w:val="24"/>
          <w:szCs w:val="24"/>
          <w:lang w:val="uk-UA"/>
        </w:rPr>
        <w:t>вартіст</w:t>
      </w:r>
      <w:r w:rsidR="005637B0">
        <w:rPr>
          <w:rFonts w:ascii="Times New Roman" w:hAnsi="Times New Roman"/>
          <w:sz w:val="24"/>
          <w:szCs w:val="24"/>
          <w:lang w:val="uk-UA"/>
        </w:rPr>
        <w:t>ю</w:t>
      </w:r>
      <w:r w:rsidR="005637B0" w:rsidRPr="00240D64">
        <w:rPr>
          <w:rFonts w:ascii="Times New Roman" w:hAnsi="Times New Roman"/>
          <w:sz w:val="24"/>
          <w:szCs w:val="24"/>
          <w:lang w:val="uk-UA"/>
        </w:rPr>
        <w:t xml:space="preserve"> </w:t>
      </w:r>
      <w:smartTag w:uri="urn:schemas-microsoft-com:office:smarttags" w:element="metricconverter">
        <w:smartTagPr>
          <w:attr w:name="ProductID" w:val="1 км"/>
        </w:smartTagPr>
        <w:r w:rsidR="005637B0" w:rsidRPr="00240D64">
          <w:rPr>
            <w:rFonts w:ascii="Times New Roman" w:hAnsi="Times New Roman"/>
            <w:sz w:val="24"/>
            <w:szCs w:val="24"/>
            <w:lang w:val="uk-UA"/>
          </w:rPr>
          <w:t>1 км</w:t>
        </w:r>
      </w:smartTag>
      <w:r w:rsidR="005637B0" w:rsidRPr="00240D64">
        <w:rPr>
          <w:rFonts w:ascii="Times New Roman" w:hAnsi="Times New Roman"/>
          <w:sz w:val="24"/>
          <w:szCs w:val="24"/>
          <w:lang w:val="uk-UA"/>
        </w:rPr>
        <w:t xml:space="preserve"> пробігу на один автомобіль КП «АТП КМДА»</w:t>
      </w:r>
      <w:r w:rsidR="005637B0">
        <w:rPr>
          <w:rFonts w:ascii="Times New Roman" w:hAnsi="Times New Roman"/>
          <w:sz w:val="24"/>
          <w:szCs w:val="24"/>
          <w:lang w:val="uk-UA"/>
        </w:rPr>
        <w:t xml:space="preserve">, яка за </w:t>
      </w:r>
      <w:r w:rsidR="005637B0" w:rsidRPr="00240D64">
        <w:rPr>
          <w:rFonts w:ascii="Times New Roman" w:hAnsi="Times New Roman"/>
          <w:sz w:val="24"/>
          <w:szCs w:val="24"/>
          <w:lang w:val="uk-UA"/>
        </w:rPr>
        <w:t xml:space="preserve">2020 рік </w:t>
      </w:r>
      <w:r w:rsidR="005637B0">
        <w:rPr>
          <w:rFonts w:ascii="Times New Roman" w:hAnsi="Times New Roman"/>
          <w:sz w:val="24"/>
          <w:szCs w:val="24"/>
          <w:lang w:val="uk-UA"/>
        </w:rPr>
        <w:t>с</w:t>
      </w:r>
      <w:r w:rsidR="00F51677">
        <w:rPr>
          <w:rFonts w:ascii="Times New Roman" w:hAnsi="Times New Roman"/>
          <w:sz w:val="24"/>
          <w:szCs w:val="24"/>
          <w:lang w:val="uk-UA"/>
        </w:rPr>
        <w:t>тановить</w:t>
      </w:r>
      <w:r w:rsidR="005637B0" w:rsidRPr="00240D64">
        <w:rPr>
          <w:rFonts w:ascii="Times New Roman" w:hAnsi="Times New Roman"/>
          <w:sz w:val="24"/>
          <w:szCs w:val="24"/>
          <w:lang w:val="uk-UA"/>
        </w:rPr>
        <w:t>15,65 грн</w:t>
      </w:r>
      <w:r w:rsidR="005637B0">
        <w:rPr>
          <w:rFonts w:ascii="Times New Roman" w:hAnsi="Times New Roman"/>
          <w:sz w:val="24"/>
          <w:szCs w:val="24"/>
          <w:lang w:val="uk-UA"/>
        </w:rPr>
        <w:t>.</w:t>
      </w:r>
    </w:p>
    <w:p w:rsidR="005637B0" w:rsidRDefault="005637B0" w:rsidP="00A94475">
      <w:pPr>
        <w:pStyle w:val="1"/>
        <w:spacing w:after="0" w:line="240" w:lineRule="auto"/>
        <w:ind w:left="0"/>
        <w:jc w:val="both"/>
        <w:rPr>
          <w:rFonts w:ascii="Times New Roman" w:hAnsi="Times New Roman"/>
          <w:sz w:val="24"/>
          <w:szCs w:val="24"/>
          <w:lang w:val="uk-UA"/>
        </w:rPr>
      </w:pPr>
    </w:p>
    <w:p w:rsidR="005637B0" w:rsidRPr="00240D64" w:rsidRDefault="005637B0" w:rsidP="00A94475">
      <w:pPr>
        <w:pStyle w:val="rvps2"/>
        <w:numPr>
          <w:ilvl w:val="0"/>
          <w:numId w:val="1"/>
        </w:numPr>
        <w:spacing w:before="0" w:beforeAutospacing="0" w:after="0" w:afterAutospacing="0"/>
        <w:ind w:left="567" w:hanging="567"/>
        <w:jc w:val="both"/>
        <w:rPr>
          <w:b/>
          <w:bCs/>
          <w:lang w:val="uk-UA" w:eastAsia="uk-UA"/>
        </w:rPr>
      </w:pPr>
      <w:r w:rsidRPr="00240D64">
        <w:rPr>
          <w:b/>
          <w:bCs/>
          <w:lang w:val="uk-UA" w:eastAsia="uk-UA"/>
        </w:rPr>
        <w:t>НОРМАТИВНО-ПРАВОВЕ РЕГУЛЮВАННЯ</w:t>
      </w:r>
    </w:p>
    <w:p w:rsidR="005637B0" w:rsidRPr="00240D64" w:rsidRDefault="005637B0" w:rsidP="00A94475">
      <w:pPr>
        <w:pStyle w:val="rvps2"/>
        <w:spacing w:before="0" w:beforeAutospacing="0" w:after="0" w:afterAutospacing="0"/>
        <w:jc w:val="both"/>
        <w:rPr>
          <w:b/>
          <w:bCs/>
          <w:lang w:val="uk-UA" w:eastAsia="uk-UA"/>
        </w:rPr>
      </w:pPr>
    </w:p>
    <w:p w:rsidR="005637B0" w:rsidRPr="00240D64"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5637B0" w:rsidRPr="00240D64" w:rsidRDefault="005637B0" w:rsidP="00A94475">
      <w:pPr>
        <w:pStyle w:val="rvps2"/>
        <w:spacing w:before="0" w:beforeAutospacing="0" w:after="0" w:afterAutospacing="0"/>
        <w:ind w:left="567" w:hanging="567"/>
        <w:jc w:val="both"/>
        <w:rPr>
          <w:lang w:val="uk-UA" w:eastAsia="uk-UA"/>
        </w:rPr>
      </w:pPr>
    </w:p>
    <w:p w:rsidR="005637B0" w:rsidRPr="00240D64"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eastAsia="uk-UA"/>
        </w:rPr>
        <w:t>Державна підтримка є державною допомогою, якщо одночасно виконуються такі умови:</w:t>
      </w:r>
    </w:p>
    <w:p w:rsidR="005637B0" w:rsidRPr="00240D64" w:rsidRDefault="005637B0" w:rsidP="00A94475">
      <w:pPr>
        <w:pStyle w:val="rvps2"/>
        <w:numPr>
          <w:ilvl w:val="0"/>
          <w:numId w:val="3"/>
        </w:numPr>
        <w:spacing w:before="0" w:beforeAutospacing="0" w:after="0" w:afterAutospacing="0"/>
        <w:ind w:left="567" w:hanging="567"/>
        <w:jc w:val="both"/>
        <w:rPr>
          <w:lang w:val="uk-UA" w:eastAsia="uk-UA"/>
        </w:rPr>
      </w:pPr>
      <w:r w:rsidRPr="00240D64">
        <w:rPr>
          <w:lang w:val="uk-UA" w:eastAsia="uk-UA"/>
        </w:rPr>
        <w:t>підтримка надається суб’єкту господарювання;</w:t>
      </w:r>
    </w:p>
    <w:p w:rsidR="005637B0" w:rsidRPr="00240D64" w:rsidRDefault="005637B0" w:rsidP="00A94475">
      <w:pPr>
        <w:pStyle w:val="rvps2"/>
        <w:numPr>
          <w:ilvl w:val="0"/>
          <w:numId w:val="3"/>
        </w:numPr>
        <w:spacing w:before="0" w:beforeAutospacing="0" w:after="0" w:afterAutospacing="0"/>
        <w:ind w:left="567" w:hanging="567"/>
        <w:jc w:val="both"/>
        <w:rPr>
          <w:lang w:val="uk-UA" w:eastAsia="uk-UA"/>
        </w:rPr>
      </w:pPr>
      <w:r w:rsidRPr="00240D64">
        <w:rPr>
          <w:lang w:val="uk-UA" w:eastAsia="uk-UA"/>
        </w:rPr>
        <w:t>державна підтримка здійснюється за рахунок ресурсів держави чи місцевих ресурсів;</w:t>
      </w:r>
    </w:p>
    <w:p w:rsidR="005637B0" w:rsidRPr="00240D64" w:rsidRDefault="005637B0" w:rsidP="00A94475">
      <w:pPr>
        <w:pStyle w:val="rvps2"/>
        <w:numPr>
          <w:ilvl w:val="0"/>
          <w:numId w:val="3"/>
        </w:numPr>
        <w:spacing w:before="0" w:beforeAutospacing="0" w:after="0" w:afterAutospacing="0"/>
        <w:ind w:left="567" w:hanging="567"/>
        <w:jc w:val="both"/>
        <w:rPr>
          <w:lang w:val="uk-UA" w:eastAsia="uk-UA"/>
        </w:rPr>
      </w:pPr>
      <w:r w:rsidRPr="00240D64">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5637B0" w:rsidRPr="00240D64" w:rsidRDefault="005637B0" w:rsidP="00A94475">
      <w:pPr>
        <w:pStyle w:val="rvps2"/>
        <w:numPr>
          <w:ilvl w:val="0"/>
          <w:numId w:val="3"/>
        </w:numPr>
        <w:spacing w:before="0" w:beforeAutospacing="0" w:after="0" w:afterAutospacing="0"/>
        <w:ind w:left="567" w:hanging="567"/>
        <w:jc w:val="both"/>
        <w:rPr>
          <w:lang w:val="uk-UA" w:eastAsia="uk-UA"/>
        </w:rPr>
      </w:pPr>
      <w:r w:rsidRPr="00240D64">
        <w:rPr>
          <w:lang w:val="uk-UA" w:eastAsia="uk-UA"/>
        </w:rPr>
        <w:t>підтримка спотворює або загрожує спотворенням економічної конкуренції.</w:t>
      </w:r>
    </w:p>
    <w:p w:rsidR="005637B0" w:rsidRPr="00240D64" w:rsidRDefault="005637B0" w:rsidP="00A94475"/>
    <w:p w:rsidR="005637B0" w:rsidRDefault="005637B0" w:rsidP="00A94475">
      <w:pPr>
        <w:pStyle w:val="rvps2"/>
        <w:numPr>
          <w:ilvl w:val="0"/>
          <w:numId w:val="2"/>
        </w:numPr>
        <w:suppressAutoHyphens/>
        <w:spacing w:before="0" w:beforeAutospacing="0" w:after="0" w:afterAutospacing="0"/>
        <w:ind w:left="567" w:hanging="567"/>
        <w:jc w:val="both"/>
        <w:rPr>
          <w:lang w:val="uk-UA"/>
        </w:rPr>
      </w:pPr>
      <w:r w:rsidRPr="00240D64">
        <w:rPr>
          <w:lang w:val="uk-UA" w:eastAsia="uk-UA"/>
        </w:rPr>
        <w:t>Відповідно до частини третьої статті 16 Закону України «Про місцеве самоврядування в Україні» матеріальною і фінансовою основою місцевого самоврядування є рухоме і нерухоме майно, доходи місцевих бюджетів, інші кошти, земля, природні ресурси, що є в комунальній власності територіальних громад сіл, селищ, міст, районів у містах, а також об'єкти їхньої спільної власності, що перебувають в управлінні районних і обласних рад.</w:t>
      </w:r>
    </w:p>
    <w:p w:rsidR="005637B0" w:rsidRPr="00240D64" w:rsidRDefault="005637B0" w:rsidP="00A94475">
      <w:pPr>
        <w:pStyle w:val="rvps2"/>
        <w:suppressAutoHyphens/>
        <w:spacing w:before="0" w:beforeAutospacing="0" w:after="0" w:afterAutospacing="0"/>
        <w:ind w:left="567"/>
        <w:jc w:val="both"/>
        <w:rPr>
          <w:lang w:val="uk-UA"/>
        </w:rPr>
      </w:pPr>
    </w:p>
    <w:p w:rsidR="005637B0" w:rsidRDefault="005637B0" w:rsidP="00A94475">
      <w:pPr>
        <w:pStyle w:val="rvps2"/>
        <w:numPr>
          <w:ilvl w:val="0"/>
          <w:numId w:val="2"/>
        </w:numPr>
        <w:suppressAutoHyphens/>
        <w:spacing w:before="0" w:beforeAutospacing="0" w:after="0" w:afterAutospacing="0"/>
        <w:ind w:left="567" w:hanging="567"/>
        <w:jc w:val="both"/>
        <w:rPr>
          <w:lang w:val="uk-UA" w:eastAsia="uk-UA"/>
        </w:rPr>
      </w:pPr>
      <w:r w:rsidRPr="00240D64">
        <w:rPr>
          <w:lang w:val="uk-UA" w:eastAsia="uk-UA"/>
        </w:rPr>
        <w:t>Відповідно до частини першої статті 91 Бюджетного кодексу України, до видатків місцевих бюджетів, що можуть здійснюватися з усіх місцевих бюджетів, належать, зокрема, видатки на органи місцевого самоврядування та управління комунальним майном.</w:t>
      </w:r>
    </w:p>
    <w:p w:rsidR="005637B0" w:rsidRDefault="005637B0" w:rsidP="00A94475">
      <w:pPr>
        <w:pStyle w:val="a5"/>
        <w:rPr>
          <w:lang w:eastAsia="uk-UA"/>
        </w:rPr>
      </w:pPr>
    </w:p>
    <w:p w:rsidR="005637B0" w:rsidRDefault="005637B0" w:rsidP="00A94475">
      <w:pPr>
        <w:pStyle w:val="rvps2"/>
        <w:numPr>
          <w:ilvl w:val="0"/>
          <w:numId w:val="2"/>
        </w:numPr>
        <w:suppressAutoHyphens/>
        <w:spacing w:before="0" w:beforeAutospacing="0" w:after="0" w:afterAutospacing="0"/>
        <w:ind w:left="567" w:hanging="567"/>
        <w:jc w:val="both"/>
        <w:rPr>
          <w:lang w:val="uk-UA"/>
        </w:rPr>
      </w:pPr>
      <w:r w:rsidRPr="00240D64">
        <w:rPr>
          <w:lang w:val="uk-UA" w:eastAsia="uk-UA"/>
        </w:rPr>
        <w:t>До повноважень обласних рад, зокрема, відповідно до пункту 20 частини першої статті 43 зазначеного Закону України «Про місцеве самоврядування в Україні» належить вирішення в установленому законом порядку питань щодо управління об'єктами спільної власності територіальних громад сіл, селищ, міст, районів у містах, що перебувають в управлінні районних і обласних рад; призначення і звільнення їх керівників.</w:t>
      </w:r>
    </w:p>
    <w:p w:rsidR="005637B0" w:rsidRDefault="005637B0" w:rsidP="00A94475">
      <w:pPr>
        <w:pStyle w:val="a5"/>
      </w:pPr>
    </w:p>
    <w:p w:rsidR="005637B0" w:rsidRPr="005637B0" w:rsidRDefault="005637B0" w:rsidP="00A94475">
      <w:pPr>
        <w:numPr>
          <w:ilvl w:val="0"/>
          <w:numId w:val="2"/>
        </w:numPr>
        <w:ind w:left="567" w:hanging="567"/>
        <w:contextualSpacing/>
        <w:jc w:val="both"/>
        <w:rPr>
          <w:color w:val="000000"/>
        </w:rPr>
      </w:pPr>
      <w:r w:rsidRPr="00240D64">
        <w:rPr>
          <w:bCs/>
        </w:rPr>
        <w:t>Статтею 78 Господарського кодексу України передбачено, що к</w:t>
      </w:r>
      <w:r w:rsidRPr="00240D64">
        <w:t>омунальне унітарне підприємство утворюється компетентним органом місцевого самоврядування в розпорядчому порядку на базі відокремленої частини комунальної власності і входить до сфери його управління.</w:t>
      </w:r>
    </w:p>
    <w:p w:rsidR="005637B0" w:rsidRDefault="005637B0" w:rsidP="00A94475">
      <w:pPr>
        <w:pStyle w:val="a5"/>
        <w:rPr>
          <w:color w:val="000000"/>
        </w:rPr>
      </w:pPr>
    </w:p>
    <w:p w:rsidR="005637B0" w:rsidRPr="005637B0" w:rsidRDefault="005637B0" w:rsidP="00A94475">
      <w:pPr>
        <w:numPr>
          <w:ilvl w:val="0"/>
          <w:numId w:val="2"/>
        </w:numPr>
        <w:ind w:left="567" w:hanging="567"/>
        <w:contextualSpacing/>
        <w:jc w:val="both"/>
        <w:rPr>
          <w:color w:val="000000"/>
        </w:rPr>
      </w:pPr>
      <w:r w:rsidRPr="00240D64">
        <w:lastRenderedPageBreak/>
        <w:t>Орган, до сфери управління якого входить комунальне унітарне підприємство, є представником власника - відповідної територіальної громади і виконує його функції у межах, визначених цим Кодексом та іншими законодавчими актами.</w:t>
      </w:r>
    </w:p>
    <w:p w:rsidR="005637B0" w:rsidRDefault="005637B0" w:rsidP="00A94475">
      <w:pPr>
        <w:pStyle w:val="a5"/>
        <w:rPr>
          <w:color w:val="000000"/>
        </w:rPr>
      </w:pPr>
    </w:p>
    <w:p w:rsidR="005637B0" w:rsidRDefault="005637B0" w:rsidP="00A94475">
      <w:pPr>
        <w:numPr>
          <w:ilvl w:val="0"/>
          <w:numId w:val="2"/>
        </w:numPr>
        <w:ind w:left="567" w:hanging="567"/>
        <w:contextualSpacing/>
        <w:jc w:val="both"/>
        <w:rPr>
          <w:color w:val="000000"/>
        </w:rPr>
      </w:pPr>
      <w:r w:rsidRPr="00240D64">
        <w:rPr>
          <w:color w:val="000000"/>
        </w:rPr>
        <w:t>Майно комунального унітарного підприємства перебуває у комунальній власності і закріплюється за таким підприємством на праві господарського відання (комунальне комерційне підприємство) або на праві оперативного управління (комунальне некомерційне підприємство).</w:t>
      </w:r>
    </w:p>
    <w:p w:rsidR="005637B0" w:rsidRDefault="005637B0" w:rsidP="00A94475">
      <w:pPr>
        <w:pStyle w:val="a5"/>
        <w:rPr>
          <w:color w:val="000000"/>
        </w:rPr>
      </w:pPr>
    </w:p>
    <w:p w:rsidR="005637B0" w:rsidRPr="005637B0"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rPr>
        <w:t xml:space="preserve">Статтею </w:t>
      </w:r>
      <w:r w:rsidRPr="00240D64">
        <w:rPr>
          <w:color w:val="000000"/>
          <w:shd w:val="clear" w:color="auto" w:fill="FFFFFF"/>
          <w:lang w:val="uk-UA"/>
        </w:rPr>
        <w:t xml:space="preserve">19 </w:t>
      </w:r>
      <w:r w:rsidRPr="00240D64">
        <w:rPr>
          <w:lang w:val="uk-UA"/>
        </w:rPr>
        <w:t xml:space="preserve"> Закону України «Про автомобільний транспорт» передбачено, що п</w:t>
      </w:r>
      <w:r w:rsidRPr="00240D64">
        <w:rPr>
          <w:color w:val="000000"/>
          <w:shd w:val="clear" w:color="auto" w:fill="FFFFFF"/>
          <w:lang w:val="uk-UA"/>
        </w:rPr>
        <w:t xml:space="preserve">ри державній реєстрації легкових автомобілів у реєстраційних документах роблять відмітку щодо їх призначення згідно з документами виробника (легковий, таксі, спеціалізований санітарний автомобіль екстреної медичної допомоги, автомобіль інкасації, броньований, обладнаний спеціальними світловими і звуковими сигнальними пристроями тощо). </w:t>
      </w:r>
    </w:p>
    <w:p w:rsidR="005637B0" w:rsidRDefault="005637B0" w:rsidP="00A94475">
      <w:pPr>
        <w:pStyle w:val="a5"/>
        <w:rPr>
          <w:lang w:eastAsia="uk-UA"/>
        </w:rPr>
      </w:pPr>
    </w:p>
    <w:p w:rsidR="005637B0" w:rsidRPr="005637B0"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rPr>
        <w:t>Відповідно до статті 35 Закону України «Про автомобільний транспорт» п</w:t>
      </w:r>
      <w:r w:rsidRPr="00240D64">
        <w:rPr>
          <w:color w:val="000000"/>
          <w:shd w:val="clear" w:color="auto" w:fill="FFFFFF"/>
          <w:lang w:val="uk-UA"/>
        </w:rPr>
        <w:t>ослуги з перевезення пасажирів легковими автомобілями на замовлення можуть надаватися тільки за попередньою домовленістю із замовником послуг і не можуть надаватися на стоянках таксі та на шляху прямування автомобіля громадянам, з якими не було попередньої домовленості про послугу. Суб'єкти господарювання, які використовують легкові автомобілі на замовлення, мають право включати витрати на ці послуги до собівартості продукції тільки за умови, що у перевізника є відповідна ліцензія і з ним укладений письмовий договір на обслуговування.</w:t>
      </w:r>
    </w:p>
    <w:p w:rsidR="005637B0" w:rsidRDefault="005637B0" w:rsidP="00A94475">
      <w:pPr>
        <w:pStyle w:val="a5"/>
        <w:rPr>
          <w:lang w:eastAsia="uk-UA"/>
        </w:rPr>
      </w:pPr>
    </w:p>
    <w:p w:rsidR="005637B0" w:rsidRPr="005637B0"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rPr>
        <w:t>Згідно зі статтею 39 Закону України «Про автомобільний транспорт» д</w:t>
      </w:r>
      <w:r w:rsidRPr="00240D64">
        <w:rPr>
          <w:color w:val="000000"/>
          <w:lang w:val="uk-UA"/>
        </w:rPr>
        <w:t>окументи для юридичної особи, що здійснює перевезення пасажирів легковими автомобілями на замовлення</w:t>
      </w:r>
      <w:bookmarkStart w:id="1" w:name="n520"/>
      <w:bookmarkStart w:id="2" w:name="n521"/>
      <w:bookmarkEnd w:id="1"/>
      <w:bookmarkEnd w:id="2"/>
      <w:r w:rsidRPr="00240D64">
        <w:rPr>
          <w:color w:val="000000"/>
          <w:lang w:val="uk-UA"/>
        </w:rPr>
        <w:t xml:space="preserve"> </w:t>
      </w:r>
      <w:r w:rsidRPr="00240D64">
        <w:rPr>
          <w:color w:val="000000"/>
          <w:shd w:val="clear" w:color="auto" w:fill="FFFFFF"/>
          <w:lang w:val="uk-UA"/>
        </w:rPr>
        <w:t>для водія юридичної особи на перевезення пасажирів легковими автомобілями для власних потреб – посвідчення водія відповідної категорії, свідоцтво про реєстрацію транспортного засобу, інші документи, передбачені законодавством України.</w:t>
      </w:r>
    </w:p>
    <w:p w:rsidR="005637B0" w:rsidRDefault="005637B0" w:rsidP="00A94475">
      <w:pPr>
        <w:pStyle w:val="a5"/>
        <w:rPr>
          <w:lang w:eastAsia="uk-UA"/>
        </w:rPr>
      </w:pPr>
    </w:p>
    <w:p w:rsidR="005637B0" w:rsidRPr="00240D64" w:rsidRDefault="005637B0" w:rsidP="00A94475">
      <w:pPr>
        <w:pStyle w:val="rvps2"/>
        <w:numPr>
          <w:ilvl w:val="0"/>
          <w:numId w:val="2"/>
        </w:numPr>
        <w:spacing w:before="0" w:beforeAutospacing="0" w:after="0" w:afterAutospacing="0"/>
        <w:ind w:left="567" w:hanging="567"/>
        <w:jc w:val="both"/>
        <w:rPr>
          <w:lang w:val="uk-UA" w:eastAsia="uk-UA"/>
        </w:rPr>
      </w:pPr>
      <w:r w:rsidRPr="00240D64">
        <w:rPr>
          <w:lang w:val="uk-UA"/>
        </w:rPr>
        <w:t>Відповідно до статті 40 Закону України «Про автомобільний транспорт» в</w:t>
      </w:r>
      <w:r w:rsidRPr="00240D64">
        <w:rPr>
          <w:color w:val="000000"/>
          <w:lang w:val="uk-UA"/>
        </w:rPr>
        <w:t>одій легкового автомобіля на замовлення зобов'язаний виконувати правила надання послуг пасажирського автомобільного транспорту і технічної експлуатації легкового автомобіля.</w:t>
      </w:r>
      <w:bookmarkStart w:id="3" w:name="n574"/>
      <w:bookmarkEnd w:id="3"/>
      <w:r w:rsidRPr="00240D64">
        <w:rPr>
          <w:color w:val="000000"/>
          <w:lang w:val="uk-UA"/>
        </w:rPr>
        <w:t xml:space="preserve"> Водій легкового автомобіля не має права здійснювати стоянку та посадку пасажирів на стоянці таксі.</w:t>
      </w:r>
    </w:p>
    <w:p w:rsidR="005637B0" w:rsidRDefault="005637B0" w:rsidP="00A94475">
      <w:pPr>
        <w:pStyle w:val="rvps2"/>
        <w:spacing w:before="0" w:beforeAutospacing="0" w:after="0" w:afterAutospacing="0"/>
        <w:jc w:val="both"/>
        <w:rPr>
          <w:lang w:val="uk-UA" w:eastAsia="uk-UA"/>
        </w:rPr>
      </w:pPr>
    </w:p>
    <w:p w:rsidR="005637B0" w:rsidRPr="00240D64" w:rsidRDefault="005637B0" w:rsidP="00A94475">
      <w:pPr>
        <w:pStyle w:val="rvps2"/>
        <w:numPr>
          <w:ilvl w:val="0"/>
          <w:numId w:val="1"/>
        </w:numPr>
        <w:spacing w:before="0" w:beforeAutospacing="0" w:after="0" w:afterAutospacing="0"/>
        <w:ind w:left="567" w:hanging="567"/>
        <w:jc w:val="both"/>
        <w:rPr>
          <w:b/>
          <w:lang w:val="uk-UA" w:eastAsia="uk-UA"/>
        </w:rPr>
      </w:pPr>
      <w:r w:rsidRPr="00240D64">
        <w:rPr>
          <w:b/>
          <w:lang w:val="uk-UA" w:eastAsia="uk-UA"/>
        </w:rPr>
        <w:t>ВИСНОВКИ ЗА РЕЗУЛЬТАТАМИ РОЗГЛЯДУ СПРАВИ</w:t>
      </w:r>
    </w:p>
    <w:p w:rsidR="005637B0" w:rsidRPr="00240D64" w:rsidRDefault="005637B0" w:rsidP="00A94475">
      <w:pPr>
        <w:pStyle w:val="rvps2"/>
        <w:tabs>
          <w:tab w:val="left" w:pos="1177"/>
        </w:tabs>
        <w:spacing w:before="0" w:beforeAutospacing="0" w:after="0" w:afterAutospacing="0"/>
        <w:ind w:left="567" w:hanging="567"/>
        <w:contextualSpacing/>
        <w:jc w:val="both"/>
        <w:rPr>
          <w:lang w:val="uk-UA" w:eastAsia="uk-UA"/>
        </w:rPr>
      </w:pPr>
    </w:p>
    <w:p w:rsidR="005637B0" w:rsidRDefault="005637B0" w:rsidP="00A94475">
      <w:pPr>
        <w:pStyle w:val="rvps2"/>
        <w:numPr>
          <w:ilvl w:val="0"/>
          <w:numId w:val="2"/>
        </w:numPr>
        <w:spacing w:before="0" w:beforeAutospacing="0" w:after="0" w:afterAutospacing="0"/>
        <w:ind w:left="540" w:hanging="540"/>
        <w:contextualSpacing/>
        <w:jc w:val="both"/>
        <w:rPr>
          <w:lang w:val="uk-UA" w:eastAsia="uk-UA"/>
        </w:rPr>
      </w:pPr>
      <w:r w:rsidRPr="00240D64">
        <w:rPr>
          <w:lang w:val="uk-UA" w:eastAsia="uk-UA"/>
        </w:rPr>
        <w:t>Відповідно до статті 1 Закону державна допомога суб’єктам господарювання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5637B0" w:rsidRPr="00240D64" w:rsidRDefault="005637B0" w:rsidP="00A94475">
      <w:pPr>
        <w:pStyle w:val="rvps2"/>
        <w:spacing w:before="0" w:beforeAutospacing="0" w:after="0" w:afterAutospacing="0"/>
        <w:ind w:left="540"/>
        <w:contextualSpacing/>
        <w:jc w:val="both"/>
        <w:rPr>
          <w:lang w:val="uk-UA" w:eastAsia="uk-UA"/>
        </w:rPr>
      </w:pPr>
    </w:p>
    <w:p w:rsidR="005637B0" w:rsidRDefault="005637B0" w:rsidP="00A94475">
      <w:pPr>
        <w:pStyle w:val="rvps2"/>
        <w:numPr>
          <w:ilvl w:val="0"/>
          <w:numId w:val="2"/>
        </w:numPr>
        <w:spacing w:before="0" w:beforeAutospacing="0" w:after="0" w:afterAutospacing="0"/>
        <w:ind w:left="567" w:hanging="567"/>
        <w:contextualSpacing/>
        <w:jc w:val="both"/>
        <w:rPr>
          <w:lang w:val="uk-UA" w:eastAsia="uk-UA"/>
        </w:rPr>
      </w:pPr>
      <w:r w:rsidRPr="00240D64">
        <w:rPr>
          <w:lang w:val="uk-UA" w:eastAsia="uk-UA"/>
        </w:rPr>
        <w:t>Отже, державна підтримка є державною допомогою, якщо одночасно виконуються такі умови:</w:t>
      </w:r>
    </w:p>
    <w:p w:rsidR="005637B0" w:rsidRPr="00240D64" w:rsidRDefault="005637B0" w:rsidP="00A94475">
      <w:pPr>
        <w:pStyle w:val="rvps2"/>
        <w:spacing w:before="0" w:beforeAutospacing="0" w:after="0" w:afterAutospacing="0"/>
        <w:ind w:left="567" w:hanging="567"/>
        <w:contextualSpacing/>
        <w:jc w:val="both"/>
        <w:rPr>
          <w:lang w:val="uk-UA" w:eastAsia="uk-UA"/>
        </w:rPr>
      </w:pPr>
      <w:r w:rsidRPr="00240D64">
        <w:rPr>
          <w:lang w:val="uk-UA" w:eastAsia="uk-UA"/>
        </w:rPr>
        <w:t>-</w:t>
      </w:r>
      <w:r w:rsidRPr="00240D64">
        <w:rPr>
          <w:lang w:val="uk-UA" w:eastAsia="uk-UA"/>
        </w:rPr>
        <w:tab/>
        <w:t>підтримка надається суб’єкту господарювання;</w:t>
      </w:r>
    </w:p>
    <w:p w:rsidR="005637B0" w:rsidRPr="00240D64" w:rsidRDefault="005637B0" w:rsidP="00A94475">
      <w:pPr>
        <w:pStyle w:val="rvps2"/>
        <w:spacing w:before="0" w:beforeAutospacing="0" w:after="0" w:afterAutospacing="0"/>
        <w:ind w:left="567" w:hanging="567"/>
        <w:contextualSpacing/>
        <w:jc w:val="both"/>
        <w:rPr>
          <w:lang w:val="uk-UA" w:eastAsia="uk-UA"/>
        </w:rPr>
      </w:pPr>
      <w:r w:rsidRPr="00240D64">
        <w:rPr>
          <w:lang w:val="uk-UA" w:eastAsia="uk-UA"/>
        </w:rPr>
        <w:t>-</w:t>
      </w:r>
      <w:r w:rsidRPr="00240D64">
        <w:rPr>
          <w:lang w:val="uk-UA" w:eastAsia="uk-UA"/>
        </w:rPr>
        <w:tab/>
        <w:t>підтримка здійснюється за рахунок ресурсів держави чи місцевих ресурсів;</w:t>
      </w:r>
    </w:p>
    <w:p w:rsidR="005637B0" w:rsidRPr="00240D64" w:rsidRDefault="005637B0" w:rsidP="00A94475">
      <w:pPr>
        <w:pStyle w:val="rvps2"/>
        <w:spacing w:before="0" w:beforeAutospacing="0" w:after="0" w:afterAutospacing="0"/>
        <w:ind w:left="567" w:hanging="567"/>
        <w:contextualSpacing/>
        <w:jc w:val="both"/>
        <w:rPr>
          <w:lang w:val="uk-UA" w:eastAsia="uk-UA"/>
        </w:rPr>
      </w:pPr>
      <w:r w:rsidRPr="00240D64">
        <w:rPr>
          <w:lang w:val="uk-UA" w:eastAsia="uk-UA"/>
        </w:rPr>
        <w:t>-</w:t>
      </w:r>
      <w:r w:rsidRPr="00240D64">
        <w:rPr>
          <w:lang w:val="uk-UA" w:eastAsia="uk-UA"/>
        </w:rPr>
        <w:tab/>
        <w:t>підтримка створює переваги для виробництва окремих видів товарів чи провадження окремих видів господарської діяльності;</w:t>
      </w:r>
    </w:p>
    <w:p w:rsidR="005637B0" w:rsidRPr="00240D64" w:rsidRDefault="005637B0" w:rsidP="00A94475">
      <w:pPr>
        <w:pStyle w:val="rvps2"/>
        <w:spacing w:before="0" w:beforeAutospacing="0" w:after="0" w:afterAutospacing="0"/>
        <w:ind w:left="567" w:hanging="567"/>
        <w:contextualSpacing/>
        <w:jc w:val="both"/>
        <w:rPr>
          <w:lang w:val="uk-UA" w:eastAsia="uk-UA"/>
        </w:rPr>
      </w:pPr>
      <w:r w:rsidRPr="00240D64">
        <w:rPr>
          <w:lang w:val="uk-UA" w:eastAsia="uk-UA"/>
        </w:rPr>
        <w:lastRenderedPageBreak/>
        <w:t>-</w:t>
      </w:r>
      <w:r w:rsidRPr="00240D64">
        <w:rPr>
          <w:lang w:val="uk-UA" w:eastAsia="uk-UA"/>
        </w:rPr>
        <w:tab/>
        <w:t>підтримка спотворює або загрожує спотворенням економічної конкуренції.</w:t>
      </w:r>
    </w:p>
    <w:p w:rsidR="005637B0" w:rsidRPr="00240D64" w:rsidRDefault="005637B0" w:rsidP="00A94475">
      <w:pPr>
        <w:pStyle w:val="rvps2"/>
        <w:spacing w:before="0" w:beforeAutospacing="0" w:after="0" w:afterAutospacing="0"/>
        <w:ind w:left="567" w:hanging="567"/>
        <w:contextualSpacing/>
        <w:jc w:val="both"/>
        <w:rPr>
          <w:lang w:val="uk-UA" w:eastAsia="uk-UA"/>
        </w:rPr>
      </w:pPr>
    </w:p>
    <w:p w:rsidR="005637B0" w:rsidRPr="00240D64" w:rsidRDefault="005637B0" w:rsidP="00A94475">
      <w:pPr>
        <w:pStyle w:val="rvps2"/>
        <w:numPr>
          <w:ilvl w:val="1"/>
          <w:numId w:val="1"/>
        </w:numPr>
        <w:spacing w:before="0" w:beforeAutospacing="0" w:after="0" w:afterAutospacing="0"/>
        <w:ind w:left="567" w:hanging="567"/>
        <w:jc w:val="both"/>
        <w:rPr>
          <w:b/>
          <w:lang w:val="uk-UA" w:eastAsia="uk-UA"/>
        </w:rPr>
      </w:pPr>
      <w:r w:rsidRPr="00240D64">
        <w:rPr>
          <w:b/>
          <w:lang w:val="uk-UA" w:eastAsia="uk-UA"/>
        </w:rPr>
        <w:t xml:space="preserve"> </w:t>
      </w:r>
      <w:r w:rsidRPr="00240D64">
        <w:rPr>
          <w:b/>
          <w:bCs/>
          <w:lang w:val="uk-UA" w:eastAsia="uk-UA"/>
        </w:rPr>
        <w:t>Надання підтримки суб’єкту господарювання</w:t>
      </w:r>
    </w:p>
    <w:p w:rsidR="005637B0" w:rsidRPr="00240D64" w:rsidRDefault="005637B0" w:rsidP="00A94475">
      <w:pPr>
        <w:pStyle w:val="rvps2"/>
        <w:spacing w:before="0" w:beforeAutospacing="0" w:after="0" w:afterAutospacing="0"/>
        <w:ind w:left="567" w:hanging="567"/>
        <w:contextualSpacing/>
        <w:jc w:val="both"/>
        <w:rPr>
          <w:lang w:val="uk-UA" w:eastAsia="uk-UA"/>
        </w:rPr>
      </w:pPr>
    </w:p>
    <w:p w:rsidR="005637B0" w:rsidRDefault="005637B0" w:rsidP="00A94475">
      <w:pPr>
        <w:pStyle w:val="Default"/>
        <w:numPr>
          <w:ilvl w:val="0"/>
          <w:numId w:val="2"/>
        </w:numPr>
        <w:ind w:left="567" w:hanging="567"/>
        <w:jc w:val="both"/>
        <w:rPr>
          <w:lang w:val="uk-UA"/>
        </w:rPr>
      </w:pPr>
      <w:r w:rsidRPr="00240D64">
        <w:rPr>
          <w:lang w:val="uk-UA"/>
        </w:rPr>
        <w:t>Статтею 1 Закону України «Про захист економічної конкуренції» передбачено, що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A94475" w:rsidRPr="00240D64" w:rsidRDefault="00A94475" w:rsidP="00A94475">
      <w:pPr>
        <w:pStyle w:val="Default"/>
        <w:ind w:left="567"/>
        <w:jc w:val="both"/>
        <w:rPr>
          <w:lang w:val="uk-UA"/>
        </w:rPr>
      </w:pPr>
    </w:p>
    <w:p w:rsidR="005637B0" w:rsidRDefault="005637B0" w:rsidP="00A94475">
      <w:pPr>
        <w:numPr>
          <w:ilvl w:val="0"/>
          <w:numId w:val="2"/>
        </w:numPr>
        <w:tabs>
          <w:tab w:val="left" w:pos="426"/>
        </w:tabs>
        <w:ind w:left="567" w:hanging="567"/>
        <w:contextualSpacing/>
        <w:jc w:val="both"/>
      </w:pPr>
      <w:r w:rsidRPr="00240D64">
        <w:t xml:space="preserve">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5637B0" w:rsidRDefault="005637B0" w:rsidP="00A94475">
      <w:pPr>
        <w:tabs>
          <w:tab w:val="left" w:pos="426"/>
        </w:tabs>
        <w:ind w:left="567"/>
        <w:contextualSpacing/>
        <w:jc w:val="both"/>
      </w:pPr>
    </w:p>
    <w:p w:rsidR="005637B0" w:rsidRDefault="005637B0" w:rsidP="00A94475">
      <w:pPr>
        <w:pStyle w:val="1"/>
        <w:numPr>
          <w:ilvl w:val="0"/>
          <w:numId w:val="2"/>
        </w:numPr>
        <w:spacing w:after="0" w:line="240" w:lineRule="auto"/>
        <w:ind w:left="567" w:hanging="567"/>
        <w:jc w:val="both"/>
        <w:rPr>
          <w:rFonts w:ascii="Times New Roman" w:hAnsi="Times New Roman"/>
          <w:sz w:val="24"/>
          <w:szCs w:val="24"/>
          <w:u w:val="single"/>
          <w:lang w:val="uk-UA" w:eastAsia="uk-UA"/>
        </w:rPr>
      </w:pPr>
      <w:r w:rsidRPr="00240D64">
        <w:rPr>
          <w:rFonts w:ascii="Times New Roman" w:hAnsi="Times New Roman"/>
          <w:sz w:val="24"/>
          <w:szCs w:val="24"/>
          <w:lang w:val="uk-UA" w:eastAsia="uk-UA"/>
        </w:rPr>
        <w:t>КП «АТП КМДА»</w:t>
      </w:r>
      <w:r w:rsidRPr="00240D64">
        <w:rPr>
          <w:rFonts w:ascii="Times New Roman" w:hAnsi="Times New Roman"/>
          <w:sz w:val="24"/>
          <w:szCs w:val="24"/>
          <w:lang w:val="uk-UA"/>
        </w:rPr>
        <w:t xml:space="preserve">, якому надається державна підтримка у формі </w:t>
      </w:r>
      <w:r w:rsidRPr="00240D64">
        <w:rPr>
          <w:rFonts w:ascii="Times New Roman" w:hAnsi="Times New Roman"/>
          <w:sz w:val="24"/>
          <w:szCs w:val="24"/>
          <w:lang w:val="uk-UA" w:eastAsia="uk-UA"/>
        </w:rPr>
        <w:t>поточних та капітальних трансфертів підприємствам (установам, організація)</w:t>
      </w:r>
      <w:r w:rsidRPr="00240D64">
        <w:rPr>
          <w:rFonts w:ascii="Times New Roman" w:hAnsi="Times New Roman"/>
          <w:sz w:val="24"/>
          <w:szCs w:val="24"/>
          <w:lang w:val="uk-UA"/>
        </w:rPr>
        <w:t xml:space="preserve"> </w:t>
      </w:r>
      <w:r w:rsidRPr="00240D64">
        <w:rPr>
          <w:rFonts w:ascii="Times New Roman" w:hAnsi="Times New Roman"/>
          <w:sz w:val="24"/>
          <w:szCs w:val="24"/>
          <w:lang w:val="uk-UA" w:eastAsia="uk-UA"/>
        </w:rPr>
        <w:t>для забезпечення автотранспортним обслуговуванням виконавчого органу Київської міської ради (Київської міської державної адміністрації) та його структурних підрозділів,</w:t>
      </w:r>
      <w:r w:rsidRPr="00240D64">
        <w:rPr>
          <w:rFonts w:ascii="Times New Roman" w:hAnsi="Times New Roman"/>
          <w:sz w:val="24"/>
          <w:szCs w:val="24"/>
          <w:lang w:val="uk-UA"/>
        </w:rPr>
        <w:t xml:space="preserve"> </w:t>
      </w:r>
      <w:r w:rsidRPr="00240D64">
        <w:rPr>
          <w:rFonts w:ascii="Times New Roman" w:hAnsi="Times New Roman"/>
          <w:sz w:val="24"/>
          <w:szCs w:val="24"/>
          <w:u w:val="single"/>
          <w:lang w:val="uk-UA"/>
        </w:rPr>
        <w:t>є суб’єктом господарювання у розумінні статті 1 Закону України «Про захист економічної конкуренції».</w:t>
      </w:r>
    </w:p>
    <w:p w:rsidR="005637B0" w:rsidRPr="00240D64" w:rsidRDefault="005637B0" w:rsidP="00A94475">
      <w:pPr>
        <w:pStyle w:val="1"/>
        <w:spacing w:after="0" w:line="240" w:lineRule="auto"/>
        <w:ind w:left="567"/>
        <w:jc w:val="both"/>
        <w:rPr>
          <w:rFonts w:ascii="Times New Roman" w:hAnsi="Times New Roman"/>
          <w:sz w:val="24"/>
          <w:szCs w:val="24"/>
          <w:u w:val="single"/>
          <w:lang w:val="uk-UA" w:eastAsia="uk-UA"/>
        </w:rPr>
      </w:pPr>
    </w:p>
    <w:p w:rsidR="005637B0" w:rsidRPr="00240D64" w:rsidRDefault="005637B0" w:rsidP="00A94475">
      <w:pPr>
        <w:widowControl w:val="0"/>
        <w:numPr>
          <w:ilvl w:val="1"/>
          <w:numId w:val="1"/>
        </w:numPr>
        <w:overflowPunct w:val="0"/>
        <w:autoSpaceDE w:val="0"/>
        <w:autoSpaceDN w:val="0"/>
        <w:adjustRightInd w:val="0"/>
        <w:ind w:left="567" w:hanging="567"/>
        <w:jc w:val="both"/>
        <w:textAlignment w:val="baseline"/>
        <w:rPr>
          <w:b/>
          <w:bCs/>
        </w:rPr>
      </w:pPr>
      <w:r w:rsidRPr="00240D64">
        <w:rPr>
          <w:b/>
          <w:bCs/>
        </w:rPr>
        <w:t xml:space="preserve">Надання підтримки за рахунок ресурсів держави </w:t>
      </w:r>
    </w:p>
    <w:p w:rsidR="005637B0" w:rsidRPr="00240D64" w:rsidRDefault="005637B0" w:rsidP="00A94475">
      <w:pPr>
        <w:pStyle w:val="1"/>
        <w:spacing w:after="0" w:line="240" w:lineRule="auto"/>
        <w:rPr>
          <w:rFonts w:ascii="Times New Roman" w:hAnsi="Times New Roman"/>
          <w:b/>
          <w:bCs/>
          <w:sz w:val="24"/>
          <w:szCs w:val="24"/>
          <w:lang w:val="uk-UA"/>
        </w:rPr>
      </w:pPr>
    </w:p>
    <w:p w:rsidR="005637B0" w:rsidRPr="005637B0" w:rsidRDefault="005637B0" w:rsidP="00A94475">
      <w:pPr>
        <w:pStyle w:val="1"/>
        <w:widowControl w:val="0"/>
        <w:numPr>
          <w:ilvl w:val="0"/>
          <w:numId w:val="2"/>
        </w:numPr>
        <w:overflowPunct w:val="0"/>
        <w:autoSpaceDE w:val="0"/>
        <w:autoSpaceDN w:val="0"/>
        <w:adjustRightInd w:val="0"/>
        <w:spacing w:after="0" w:line="240" w:lineRule="auto"/>
        <w:ind w:left="567" w:hanging="567"/>
        <w:jc w:val="both"/>
        <w:textAlignment w:val="baseline"/>
        <w:rPr>
          <w:rFonts w:ascii="Times New Roman" w:hAnsi="Times New Roman"/>
          <w:sz w:val="24"/>
          <w:szCs w:val="24"/>
          <w:lang w:val="uk-UA"/>
        </w:rPr>
      </w:pPr>
      <w:r w:rsidRPr="00240D64">
        <w:rPr>
          <w:rFonts w:ascii="Times New Roman" w:hAnsi="Times New Roman"/>
          <w:sz w:val="24"/>
          <w:szCs w:val="24"/>
          <w:lang w:val="uk-UA"/>
        </w:rPr>
        <w:t xml:space="preserve">Пунктом 16 частини першої статті 1 Закону встановлено, що </w:t>
      </w:r>
      <w:r w:rsidRPr="00240D64">
        <w:rPr>
          <w:rFonts w:ascii="Times New Roman" w:hAnsi="Times New Roman"/>
          <w:color w:val="000000"/>
          <w:sz w:val="24"/>
          <w:szCs w:val="24"/>
          <w:shd w:val="clear" w:color="auto" w:fill="FFFFFF"/>
          <w:lang w:val="uk-UA"/>
        </w:rPr>
        <w:t>ресурси держави – рухоме і нерухоме майно, кошти державного бюджету, інші кошти, що є об’єктом права державної власності, земля та інші природні ресурси, що є об’єктами права власності Українського народу, бюджети фондів загальнообов’язкового державного соціального страхування, щодо яких здійснюється державний нагляд або якими управляють чи розпоряджаються органи влади.</w:t>
      </w:r>
    </w:p>
    <w:p w:rsidR="005637B0" w:rsidRPr="00240D64" w:rsidRDefault="005637B0" w:rsidP="00A94475">
      <w:pPr>
        <w:pStyle w:val="1"/>
        <w:widowControl w:val="0"/>
        <w:overflowPunct w:val="0"/>
        <w:autoSpaceDE w:val="0"/>
        <w:autoSpaceDN w:val="0"/>
        <w:adjustRightInd w:val="0"/>
        <w:spacing w:after="0" w:line="240" w:lineRule="auto"/>
        <w:ind w:left="567"/>
        <w:jc w:val="both"/>
        <w:textAlignment w:val="baseline"/>
        <w:rPr>
          <w:rFonts w:ascii="Times New Roman" w:hAnsi="Times New Roman"/>
          <w:sz w:val="24"/>
          <w:szCs w:val="24"/>
          <w:lang w:val="uk-UA"/>
        </w:rPr>
      </w:pPr>
    </w:p>
    <w:p w:rsidR="005637B0" w:rsidRPr="00240D64" w:rsidRDefault="005637B0" w:rsidP="00A94475">
      <w:pPr>
        <w:pStyle w:val="rvps2"/>
        <w:numPr>
          <w:ilvl w:val="0"/>
          <w:numId w:val="2"/>
        </w:numPr>
        <w:spacing w:before="0" w:beforeAutospacing="0" w:after="0" w:afterAutospacing="0"/>
        <w:ind w:left="567" w:hanging="567"/>
        <w:contextualSpacing/>
        <w:jc w:val="both"/>
        <w:rPr>
          <w:lang w:val="uk-UA" w:eastAsia="uk-UA"/>
        </w:rPr>
      </w:pPr>
      <w:r w:rsidRPr="00240D64">
        <w:rPr>
          <w:color w:val="000000"/>
          <w:lang w:val="uk-UA" w:eastAsia="uk-UA"/>
        </w:rPr>
        <w:t>Розподіл бюджетних коштів за напрямами здійснює головни</w:t>
      </w:r>
      <w:r w:rsidR="004C7694">
        <w:rPr>
          <w:color w:val="000000"/>
          <w:lang w:val="uk-UA" w:eastAsia="uk-UA"/>
        </w:rPr>
        <w:t>й</w:t>
      </w:r>
      <w:r w:rsidRPr="00240D64">
        <w:rPr>
          <w:color w:val="000000"/>
          <w:lang w:val="uk-UA" w:eastAsia="uk-UA"/>
        </w:rPr>
        <w:t xml:space="preserve"> розпорядник бюджетних коштів з урахуванням поданих одержувачем бюджетних коштів обґрунтувань потреби в коштах і детальних розрахунків витрат, визначених на підставі норм та нормативів, чинних тарифів, штатної чисельності та умов оплати праці працівників.</w:t>
      </w:r>
    </w:p>
    <w:p w:rsidR="005637B0" w:rsidRPr="00240D64" w:rsidRDefault="005637B0" w:rsidP="00A94475">
      <w:pPr>
        <w:pStyle w:val="rvps2"/>
        <w:spacing w:before="0" w:beforeAutospacing="0" w:after="0" w:afterAutospacing="0"/>
        <w:contextualSpacing/>
        <w:jc w:val="both"/>
        <w:rPr>
          <w:lang w:val="uk-UA" w:eastAsia="uk-UA"/>
        </w:rPr>
      </w:pPr>
    </w:p>
    <w:p w:rsidR="005637B0" w:rsidRDefault="005637B0" w:rsidP="00A94475">
      <w:pPr>
        <w:widowControl w:val="0"/>
        <w:numPr>
          <w:ilvl w:val="0"/>
          <w:numId w:val="2"/>
        </w:numPr>
        <w:overflowPunct w:val="0"/>
        <w:autoSpaceDE w:val="0"/>
        <w:autoSpaceDN w:val="0"/>
        <w:adjustRightInd w:val="0"/>
        <w:ind w:left="567" w:hanging="567"/>
        <w:jc w:val="both"/>
        <w:textAlignment w:val="baseline"/>
      </w:pPr>
      <w:r w:rsidRPr="00240D64">
        <w:t xml:space="preserve">Отже, надання підтримки КП «АТП КМДА» для забезпечення автотранспортним обслуговуванням виконавчого органу Київської міської ради (Київської міської державної адміністрації) та його структурних підрозділів </w:t>
      </w:r>
      <w:r w:rsidRPr="00240D64">
        <w:rPr>
          <w:u w:val="single"/>
        </w:rPr>
        <w:t xml:space="preserve">здійснюється </w:t>
      </w:r>
      <w:r w:rsidRPr="00240D64">
        <w:rPr>
          <w:color w:val="000000"/>
          <w:u w:val="single"/>
        </w:rPr>
        <w:t>за рахунок коштів бюджету міста Києва</w:t>
      </w:r>
      <w:r w:rsidRPr="00240D64">
        <w:rPr>
          <w:u w:val="single"/>
        </w:rPr>
        <w:t>, тобто за рахунок ресурсів держави у розумінні Закону</w:t>
      </w:r>
      <w:r w:rsidRPr="00240D64">
        <w:t>.</w:t>
      </w:r>
    </w:p>
    <w:p w:rsidR="005637B0" w:rsidRDefault="005637B0" w:rsidP="00A94475">
      <w:pPr>
        <w:pStyle w:val="a5"/>
      </w:pPr>
    </w:p>
    <w:p w:rsidR="005637B0" w:rsidRPr="00240D64" w:rsidRDefault="005637B0" w:rsidP="00A94475">
      <w:pPr>
        <w:pStyle w:val="rvps2"/>
        <w:numPr>
          <w:ilvl w:val="1"/>
          <w:numId w:val="1"/>
        </w:numPr>
        <w:spacing w:before="0" w:beforeAutospacing="0" w:after="0" w:afterAutospacing="0"/>
        <w:ind w:left="540" w:hanging="540"/>
        <w:jc w:val="both"/>
        <w:rPr>
          <w:b/>
          <w:lang w:val="uk-UA" w:eastAsia="uk-UA"/>
        </w:rPr>
      </w:pPr>
      <w:r w:rsidRPr="00240D64">
        <w:rPr>
          <w:b/>
          <w:bCs/>
          <w:lang w:val="uk-UA"/>
        </w:rPr>
        <w:t>Створення переваг для виробництва окремих видів товарів чи провадження окремих видів господарської діяльності</w:t>
      </w:r>
    </w:p>
    <w:p w:rsidR="005637B0" w:rsidRPr="00240D64" w:rsidRDefault="005637B0" w:rsidP="00A94475">
      <w:pPr>
        <w:pStyle w:val="rvps2"/>
        <w:spacing w:before="0" w:beforeAutospacing="0" w:after="0" w:afterAutospacing="0"/>
        <w:ind w:left="540" w:hanging="540"/>
        <w:jc w:val="both"/>
        <w:rPr>
          <w:b/>
          <w:lang w:val="uk-UA" w:eastAsia="uk-UA"/>
        </w:rPr>
      </w:pPr>
    </w:p>
    <w:p w:rsidR="005637B0" w:rsidRDefault="005637B0" w:rsidP="00A94475">
      <w:pPr>
        <w:pStyle w:val="rvps2"/>
        <w:numPr>
          <w:ilvl w:val="0"/>
          <w:numId w:val="2"/>
        </w:numPr>
        <w:spacing w:before="0" w:beforeAutospacing="0" w:after="0" w:afterAutospacing="0"/>
        <w:ind w:left="540" w:right="-1" w:hanging="540"/>
        <w:jc w:val="both"/>
        <w:rPr>
          <w:lang w:val="uk-UA" w:eastAsia="uk-UA"/>
        </w:rPr>
      </w:pPr>
      <w:r w:rsidRPr="00240D64">
        <w:rPr>
          <w:lang w:val="uk-UA" w:eastAsia="uk-UA"/>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w:t>
      </w:r>
      <w:r w:rsidRPr="00240D64">
        <w:rPr>
          <w:lang w:val="uk-UA" w:eastAsia="uk-UA"/>
        </w:rPr>
        <w:lastRenderedPageBreak/>
        <w:t>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5637B0" w:rsidRDefault="005637B0" w:rsidP="00A94475">
      <w:pPr>
        <w:pStyle w:val="rvps2"/>
        <w:spacing w:before="0" w:beforeAutospacing="0" w:after="0" w:afterAutospacing="0"/>
        <w:ind w:left="540" w:right="-1"/>
        <w:jc w:val="both"/>
        <w:rPr>
          <w:lang w:val="uk-UA" w:eastAsia="uk-UA"/>
        </w:rPr>
      </w:pPr>
    </w:p>
    <w:p w:rsidR="005637B0" w:rsidRDefault="005637B0" w:rsidP="00A94475">
      <w:pPr>
        <w:pStyle w:val="rvps2"/>
        <w:numPr>
          <w:ilvl w:val="0"/>
          <w:numId w:val="2"/>
        </w:numPr>
        <w:spacing w:before="0" w:beforeAutospacing="0" w:after="0" w:afterAutospacing="0"/>
        <w:ind w:left="540" w:right="-1" w:hanging="540"/>
        <w:jc w:val="both"/>
        <w:rPr>
          <w:lang w:val="uk-UA" w:eastAsia="uk-UA"/>
        </w:rPr>
      </w:pPr>
      <w:r w:rsidRPr="00240D64">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240D64">
        <w:rPr>
          <w:u w:val="single"/>
          <w:lang w:val="uk-UA" w:eastAsia="uk-UA"/>
        </w:rPr>
        <w:t>за звичайних ринкових умов, тобто за відсутності втручання держави.</w:t>
      </w:r>
      <w:r w:rsidRPr="00240D64">
        <w:rPr>
          <w:lang w:val="uk-UA" w:eastAsia="uk-UA"/>
        </w:rPr>
        <w:t xml:space="preserve">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A94475" w:rsidRDefault="00A94475" w:rsidP="00A94475">
      <w:pPr>
        <w:pStyle w:val="a5"/>
        <w:rPr>
          <w:lang w:eastAsia="uk-UA"/>
        </w:rPr>
      </w:pPr>
    </w:p>
    <w:p w:rsidR="005637B0" w:rsidRDefault="005637B0" w:rsidP="00A94475">
      <w:pPr>
        <w:pStyle w:val="rvps2"/>
        <w:numPr>
          <w:ilvl w:val="0"/>
          <w:numId w:val="2"/>
        </w:numPr>
        <w:spacing w:before="0" w:beforeAutospacing="0" w:after="0" w:afterAutospacing="0"/>
        <w:ind w:left="540" w:right="-1" w:hanging="540"/>
        <w:jc w:val="both"/>
        <w:rPr>
          <w:lang w:val="uk-UA" w:eastAsia="uk-UA"/>
        </w:rPr>
      </w:pPr>
      <w:r w:rsidRPr="00240D64">
        <w:rPr>
          <w:lang w:val="uk-UA" w:eastAsia="uk-UA"/>
        </w:rPr>
        <w:t xml:space="preserve">Відповідно до пункту 97 Повідомлення Європейської комісії щодо поняття державної допомоги згідно зі статтею 107 (1) ДФЄС, </w:t>
      </w:r>
      <w:r w:rsidRPr="00240D64">
        <w:rPr>
          <w:u w:val="single"/>
          <w:lang w:val="uk-UA" w:eastAsia="uk-UA"/>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sidRPr="00240D64">
        <w:rPr>
          <w:lang w:val="uk-UA" w:eastAsia="uk-UA"/>
        </w:rPr>
        <w:t xml:space="preserve"> </w:t>
      </w:r>
    </w:p>
    <w:p w:rsidR="005637B0" w:rsidRDefault="005637B0" w:rsidP="00A94475">
      <w:pPr>
        <w:pStyle w:val="rvps2"/>
        <w:spacing w:before="0" w:beforeAutospacing="0" w:after="0" w:afterAutospacing="0"/>
        <w:ind w:left="540" w:right="-1"/>
        <w:jc w:val="both"/>
        <w:rPr>
          <w:lang w:val="uk-UA" w:eastAsia="uk-UA"/>
        </w:rPr>
      </w:pPr>
    </w:p>
    <w:p w:rsidR="005637B0" w:rsidRDefault="005637B0" w:rsidP="00A94475">
      <w:pPr>
        <w:pStyle w:val="rvps2"/>
        <w:numPr>
          <w:ilvl w:val="0"/>
          <w:numId w:val="2"/>
        </w:numPr>
        <w:spacing w:before="0" w:beforeAutospacing="0" w:after="0" w:afterAutospacing="0"/>
        <w:ind w:left="540" w:right="-1" w:hanging="540"/>
        <w:jc w:val="both"/>
        <w:rPr>
          <w:lang w:val="uk-UA" w:eastAsia="uk-UA"/>
        </w:rPr>
      </w:pPr>
      <w:r w:rsidRPr="00240D64">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5637B0" w:rsidRDefault="005637B0" w:rsidP="00A94475">
      <w:pPr>
        <w:pStyle w:val="a5"/>
        <w:rPr>
          <w:lang w:eastAsia="uk-UA"/>
        </w:rPr>
      </w:pPr>
    </w:p>
    <w:p w:rsidR="00D67752" w:rsidRPr="009737ED" w:rsidRDefault="000751D0" w:rsidP="00A94475">
      <w:pPr>
        <w:numPr>
          <w:ilvl w:val="0"/>
          <w:numId w:val="2"/>
        </w:numPr>
        <w:tabs>
          <w:tab w:val="left" w:pos="426"/>
        </w:tabs>
        <w:ind w:left="567" w:hanging="567"/>
        <w:contextualSpacing/>
        <w:jc w:val="both"/>
      </w:pPr>
      <w:r>
        <w:rPr>
          <w:color w:val="000000"/>
        </w:rPr>
        <w:t xml:space="preserve">  </w:t>
      </w:r>
      <w:r w:rsidR="00711E48" w:rsidRPr="009737ED">
        <w:t>П</w:t>
      </w:r>
      <w:r w:rsidR="00E87581" w:rsidRPr="009737ED">
        <w:t>ід час розгляду С</w:t>
      </w:r>
      <w:r w:rsidR="00711E48" w:rsidRPr="009737ED">
        <w:t xml:space="preserve">прави надавач повідомив, що </w:t>
      </w:r>
      <w:r w:rsidR="00D67752" w:rsidRPr="009737ED">
        <w:rPr>
          <w:color w:val="000000"/>
        </w:rPr>
        <w:t>з 2013 до 2017 рок</w:t>
      </w:r>
      <w:r w:rsidR="004C7694">
        <w:rPr>
          <w:color w:val="000000"/>
        </w:rPr>
        <w:t>у</w:t>
      </w:r>
      <w:r w:rsidR="00D67752" w:rsidRPr="009737ED">
        <w:rPr>
          <w:color w:val="000000"/>
        </w:rPr>
        <w:t xml:space="preserve"> апарат виконавчого органу Київської міської ради (Київської міської державної адміністрації) щороку проводив процедури відкритих торгів за предметом закупівлі «Перевезення пасажирів наземним транспортом поза розкладом (транспортні послуги для службових поїздок)»</w:t>
      </w:r>
      <w:r w:rsidR="00711E48" w:rsidRPr="009737ED">
        <w:rPr>
          <w:color w:val="000000"/>
        </w:rPr>
        <w:t>.</w:t>
      </w:r>
    </w:p>
    <w:p w:rsidR="00E26129" w:rsidRPr="009737ED" w:rsidRDefault="00E26129" w:rsidP="00A94475">
      <w:pPr>
        <w:pStyle w:val="a5"/>
      </w:pPr>
    </w:p>
    <w:p w:rsidR="00E26129" w:rsidRPr="009737ED" w:rsidRDefault="00E26129" w:rsidP="00A94475">
      <w:pPr>
        <w:pStyle w:val="1"/>
        <w:numPr>
          <w:ilvl w:val="0"/>
          <w:numId w:val="2"/>
        </w:numPr>
        <w:spacing w:after="0" w:line="240" w:lineRule="auto"/>
        <w:ind w:left="567" w:hanging="567"/>
        <w:jc w:val="both"/>
        <w:rPr>
          <w:rFonts w:ascii="Times New Roman" w:hAnsi="Times New Roman"/>
          <w:sz w:val="24"/>
          <w:szCs w:val="24"/>
          <w:lang w:val="uk-UA"/>
        </w:rPr>
      </w:pPr>
      <w:r w:rsidRPr="009737ED">
        <w:rPr>
          <w:rFonts w:ascii="Times New Roman" w:hAnsi="Times New Roman"/>
          <w:color w:val="000000"/>
          <w:sz w:val="24"/>
          <w:szCs w:val="24"/>
          <w:lang w:val="uk-UA"/>
        </w:rPr>
        <w:t xml:space="preserve">Протягом цього періоду у відкритих торгах </w:t>
      </w:r>
      <w:r w:rsidR="004C7694">
        <w:rPr>
          <w:rFonts w:ascii="Times New Roman" w:hAnsi="Times New Roman"/>
          <w:color w:val="000000"/>
          <w:sz w:val="24"/>
          <w:szCs w:val="24"/>
          <w:lang w:val="uk-UA"/>
        </w:rPr>
        <w:t>брали участь тільки 2 учасники</w:t>
      </w:r>
      <w:r w:rsidRPr="009737ED">
        <w:rPr>
          <w:rFonts w:ascii="Times New Roman" w:hAnsi="Times New Roman"/>
          <w:color w:val="000000"/>
          <w:sz w:val="24"/>
          <w:szCs w:val="24"/>
          <w:lang w:val="uk-UA"/>
        </w:rPr>
        <w:t>:</w:t>
      </w:r>
    </w:p>
    <w:p w:rsidR="00E26129" w:rsidRPr="009737ED" w:rsidRDefault="00E26129" w:rsidP="00A94475">
      <w:pPr>
        <w:pStyle w:val="1"/>
        <w:spacing w:after="0" w:line="240" w:lineRule="auto"/>
        <w:ind w:left="0" w:firstLine="540"/>
        <w:jc w:val="both"/>
        <w:rPr>
          <w:rFonts w:ascii="Times New Roman" w:hAnsi="Times New Roman"/>
          <w:color w:val="000000"/>
          <w:sz w:val="24"/>
          <w:szCs w:val="24"/>
          <w:lang w:val="uk-UA"/>
        </w:rPr>
      </w:pPr>
      <w:r w:rsidRPr="009737ED">
        <w:rPr>
          <w:rFonts w:ascii="Times New Roman" w:hAnsi="Times New Roman"/>
          <w:sz w:val="24"/>
          <w:szCs w:val="24"/>
          <w:lang w:val="uk-UA"/>
        </w:rPr>
        <w:t>- КП «АТП КМДА»;</w:t>
      </w:r>
    </w:p>
    <w:p w:rsidR="00E26129" w:rsidRPr="00D67752" w:rsidRDefault="00E26129" w:rsidP="00A94475">
      <w:pPr>
        <w:tabs>
          <w:tab w:val="left" w:pos="426"/>
        </w:tabs>
        <w:ind w:left="567"/>
        <w:contextualSpacing/>
        <w:jc w:val="both"/>
      </w:pPr>
      <w:r w:rsidRPr="009737ED">
        <w:t>- Державна організація «Автобаза Державного управління справами».</w:t>
      </w:r>
    </w:p>
    <w:p w:rsidR="00D67752" w:rsidRDefault="00D67752" w:rsidP="00A94475">
      <w:pPr>
        <w:pStyle w:val="a5"/>
        <w:rPr>
          <w:color w:val="000000"/>
          <w:highlight w:val="yellow"/>
        </w:rPr>
      </w:pPr>
    </w:p>
    <w:p w:rsidR="00EC0526" w:rsidRPr="009737ED" w:rsidRDefault="00EC0526" w:rsidP="00A94475">
      <w:pPr>
        <w:pStyle w:val="1"/>
        <w:numPr>
          <w:ilvl w:val="0"/>
          <w:numId w:val="2"/>
        </w:numPr>
        <w:spacing w:after="0" w:line="240" w:lineRule="auto"/>
        <w:ind w:left="567" w:hanging="567"/>
        <w:jc w:val="both"/>
        <w:rPr>
          <w:rFonts w:ascii="Times New Roman" w:hAnsi="Times New Roman"/>
          <w:sz w:val="24"/>
          <w:szCs w:val="24"/>
          <w:lang w:val="uk-UA"/>
        </w:rPr>
      </w:pPr>
      <w:r w:rsidRPr="009737ED">
        <w:rPr>
          <w:rFonts w:ascii="Times New Roman" w:hAnsi="Times New Roman"/>
          <w:sz w:val="24"/>
          <w:szCs w:val="24"/>
          <w:lang w:val="uk-UA"/>
        </w:rPr>
        <w:t xml:space="preserve">Згідно </w:t>
      </w:r>
      <w:r w:rsidR="009737ED" w:rsidRPr="009737ED">
        <w:rPr>
          <w:rFonts w:ascii="Times New Roman" w:hAnsi="Times New Roman"/>
          <w:sz w:val="24"/>
          <w:szCs w:val="24"/>
          <w:lang w:val="uk-UA"/>
        </w:rPr>
        <w:t xml:space="preserve">з </w:t>
      </w:r>
      <w:r w:rsidR="00E87581" w:rsidRPr="009737ED">
        <w:rPr>
          <w:rFonts w:ascii="Times New Roman" w:hAnsi="Times New Roman"/>
          <w:sz w:val="24"/>
          <w:szCs w:val="24"/>
          <w:lang w:val="uk-UA"/>
        </w:rPr>
        <w:t>інформаці</w:t>
      </w:r>
      <w:r w:rsidR="009737ED" w:rsidRPr="009737ED">
        <w:rPr>
          <w:rFonts w:ascii="Times New Roman" w:hAnsi="Times New Roman"/>
          <w:sz w:val="24"/>
          <w:szCs w:val="24"/>
          <w:lang w:val="uk-UA"/>
        </w:rPr>
        <w:t>єю</w:t>
      </w:r>
      <w:r w:rsidR="004C7694">
        <w:rPr>
          <w:rFonts w:ascii="Times New Roman" w:hAnsi="Times New Roman"/>
          <w:sz w:val="24"/>
          <w:szCs w:val="24"/>
          <w:lang w:val="uk-UA"/>
        </w:rPr>
        <w:t>,</w:t>
      </w:r>
      <w:r w:rsidR="00E87581" w:rsidRPr="009737ED">
        <w:rPr>
          <w:rFonts w:ascii="Times New Roman" w:hAnsi="Times New Roman"/>
          <w:sz w:val="24"/>
          <w:szCs w:val="24"/>
          <w:lang w:val="uk-UA"/>
        </w:rPr>
        <w:t xml:space="preserve"> отримано</w:t>
      </w:r>
      <w:r w:rsidR="009737ED" w:rsidRPr="009737ED">
        <w:rPr>
          <w:rFonts w:ascii="Times New Roman" w:hAnsi="Times New Roman"/>
          <w:sz w:val="24"/>
          <w:szCs w:val="24"/>
          <w:lang w:val="uk-UA"/>
        </w:rPr>
        <w:t>ю</w:t>
      </w:r>
      <w:r w:rsidR="00E87581" w:rsidRPr="009737ED">
        <w:rPr>
          <w:rFonts w:ascii="Times New Roman" w:hAnsi="Times New Roman"/>
          <w:sz w:val="24"/>
          <w:szCs w:val="24"/>
          <w:lang w:val="uk-UA"/>
        </w:rPr>
        <w:t xml:space="preserve"> під час розгляду Справи, </w:t>
      </w:r>
      <w:r w:rsidRPr="009737ED">
        <w:rPr>
          <w:rFonts w:ascii="Times New Roman" w:hAnsi="Times New Roman"/>
          <w:sz w:val="24"/>
          <w:szCs w:val="24"/>
          <w:lang w:val="uk-UA"/>
        </w:rPr>
        <w:t xml:space="preserve">тарифи для </w:t>
      </w:r>
      <w:r w:rsidRPr="009737ED">
        <w:rPr>
          <w:rFonts w:ascii="Times New Roman" w:hAnsi="Times New Roman"/>
          <w:sz w:val="24"/>
          <w:szCs w:val="24"/>
          <w:lang w:val="uk-UA" w:eastAsia="uk-UA"/>
        </w:rPr>
        <w:t>Державної організації «Автобаза Державного управління справами» затверджені для кожної марки автомобіля окремо, проте</w:t>
      </w:r>
      <w:r w:rsidR="001F1F1F">
        <w:rPr>
          <w:rFonts w:ascii="Times New Roman" w:hAnsi="Times New Roman"/>
          <w:sz w:val="24"/>
          <w:szCs w:val="24"/>
          <w:lang w:val="uk-UA" w:eastAsia="uk-UA"/>
        </w:rPr>
        <w:t xml:space="preserve"> –</w:t>
      </w:r>
      <w:r w:rsidRPr="009737ED">
        <w:rPr>
          <w:rFonts w:ascii="Times New Roman" w:hAnsi="Times New Roman"/>
          <w:sz w:val="24"/>
          <w:szCs w:val="24"/>
          <w:lang w:val="uk-UA" w:eastAsia="uk-UA"/>
        </w:rPr>
        <w:t xml:space="preserve"> середня вартість </w:t>
      </w:r>
      <w:smartTag w:uri="urn:schemas-microsoft-com:office:smarttags" w:element="metricconverter">
        <w:smartTagPr>
          <w:attr w:name="ProductID" w:val="1 км"/>
        </w:smartTagPr>
        <w:r w:rsidRPr="009737ED">
          <w:rPr>
            <w:rFonts w:ascii="Times New Roman" w:hAnsi="Times New Roman"/>
            <w:sz w:val="24"/>
            <w:szCs w:val="24"/>
            <w:lang w:val="uk-UA"/>
          </w:rPr>
          <w:t>1 км</w:t>
        </w:r>
      </w:smartTag>
      <w:r w:rsidRPr="009737ED">
        <w:rPr>
          <w:rFonts w:ascii="Times New Roman" w:hAnsi="Times New Roman"/>
          <w:sz w:val="24"/>
          <w:szCs w:val="24"/>
          <w:lang w:val="uk-UA"/>
        </w:rPr>
        <w:t xml:space="preserve"> пробігу на один автомобіль становить з ПДВ 23,72 грн, а без ПДВ </w:t>
      </w:r>
      <w:r w:rsidR="00AD1A7E">
        <w:rPr>
          <w:rFonts w:ascii="Times New Roman" w:hAnsi="Times New Roman"/>
          <w:sz w:val="24"/>
          <w:szCs w:val="24"/>
          <w:lang w:val="uk-UA"/>
        </w:rPr>
        <w:t xml:space="preserve">– </w:t>
      </w:r>
      <w:r w:rsidRPr="009737ED">
        <w:rPr>
          <w:rFonts w:ascii="Times New Roman" w:hAnsi="Times New Roman"/>
          <w:sz w:val="24"/>
          <w:szCs w:val="24"/>
          <w:lang w:val="uk-UA"/>
        </w:rPr>
        <w:t>19,54</w:t>
      </w:r>
      <w:r w:rsidR="001F1F1F">
        <w:rPr>
          <w:rFonts w:ascii="Times New Roman" w:hAnsi="Times New Roman"/>
          <w:sz w:val="24"/>
          <w:szCs w:val="24"/>
          <w:lang w:val="uk-UA"/>
        </w:rPr>
        <w:t xml:space="preserve"> грн</w:t>
      </w:r>
      <w:r w:rsidRPr="009737ED">
        <w:rPr>
          <w:rFonts w:ascii="Times New Roman" w:hAnsi="Times New Roman"/>
          <w:sz w:val="24"/>
          <w:szCs w:val="24"/>
          <w:lang w:val="uk-UA"/>
        </w:rPr>
        <w:t>, що значно вищ</w:t>
      </w:r>
      <w:r w:rsidR="001F1F1F">
        <w:rPr>
          <w:rFonts w:ascii="Times New Roman" w:hAnsi="Times New Roman"/>
          <w:sz w:val="24"/>
          <w:szCs w:val="24"/>
          <w:lang w:val="uk-UA"/>
        </w:rPr>
        <w:t>е</w:t>
      </w:r>
      <w:r w:rsidRPr="009737ED">
        <w:rPr>
          <w:rFonts w:ascii="Times New Roman" w:hAnsi="Times New Roman"/>
          <w:sz w:val="24"/>
          <w:szCs w:val="24"/>
          <w:lang w:val="uk-UA"/>
        </w:rPr>
        <w:t xml:space="preserve"> </w:t>
      </w:r>
      <w:r w:rsidR="001F1F1F">
        <w:rPr>
          <w:rFonts w:ascii="Times New Roman" w:hAnsi="Times New Roman"/>
          <w:sz w:val="24"/>
          <w:szCs w:val="24"/>
          <w:lang w:val="uk-UA"/>
        </w:rPr>
        <w:t>порівняно</w:t>
      </w:r>
      <w:r w:rsidRPr="009737ED">
        <w:rPr>
          <w:rFonts w:ascii="Times New Roman" w:hAnsi="Times New Roman"/>
          <w:sz w:val="24"/>
          <w:szCs w:val="24"/>
          <w:lang w:val="uk-UA"/>
        </w:rPr>
        <w:t xml:space="preserve"> з вартістю </w:t>
      </w:r>
      <w:smartTag w:uri="urn:schemas-microsoft-com:office:smarttags" w:element="metricconverter">
        <w:smartTagPr>
          <w:attr w:name="ProductID" w:val="1 км"/>
        </w:smartTagPr>
        <w:r w:rsidRPr="009737ED">
          <w:rPr>
            <w:rFonts w:ascii="Times New Roman" w:hAnsi="Times New Roman"/>
            <w:sz w:val="24"/>
            <w:szCs w:val="24"/>
            <w:lang w:val="uk-UA"/>
          </w:rPr>
          <w:t>1 км</w:t>
        </w:r>
      </w:smartTag>
      <w:r w:rsidRPr="009737ED">
        <w:rPr>
          <w:rFonts w:ascii="Times New Roman" w:hAnsi="Times New Roman"/>
          <w:sz w:val="24"/>
          <w:szCs w:val="24"/>
          <w:lang w:val="uk-UA"/>
        </w:rPr>
        <w:t xml:space="preserve"> пробігу на один автомобіль КП «АТП КМДА», яка за 2020 рік </w:t>
      </w:r>
      <w:r w:rsidR="001F1F1F">
        <w:rPr>
          <w:rFonts w:ascii="Times New Roman" w:hAnsi="Times New Roman"/>
          <w:sz w:val="24"/>
          <w:szCs w:val="24"/>
          <w:lang w:val="uk-UA"/>
        </w:rPr>
        <w:t>становить</w:t>
      </w:r>
      <w:r w:rsidRPr="009737ED">
        <w:rPr>
          <w:rFonts w:ascii="Times New Roman" w:hAnsi="Times New Roman"/>
          <w:sz w:val="24"/>
          <w:szCs w:val="24"/>
          <w:lang w:val="uk-UA"/>
        </w:rPr>
        <w:t xml:space="preserve"> 15,65 грн.</w:t>
      </w:r>
    </w:p>
    <w:p w:rsidR="00EC0526" w:rsidRPr="00EC0526" w:rsidRDefault="00EC0526" w:rsidP="00A94475">
      <w:pPr>
        <w:tabs>
          <w:tab w:val="left" w:pos="426"/>
        </w:tabs>
        <w:ind w:left="567"/>
        <w:contextualSpacing/>
        <w:jc w:val="both"/>
      </w:pPr>
    </w:p>
    <w:p w:rsidR="00157088" w:rsidRPr="00EE515E" w:rsidRDefault="00EC0526" w:rsidP="00A94475">
      <w:pPr>
        <w:numPr>
          <w:ilvl w:val="0"/>
          <w:numId w:val="2"/>
        </w:numPr>
        <w:tabs>
          <w:tab w:val="left" w:pos="426"/>
        </w:tabs>
        <w:ind w:left="567" w:hanging="567"/>
        <w:contextualSpacing/>
        <w:jc w:val="both"/>
      </w:pPr>
      <w:r w:rsidRPr="00EE515E">
        <w:rPr>
          <w:color w:val="000000"/>
        </w:rPr>
        <w:t xml:space="preserve">  </w:t>
      </w:r>
      <w:r w:rsidR="003541EB" w:rsidRPr="00EE515E">
        <w:rPr>
          <w:color w:val="000000"/>
        </w:rPr>
        <w:t>Отже,</w:t>
      </w:r>
      <w:r w:rsidR="00157088" w:rsidRPr="00EE515E">
        <w:rPr>
          <w:color w:val="000000"/>
        </w:rPr>
        <w:t xml:space="preserve"> виходячи з матеріалів Справи, сума державної підтримки </w:t>
      </w:r>
      <w:r w:rsidR="00157088" w:rsidRPr="00EE515E">
        <w:t xml:space="preserve">КП «АТП КМДА», </w:t>
      </w:r>
      <w:r w:rsidR="001F1F1F">
        <w:rPr>
          <w:bCs/>
        </w:rPr>
        <w:t>що</w:t>
      </w:r>
      <w:r w:rsidR="00157088" w:rsidRPr="00EE515E">
        <w:rPr>
          <w:bCs/>
        </w:rPr>
        <w:t xml:space="preserve"> спрямована на </w:t>
      </w:r>
      <w:r w:rsidR="00157088" w:rsidRPr="00EE515E">
        <w:t xml:space="preserve">покриття поточних витрат КП «АТП КМДА», які виникають </w:t>
      </w:r>
      <w:r w:rsidR="001F1F1F">
        <w:t>у</w:t>
      </w:r>
      <w:r w:rsidR="00157088" w:rsidRPr="00EE515E">
        <w:t xml:space="preserve"> пр</w:t>
      </w:r>
      <w:r w:rsidR="001F1F1F">
        <w:t>оцесі господарської діяльності з</w:t>
      </w:r>
      <w:r w:rsidR="00157088" w:rsidRPr="00EE515E">
        <w:t xml:space="preserve"> транспортно</w:t>
      </w:r>
      <w:r w:rsidR="001F1F1F">
        <w:t>го</w:t>
      </w:r>
      <w:r w:rsidR="00157088" w:rsidRPr="00EE515E">
        <w:t xml:space="preserve"> обслуговуванн</w:t>
      </w:r>
      <w:r w:rsidR="001F1F1F">
        <w:t>я</w:t>
      </w:r>
      <w:r w:rsidR="00157088" w:rsidRPr="00EE515E">
        <w:t xml:space="preserve"> виконавчого органу Київської міської ради (Київської міської державної адміністрації) та його структурних підрозділів, визначена на мінімально можливому рівні, </w:t>
      </w:r>
      <w:r w:rsidR="00157088" w:rsidRPr="00EE515E">
        <w:rPr>
          <w:bCs/>
        </w:rPr>
        <w:t xml:space="preserve">зокрема, витрати місцевого бюджету </w:t>
      </w:r>
      <w:r w:rsidR="00157088" w:rsidRPr="00EE515E">
        <w:t xml:space="preserve">є меншими, якщо порівнювати вартість </w:t>
      </w:r>
      <w:smartTag w:uri="urn:schemas-microsoft-com:office:smarttags" w:element="metricconverter">
        <w:smartTagPr>
          <w:attr w:name="ProductID" w:val="1 км"/>
        </w:smartTagPr>
        <w:r w:rsidR="00157088" w:rsidRPr="00EE515E">
          <w:t>1 км</w:t>
        </w:r>
      </w:smartTag>
      <w:r w:rsidR="00157088" w:rsidRPr="00EE515E">
        <w:t xml:space="preserve"> пробігу на один автомобіль </w:t>
      </w:r>
      <w:r w:rsidR="00EE515E" w:rsidRPr="00EE515E">
        <w:br/>
      </w:r>
      <w:r w:rsidR="00157088" w:rsidRPr="00EE515E">
        <w:t>КП «АТП КМДА» з вартістю перевезень на таксі та Державною організацією «Автобаза державного управління справами».</w:t>
      </w:r>
      <w:r w:rsidR="00157088" w:rsidRPr="00EE515E">
        <w:rPr>
          <w:bCs/>
        </w:rPr>
        <w:t xml:space="preserve"> </w:t>
      </w:r>
    </w:p>
    <w:p w:rsidR="00EE770C" w:rsidRDefault="00EE770C" w:rsidP="00A94475">
      <w:pPr>
        <w:pStyle w:val="a5"/>
      </w:pPr>
    </w:p>
    <w:p w:rsidR="005637B0" w:rsidRDefault="005637B0" w:rsidP="00A94475">
      <w:pPr>
        <w:pStyle w:val="rvps2"/>
        <w:numPr>
          <w:ilvl w:val="0"/>
          <w:numId w:val="2"/>
        </w:numPr>
        <w:spacing w:before="0" w:beforeAutospacing="0" w:after="0" w:afterAutospacing="0"/>
        <w:ind w:left="540" w:right="-1" w:hanging="540"/>
        <w:jc w:val="both"/>
        <w:rPr>
          <w:lang w:val="uk-UA" w:eastAsia="uk-UA"/>
        </w:rPr>
      </w:pPr>
      <w:r>
        <w:rPr>
          <w:lang w:val="uk-UA" w:eastAsia="uk-UA"/>
        </w:rPr>
        <w:t>Водночас закупівля всіх товарів, робіт та послуг</w:t>
      </w:r>
      <w:r w:rsidR="00440C27">
        <w:rPr>
          <w:lang w:val="uk-UA" w:eastAsia="uk-UA"/>
        </w:rPr>
        <w:t>,</w:t>
      </w:r>
      <w:r>
        <w:rPr>
          <w:lang w:val="uk-UA" w:eastAsia="uk-UA"/>
        </w:rPr>
        <w:t xml:space="preserve"> необхідних для здійснення </w:t>
      </w:r>
      <w:r w:rsidRPr="00240D64">
        <w:rPr>
          <w:lang w:val="uk-UA"/>
        </w:rPr>
        <w:t xml:space="preserve">заходів із </w:t>
      </w:r>
      <w:r w:rsidRPr="00240D64">
        <w:rPr>
          <w:lang w:val="uk-UA" w:eastAsia="uk-UA"/>
        </w:rPr>
        <w:t>забезпечення автотранспортним обслуговуванням виконавчого органу Київської міської ради (Київської міської державної адміністрації) та його структурних підрозділів</w:t>
      </w:r>
      <w:r w:rsidR="00440C27">
        <w:rPr>
          <w:lang w:val="uk-UA" w:eastAsia="uk-UA"/>
        </w:rPr>
        <w:t>,</w:t>
      </w:r>
      <w:r>
        <w:rPr>
          <w:lang w:val="uk-UA" w:eastAsia="uk-UA"/>
        </w:rPr>
        <w:t xml:space="preserve"> відбу</w:t>
      </w:r>
      <w:r w:rsidR="00440C27">
        <w:rPr>
          <w:lang w:val="uk-UA" w:eastAsia="uk-UA"/>
        </w:rPr>
        <w:t>ває</w:t>
      </w:r>
      <w:r>
        <w:rPr>
          <w:lang w:val="uk-UA" w:eastAsia="uk-UA"/>
        </w:rPr>
        <w:t xml:space="preserve">ться через </w:t>
      </w:r>
      <w:r w:rsidRPr="00240D64">
        <w:rPr>
          <w:lang w:val="uk-UA" w:eastAsia="uk-UA"/>
        </w:rPr>
        <w:t>систему «</w:t>
      </w:r>
      <w:proofErr w:type="spellStart"/>
      <w:r w:rsidRPr="00240D64">
        <w:rPr>
          <w:lang w:val="uk-UA" w:eastAsia="uk-UA"/>
        </w:rPr>
        <w:t>ProZorro</w:t>
      </w:r>
      <w:proofErr w:type="spellEnd"/>
      <w:r w:rsidRPr="00240D64">
        <w:rPr>
          <w:lang w:val="uk-UA" w:eastAsia="uk-UA"/>
        </w:rPr>
        <w:t>»</w:t>
      </w:r>
      <w:r>
        <w:rPr>
          <w:lang w:val="uk-UA" w:eastAsia="uk-UA"/>
        </w:rPr>
        <w:t>.</w:t>
      </w:r>
    </w:p>
    <w:p w:rsidR="005637B0" w:rsidRDefault="005637B0" w:rsidP="00A94475">
      <w:pPr>
        <w:pStyle w:val="a5"/>
        <w:rPr>
          <w:lang w:eastAsia="uk-UA"/>
        </w:rPr>
      </w:pPr>
    </w:p>
    <w:p w:rsidR="005637B0" w:rsidRDefault="005637B0" w:rsidP="00A94475">
      <w:pPr>
        <w:pStyle w:val="rvps2"/>
        <w:numPr>
          <w:ilvl w:val="0"/>
          <w:numId w:val="2"/>
        </w:numPr>
        <w:spacing w:before="0" w:beforeAutospacing="0" w:after="0" w:afterAutospacing="0"/>
        <w:ind w:left="540" w:right="-1" w:hanging="540"/>
        <w:jc w:val="both"/>
        <w:rPr>
          <w:lang w:val="uk-UA" w:eastAsia="uk-UA"/>
        </w:rPr>
      </w:pPr>
      <w:r w:rsidRPr="006418E3">
        <w:rPr>
          <w:bCs/>
          <w:lang w:val="uk-UA"/>
        </w:rPr>
        <w:lastRenderedPageBreak/>
        <w:t xml:space="preserve">Отже, надавачем обґрунтовано, що державна підтримка, яка спрямовується  на закупівлю  товарів, робіт та послуг для </w:t>
      </w:r>
      <w:r w:rsidRPr="006418E3">
        <w:rPr>
          <w:lang w:val="uk-UA" w:eastAsia="uk-UA"/>
        </w:rPr>
        <w:t xml:space="preserve">здійснення </w:t>
      </w:r>
      <w:r w:rsidRPr="006418E3">
        <w:rPr>
          <w:lang w:val="uk-UA"/>
        </w:rPr>
        <w:t xml:space="preserve">заходів із </w:t>
      </w:r>
      <w:r w:rsidRPr="006418E3">
        <w:rPr>
          <w:lang w:val="uk-UA" w:eastAsia="uk-UA"/>
        </w:rPr>
        <w:t xml:space="preserve">забезпечення автотранспортним обслуговуванням виконавчого органу Київської міської ради (Київської міської державної адміністрації) та його структурних підрозділів, </w:t>
      </w:r>
      <w:r w:rsidRPr="006418E3">
        <w:rPr>
          <w:iCs/>
          <w:color w:val="000000"/>
          <w:shd w:val="clear" w:color="auto" w:fill="FFFFFF"/>
          <w:lang w:val="uk-UA"/>
        </w:rPr>
        <w:t>визначена на мінімально можливому рівні, тобто за звичайних ринкових умов, з огляду на те, що для їх закупівлі буде проведено процедуру торгів, яка є конкурентною (усі зацікавлені учасники, які відповідають умовам, можуть взяти участь у процесі), прозорою (усі зацікавлені учасники мають право на отримання належної інформації на кожному етапі процедури торгів), недискримінаційною (у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чергу </w:t>
      </w:r>
      <w:r w:rsidRPr="006418E3">
        <w:rPr>
          <w:b/>
          <w:bCs/>
          <w:iCs/>
          <w:color w:val="000000"/>
          <w:shd w:val="clear" w:color="auto" w:fill="FFFFFF"/>
          <w:lang w:val="uk-UA"/>
        </w:rPr>
        <w:t>виключає створення переваг</w:t>
      </w:r>
      <w:r w:rsidRPr="006418E3">
        <w:rPr>
          <w:iCs/>
          <w:color w:val="000000"/>
          <w:shd w:val="clear" w:color="auto" w:fill="FFFFFF"/>
          <w:lang w:val="uk-UA"/>
        </w:rPr>
        <w:t> для виробництва тих видів товарів, які будуть закуповуватись через систему «</w:t>
      </w:r>
      <w:proofErr w:type="spellStart"/>
      <w:r w:rsidRPr="006418E3">
        <w:rPr>
          <w:iCs/>
          <w:color w:val="000000"/>
          <w:shd w:val="clear" w:color="auto" w:fill="FFFFFF"/>
          <w:lang w:val="en-US"/>
        </w:rPr>
        <w:t>ProZorro</w:t>
      </w:r>
      <w:proofErr w:type="spellEnd"/>
      <w:r w:rsidRPr="006418E3">
        <w:rPr>
          <w:iCs/>
          <w:color w:val="000000"/>
          <w:shd w:val="clear" w:color="auto" w:fill="FFFFFF"/>
          <w:lang w:val="uk-UA"/>
        </w:rPr>
        <w:t>»</w:t>
      </w:r>
      <w:r w:rsidRPr="006418E3">
        <w:rPr>
          <w:lang w:val="uk-UA" w:eastAsia="uk-UA"/>
        </w:rPr>
        <w:t>.</w:t>
      </w:r>
    </w:p>
    <w:p w:rsidR="00AE2974" w:rsidRDefault="00AE2974" w:rsidP="00AE2974">
      <w:pPr>
        <w:pStyle w:val="a5"/>
        <w:rPr>
          <w:lang w:eastAsia="uk-UA"/>
        </w:rPr>
      </w:pPr>
    </w:p>
    <w:p w:rsidR="00AE2974" w:rsidRPr="00AE2974" w:rsidRDefault="00440C27" w:rsidP="00A94475">
      <w:pPr>
        <w:pStyle w:val="rvps2"/>
        <w:numPr>
          <w:ilvl w:val="0"/>
          <w:numId w:val="2"/>
        </w:numPr>
        <w:spacing w:before="0" w:beforeAutospacing="0" w:after="0" w:afterAutospacing="0"/>
        <w:ind w:left="540" w:right="-1" w:hanging="540"/>
        <w:jc w:val="both"/>
        <w:rPr>
          <w:u w:val="single"/>
          <w:lang w:val="uk-UA" w:eastAsia="uk-UA"/>
        </w:rPr>
      </w:pPr>
      <w:r>
        <w:rPr>
          <w:u w:val="single"/>
          <w:lang w:val="uk-UA" w:eastAsia="uk-UA"/>
        </w:rPr>
        <w:t>Отже</w:t>
      </w:r>
      <w:r w:rsidR="00AE2974" w:rsidRPr="00AE2974">
        <w:rPr>
          <w:u w:val="single"/>
          <w:lang w:val="uk-UA" w:eastAsia="uk-UA"/>
        </w:rPr>
        <w:t xml:space="preserve">, фінансова підтримка </w:t>
      </w:r>
      <w:r w:rsidR="00AE2974" w:rsidRPr="00AE2974">
        <w:rPr>
          <w:u w:val="single"/>
          <w:lang w:val="uk-UA"/>
        </w:rPr>
        <w:t>не створює переваг</w:t>
      </w:r>
      <w:r w:rsidR="00AE2974" w:rsidRPr="00AE2974">
        <w:rPr>
          <w:u w:val="single"/>
        </w:rPr>
        <w:t xml:space="preserve"> </w:t>
      </w:r>
      <w:r>
        <w:rPr>
          <w:u w:val="single"/>
          <w:lang w:val="uk-UA"/>
        </w:rPr>
        <w:t xml:space="preserve">для </w:t>
      </w:r>
      <w:r w:rsidR="00AE2974" w:rsidRPr="00AE2974">
        <w:rPr>
          <w:u w:val="single"/>
        </w:rPr>
        <w:t>КП «АТП КМДА»</w:t>
      </w:r>
      <w:r w:rsidR="00AE2974" w:rsidRPr="00AE2974">
        <w:rPr>
          <w:u w:val="single"/>
          <w:lang w:val="uk-UA"/>
        </w:rPr>
        <w:t xml:space="preserve">. </w:t>
      </w:r>
    </w:p>
    <w:p w:rsidR="005637B0" w:rsidRDefault="005637B0" w:rsidP="00A94475">
      <w:pPr>
        <w:pStyle w:val="rvps2"/>
        <w:spacing w:before="0" w:beforeAutospacing="0" w:after="0" w:afterAutospacing="0"/>
        <w:ind w:left="567" w:right="-1" w:hanging="567"/>
        <w:jc w:val="both"/>
        <w:rPr>
          <w:lang w:val="uk-UA" w:eastAsia="uk-UA"/>
        </w:rPr>
      </w:pPr>
      <w:r>
        <w:rPr>
          <w:lang w:val="uk-UA"/>
        </w:rPr>
        <w:t xml:space="preserve">          </w:t>
      </w:r>
    </w:p>
    <w:p w:rsidR="005637B0" w:rsidRPr="00240D64" w:rsidRDefault="005637B0" w:rsidP="00A94475">
      <w:pPr>
        <w:pStyle w:val="10"/>
        <w:widowControl w:val="0"/>
        <w:numPr>
          <w:ilvl w:val="1"/>
          <w:numId w:val="1"/>
        </w:numPr>
        <w:overflowPunct w:val="0"/>
        <w:autoSpaceDE w:val="0"/>
        <w:autoSpaceDN w:val="0"/>
        <w:adjustRightInd w:val="0"/>
        <w:ind w:left="567" w:hanging="567"/>
        <w:jc w:val="both"/>
        <w:textAlignment w:val="baseline"/>
        <w:rPr>
          <w:b/>
          <w:bCs/>
        </w:rPr>
      </w:pPr>
      <w:r w:rsidRPr="00240D64">
        <w:rPr>
          <w:b/>
          <w:bCs/>
        </w:rPr>
        <w:t>Спотворення або загроза спотворення економічної конкуренції</w:t>
      </w:r>
    </w:p>
    <w:p w:rsidR="005637B0" w:rsidRPr="00240D64" w:rsidRDefault="005637B0" w:rsidP="00A94475">
      <w:pPr>
        <w:pStyle w:val="10"/>
        <w:widowControl w:val="0"/>
        <w:overflowPunct w:val="0"/>
        <w:autoSpaceDE w:val="0"/>
        <w:autoSpaceDN w:val="0"/>
        <w:adjustRightInd w:val="0"/>
        <w:ind w:left="0"/>
        <w:jc w:val="both"/>
        <w:textAlignment w:val="baseline"/>
        <w:rPr>
          <w:b/>
          <w:bCs/>
        </w:rPr>
      </w:pPr>
    </w:p>
    <w:p w:rsidR="005637B0" w:rsidRPr="005637B0" w:rsidRDefault="005637B0" w:rsidP="00A94475">
      <w:pPr>
        <w:pStyle w:val="rvps2"/>
        <w:numPr>
          <w:ilvl w:val="0"/>
          <w:numId w:val="2"/>
        </w:numPr>
        <w:spacing w:before="0" w:beforeAutospacing="0" w:after="0" w:afterAutospacing="0"/>
        <w:ind w:left="540" w:hanging="540"/>
        <w:jc w:val="both"/>
        <w:rPr>
          <w:lang w:val="uk-UA" w:eastAsia="uk-UA"/>
        </w:rPr>
      </w:pPr>
      <w:r w:rsidRPr="00240D64">
        <w:rPr>
          <w:color w:val="000000"/>
          <w:lang w:val="uk-UA" w:eastAsia="uk-UA"/>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5637B0" w:rsidRPr="006418E3" w:rsidRDefault="005637B0" w:rsidP="00A94475">
      <w:pPr>
        <w:pStyle w:val="rvps2"/>
        <w:spacing w:before="0" w:beforeAutospacing="0" w:after="0" w:afterAutospacing="0"/>
        <w:ind w:left="540"/>
        <w:jc w:val="both"/>
        <w:rPr>
          <w:lang w:val="uk-UA" w:eastAsia="uk-UA"/>
        </w:rPr>
      </w:pPr>
    </w:p>
    <w:p w:rsidR="005637B0" w:rsidRPr="005637B0" w:rsidRDefault="005637B0" w:rsidP="00A94475">
      <w:pPr>
        <w:pStyle w:val="rvps2"/>
        <w:numPr>
          <w:ilvl w:val="0"/>
          <w:numId w:val="2"/>
        </w:numPr>
        <w:spacing w:before="0" w:beforeAutospacing="0" w:after="0" w:afterAutospacing="0"/>
        <w:ind w:left="567" w:hanging="567"/>
        <w:jc w:val="both"/>
        <w:rPr>
          <w:lang w:val="uk-UA" w:eastAsia="uk-UA"/>
        </w:rPr>
      </w:pPr>
      <w:r w:rsidRPr="00240D64">
        <w:rPr>
          <w:color w:val="000000"/>
          <w:lang w:val="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5637B0" w:rsidRDefault="005637B0" w:rsidP="00A94475">
      <w:pPr>
        <w:pStyle w:val="a5"/>
        <w:rPr>
          <w:lang w:eastAsia="uk-UA"/>
        </w:rPr>
      </w:pPr>
    </w:p>
    <w:p w:rsidR="005637B0" w:rsidRDefault="005637B0" w:rsidP="00A94475">
      <w:pPr>
        <w:numPr>
          <w:ilvl w:val="0"/>
          <w:numId w:val="2"/>
        </w:numPr>
        <w:tabs>
          <w:tab w:val="left" w:pos="426"/>
        </w:tabs>
        <w:ind w:left="567" w:hanging="567"/>
        <w:contextualSpacing/>
        <w:jc w:val="both"/>
      </w:pPr>
      <w:r w:rsidRPr="00240D64">
        <w:t xml:space="preserve">  При цьому пунктом 187 Повідомлення Єврокомісії передбачено, що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w:t>
      </w:r>
    </w:p>
    <w:p w:rsidR="005637B0" w:rsidRDefault="005637B0" w:rsidP="00A94475">
      <w:pPr>
        <w:pStyle w:val="a5"/>
      </w:pPr>
    </w:p>
    <w:p w:rsidR="005637B0" w:rsidRPr="00AB6387" w:rsidRDefault="005637B0" w:rsidP="00A94475">
      <w:pPr>
        <w:numPr>
          <w:ilvl w:val="0"/>
          <w:numId w:val="2"/>
        </w:numPr>
        <w:tabs>
          <w:tab w:val="left" w:pos="426"/>
        </w:tabs>
        <w:ind w:left="567" w:hanging="567"/>
        <w:contextualSpacing/>
        <w:jc w:val="both"/>
      </w:pPr>
      <w:r w:rsidRPr="00240D64">
        <w:t xml:space="preserve">  </w:t>
      </w:r>
      <w:r w:rsidR="00E84519" w:rsidRPr="00AB6387">
        <w:t xml:space="preserve">Відповідно до </w:t>
      </w:r>
      <w:r w:rsidRPr="00AB6387">
        <w:t>інформації</w:t>
      </w:r>
      <w:r w:rsidR="00E84519" w:rsidRPr="00AB6387">
        <w:t>,</w:t>
      </w:r>
      <w:r w:rsidRPr="00AB6387">
        <w:t xml:space="preserve"> отриманої в рамках розгляду Справи, </w:t>
      </w:r>
      <w:r w:rsidR="00BD5749" w:rsidRPr="00AB6387">
        <w:t>сума державної підтримки</w:t>
      </w:r>
      <w:r w:rsidR="00710A18" w:rsidRPr="00AB6387">
        <w:t xml:space="preserve">  КП «АТП КМДА»</w:t>
      </w:r>
      <w:r w:rsidR="00BD5749" w:rsidRPr="00AB6387">
        <w:t xml:space="preserve"> </w:t>
      </w:r>
      <w:r w:rsidR="00F16B75" w:rsidRPr="00AB6387">
        <w:t>спрямовується на</w:t>
      </w:r>
      <w:r w:rsidR="00BD5749" w:rsidRPr="00AB6387">
        <w:t xml:space="preserve"> покриття поточних витрат</w:t>
      </w:r>
      <w:r w:rsidR="00710A18" w:rsidRPr="00AB6387">
        <w:t xml:space="preserve">, які виникають </w:t>
      </w:r>
      <w:r w:rsidR="00440C27">
        <w:t>у</w:t>
      </w:r>
      <w:r w:rsidR="00710A18" w:rsidRPr="00AB6387">
        <w:t xml:space="preserve"> процесі господарської </w:t>
      </w:r>
      <w:r w:rsidR="00440C27">
        <w:t>діяльності з</w:t>
      </w:r>
      <w:r w:rsidR="00710A18" w:rsidRPr="00AB6387">
        <w:t xml:space="preserve"> транспортно</w:t>
      </w:r>
      <w:r w:rsidR="00440C27">
        <w:t>го</w:t>
      </w:r>
      <w:r w:rsidR="00710A18" w:rsidRPr="00AB6387">
        <w:t xml:space="preserve"> обслуговуванн</w:t>
      </w:r>
      <w:r w:rsidR="00440C27">
        <w:t>я</w:t>
      </w:r>
      <w:r w:rsidR="00710A18" w:rsidRPr="00AB6387">
        <w:t xml:space="preserve"> виконавчого органу Київської міської ради (Київської міської державної адміністрації) т</w:t>
      </w:r>
      <w:r w:rsidR="00694B1C" w:rsidRPr="00AB6387">
        <w:t xml:space="preserve">а його структурних підрозділів. </w:t>
      </w:r>
      <w:r w:rsidR="00440C27">
        <w:t>У</w:t>
      </w:r>
      <w:r w:rsidR="00694B1C" w:rsidRPr="00AB6387">
        <w:t xml:space="preserve"> результаті надання </w:t>
      </w:r>
      <w:r w:rsidR="00451649" w:rsidRPr="00AB6387">
        <w:t>такої підтримки КП «АТП КМДА» не створює</w:t>
      </w:r>
      <w:r w:rsidR="00455123">
        <w:t>ться</w:t>
      </w:r>
      <w:r w:rsidR="00451649" w:rsidRPr="00AB6387">
        <w:t xml:space="preserve"> економічної вигоди</w:t>
      </w:r>
      <w:r w:rsidR="005C6E1F">
        <w:t>,</w:t>
      </w:r>
      <w:r w:rsidR="005E24BF" w:rsidRPr="00AB6387">
        <w:t xml:space="preserve"> яка була б </w:t>
      </w:r>
      <w:r w:rsidR="00AB6387" w:rsidRPr="00AB6387">
        <w:t>не</w:t>
      </w:r>
      <w:r w:rsidR="005E24BF" w:rsidRPr="00AB6387">
        <w:t xml:space="preserve">доступною </w:t>
      </w:r>
      <w:r w:rsidR="005E24BF" w:rsidRPr="00AB6387">
        <w:rPr>
          <w:u w:val="single"/>
        </w:rPr>
        <w:t>за звичайних ринкових умов, тобто за відсутності втручання держави</w:t>
      </w:r>
      <w:r w:rsidRPr="00AB6387">
        <w:t>.</w:t>
      </w:r>
    </w:p>
    <w:p w:rsidR="005E24BF" w:rsidRDefault="005E24BF" w:rsidP="005E24BF">
      <w:pPr>
        <w:pStyle w:val="a5"/>
        <w:rPr>
          <w:highlight w:val="yellow"/>
        </w:rPr>
      </w:pPr>
    </w:p>
    <w:p w:rsidR="005637B0" w:rsidRDefault="005637B0" w:rsidP="00A94475">
      <w:pPr>
        <w:numPr>
          <w:ilvl w:val="0"/>
          <w:numId w:val="2"/>
        </w:numPr>
        <w:tabs>
          <w:tab w:val="left" w:pos="426"/>
        </w:tabs>
        <w:ind w:left="567" w:hanging="567"/>
        <w:contextualSpacing/>
        <w:jc w:val="both"/>
        <w:rPr>
          <w:u w:val="single"/>
        </w:rPr>
      </w:pPr>
      <w:r w:rsidRPr="00240D64">
        <w:t xml:space="preserve">  Отже, </w:t>
      </w:r>
      <w:r w:rsidR="00694B1C">
        <w:t xml:space="preserve">така </w:t>
      </w:r>
      <w:r w:rsidRPr="00240D64">
        <w:t xml:space="preserve">підтримка КП «АТП КМДА» </w:t>
      </w:r>
      <w:r w:rsidRPr="00240D64">
        <w:rPr>
          <w:u w:val="single"/>
        </w:rPr>
        <w:t>не спотворює економічної конкуренції.</w:t>
      </w:r>
    </w:p>
    <w:p w:rsidR="005637B0" w:rsidRPr="00240D64" w:rsidRDefault="005637B0" w:rsidP="00A94475">
      <w:pPr>
        <w:tabs>
          <w:tab w:val="left" w:pos="426"/>
        </w:tabs>
        <w:ind w:left="567"/>
        <w:contextualSpacing/>
        <w:jc w:val="both"/>
        <w:rPr>
          <w:u w:val="single"/>
        </w:rPr>
      </w:pPr>
    </w:p>
    <w:p w:rsidR="005637B0" w:rsidRPr="00240D64" w:rsidRDefault="005637B0" w:rsidP="00A94475">
      <w:pPr>
        <w:pStyle w:val="1"/>
        <w:numPr>
          <w:ilvl w:val="1"/>
          <w:numId w:val="1"/>
        </w:numPr>
        <w:tabs>
          <w:tab w:val="left" w:pos="567"/>
        </w:tabs>
        <w:spacing w:after="0" w:line="240" w:lineRule="auto"/>
        <w:ind w:left="567" w:hanging="567"/>
        <w:rPr>
          <w:rFonts w:ascii="Times New Roman" w:hAnsi="Times New Roman"/>
          <w:b/>
          <w:bCs/>
          <w:sz w:val="24"/>
          <w:szCs w:val="24"/>
          <w:lang w:val="uk-UA"/>
        </w:rPr>
      </w:pPr>
      <w:r w:rsidRPr="00240D64">
        <w:rPr>
          <w:rFonts w:ascii="Times New Roman" w:hAnsi="Times New Roman"/>
          <w:b/>
          <w:bCs/>
          <w:sz w:val="24"/>
          <w:szCs w:val="24"/>
          <w:lang w:val="uk-UA"/>
        </w:rPr>
        <w:t>Віднесення повідомленої фінансової підтримки до державної допомоги</w:t>
      </w:r>
    </w:p>
    <w:p w:rsidR="005637B0" w:rsidRPr="00240D64" w:rsidRDefault="005637B0" w:rsidP="00A94475">
      <w:pPr>
        <w:rPr>
          <w:shd w:val="clear" w:color="auto" w:fill="00FF00"/>
        </w:rPr>
      </w:pPr>
    </w:p>
    <w:p w:rsidR="005637B0" w:rsidRPr="007F2FF0" w:rsidRDefault="005637B0" w:rsidP="00A94475">
      <w:pPr>
        <w:pStyle w:val="1"/>
        <w:numPr>
          <w:ilvl w:val="0"/>
          <w:numId w:val="2"/>
        </w:numPr>
        <w:tabs>
          <w:tab w:val="left" w:pos="0"/>
        </w:tabs>
        <w:spacing w:after="0" w:line="240" w:lineRule="auto"/>
        <w:ind w:left="540" w:hanging="540"/>
        <w:jc w:val="both"/>
        <w:rPr>
          <w:rFonts w:ascii="Times New Roman" w:hAnsi="Times New Roman"/>
          <w:sz w:val="24"/>
          <w:szCs w:val="24"/>
          <w:lang w:val="uk-UA" w:eastAsia="ru-RU"/>
        </w:rPr>
      </w:pPr>
      <w:r w:rsidRPr="00240D64">
        <w:rPr>
          <w:rFonts w:ascii="Times New Roman" w:hAnsi="Times New Roman"/>
          <w:sz w:val="24"/>
          <w:szCs w:val="24"/>
          <w:lang w:val="uk-UA" w:eastAsia="ru-RU"/>
        </w:rPr>
        <w:t xml:space="preserve">Враховуючи викладене, повідомлена підтримка, яку надає </w:t>
      </w:r>
      <w:r w:rsidRPr="00240D64">
        <w:rPr>
          <w:rFonts w:ascii="Times New Roman" w:hAnsi="Times New Roman"/>
          <w:sz w:val="24"/>
          <w:szCs w:val="24"/>
          <w:lang w:val="uk-UA"/>
        </w:rPr>
        <w:t xml:space="preserve">АВО КМДА </w:t>
      </w:r>
      <w:r w:rsidRPr="00240D64">
        <w:rPr>
          <w:rFonts w:ascii="Times New Roman" w:hAnsi="Times New Roman"/>
          <w:sz w:val="24"/>
          <w:szCs w:val="24"/>
          <w:lang w:val="uk-UA" w:eastAsia="ru-RU"/>
        </w:rPr>
        <w:t xml:space="preserve"> </w:t>
      </w:r>
      <w:r w:rsidRPr="00240D64">
        <w:rPr>
          <w:rFonts w:ascii="Times New Roman" w:hAnsi="Times New Roman"/>
          <w:sz w:val="24"/>
          <w:szCs w:val="24"/>
          <w:lang w:val="uk-UA"/>
        </w:rPr>
        <w:t xml:space="preserve">КП «АТП КМДА» </w:t>
      </w:r>
      <w:r w:rsidRPr="00240D64">
        <w:rPr>
          <w:rFonts w:ascii="Times New Roman" w:hAnsi="Times New Roman"/>
          <w:color w:val="000000"/>
          <w:sz w:val="24"/>
          <w:szCs w:val="24"/>
          <w:lang w:val="uk-UA" w:eastAsia="uk-UA"/>
        </w:rPr>
        <w:t xml:space="preserve">у </w:t>
      </w:r>
      <w:r w:rsidRPr="00240D64">
        <w:rPr>
          <w:rFonts w:ascii="Times New Roman" w:hAnsi="Times New Roman"/>
          <w:sz w:val="24"/>
          <w:szCs w:val="24"/>
          <w:lang w:val="uk-UA" w:eastAsia="uk-UA"/>
        </w:rPr>
        <w:t xml:space="preserve">формі поточних та капітальних трансфертів підприємствам (установам, організація) на здійснення </w:t>
      </w:r>
      <w:r w:rsidRPr="00240D64">
        <w:rPr>
          <w:rFonts w:ascii="Times New Roman" w:hAnsi="Times New Roman"/>
          <w:sz w:val="24"/>
          <w:szCs w:val="24"/>
          <w:lang w:val="uk-UA"/>
        </w:rPr>
        <w:t xml:space="preserve">заходів із </w:t>
      </w:r>
      <w:r w:rsidRPr="00240D64">
        <w:rPr>
          <w:rFonts w:ascii="Times New Roman" w:hAnsi="Times New Roman"/>
          <w:sz w:val="24"/>
          <w:szCs w:val="24"/>
          <w:lang w:val="uk-UA" w:eastAsia="uk-UA"/>
        </w:rPr>
        <w:t xml:space="preserve">забезпечення автотранспортним обслуговуванням </w:t>
      </w:r>
      <w:r w:rsidRPr="00240D64">
        <w:rPr>
          <w:rFonts w:ascii="Times New Roman" w:hAnsi="Times New Roman"/>
          <w:sz w:val="24"/>
          <w:szCs w:val="24"/>
          <w:lang w:val="uk-UA" w:eastAsia="uk-UA"/>
        </w:rPr>
        <w:lastRenderedPageBreak/>
        <w:t>виконавчого органу Київської міської ради (Київської міської державної адміністрації) та його структурних підрозділів,</w:t>
      </w:r>
      <w:r w:rsidRPr="00240D64">
        <w:rPr>
          <w:rFonts w:ascii="Times New Roman" w:hAnsi="Times New Roman"/>
          <w:bCs/>
          <w:sz w:val="24"/>
          <w:szCs w:val="24"/>
          <w:lang w:val="uk-UA" w:eastAsia="ru-RU"/>
        </w:rPr>
        <w:t xml:space="preserve"> у сумі </w:t>
      </w:r>
      <w:r w:rsidRPr="00240D64">
        <w:rPr>
          <w:rFonts w:ascii="Times New Roman" w:hAnsi="Times New Roman"/>
          <w:sz w:val="24"/>
          <w:szCs w:val="24"/>
          <w:lang w:val="uk-UA" w:eastAsia="uk-UA"/>
        </w:rPr>
        <w:t>50 309 500 грн</w:t>
      </w:r>
      <w:r w:rsidRPr="00240D64">
        <w:rPr>
          <w:rFonts w:ascii="Times New Roman" w:hAnsi="Times New Roman"/>
          <w:sz w:val="24"/>
          <w:szCs w:val="24"/>
          <w:lang w:val="uk-UA"/>
        </w:rPr>
        <w:t xml:space="preserve"> на </w:t>
      </w:r>
      <w:r w:rsidRPr="00240D64">
        <w:rPr>
          <w:rFonts w:ascii="Times New Roman" w:hAnsi="Times New Roman"/>
          <w:color w:val="000000"/>
          <w:sz w:val="24"/>
          <w:szCs w:val="24"/>
          <w:lang w:val="uk-UA"/>
        </w:rPr>
        <w:t>період</w:t>
      </w:r>
      <w:r w:rsidRPr="00240D64">
        <w:rPr>
          <w:rFonts w:ascii="Times New Roman" w:hAnsi="Times New Roman"/>
          <w:sz w:val="24"/>
          <w:szCs w:val="24"/>
          <w:lang w:val="uk-UA" w:eastAsia="ru-RU"/>
        </w:rPr>
        <w:t xml:space="preserve"> з 01.01.2020 по 31.12.202</w:t>
      </w:r>
      <w:r>
        <w:rPr>
          <w:rFonts w:ascii="Times New Roman" w:hAnsi="Times New Roman"/>
          <w:sz w:val="24"/>
          <w:szCs w:val="24"/>
          <w:lang w:val="uk-UA" w:eastAsia="ru-RU"/>
        </w:rPr>
        <w:t>0</w:t>
      </w:r>
      <w:r w:rsidRPr="00240D64">
        <w:rPr>
          <w:rFonts w:ascii="Times New Roman" w:hAnsi="Times New Roman"/>
          <w:sz w:val="24"/>
          <w:szCs w:val="24"/>
          <w:lang w:val="uk-UA" w:eastAsia="ru-RU"/>
        </w:rPr>
        <w:t xml:space="preserve">, </w:t>
      </w:r>
      <w:r w:rsidRPr="00240D64">
        <w:rPr>
          <w:rFonts w:ascii="Times New Roman" w:hAnsi="Times New Roman"/>
          <w:b/>
          <w:sz w:val="24"/>
          <w:szCs w:val="24"/>
          <w:lang w:val="uk-UA" w:eastAsia="ru-RU"/>
        </w:rPr>
        <w:t>не є державною допомогою відповідно до Закону України «Про державну допомогу суб’єктам господарювання».</w:t>
      </w:r>
    </w:p>
    <w:p w:rsidR="007F2FF0" w:rsidRPr="007F2FF0" w:rsidRDefault="007F2FF0" w:rsidP="00A94475">
      <w:pPr>
        <w:pStyle w:val="1"/>
        <w:tabs>
          <w:tab w:val="left" w:pos="0"/>
        </w:tabs>
        <w:spacing w:after="0" w:line="240" w:lineRule="auto"/>
        <w:ind w:left="540"/>
        <w:jc w:val="both"/>
        <w:rPr>
          <w:rFonts w:ascii="Times New Roman" w:hAnsi="Times New Roman"/>
          <w:sz w:val="24"/>
          <w:szCs w:val="24"/>
          <w:lang w:val="uk-UA" w:eastAsia="ru-RU"/>
        </w:rPr>
      </w:pPr>
    </w:p>
    <w:p w:rsidR="007F2FF0" w:rsidRPr="0003154B" w:rsidRDefault="007F2FF0" w:rsidP="00A94475">
      <w:pPr>
        <w:pStyle w:val="1"/>
        <w:numPr>
          <w:ilvl w:val="0"/>
          <w:numId w:val="2"/>
        </w:numPr>
        <w:tabs>
          <w:tab w:val="left" w:pos="0"/>
        </w:tabs>
        <w:spacing w:after="0" w:line="240" w:lineRule="auto"/>
        <w:ind w:left="540" w:hanging="540"/>
        <w:jc w:val="both"/>
        <w:rPr>
          <w:rFonts w:ascii="Times New Roman" w:hAnsi="Times New Roman"/>
          <w:sz w:val="24"/>
          <w:szCs w:val="24"/>
          <w:lang w:val="uk-UA" w:eastAsia="ru-RU"/>
        </w:rPr>
      </w:pPr>
      <w:r w:rsidRPr="0003154B">
        <w:rPr>
          <w:rFonts w:ascii="Times New Roman" w:hAnsi="Times New Roman"/>
          <w:sz w:val="24"/>
          <w:szCs w:val="24"/>
          <w:lang w:val="uk-UA" w:eastAsia="ru-RU"/>
        </w:rPr>
        <w:t xml:space="preserve">Разом </w:t>
      </w:r>
      <w:r w:rsidR="00746EBF">
        <w:rPr>
          <w:rFonts w:ascii="Times New Roman" w:hAnsi="Times New Roman"/>
          <w:sz w:val="24"/>
          <w:szCs w:val="24"/>
          <w:lang w:val="uk-UA" w:eastAsia="ru-RU"/>
        </w:rPr>
        <w:t>і</w:t>
      </w:r>
      <w:r w:rsidRPr="0003154B">
        <w:rPr>
          <w:rFonts w:ascii="Times New Roman" w:hAnsi="Times New Roman"/>
          <w:sz w:val="24"/>
          <w:szCs w:val="24"/>
          <w:lang w:val="uk-UA" w:eastAsia="ru-RU"/>
        </w:rPr>
        <w:t xml:space="preserve">з тим </w:t>
      </w:r>
      <w:r w:rsidR="00746EBF">
        <w:rPr>
          <w:rFonts w:ascii="Times New Roman" w:hAnsi="Times New Roman"/>
          <w:sz w:val="24"/>
          <w:szCs w:val="24"/>
          <w:lang w:val="uk-UA" w:eastAsia="ru-RU"/>
        </w:rPr>
        <w:t>у</w:t>
      </w:r>
      <w:r w:rsidRPr="0003154B">
        <w:rPr>
          <w:rFonts w:ascii="Times New Roman" w:hAnsi="Times New Roman"/>
          <w:sz w:val="24"/>
          <w:szCs w:val="24"/>
          <w:lang w:val="uk-UA" w:eastAsia="ru-RU"/>
        </w:rPr>
        <w:t xml:space="preserve"> рамках розгляду </w:t>
      </w:r>
      <w:r w:rsidR="00AB6387" w:rsidRPr="0003154B">
        <w:rPr>
          <w:rFonts w:ascii="Times New Roman" w:hAnsi="Times New Roman"/>
          <w:sz w:val="24"/>
          <w:szCs w:val="24"/>
          <w:lang w:val="uk-UA" w:eastAsia="ru-RU"/>
        </w:rPr>
        <w:t xml:space="preserve">цієї </w:t>
      </w:r>
      <w:r w:rsidRPr="0003154B">
        <w:rPr>
          <w:rFonts w:ascii="Times New Roman" w:hAnsi="Times New Roman"/>
          <w:sz w:val="24"/>
          <w:szCs w:val="24"/>
          <w:lang w:val="uk-UA" w:eastAsia="ru-RU"/>
        </w:rPr>
        <w:t>Справи</w:t>
      </w:r>
      <w:r w:rsidR="005C548C" w:rsidRPr="0003154B">
        <w:rPr>
          <w:rFonts w:ascii="Times New Roman" w:hAnsi="Times New Roman"/>
          <w:sz w:val="24"/>
          <w:szCs w:val="24"/>
          <w:lang w:val="uk-UA" w:eastAsia="ru-RU"/>
        </w:rPr>
        <w:t xml:space="preserve"> </w:t>
      </w:r>
      <w:r w:rsidR="007F2520" w:rsidRPr="0003154B">
        <w:rPr>
          <w:rFonts w:ascii="Times New Roman" w:hAnsi="Times New Roman"/>
          <w:sz w:val="24"/>
          <w:szCs w:val="24"/>
          <w:lang w:val="uk-UA" w:eastAsia="ru-RU"/>
        </w:rPr>
        <w:t xml:space="preserve">оцінка </w:t>
      </w:r>
      <w:r w:rsidR="005C548C" w:rsidRPr="0003154B">
        <w:rPr>
          <w:rFonts w:ascii="Times New Roman" w:hAnsi="Times New Roman"/>
          <w:sz w:val="24"/>
          <w:szCs w:val="24"/>
          <w:lang w:val="uk-UA" w:eastAsia="ru-RU"/>
        </w:rPr>
        <w:t xml:space="preserve">придбання автомобілів </w:t>
      </w:r>
      <w:r w:rsidR="005C548C" w:rsidRPr="0003154B">
        <w:rPr>
          <w:rFonts w:ascii="Times New Roman" w:hAnsi="Times New Roman"/>
          <w:sz w:val="24"/>
          <w:szCs w:val="24"/>
          <w:lang w:val="uk-UA"/>
        </w:rPr>
        <w:t xml:space="preserve">КП «АТП КМДА» </w:t>
      </w:r>
      <w:r w:rsidR="005C548C" w:rsidRPr="0003154B">
        <w:rPr>
          <w:rFonts w:ascii="Times New Roman" w:hAnsi="Times New Roman"/>
          <w:sz w:val="24"/>
          <w:szCs w:val="24"/>
          <w:lang w:val="uk-UA" w:eastAsia="ru-RU"/>
        </w:rPr>
        <w:t xml:space="preserve">для </w:t>
      </w:r>
      <w:r w:rsidR="007F2520" w:rsidRPr="0003154B">
        <w:rPr>
          <w:rFonts w:ascii="Times New Roman" w:hAnsi="Times New Roman"/>
          <w:sz w:val="24"/>
          <w:szCs w:val="24"/>
          <w:lang w:val="uk-UA" w:eastAsia="ru-RU"/>
        </w:rPr>
        <w:t xml:space="preserve">здійснення </w:t>
      </w:r>
      <w:r w:rsidR="007F2520" w:rsidRPr="0003154B">
        <w:rPr>
          <w:rFonts w:ascii="Times New Roman" w:hAnsi="Times New Roman"/>
          <w:sz w:val="24"/>
          <w:szCs w:val="24"/>
          <w:lang w:val="uk-UA"/>
        </w:rPr>
        <w:t>автотранспортного обслуговування виконавчого органу Київської міської ради (Київської міської державної адміністрації) та його структурних підрозділів</w:t>
      </w:r>
      <w:r w:rsidR="005C548C" w:rsidRPr="0003154B">
        <w:rPr>
          <w:rFonts w:ascii="Times New Roman" w:hAnsi="Times New Roman"/>
          <w:sz w:val="24"/>
          <w:szCs w:val="24"/>
          <w:lang w:val="uk-UA" w:eastAsia="ru-RU"/>
        </w:rPr>
        <w:t xml:space="preserve"> </w:t>
      </w:r>
      <w:r w:rsidR="00362485" w:rsidRPr="0003154B">
        <w:rPr>
          <w:rFonts w:ascii="Times New Roman" w:hAnsi="Times New Roman"/>
          <w:sz w:val="24"/>
          <w:szCs w:val="24"/>
          <w:lang w:val="uk-UA" w:eastAsia="ru-RU"/>
        </w:rPr>
        <w:t xml:space="preserve">не здійснювалась, </w:t>
      </w:r>
      <w:r w:rsidR="000F745D" w:rsidRPr="0003154B">
        <w:rPr>
          <w:rFonts w:ascii="Times New Roman" w:hAnsi="Times New Roman"/>
          <w:sz w:val="24"/>
          <w:szCs w:val="24"/>
          <w:lang w:val="uk-UA" w:eastAsia="ru-RU"/>
        </w:rPr>
        <w:t xml:space="preserve">а </w:t>
      </w:r>
      <w:r w:rsidR="00EE2CFF" w:rsidRPr="0003154B">
        <w:rPr>
          <w:rFonts w:ascii="Times New Roman" w:hAnsi="Times New Roman"/>
          <w:sz w:val="24"/>
          <w:szCs w:val="24"/>
          <w:lang w:val="uk-UA" w:eastAsia="ru-RU"/>
        </w:rPr>
        <w:t>оцінювалися виключно витрати</w:t>
      </w:r>
      <w:r w:rsidR="00EC494E" w:rsidRPr="0003154B">
        <w:rPr>
          <w:rFonts w:ascii="Times New Roman" w:hAnsi="Times New Roman"/>
          <w:sz w:val="24"/>
          <w:szCs w:val="24"/>
          <w:lang w:val="uk-UA" w:eastAsia="ru-RU"/>
        </w:rPr>
        <w:t xml:space="preserve"> </w:t>
      </w:r>
      <w:r w:rsidR="00EC494E" w:rsidRPr="0003154B">
        <w:rPr>
          <w:rFonts w:ascii="Times New Roman" w:hAnsi="Times New Roman"/>
          <w:sz w:val="24"/>
          <w:szCs w:val="24"/>
          <w:lang w:val="uk-UA"/>
        </w:rPr>
        <w:t>КП «АТП КМДА»</w:t>
      </w:r>
      <w:r w:rsidR="00EE2CFF" w:rsidRPr="0003154B">
        <w:rPr>
          <w:rFonts w:ascii="Times New Roman" w:hAnsi="Times New Roman"/>
          <w:sz w:val="24"/>
          <w:szCs w:val="24"/>
          <w:lang w:val="uk-UA" w:eastAsia="ru-RU"/>
        </w:rPr>
        <w:t xml:space="preserve">, </w:t>
      </w:r>
      <w:r w:rsidR="00EE2CFF" w:rsidRPr="0003154B">
        <w:rPr>
          <w:rFonts w:ascii="Times New Roman" w:hAnsi="Times New Roman"/>
          <w:sz w:val="24"/>
          <w:szCs w:val="24"/>
          <w:lang w:val="uk-UA" w:eastAsia="uk-UA"/>
        </w:rPr>
        <w:t>які пов’язані із забезпеченням автотранспортним обслуговуванням виконавчого органу Київської міської ради (Київської міської державної адміністрації) та його структурних підрозділів</w:t>
      </w:r>
      <w:r w:rsidR="00362485" w:rsidRPr="0003154B">
        <w:rPr>
          <w:rFonts w:ascii="Times New Roman" w:hAnsi="Times New Roman"/>
          <w:sz w:val="24"/>
          <w:szCs w:val="24"/>
          <w:lang w:val="uk-UA" w:eastAsia="uk-UA"/>
        </w:rPr>
        <w:t>.</w:t>
      </w:r>
    </w:p>
    <w:p w:rsidR="005637B0" w:rsidRPr="00362485" w:rsidRDefault="005637B0" w:rsidP="00A94475">
      <w:pPr>
        <w:pStyle w:val="1"/>
        <w:tabs>
          <w:tab w:val="left" w:pos="0"/>
        </w:tabs>
        <w:spacing w:after="0" w:line="240" w:lineRule="auto"/>
        <w:ind w:left="540"/>
        <w:jc w:val="both"/>
        <w:rPr>
          <w:rFonts w:ascii="Times New Roman" w:hAnsi="Times New Roman"/>
          <w:sz w:val="24"/>
          <w:szCs w:val="24"/>
          <w:lang w:val="uk-UA" w:eastAsia="ru-RU"/>
        </w:rPr>
      </w:pPr>
    </w:p>
    <w:p w:rsidR="005637B0" w:rsidRPr="00240D64" w:rsidRDefault="005637B0" w:rsidP="00A94475">
      <w:pPr>
        <w:pStyle w:val="1"/>
        <w:widowControl w:val="0"/>
        <w:numPr>
          <w:ilvl w:val="1"/>
          <w:numId w:val="1"/>
        </w:numPr>
        <w:tabs>
          <w:tab w:val="left" w:pos="0"/>
          <w:tab w:val="left" w:pos="142"/>
          <w:tab w:val="left" w:pos="567"/>
        </w:tabs>
        <w:overflowPunct w:val="0"/>
        <w:autoSpaceDE w:val="0"/>
        <w:autoSpaceDN w:val="0"/>
        <w:adjustRightInd w:val="0"/>
        <w:spacing w:after="0" w:line="240" w:lineRule="auto"/>
        <w:ind w:left="567" w:hanging="567"/>
        <w:jc w:val="both"/>
        <w:textAlignment w:val="baseline"/>
        <w:rPr>
          <w:rFonts w:ascii="Times New Roman" w:hAnsi="Times New Roman"/>
          <w:b/>
          <w:sz w:val="24"/>
          <w:szCs w:val="24"/>
          <w:lang w:val="uk-UA" w:eastAsia="ru-RU"/>
        </w:rPr>
      </w:pPr>
      <w:r w:rsidRPr="00240D64">
        <w:rPr>
          <w:rFonts w:ascii="Times New Roman" w:hAnsi="Times New Roman"/>
          <w:b/>
          <w:sz w:val="24"/>
          <w:szCs w:val="24"/>
          <w:lang w:val="uk-UA" w:eastAsia="ru-RU"/>
        </w:rPr>
        <w:t>Необхідність дотримання умов</w:t>
      </w:r>
    </w:p>
    <w:p w:rsidR="005637B0" w:rsidRPr="00240D64" w:rsidRDefault="005637B0" w:rsidP="00A94475">
      <w:pPr>
        <w:pStyle w:val="1"/>
        <w:widowControl w:val="0"/>
        <w:tabs>
          <w:tab w:val="left" w:pos="0"/>
          <w:tab w:val="left" w:pos="142"/>
          <w:tab w:val="left" w:pos="567"/>
        </w:tabs>
        <w:overflowPunct w:val="0"/>
        <w:autoSpaceDE w:val="0"/>
        <w:autoSpaceDN w:val="0"/>
        <w:adjustRightInd w:val="0"/>
        <w:spacing w:after="0" w:line="240" w:lineRule="auto"/>
        <w:ind w:left="567"/>
        <w:jc w:val="both"/>
        <w:textAlignment w:val="baseline"/>
        <w:rPr>
          <w:rFonts w:ascii="Times New Roman" w:hAnsi="Times New Roman"/>
          <w:b/>
          <w:sz w:val="24"/>
          <w:szCs w:val="24"/>
          <w:lang w:val="uk-UA" w:eastAsia="ru-RU"/>
        </w:rPr>
      </w:pPr>
    </w:p>
    <w:p w:rsidR="005637B0" w:rsidRDefault="005637B0" w:rsidP="00A94475">
      <w:pPr>
        <w:pStyle w:val="rvps2"/>
        <w:numPr>
          <w:ilvl w:val="0"/>
          <w:numId w:val="2"/>
        </w:numPr>
        <w:spacing w:before="0" w:beforeAutospacing="0" w:after="0" w:afterAutospacing="0"/>
        <w:ind w:left="567" w:hanging="567"/>
        <w:contextualSpacing/>
        <w:jc w:val="both"/>
        <w:rPr>
          <w:lang w:val="uk-UA" w:eastAsia="uk-UA"/>
        </w:rPr>
      </w:pPr>
      <w:r w:rsidRPr="00240D64">
        <w:rPr>
          <w:lang w:val="uk-UA" w:eastAsia="uk-UA"/>
        </w:rPr>
        <w:t>Разом із тим слід зазначити, що:</w:t>
      </w:r>
    </w:p>
    <w:p w:rsidR="005637B0" w:rsidRPr="00240D64" w:rsidRDefault="005637B0" w:rsidP="00A94475">
      <w:pPr>
        <w:pStyle w:val="rvps2"/>
        <w:numPr>
          <w:ilvl w:val="0"/>
          <w:numId w:val="5"/>
        </w:numPr>
        <w:spacing w:before="0" w:beforeAutospacing="0" w:after="0" w:afterAutospacing="0"/>
        <w:ind w:left="567" w:hanging="567"/>
        <w:jc w:val="both"/>
        <w:rPr>
          <w:lang w:val="uk-UA" w:eastAsia="uk-UA"/>
        </w:rPr>
      </w:pPr>
      <w:r w:rsidRPr="00240D64">
        <w:rPr>
          <w:lang w:val="uk-UA" w:eastAsia="uk-UA"/>
        </w:rPr>
        <w:t xml:space="preserve">державне фінансування </w:t>
      </w:r>
      <w:r w:rsidRPr="00240D64">
        <w:rPr>
          <w:lang w:val="uk-UA"/>
        </w:rPr>
        <w:t xml:space="preserve">КП «АТП КМДА» </w:t>
      </w:r>
      <w:r w:rsidRPr="00240D64">
        <w:rPr>
          <w:lang w:val="uk-UA" w:eastAsia="uk-UA"/>
        </w:rPr>
        <w:t>повинно спрямовуватися лише на покриття витрат, які пов’язані із забезпеченням автотранспортним обслуговуванням виконавчого органу Київської міської ради (Київської міської державної адміністрації) та його структурних підрозділів, та в жодному разі не повинно покривати витрати на здійснення комерційної діяльності;</w:t>
      </w:r>
    </w:p>
    <w:p w:rsidR="005637B0" w:rsidRPr="00240D64" w:rsidRDefault="005637B0" w:rsidP="00A94475">
      <w:pPr>
        <w:pStyle w:val="rvps2"/>
        <w:numPr>
          <w:ilvl w:val="0"/>
          <w:numId w:val="5"/>
        </w:numPr>
        <w:spacing w:before="0" w:beforeAutospacing="0" w:after="0" w:afterAutospacing="0"/>
        <w:ind w:left="567" w:hanging="567"/>
        <w:jc w:val="both"/>
        <w:rPr>
          <w:lang w:val="uk-UA" w:eastAsia="uk-UA"/>
        </w:rPr>
      </w:pPr>
      <w:r w:rsidRPr="00240D64">
        <w:rPr>
          <w:lang w:val="uk-UA" w:eastAsia="uk-UA"/>
        </w:rPr>
        <w:t xml:space="preserve">використання коштів державної підтримки </w:t>
      </w:r>
      <w:r w:rsidRPr="00240D64">
        <w:rPr>
          <w:lang w:val="uk-UA"/>
        </w:rPr>
        <w:t xml:space="preserve">КП «АТП КМДА» </w:t>
      </w:r>
      <w:r w:rsidRPr="00240D64">
        <w:rPr>
          <w:lang w:val="uk-UA" w:eastAsia="uk-UA"/>
        </w:rPr>
        <w:t>на здійснення комерційної діяльності може містити ознаки державної допомоги;</w:t>
      </w:r>
    </w:p>
    <w:p w:rsidR="005637B0" w:rsidRPr="00240D64" w:rsidRDefault="005637B0" w:rsidP="00A94475">
      <w:pPr>
        <w:pStyle w:val="rvps2"/>
        <w:numPr>
          <w:ilvl w:val="0"/>
          <w:numId w:val="5"/>
        </w:numPr>
        <w:spacing w:before="0" w:beforeAutospacing="0" w:after="0" w:afterAutospacing="0"/>
        <w:ind w:left="567" w:hanging="567"/>
        <w:jc w:val="both"/>
        <w:rPr>
          <w:lang w:val="uk-UA" w:eastAsia="uk-UA"/>
        </w:rPr>
      </w:pPr>
      <w:r w:rsidRPr="00240D64">
        <w:rPr>
          <w:lang w:val="uk-UA"/>
        </w:rPr>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p>
    <w:p w:rsidR="005637B0" w:rsidRPr="00240D64" w:rsidRDefault="005637B0" w:rsidP="00A94475">
      <w:pPr>
        <w:pStyle w:val="rvps2"/>
        <w:numPr>
          <w:ilvl w:val="0"/>
          <w:numId w:val="5"/>
        </w:numPr>
        <w:spacing w:before="0" w:beforeAutospacing="0" w:after="0" w:afterAutospacing="0"/>
        <w:ind w:left="567" w:hanging="567"/>
        <w:jc w:val="both"/>
        <w:rPr>
          <w:lang w:val="uk-UA" w:eastAsia="uk-UA"/>
        </w:rPr>
      </w:pPr>
      <w:r w:rsidRPr="00240D64">
        <w:rPr>
          <w:lang w:val="uk-UA"/>
        </w:rPr>
        <w:t>надавач державної підтримки має забезпечити контроль за тим, щоб товари, роботи та послуги, закуплені за рахунок ресурсів держави, не використовувалися для комерційної діяльності підприємства.</w:t>
      </w:r>
    </w:p>
    <w:p w:rsidR="005637B0" w:rsidRPr="00240D64" w:rsidRDefault="005637B0" w:rsidP="00A94475">
      <w:pPr>
        <w:pStyle w:val="rvps2"/>
        <w:spacing w:before="0" w:beforeAutospacing="0" w:after="0" w:afterAutospacing="0"/>
        <w:jc w:val="both"/>
        <w:rPr>
          <w:u w:val="single"/>
          <w:lang w:val="uk-UA"/>
        </w:rPr>
      </w:pPr>
    </w:p>
    <w:p w:rsidR="005637B0" w:rsidRDefault="005637B0" w:rsidP="00A94475">
      <w:pPr>
        <w:pStyle w:val="rvps2"/>
        <w:numPr>
          <w:ilvl w:val="0"/>
          <w:numId w:val="2"/>
        </w:numPr>
        <w:spacing w:before="0" w:beforeAutospacing="0" w:after="0" w:afterAutospacing="0"/>
        <w:ind w:left="567" w:hanging="567"/>
        <w:contextualSpacing/>
        <w:jc w:val="both"/>
        <w:rPr>
          <w:lang w:val="uk-UA" w:eastAsia="uk-UA"/>
        </w:rPr>
      </w:pPr>
      <w:r w:rsidRPr="00240D64">
        <w:rPr>
          <w:lang w:val="uk-UA" w:eastAsia="uk-UA"/>
        </w:rPr>
        <w:t xml:space="preserve">Наведені в цьому </w:t>
      </w:r>
      <w:r>
        <w:rPr>
          <w:lang w:val="uk-UA" w:eastAsia="uk-UA"/>
        </w:rPr>
        <w:t>рішенні</w:t>
      </w:r>
      <w:r w:rsidRPr="00240D64">
        <w:rPr>
          <w:lang w:val="uk-UA" w:eastAsia="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C470B7" w:rsidRDefault="00C470B7" w:rsidP="00A94475">
      <w:pPr>
        <w:pStyle w:val="rvps2"/>
        <w:spacing w:before="0" w:beforeAutospacing="0" w:after="0" w:afterAutospacing="0"/>
        <w:ind w:left="567"/>
        <w:contextualSpacing/>
        <w:jc w:val="both"/>
        <w:rPr>
          <w:lang w:val="uk-UA" w:eastAsia="uk-UA"/>
        </w:rPr>
      </w:pPr>
    </w:p>
    <w:p w:rsidR="00C470B7" w:rsidRPr="00240D64" w:rsidRDefault="00C470B7" w:rsidP="00A94475">
      <w:pPr>
        <w:pStyle w:val="rvps2"/>
        <w:numPr>
          <w:ilvl w:val="0"/>
          <w:numId w:val="2"/>
        </w:numPr>
        <w:spacing w:before="0" w:beforeAutospacing="0" w:after="0" w:afterAutospacing="0"/>
        <w:ind w:left="567" w:hanging="567"/>
        <w:contextualSpacing/>
        <w:jc w:val="both"/>
        <w:rPr>
          <w:lang w:val="uk-UA" w:eastAsia="uk-UA"/>
        </w:rPr>
      </w:pPr>
      <w:r w:rsidRPr="00E8437D">
        <w:rPr>
          <w:lang w:val="uk-UA" w:eastAsia="uk-UA"/>
        </w:rPr>
        <w:t xml:space="preserve">На подання з попередніми висновками </w:t>
      </w:r>
      <w:r w:rsidRPr="00E8437D">
        <w:rPr>
          <w:lang w:val="uk-UA"/>
        </w:rPr>
        <w:t xml:space="preserve">від </w:t>
      </w:r>
      <w:r>
        <w:rPr>
          <w:lang w:val="uk-UA"/>
        </w:rPr>
        <w:t>29.07</w:t>
      </w:r>
      <w:r w:rsidRPr="00E8437D">
        <w:rPr>
          <w:lang w:val="uk-UA"/>
        </w:rPr>
        <w:t>.2020  № 500-26.15/2</w:t>
      </w:r>
      <w:r>
        <w:rPr>
          <w:lang w:val="uk-UA"/>
        </w:rPr>
        <w:t>7</w:t>
      </w:r>
      <w:r w:rsidRPr="00E8437D">
        <w:rPr>
          <w:lang w:val="uk-UA"/>
        </w:rPr>
        <w:t>-20-ДД/</w:t>
      </w:r>
      <w:r>
        <w:rPr>
          <w:lang w:val="uk-UA"/>
        </w:rPr>
        <w:t>351</w:t>
      </w:r>
      <w:r w:rsidRPr="00E8437D">
        <w:rPr>
          <w:lang w:val="uk-UA"/>
        </w:rPr>
        <w:t>-спр</w:t>
      </w:r>
      <w:r w:rsidRPr="00E8437D">
        <w:rPr>
          <w:lang w:val="uk-UA" w:eastAsia="uk-UA"/>
        </w:rPr>
        <w:t xml:space="preserve">  </w:t>
      </w:r>
      <w:r w:rsidRPr="00C470B7">
        <w:rPr>
          <w:lang w:val="uk-UA" w:eastAsia="uk-UA"/>
        </w:rPr>
        <w:t xml:space="preserve">Апарат виконавчого органу Київської міської ради (Київської міської державної адміністрації) </w:t>
      </w:r>
      <w:r w:rsidRPr="00E8437D">
        <w:rPr>
          <w:lang w:val="uk-UA" w:eastAsia="uk-UA"/>
        </w:rPr>
        <w:t xml:space="preserve">листом від </w:t>
      </w:r>
      <w:r w:rsidR="00335199">
        <w:rPr>
          <w:lang w:val="uk-UA" w:eastAsia="uk-UA"/>
        </w:rPr>
        <w:t>30</w:t>
      </w:r>
      <w:r>
        <w:rPr>
          <w:lang w:val="uk-UA" w:eastAsia="uk-UA"/>
        </w:rPr>
        <w:t>.</w:t>
      </w:r>
      <w:r w:rsidR="00335199">
        <w:rPr>
          <w:lang w:val="uk-UA" w:eastAsia="uk-UA"/>
        </w:rPr>
        <w:t>07</w:t>
      </w:r>
      <w:r w:rsidRPr="00E8437D">
        <w:rPr>
          <w:lang w:val="uk-UA" w:eastAsia="uk-UA"/>
        </w:rPr>
        <w:t xml:space="preserve">.2020 № </w:t>
      </w:r>
      <w:r w:rsidR="00335199">
        <w:rPr>
          <w:lang w:val="uk-UA" w:eastAsia="uk-UA"/>
        </w:rPr>
        <w:t>009-937</w:t>
      </w:r>
      <w:r w:rsidRPr="00E8437D">
        <w:rPr>
          <w:lang w:val="uk-UA" w:eastAsia="uk-UA"/>
        </w:rPr>
        <w:t xml:space="preserve"> (</w:t>
      </w:r>
      <w:proofErr w:type="spellStart"/>
      <w:r w:rsidRPr="00E8437D">
        <w:rPr>
          <w:lang w:val="uk-UA" w:eastAsia="uk-UA"/>
        </w:rPr>
        <w:t>вх</w:t>
      </w:r>
      <w:proofErr w:type="spellEnd"/>
      <w:r w:rsidRPr="00E8437D">
        <w:rPr>
          <w:lang w:val="uk-UA" w:eastAsia="uk-UA"/>
        </w:rPr>
        <w:t>. № 5-01/</w:t>
      </w:r>
      <w:r w:rsidR="00335199">
        <w:rPr>
          <w:lang w:val="uk-UA" w:eastAsia="uk-UA"/>
        </w:rPr>
        <w:t>9831</w:t>
      </w:r>
      <w:r w:rsidRPr="00E8437D">
        <w:rPr>
          <w:lang w:val="uk-UA" w:eastAsia="uk-UA"/>
        </w:rPr>
        <w:t xml:space="preserve"> від </w:t>
      </w:r>
      <w:r w:rsidR="00EA6313">
        <w:rPr>
          <w:lang w:val="uk-UA" w:eastAsia="uk-UA"/>
        </w:rPr>
        <w:t>30</w:t>
      </w:r>
      <w:r w:rsidRPr="00E8437D">
        <w:rPr>
          <w:lang w:val="uk-UA" w:eastAsia="uk-UA"/>
        </w:rPr>
        <w:t>.</w:t>
      </w:r>
      <w:r w:rsidR="00EA6313">
        <w:rPr>
          <w:lang w:val="uk-UA" w:eastAsia="uk-UA"/>
        </w:rPr>
        <w:t>07</w:t>
      </w:r>
      <w:r>
        <w:rPr>
          <w:lang w:val="uk-UA" w:eastAsia="uk-UA"/>
        </w:rPr>
        <w:t>.</w:t>
      </w:r>
      <w:r w:rsidRPr="00E8437D">
        <w:rPr>
          <w:lang w:val="uk-UA" w:eastAsia="uk-UA"/>
        </w:rPr>
        <w:t>2020)</w:t>
      </w:r>
      <w:r>
        <w:rPr>
          <w:lang w:val="uk-UA" w:eastAsia="uk-UA"/>
        </w:rPr>
        <w:t xml:space="preserve"> повідомив про відсутність зауважень та заперечень.</w:t>
      </w:r>
    </w:p>
    <w:p w:rsidR="005637B0" w:rsidRPr="00240D64" w:rsidRDefault="005637B0" w:rsidP="00A94475">
      <w:pPr>
        <w:pStyle w:val="rvps2"/>
        <w:spacing w:before="0" w:beforeAutospacing="0" w:after="0" w:afterAutospacing="0"/>
        <w:contextualSpacing/>
        <w:jc w:val="both"/>
        <w:rPr>
          <w:lang w:val="uk-UA" w:eastAsia="uk-UA"/>
        </w:rPr>
      </w:pPr>
    </w:p>
    <w:p w:rsidR="005637B0" w:rsidRPr="001B5416" w:rsidRDefault="005637B0" w:rsidP="00A94475">
      <w:pPr>
        <w:ind w:left="2" w:firstLine="564"/>
        <w:contextualSpacing/>
        <w:jc w:val="both"/>
      </w:pPr>
      <w:r w:rsidRPr="001B5416">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w:t>
      </w:r>
      <w:r w:rsidRPr="001B5416">
        <w:br/>
        <w:t>06 травня 2016 року за № 686/28816, Антимонопольн</w:t>
      </w:r>
      <w:r w:rsidR="002C6F22">
        <w:t>ий</w:t>
      </w:r>
      <w:r w:rsidRPr="001B5416">
        <w:t xml:space="preserve"> комітет України</w:t>
      </w:r>
    </w:p>
    <w:p w:rsidR="005637B0" w:rsidRDefault="005637B0" w:rsidP="00A94475"/>
    <w:p w:rsidR="005637B0" w:rsidRPr="001B5416" w:rsidRDefault="002C6F22" w:rsidP="00A94475">
      <w:pPr>
        <w:ind w:left="284" w:firstLine="567"/>
        <w:jc w:val="center"/>
        <w:rPr>
          <w:b/>
        </w:rPr>
      </w:pPr>
      <w:r>
        <w:rPr>
          <w:b/>
        </w:rPr>
        <w:t>ПОСТАНОВИВ</w:t>
      </w:r>
      <w:r w:rsidR="005637B0" w:rsidRPr="001B5416">
        <w:rPr>
          <w:b/>
        </w:rPr>
        <w:t>:</w:t>
      </w:r>
    </w:p>
    <w:p w:rsidR="005637B0" w:rsidRDefault="005637B0" w:rsidP="00A94475">
      <w:pPr>
        <w:tabs>
          <w:tab w:val="left" w:pos="426"/>
        </w:tabs>
        <w:contextualSpacing/>
        <w:jc w:val="both"/>
      </w:pPr>
    </w:p>
    <w:p w:rsidR="005637B0" w:rsidRDefault="005637B0" w:rsidP="00A94475">
      <w:pPr>
        <w:tabs>
          <w:tab w:val="left" w:pos="426"/>
        </w:tabs>
        <w:ind w:firstLine="567"/>
        <w:contextualSpacing/>
        <w:jc w:val="both"/>
        <w:rPr>
          <w:b/>
        </w:rPr>
      </w:pPr>
      <w:r w:rsidRPr="00F8709D">
        <w:t xml:space="preserve">Визнати,  що  підтримка у формі поточних </w:t>
      </w:r>
      <w:r>
        <w:t xml:space="preserve">та капітальних </w:t>
      </w:r>
      <w:r w:rsidRPr="00F8709D">
        <w:t>трансфертів підприємствам (установам, організація</w:t>
      </w:r>
      <w:r w:rsidR="00746EBF">
        <w:t>м</w:t>
      </w:r>
      <w:r w:rsidRPr="00F8709D">
        <w:t xml:space="preserve">) на здійснення заходів, пов’язаних із забезпеченням автотранспортним обслуговуванням виконавчого органу Київської міської ради (Київської </w:t>
      </w:r>
      <w:r w:rsidRPr="00F8709D">
        <w:lastRenderedPageBreak/>
        <w:t>міської державної адміністрації) та його структурних підрозділів, що виділяється на п</w:t>
      </w:r>
      <w:r>
        <w:t>ідставі бюджетного запиту на 2020</w:t>
      </w:r>
      <w:r w:rsidRPr="00F8709D">
        <w:t xml:space="preserve"> рік за кодом програмної класифікації </w:t>
      </w:r>
      <w:r w:rsidRPr="00240D64">
        <w:t>видатків місцевих бюджетів 0220180 «Інша діяльність у сфері державного управління»</w:t>
      </w:r>
      <w:r w:rsidRPr="00F8709D">
        <w:t xml:space="preserve"> комунальному підприємству «Автотранспорт</w:t>
      </w:r>
      <w:r>
        <w:t>не</w:t>
      </w:r>
      <w:r w:rsidRPr="00F8709D">
        <w:t xml:space="preserve"> підприємство виконавчого органу Київської міської ради (Київської міської державної адміністрації)» н</w:t>
      </w:r>
      <w:r>
        <w:t>а період з 01.01.2020 по 31.12.2020</w:t>
      </w:r>
      <w:r w:rsidRPr="00F8709D">
        <w:t xml:space="preserve"> у сумі </w:t>
      </w:r>
      <w:r w:rsidRPr="00240D64">
        <w:t>50 309</w:t>
      </w:r>
      <w:r>
        <w:t> </w:t>
      </w:r>
      <w:r w:rsidRPr="00240D64">
        <w:t xml:space="preserve">500 </w:t>
      </w:r>
      <w:r w:rsidR="00E23C3F">
        <w:t>(</w:t>
      </w:r>
      <w:r w:rsidR="000F7D8F">
        <w:t>п’ятдесят</w:t>
      </w:r>
      <w:r w:rsidR="00E23C3F">
        <w:t xml:space="preserve"> мільйонів триста </w:t>
      </w:r>
      <w:r w:rsidR="000F7D8F">
        <w:t>дев’ять</w:t>
      </w:r>
      <w:r w:rsidR="00E23C3F">
        <w:t xml:space="preserve"> тисяч </w:t>
      </w:r>
      <w:r w:rsidR="000F7D8F">
        <w:t>п’ятсот)</w:t>
      </w:r>
      <w:r w:rsidR="00E23C3F">
        <w:t xml:space="preserve"> </w:t>
      </w:r>
      <w:r w:rsidRPr="00F8709D">
        <w:t xml:space="preserve">гривень,  </w:t>
      </w:r>
      <w:r w:rsidRPr="00F8709D">
        <w:rPr>
          <w:b/>
        </w:rPr>
        <w:t>не є державною допомогою відповідно до Закону України «Про державну допомогу суб’єктам господарювання».</w:t>
      </w:r>
    </w:p>
    <w:p w:rsidR="003F1E07" w:rsidRDefault="003F1E07" w:rsidP="00A94475"/>
    <w:p w:rsidR="005637B0" w:rsidRPr="001B5416" w:rsidRDefault="005637B0" w:rsidP="00A94475">
      <w:pPr>
        <w:pStyle w:val="1"/>
        <w:spacing w:after="0" w:line="240" w:lineRule="auto"/>
        <w:ind w:left="0" w:firstLine="567"/>
        <w:jc w:val="both"/>
        <w:rPr>
          <w:rFonts w:ascii="Times New Roman" w:hAnsi="Times New Roman"/>
          <w:sz w:val="24"/>
          <w:szCs w:val="24"/>
          <w:lang w:val="uk-UA" w:eastAsia="uk-UA"/>
        </w:rPr>
      </w:pPr>
      <w:r w:rsidRPr="001B5416">
        <w:rPr>
          <w:rFonts w:ascii="Times New Roman" w:hAnsi="Times New Roman"/>
          <w:sz w:val="24"/>
          <w:szCs w:val="24"/>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5637B0" w:rsidRDefault="005637B0" w:rsidP="00A94475">
      <w:pPr>
        <w:pStyle w:val="rvps2"/>
        <w:spacing w:before="0" w:beforeAutospacing="0" w:after="0" w:afterAutospacing="0"/>
        <w:jc w:val="both"/>
        <w:rPr>
          <w:lang w:val="uk-UA" w:eastAsia="uk-UA"/>
        </w:rPr>
      </w:pPr>
    </w:p>
    <w:p w:rsidR="005637B0" w:rsidRDefault="005637B0" w:rsidP="00A94475"/>
    <w:p w:rsidR="005637B0" w:rsidRDefault="005637B0" w:rsidP="00A94475"/>
    <w:p w:rsidR="005637B0" w:rsidRPr="005637B0" w:rsidRDefault="005637B0" w:rsidP="00A94475">
      <w:r>
        <w:t>Голова Комітету</w:t>
      </w:r>
      <w:r>
        <w:tab/>
      </w:r>
      <w:r>
        <w:tab/>
      </w:r>
      <w:r>
        <w:tab/>
      </w:r>
      <w:r>
        <w:tab/>
      </w:r>
      <w:r>
        <w:tab/>
      </w:r>
      <w:r>
        <w:tab/>
      </w:r>
      <w:r>
        <w:tab/>
      </w:r>
      <w:r>
        <w:tab/>
        <w:t>О. ПІЩАНСЬКА</w:t>
      </w:r>
    </w:p>
    <w:sectPr w:rsidR="005637B0" w:rsidRPr="005637B0" w:rsidSect="005637B0">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6BB" w:rsidRDefault="00C136BB" w:rsidP="005637B0">
      <w:r>
        <w:separator/>
      </w:r>
    </w:p>
  </w:endnote>
  <w:endnote w:type="continuationSeparator" w:id="0">
    <w:p w:rsidR="00C136BB" w:rsidRDefault="00C136BB" w:rsidP="005637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6BB" w:rsidRDefault="00C136BB" w:rsidP="005637B0">
      <w:r>
        <w:separator/>
      </w:r>
    </w:p>
  </w:footnote>
  <w:footnote w:type="continuationSeparator" w:id="0">
    <w:p w:rsidR="00C136BB" w:rsidRDefault="00C136BB" w:rsidP="005637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9304095"/>
      <w:docPartObj>
        <w:docPartGallery w:val="Page Numbers (Top of Page)"/>
        <w:docPartUnique/>
      </w:docPartObj>
    </w:sdtPr>
    <w:sdtEndPr/>
    <w:sdtContent>
      <w:p w:rsidR="005637B0" w:rsidRDefault="005637B0">
        <w:pPr>
          <w:pStyle w:val="a6"/>
          <w:jc w:val="center"/>
        </w:pPr>
        <w:r>
          <w:fldChar w:fldCharType="begin"/>
        </w:r>
        <w:r>
          <w:instrText>PAGE   \* MERGEFORMAT</w:instrText>
        </w:r>
        <w:r>
          <w:fldChar w:fldCharType="separate"/>
        </w:r>
        <w:r w:rsidR="00F324EE" w:rsidRPr="00F324EE">
          <w:rPr>
            <w:noProof/>
            <w:lang w:val="ru-RU"/>
          </w:rPr>
          <w:t>2</w:t>
        </w:r>
        <w:r>
          <w:fldChar w:fldCharType="end"/>
        </w:r>
      </w:p>
    </w:sdtContent>
  </w:sdt>
  <w:p w:rsidR="005637B0" w:rsidRDefault="005637B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E3C91"/>
    <w:multiLevelType w:val="hybridMultilevel"/>
    <w:tmpl w:val="9A2AD180"/>
    <w:lvl w:ilvl="0" w:tplc="DEC4C13C">
      <w:numFmt w:val="bullet"/>
      <w:lvlText w:val="-"/>
      <w:lvlJc w:val="left"/>
      <w:pPr>
        <w:ind w:left="1146"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15A211D4"/>
    <w:multiLevelType w:val="multilevel"/>
    <w:tmpl w:val="9212481A"/>
    <w:lvl w:ilvl="0">
      <w:start w:val="1"/>
      <w:numFmt w:val="decimal"/>
      <w:lvlText w:val="%1."/>
      <w:lvlJc w:val="left"/>
      <w:pPr>
        <w:ind w:left="360" w:hanging="360"/>
      </w:pPr>
      <w:rPr>
        <w:rFonts w:cs="Times New Roman" w:hint="default"/>
        <w:b/>
      </w:rPr>
    </w:lvl>
    <w:lvl w:ilvl="1">
      <w:start w:val="1"/>
      <w:numFmt w:val="decimal"/>
      <w:isLgl/>
      <w:lvlText w:val="%1.%2."/>
      <w:lvlJc w:val="left"/>
      <w:pPr>
        <w:ind w:left="1069" w:hanging="360"/>
      </w:pPr>
      <w:rPr>
        <w:rFonts w:cs="Times New Roman" w:hint="default"/>
        <w:b/>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2">
    <w:nsid w:val="1BFE13FD"/>
    <w:multiLevelType w:val="hybridMultilevel"/>
    <w:tmpl w:val="EF46FD4C"/>
    <w:lvl w:ilvl="0" w:tplc="977AC240">
      <w:start w:val="5"/>
      <w:numFmt w:val="bullet"/>
      <w:lvlText w:val="-"/>
      <w:lvlJc w:val="left"/>
      <w:pPr>
        <w:ind w:left="1146"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6C9A2A1A"/>
    <w:multiLevelType w:val="hybridMultilevel"/>
    <w:tmpl w:val="77322F3A"/>
    <w:lvl w:ilvl="0" w:tplc="452AC838">
      <w:start w:val="1"/>
      <w:numFmt w:val="decimal"/>
      <w:lvlText w:val="(%1)"/>
      <w:lvlJc w:val="left"/>
      <w:pPr>
        <w:ind w:left="928" w:hanging="360"/>
      </w:pPr>
      <w:rPr>
        <w:rFonts w:ascii="Times New Roman" w:hAnsi="Times New Roman" w:cs="Times New Roman" w:hint="default"/>
        <w:b w:val="0"/>
        <w:color w:val="auto"/>
        <w:sz w:val="24"/>
        <w:szCs w:val="24"/>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1"/>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20A1"/>
    <w:rsid w:val="000278E3"/>
    <w:rsid w:val="0003154B"/>
    <w:rsid w:val="000751D0"/>
    <w:rsid w:val="000F66EB"/>
    <w:rsid w:val="000F745D"/>
    <w:rsid w:val="000F7D8F"/>
    <w:rsid w:val="0010162A"/>
    <w:rsid w:val="00157088"/>
    <w:rsid w:val="001643EA"/>
    <w:rsid w:val="001808B2"/>
    <w:rsid w:val="001A41E2"/>
    <w:rsid w:val="001C3F62"/>
    <w:rsid w:val="001F1F1F"/>
    <w:rsid w:val="00274F0E"/>
    <w:rsid w:val="00282866"/>
    <w:rsid w:val="00286D0C"/>
    <w:rsid w:val="002C6F22"/>
    <w:rsid w:val="00307D9D"/>
    <w:rsid w:val="00335199"/>
    <w:rsid w:val="003541EB"/>
    <w:rsid w:val="00362485"/>
    <w:rsid w:val="003F1E07"/>
    <w:rsid w:val="00440C27"/>
    <w:rsid w:val="00451649"/>
    <w:rsid w:val="00455123"/>
    <w:rsid w:val="004C7694"/>
    <w:rsid w:val="005011A7"/>
    <w:rsid w:val="00533219"/>
    <w:rsid w:val="005620A1"/>
    <w:rsid w:val="005637B0"/>
    <w:rsid w:val="005A3DDD"/>
    <w:rsid w:val="005C548C"/>
    <w:rsid w:val="005C6E1F"/>
    <w:rsid w:val="005E24BF"/>
    <w:rsid w:val="00607C7C"/>
    <w:rsid w:val="00652458"/>
    <w:rsid w:val="00655176"/>
    <w:rsid w:val="00657212"/>
    <w:rsid w:val="00694B1C"/>
    <w:rsid w:val="006B4EBF"/>
    <w:rsid w:val="00710A18"/>
    <w:rsid w:val="00711E48"/>
    <w:rsid w:val="007451C0"/>
    <w:rsid w:val="00746EBF"/>
    <w:rsid w:val="007673B5"/>
    <w:rsid w:val="00785BE6"/>
    <w:rsid w:val="007F2520"/>
    <w:rsid w:val="007F2FF0"/>
    <w:rsid w:val="008E672C"/>
    <w:rsid w:val="00904CDE"/>
    <w:rsid w:val="0091575F"/>
    <w:rsid w:val="009737ED"/>
    <w:rsid w:val="009D7AC2"/>
    <w:rsid w:val="009F7B74"/>
    <w:rsid w:val="00A369A3"/>
    <w:rsid w:val="00A80D9B"/>
    <w:rsid w:val="00A94475"/>
    <w:rsid w:val="00AA0F97"/>
    <w:rsid w:val="00AB6387"/>
    <w:rsid w:val="00AD1A7E"/>
    <w:rsid w:val="00AE2974"/>
    <w:rsid w:val="00B638BE"/>
    <w:rsid w:val="00BD5749"/>
    <w:rsid w:val="00BE1FF3"/>
    <w:rsid w:val="00C136BB"/>
    <w:rsid w:val="00C24C7E"/>
    <w:rsid w:val="00C42B7E"/>
    <w:rsid w:val="00C470B7"/>
    <w:rsid w:val="00C564C8"/>
    <w:rsid w:val="00C80386"/>
    <w:rsid w:val="00CA2127"/>
    <w:rsid w:val="00D31780"/>
    <w:rsid w:val="00D67752"/>
    <w:rsid w:val="00DC4F29"/>
    <w:rsid w:val="00DC77D5"/>
    <w:rsid w:val="00DF13AC"/>
    <w:rsid w:val="00DF1606"/>
    <w:rsid w:val="00DF6603"/>
    <w:rsid w:val="00E227CC"/>
    <w:rsid w:val="00E23C3F"/>
    <w:rsid w:val="00E26129"/>
    <w:rsid w:val="00E84519"/>
    <w:rsid w:val="00E87581"/>
    <w:rsid w:val="00EA6313"/>
    <w:rsid w:val="00EB0AD4"/>
    <w:rsid w:val="00EC0526"/>
    <w:rsid w:val="00EC494E"/>
    <w:rsid w:val="00EE2CFF"/>
    <w:rsid w:val="00EE515E"/>
    <w:rsid w:val="00EE770C"/>
    <w:rsid w:val="00F16B75"/>
    <w:rsid w:val="00F324EE"/>
    <w:rsid w:val="00F35145"/>
    <w:rsid w:val="00F51677"/>
    <w:rsid w:val="00F94160"/>
    <w:rsid w:val="00FC3165"/>
    <w:rsid w:val="00FF3D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7B0"/>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37B0"/>
    <w:rPr>
      <w:rFonts w:ascii="Tahoma" w:hAnsi="Tahoma" w:cs="Tahoma"/>
      <w:sz w:val="16"/>
      <w:szCs w:val="16"/>
    </w:rPr>
  </w:style>
  <w:style w:type="character" w:customStyle="1" w:styleId="a4">
    <w:name w:val="Текст выноски Знак"/>
    <w:basedOn w:val="a0"/>
    <w:link w:val="a3"/>
    <w:uiPriority w:val="99"/>
    <w:semiHidden/>
    <w:rsid w:val="005637B0"/>
    <w:rPr>
      <w:rFonts w:ascii="Tahoma" w:eastAsia="Times New Roman" w:hAnsi="Tahoma" w:cs="Tahoma"/>
      <w:sz w:val="16"/>
      <w:szCs w:val="16"/>
      <w:lang w:val="uk-UA" w:eastAsia="uk-UA"/>
    </w:rPr>
  </w:style>
  <w:style w:type="paragraph" w:customStyle="1" w:styleId="rvps2">
    <w:name w:val="rvps2"/>
    <w:basedOn w:val="a"/>
    <w:rsid w:val="005637B0"/>
    <w:pPr>
      <w:spacing w:before="100" w:beforeAutospacing="1" w:after="100" w:afterAutospacing="1"/>
    </w:pPr>
    <w:rPr>
      <w:rFonts w:eastAsia="Calibri"/>
      <w:lang w:val="ru-RU" w:eastAsia="ru-RU"/>
    </w:rPr>
  </w:style>
  <w:style w:type="paragraph" w:customStyle="1" w:styleId="1">
    <w:name w:val="Абзац списка1"/>
    <w:aliases w:val="CA bullets,Colorful List - Accent 11,Indent Paragraph,Lettre d'introduction,Heading 2_sj,Dot pt,List Paragraph Char Char Char,Indicator Text,Numbered Para 1,List Paragraph12,Bullet Points,MAIN CONTENT,List Paragraph (numbered (a))"/>
    <w:basedOn w:val="a"/>
    <w:link w:val="ListParagraphChar"/>
    <w:rsid w:val="005637B0"/>
    <w:pPr>
      <w:spacing w:after="200" w:line="276" w:lineRule="auto"/>
      <w:ind w:left="720"/>
      <w:contextualSpacing/>
    </w:pPr>
    <w:rPr>
      <w:rFonts w:ascii="Calibri" w:hAnsi="Calibri"/>
      <w:sz w:val="22"/>
      <w:szCs w:val="22"/>
      <w:lang w:val="ru-RU" w:eastAsia="en-US"/>
    </w:rPr>
  </w:style>
  <w:style w:type="character" w:customStyle="1" w:styleId="ListParagraphChar">
    <w:name w:val="List Paragraph Char"/>
    <w:aliases w:val="CA bullets Char,Colorful List - Accent 11 Char,Indent Paragraph Char,Lettre d'introduction Char,Heading 2_sj Char,Dot pt Char,List Paragraph Char Char Char Char,Indicator Text Char,Numbered Para 1 Char,List Paragraph12 Char"/>
    <w:link w:val="1"/>
    <w:locked/>
    <w:rsid w:val="005637B0"/>
    <w:rPr>
      <w:rFonts w:ascii="Calibri" w:eastAsia="Times New Roman" w:hAnsi="Calibri" w:cs="Times New Roman"/>
    </w:rPr>
  </w:style>
  <w:style w:type="paragraph" w:customStyle="1" w:styleId="Default">
    <w:name w:val="Default"/>
    <w:rsid w:val="005637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0">
    <w:name w:val="Абзац списка1"/>
    <w:basedOn w:val="a"/>
    <w:rsid w:val="005637B0"/>
    <w:pPr>
      <w:ind w:left="720"/>
      <w:contextualSpacing/>
    </w:pPr>
    <w:rPr>
      <w:lang w:eastAsia="ru-RU"/>
    </w:rPr>
  </w:style>
  <w:style w:type="paragraph" w:styleId="a5">
    <w:name w:val="List Paragraph"/>
    <w:basedOn w:val="a"/>
    <w:uiPriority w:val="34"/>
    <w:qFormat/>
    <w:rsid w:val="005637B0"/>
    <w:pPr>
      <w:ind w:left="708"/>
    </w:pPr>
    <w:rPr>
      <w:rFonts w:eastAsia="Calibri"/>
      <w:lang w:eastAsia="ru-RU"/>
    </w:rPr>
  </w:style>
  <w:style w:type="paragraph" w:styleId="a6">
    <w:name w:val="header"/>
    <w:basedOn w:val="a"/>
    <w:link w:val="a7"/>
    <w:uiPriority w:val="99"/>
    <w:unhideWhenUsed/>
    <w:rsid w:val="005637B0"/>
    <w:pPr>
      <w:tabs>
        <w:tab w:val="center" w:pos="4677"/>
        <w:tab w:val="right" w:pos="9355"/>
      </w:tabs>
    </w:pPr>
  </w:style>
  <w:style w:type="character" w:customStyle="1" w:styleId="a7">
    <w:name w:val="Верхний колонтитул Знак"/>
    <w:basedOn w:val="a0"/>
    <w:link w:val="a6"/>
    <w:uiPriority w:val="99"/>
    <w:rsid w:val="005637B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37B0"/>
    <w:pPr>
      <w:tabs>
        <w:tab w:val="center" w:pos="4677"/>
        <w:tab w:val="right" w:pos="9355"/>
      </w:tabs>
    </w:pPr>
  </w:style>
  <w:style w:type="character" w:customStyle="1" w:styleId="a9">
    <w:name w:val="Нижний колонтитул Знак"/>
    <w:basedOn w:val="a0"/>
    <w:link w:val="a8"/>
    <w:uiPriority w:val="99"/>
    <w:rsid w:val="005637B0"/>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7B0"/>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637B0"/>
    <w:rPr>
      <w:rFonts w:ascii="Tahoma" w:hAnsi="Tahoma" w:cs="Tahoma"/>
      <w:sz w:val="16"/>
      <w:szCs w:val="16"/>
    </w:rPr>
  </w:style>
  <w:style w:type="character" w:customStyle="1" w:styleId="a4">
    <w:name w:val="Текст выноски Знак"/>
    <w:basedOn w:val="a0"/>
    <w:link w:val="a3"/>
    <w:uiPriority w:val="99"/>
    <w:semiHidden/>
    <w:rsid w:val="005637B0"/>
    <w:rPr>
      <w:rFonts w:ascii="Tahoma" w:eastAsia="Times New Roman" w:hAnsi="Tahoma" w:cs="Tahoma"/>
      <w:sz w:val="16"/>
      <w:szCs w:val="16"/>
      <w:lang w:val="uk-UA" w:eastAsia="uk-UA"/>
    </w:rPr>
  </w:style>
  <w:style w:type="paragraph" w:customStyle="1" w:styleId="rvps2">
    <w:name w:val="rvps2"/>
    <w:basedOn w:val="a"/>
    <w:rsid w:val="005637B0"/>
    <w:pPr>
      <w:spacing w:before="100" w:beforeAutospacing="1" w:after="100" w:afterAutospacing="1"/>
    </w:pPr>
    <w:rPr>
      <w:rFonts w:eastAsia="Calibri"/>
      <w:lang w:val="ru-RU" w:eastAsia="ru-RU"/>
    </w:rPr>
  </w:style>
  <w:style w:type="paragraph" w:customStyle="1" w:styleId="1">
    <w:name w:val="Абзац списка1"/>
    <w:aliases w:val="CA bullets,Colorful List - Accent 11,Indent Paragraph,Lettre d'introduction,Heading 2_sj,Dot pt,List Paragraph Char Char Char,Indicator Text,Numbered Para 1,List Paragraph12,Bullet Points,MAIN CONTENT,List Paragraph (numbered (a))"/>
    <w:basedOn w:val="a"/>
    <w:link w:val="ListParagraphChar"/>
    <w:rsid w:val="005637B0"/>
    <w:pPr>
      <w:spacing w:after="200" w:line="276" w:lineRule="auto"/>
      <w:ind w:left="720"/>
      <w:contextualSpacing/>
    </w:pPr>
    <w:rPr>
      <w:rFonts w:ascii="Calibri" w:hAnsi="Calibri"/>
      <w:sz w:val="22"/>
      <w:szCs w:val="22"/>
      <w:lang w:val="ru-RU" w:eastAsia="en-US"/>
    </w:rPr>
  </w:style>
  <w:style w:type="character" w:customStyle="1" w:styleId="ListParagraphChar">
    <w:name w:val="List Paragraph Char"/>
    <w:aliases w:val="CA bullets Char,Colorful List - Accent 11 Char,Indent Paragraph Char,Lettre d'introduction Char,Heading 2_sj Char,Dot pt Char,List Paragraph Char Char Char Char,Indicator Text Char,Numbered Para 1 Char,List Paragraph12 Char"/>
    <w:link w:val="1"/>
    <w:locked/>
    <w:rsid w:val="005637B0"/>
    <w:rPr>
      <w:rFonts w:ascii="Calibri" w:eastAsia="Times New Roman" w:hAnsi="Calibri" w:cs="Times New Roman"/>
    </w:rPr>
  </w:style>
  <w:style w:type="paragraph" w:customStyle="1" w:styleId="Default">
    <w:name w:val="Default"/>
    <w:rsid w:val="005637B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0">
    <w:name w:val="Абзац списка1"/>
    <w:basedOn w:val="a"/>
    <w:rsid w:val="005637B0"/>
    <w:pPr>
      <w:ind w:left="720"/>
      <w:contextualSpacing/>
    </w:pPr>
    <w:rPr>
      <w:lang w:eastAsia="ru-RU"/>
    </w:rPr>
  </w:style>
  <w:style w:type="paragraph" w:styleId="a5">
    <w:name w:val="List Paragraph"/>
    <w:basedOn w:val="a"/>
    <w:uiPriority w:val="34"/>
    <w:qFormat/>
    <w:rsid w:val="005637B0"/>
    <w:pPr>
      <w:ind w:left="708"/>
    </w:pPr>
    <w:rPr>
      <w:rFonts w:eastAsia="Calibri"/>
      <w:lang w:eastAsia="ru-RU"/>
    </w:rPr>
  </w:style>
  <w:style w:type="paragraph" w:styleId="a6">
    <w:name w:val="header"/>
    <w:basedOn w:val="a"/>
    <w:link w:val="a7"/>
    <w:uiPriority w:val="99"/>
    <w:unhideWhenUsed/>
    <w:rsid w:val="005637B0"/>
    <w:pPr>
      <w:tabs>
        <w:tab w:val="center" w:pos="4677"/>
        <w:tab w:val="right" w:pos="9355"/>
      </w:tabs>
    </w:pPr>
  </w:style>
  <w:style w:type="character" w:customStyle="1" w:styleId="a7">
    <w:name w:val="Верхний колонтитул Знак"/>
    <w:basedOn w:val="a0"/>
    <w:link w:val="a6"/>
    <w:uiPriority w:val="99"/>
    <w:rsid w:val="005637B0"/>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5637B0"/>
    <w:pPr>
      <w:tabs>
        <w:tab w:val="center" w:pos="4677"/>
        <w:tab w:val="right" w:pos="9355"/>
      </w:tabs>
    </w:pPr>
  </w:style>
  <w:style w:type="character" w:customStyle="1" w:styleId="a9">
    <w:name w:val="Нижний колонтитул Знак"/>
    <w:basedOn w:val="a0"/>
    <w:link w:val="a8"/>
    <w:uiPriority w:val="99"/>
    <w:rsid w:val="005637B0"/>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324C0-DB67-4742-8776-85AD63D61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5855</Words>
  <Characters>33374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Товкач Людмила Сергіївна</dc:creator>
  <cp:lastModifiedBy>Тітенко Вікторія Ігорівна</cp:lastModifiedBy>
  <cp:revision>2</cp:revision>
  <cp:lastPrinted>2020-08-06T13:22:00Z</cp:lastPrinted>
  <dcterms:created xsi:type="dcterms:W3CDTF">2020-08-10T08:28:00Z</dcterms:created>
  <dcterms:modified xsi:type="dcterms:W3CDTF">2020-08-10T08:28:00Z</dcterms:modified>
</cp:coreProperties>
</file>