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311D78" w:rsidTr="002E1EC0">
        <w:trPr>
          <w:trHeight w:val="707"/>
        </w:trPr>
        <w:tc>
          <w:tcPr>
            <w:tcW w:w="9746" w:type="dxa"/>
            <w:shd w:val="clear" w:color="auto" w:fill="auto"/>
          </w:tcPr>
          <w:p w:rsidR="002E1EC0" w:rsidRPr="00311D78" w:rsidRDefault="001102F0"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311D78" w:rsidRDefault="002E1EC0" w:rsidP="00646F65">
            <w:pPr>
              <w:jc w:val="center"/>
            </w:pPr>
            <w:r w:rsidRPr="00311D78">
              <w:rPr>
                <w:b/>
                <w:bCs/>
                <w:sz w:val="32"/>
                <w:szCs w:val="32"/>
              </w:rPr>
              <w:t>АНТИМОНОПОЛЬНИЙ   КОМІТЕТ   УКРАЇНИ</w:t>
            </w:r>
          </w:p>
        </w:tc>
      </w:tr>
    </w:tbl>
    <w:p w:rsidR="001D066A" w:rsidRPr="00311D78" w:rsidRDefault="001D066A" w:rsidP="00336F5F">
      <w:pPr>
        <w:jc w:val="center"/>
        <w:rPr>
          <w:b/>
          <w:bCs/>
          <w:sz w:val="28"/>
          <w:szCs w:val="28"/>
        </w:rPr>
      </w:pPr>
    </w:p>
    <w:p w:rsidR="00336F5F" w:rsidRPr="00311D78" w:rsidRDefault="00477495" w:rsidP="00336F5F">
      <w:pPr>
        <w:jc w:val="center"/>
      </w:pPr>
      <w:r w:rsidRPr="00311D78">
        <w:rPr>
          <w:b/>
          <w:bCs/>
          <w:sz w:val="32"/>
          <w:szCs w:val="32"/>
        </w:rPr>
        <w:t xml:space="preserve">  </w:t>
      </w:r>
      <w:r w:rsidR="00336F5F" w:rsidRPr="00311D78">
        <w:rPr>
          <w:b/>
          <w:bCs/>
          <w:sz w:val="32"/>
          <w:szCs w:val="32"/>
        </w:rPr>
        <w:t>РІШЕННЯ</w:t>
      </w:r>
    </w:p>
    <w:p w:rsidR="00336F5F" w:rsidRPr="00311D78" w:rsidRDefault="00336F5F" w:rsidP="0035539D">
      <w:pPr>
        <w:jc w:val="center"/>
        <w:rPr>
          <w:sz w:val="28"/>
          <w:szCs w:val="28"/>
        </w:rPr>
      </w:pPr>
    </w:p>
    <w:p w:rsidR="00381FE9" w:rsidRPr="00311D78" w:rsidRDefault="00381FE9" w:rsidP="0035539D">
      <w:pPr>
        <w:jc w:val="center"/>
        <w:rPr>
          <w:sz w:val="28"/>
          <w:szCs w:val="28"/>
        </w:rPr>
      </w:pPr>
    </w:p>
    <w:p w:rsidR="00336F5F" w:rsidRPr="00311D78" w:rsidRDefault="00F324E4" w:rsidP="00336F5F">
      <w:pPr>
        <w:jc w:val="both"/>
      </w:pPr>
      <w:r>
        <w:rPr>
          <w:lang w:val="ru-RU"/>
        </w:rPr>
        <w:t xml:space="preserve">18 </w:t>
      </w:r>
      <w:r w:rsidR="005B4EA3" w:rsidRPr="005B4EA3">
        <w:t>березня</w:t>
      </w:r>
      <w:r w:rsidR="00AE58CA">
        <w:t xml:space="preserve"> </w:t>
      </w:r>
      <w:r w:rsidR="00DC2019" w:rsidRPr="00311D78">
        <w:t>20</w:t>
      </w:r>
      <w:r w:rsidR="008D3294" w:rsidRPr="00311D78">
        <w:t>2</w:t>
      </w:r>
      <w:r w:rsidR="00DD2DBB">
        <w:t>1</w:t>
      </w:r>
      <w:r w:rsidR="00035BBA">
        <w:t xml:space="preserve"> р.</w:t>
      </w:r>
      <w:r w:rsidR="00336F5F" w:rsidRPr="00311D78">
        <w:tab/>
      </w:r>
      <w:r w:rsidR="00AB719C" w:rsidRPr="00311D78">
        <w:t xml:space="preserve"> </w:t>
      </w:r>
      <w:r w:rsidR="009041C2" w:rsidRPr="00311D78">
        <w:t xml:space="preserve">            </w:t>
      </w:r>
      <w:r w:rsidR="002E77C2" w:rsidRPr="00311D78">
        <w:t xml:space="preserve">              </w:t>
      </w:r>
      <w:r w:rsidR="009F1D53">
        <w:t xml:space="preserve">        </w:t>
      </w:r>
      <w:r w:rsidR="00E26BBB">
        <w:t xml:space="preserve">   </w:t>
      </w:r>
      <w:r w:rsidR="002E77C2" w:rsidRPr="00311D78">
        <w:t xml:space="preserve"> </w:t>
      </w:r>
      <w:r w:rsidR="009041C2" w:rsidRPr="00311D78">
        <w:t xml:space="preserve"> </w:t>
      </w:r>
      <w:r w:rsidR="00E26BBB">
        <w:t xml:space="preserve">  </w:t>
      </w:r>
      <w:r w:rsidR="00AB719C" w:rsidRPr="00311D78">
        <w:t>Київ</w:t>
      </w:r>
      <w:r w:rsidR="00AB719C" w:rsidRPr="00311D78">
        <w:tab/>
      </w:r>
      <w:r w:rsidR="00AB719C" w:rsidRPr="00311D78">
        <w:tab/>
        <w:t xml:space="preserve">    </w:t>
      </w:r>
      <w:r w:rsidR="004B2BD9" w:rsidRPr="00311D78">
        <w:t xml:space="preserve">    </w:t>
      </w:r>
      <w:r w:rsidR="00D41574" w:rsidRPr="00311D78">
        <w:t xml:space="preserve">       </w:t>
      </w:r>
      <w:r w:rsidR="004B2BD9" w:rsidRPr="00311D78">
        <w:t xml:space="preserve"> </w:t>
      </w:r>
      <w:r w:rsidR="002B33AF" w:rsidRPr="00311D78">
        <w:t xml:space="preserve">        </w:t>
      </w:r>
      <w:r w:rsidR="004B2BD9" w:rsidRPr="00311D78">
        <w:t xml:space="preserve"> </w:t>
      </w:r>
      <w:r w:rsidR="009041C2" w:rsidRPr="00311D78">
        <w:t xml:space="preserve"> </w:t>
      </w:r>
      <w:r w:rsidR="00477495" w:rsidRPr="00311D78">
        <w:t xml:space="preserve">    </w:t>
      </w:r>
      <w:r w:rsidR="004B2BD9" w:rsidRPr="00311D78">
        <w:t xml:space="preserve"> </w:t>
      </w:r>
      <w:r w:rsidR="00A60167" w:rsidRPr="00311D78">
        <w:t xml:space="preserve">  </w:t>
      </w:r>
      <w:r w:rsidR="009F1D53">
        <w:t xml:space="preserve">     </w:t>
      </w:r>
      <w:r w:rsidR="007A3B43">
        <w:t xml:space="preserve"> </w:t>
      </w:r>
      <w:r w:rsidR="004B2BD9" w:rsidRPr="00311D78">
        <w:t>№</w:t>
      </w:r>
      <w:r w:rsidR="00117CE3">
        <w:t xml:space="preserve"> 160</w:t>
      </w:r>
      <w:r w:rsidR="00B02532">
        <w:t>-р</w:t>
      </w:r>
      <w:r w:rsidR="005064F3">
        <w:t xml:space="preserve"> </w:t>
      </w:r>
    </w:p>
    <w:p w:rsidR="00336F5F" w:rsidRDefault="009041C2" w:rsidP="00336F5F">
      <w:pPr>
        <w:rPr>
          <w:b/>
          <w:bCs/>
        </w:rPr>
      </w:pPr>
      <w:r w:rsidRPr="00311D78">
        <w:rPr>
          <w:b/>
          <w:bCs/>
        </w:rPr>
        <w:t xml:space="preserve">     </w:t>
      </w:r>
    </w:p>
    <w:p w:rsidR="00336F5F" w:rsidRPr="000B4E77" w:rsidRDefault="003B6B4B" w:rsidP="00336F5F">
      <w:r w:rsidRPr="000B4E77">
        <w:t>Про визнання підтримки суб’єкта</w:t>
      </w:r>
      <w:r w:rsidR="00336F5F" w:rsidRPr="000B4E77">
        <w:t xml:space="preserve"> </w:t>
      </w:r>
    </w:p>
    <w:p w:rsidR="00336F5F" w:rsidRPr="000B4E77" w:rsidRDefault="00336F5F" w:rsidP="00336F5F">
      <w:r w:rsidRPr="000B4E77">
        <w:t xml:space="preserve">господарювання, зазначеної у </w:t>
      </w:r>
    </w:p>
    <w:p w:rsidR="00336F5F" w:rsidRPr="000B4E77" w:rsidRDefault="00336F5F" w:rsidP="00336F5F">
      <w:r w:rsidRPr="000B4E77">
        <w:t>повідомленні, такою, що не є державною</w:t>
      </w:r>
    </w:p>
    <w:p w:rsidR="00336F5F" w:rsidRPr="000B4E77" w:rsidRDefault="00336F5F" w:rsidP="00336F5F">
      <w:r w:rsidRPr="000B4E77">
        <w:t>допомогою відповідно до Закону</w:t>
      </w:r>
    </w:p>
    <w:p w:rsidR="00C3586D" w:rsidRDefault="00C3586D" w:rsidP="00311D78">
      <w:pPr>
        <w:ind w:firstLine="709"/>
        <w:jc w:val="both"/>
      </w:pPr>
    </w:p>
    <w:p w:rsidR="00B0404B" w:rsidRDefault="00B0404B" w:rsidP="00051D4F">
      <w:pPr>
        <w:pStyle w:val="western"/>
        <w:spacing w:before="0" w:beforeAutospacing="0" w:line="240" w:lineRule="auto"/>
        <w:ind w:firstLine="709"/>
        <w:rPr>
          <w:sz w:val="24"/>
          <w:szCs w:val="24"/>
          <w:lang w:val="uk-UA"/>
        </w:rPr>
      </w:pPr>
      <w:r w:rsidRPr="00B0404B">
        <w:rPr>
          <w:sz w:val="24"/>
          <w:szCs w:val="24"/>
          <w:lang w:val="uk-UA"/>
        </w:rPr>
        <w:t xml:space="preserve">За результатами розгляду повідомлення про нову державну допомогу Головного управління житлово-комунального господарства Міської ради міста Кропивницького за реєстраційним номером </w:t>
      </w:r>
      <w:r w:rsidR="00E26BBB">
        <w:rPr>
          <w:sz w:val="24"/>
          <w:szCs w:val="24"/>
          <w:lang w:val="uk-UA"/>
        </w:rPr>
        <w:t>у</w:t>
      </w:r>
      <w:r w:rsidRPr="00B0404B">
        <w:rPr>
          <w:sz w:val="24"/>
          <w:szCs w:val="24"/>
          <w:lang w:val="uk-UA"/>
        </w:rPr>
        <w:t xml:space="preserve"> базі даних </w:t>
      </w:r>
      <w:r w:rsidR="00BC3B0A" w:rsidRPr="00BC3B0A">
        <w:rPr>
          <w:sz w:val="24"/>
          <w:szCs w:val="24"/>
          <w:lang w:val="uk-UA"/>
        </w:rPr>
        <w:t xml:space="preserve">40598 (вх. № 1562-ПДД/1 від 11.06.2020) </w:t>
      </w:r>
      <w:r w:rsidRPr="00B0404B">
        <w:rPr>
          <w:sz w:val="24"/>
          <w:szCs w:val="24"/>
          <w:lang w:val="uk-UA"/>
        </w:rPr>
        <w:t xml:space="preserve"> розпорядженням державного уповноваженого Антимонопольного комітету України </w:t>
      </w:r>
      <w:r w:rsidR="00BC3B0A" w:rsidRPr="00BC3B0A">
        <w:rPr>
          <w:sz w:val="24"/>
          <w:szCs w:val="24"/>
          <w:lang w:val="uk-UA"/>
        </w:rPr>
        <w:t>від</w:t>
      </w:r>
      <w:r w:rsidR="00BC3B0A">
        <w:rPr>
          <w:sz w:val="24"/>
          <w:szCs w:val="24"/>
          <w:lang w:val="uk-UA"/>
        </w:rPr>
        <w:t> </w:t>
      </w:r>
      <w:r w:rsidR="00BC3B0A" w:rsidRPr="00BC3B0A">
        <w:rPr>
          <w:sz w:val="24"/>
          <w:szCs w:val="24"/>
          <w:lang w:val="uk-UA"/>
        </w:rPr>
        <w:t>23.09.2020 № 05/265-р розпочато розгляд справи № 500-26.15/73-20-ДД</w:t>
      </w:r>
      <w:r w:rsidRPr="00B0404B">
        <w:rPr>
          <w:sz w:val="24"/>
          <w:szCs w:val="24"/>
          <w:lang w:val="uk-UA"/>
        </w:rPr>
        <w:t xml:space="preserve"> про державну допомогу для проведення поглибленого аналізу допустимості державної допомоги для конкуренції.</w:t>
      </w:r>
    </w:p>
    <w:p w:rsidR="00311D78" w:rsidRDefault="00311D78" w:rsidP="00311D78">
      <w:pPr>
        <w:pStyle w:val="western"/>
        <w:spacing w:before="0" w:beforeAutospacing="0" w:line="240" w:lineRule="auto"/>
        <w:ind w:firstLine="709"/>
        <w:rPr>
          <w:sz w:val="24"/>
          <w:szCs w:val="24"/>
          <w:lang w:val="uk-UA"/>
        </w:rPr>
      </w:pPr>
      <w:r w:rsidRPr="000B4E77">
        <w:rPr>
          <w:sz w:val="24"/>
          <w:szCs w:val="24"/>
          <w:lang w:val="uk-UA"/>
        </w:rPr>
        <w:t>Антимонопольний комітет України, розглянувши матеріали справи про державну допомогу № 500-26.15/</w:t>
      </w:r>
      <w:r w:rsidR="00BC3B0A">
        <w:rPr>
          <w:sz w:val="24"/>
          <w:szCs w:val="24"/>
          <w:lang w:val="uk-UA"/>
        </w:rPr>
        <w:t>73</w:t>
      </w:r>
      <w:r w:rsidRPr="000B4E77">
        <w:rPr>
          <w:sz w:val="24"/>
          <w:szCs w:val="24"/>
          <w:lang w:val="uk-UA"/>
        </w:rPr>
        <w:t xml:space="preserve">-20-ДД та подання з попередніми висновками у справі </w:t>
      </w:r>
      <w:r w:rsidRPr="000B4E77">
        <w:rPr>
          <w:sz w:val="24"/>
          <w:szCs w:val="24"/>
          <w:lang w:val="uk-UA"/>
        </w:rPr>
        <w:br/>
      </w:r>
      <w:r w:rsidR="00C837E8">
        <w:rPr>
          <w:sz w:val="24"/>
          <w:szCs w:val="24"/>
          <w:lang w:val="uk-UA"/>
        </w:rPr>
        <w:t xml:space="preserve">від 12.03.2021 </w:t>
      </w:r>
      <w:r w:rsidRPr="000B4E77">
        <w:rPr>
          <w:sz w:val="24"/>
          <w:szCs w:val="24"/>
          <w:lang w:val="uk-UA"/>
        </w:rPr>
        <w:t>№ 500-26.15/</w:t>
      </w:r>
      <w:r w:rsidR="00BC3B0A">
        <w:rPr>
          <w:sz w:val="24"/>
          <w:szCs w:val="24"/>
          <w:lang w:val="uk-UA"/>
        </w:rPr>
        <w:t>73</w:t>
      </w:r>
      <w:r w:rsidRPr="000B4E77">
        <w:rPr>
          <w:sz w:val="24"/>
          <w:szCs w:val="24"/>
          <w:lang w:val="uk-UA"/>
        </w:rPr>
        <w:t>-20-ДД/</w:t>
      </w:r>
      <w:r w:rsidR="0008245B">
        <w:rPr>
          <w:sz w:val="24"/>
          <w:szCs w:val="24"/>
          <w:lang w:val="uk-UA"/>
        </w:rPr>
        <w:t>100</w:t>
      </w:r>
      <w:r w:rsidRPr="000B4E77">
        <w:rPr>
          <w:sz w:val="24"/>
          <w:szCs w:val="24"/>
          <w:lang w:val="uk-UA"/>
        </w:rPr>
        <w:t>-спр,</w:t>
      </w:r>
    </w:p>
    <w:p w:rsidR="00087698" w:rsidRPr="000B4E77" w:rsidRDefault="00087698" w:rsidP="00336F5F">
      <w:pPr>
        <w:jc w:val="center"/>
        <w:rPr>
          <w:b/>
          <w:bCs/>
        </w:rPr>
      </w:pPr>
    </w:p>
    <w:p w:rsidR="00336F5F" w:rsidRPr="00B0404B" w:rsidRDefault="00336F5F" w:rsidP="00336F5F">
      <w:pPr>
        <w:jc w:val="center"/>
        <w:rPr>
          <w:b/>
          <w:bCs/>
        </w:rPr>
      </w:pPr>
      <w:r w:rsidRPr="00B0404B">
        <w:rPr>
          <w:b/>
          <w:bCs/>
        </w:rPr>
        <w:t>ВСТАНОВИВ:</w:t>
      </w:r>
    </w:p>
    <w:p w:rsidR="009D3B72" w:rsidRPr="00B0404B" w:rsidRDefault="009D3B72" w:rsidP="00675B10">
      <w:pPr>
        <w:pStyle w:val="ListParagraph"/>
        <w:ind w:left="0"/>
        <w:jc w:val="both"/>
        <w:rPr>
          <w:rFonts w:eastAsia="Times New Roman"/>
          <w:lang w:eastAsia="uk-UA"/>
        </w:rPr>
      </w:pPr>
    </w:p>
    <w:p w:rsidR="00B0137C" w:rsidRPr="00B0137C" w:rsidRDefault="00B0137C" w:rsidP="00B0137C">
      <w:pPr>
        <w:numPr>
          <w:ilvl w:val="0"/>
          <w:numId w:val="7"/>
        </w:numPr>
        <w:tabs>
          <w:tab w:val="left" w:pos="567"/>
        </w:tabs>
        <w:ind w:left="567" w:hanging="567"/>
        <w:contextualSpacing/>
        <w:jc w:val="both"/>
        <w:rPr>
          <w:b/>
        </w:rPr>
      </w:pPr>
      <w:r w:rsidRPr="00B0137C">
        <w:rPr>
          <w:b/>
        </w:rPr>
        <w:t>ПОРЯДОК ПОВІДОМЛЕННЯ ПРО ПІДТРИМКУ</w:t>
      </w:r>
    </w:p>
    <w:p w:rsidR="00B0137C" w:rsidRPr="00B0137C" w:rsidRDefault="00B0137C" w:rsidP="00B0137C">
      <w:pPr>
        <w:tabs>
          <w:tab w:val="left" w:pos="567"/>
        </w:tabs>
        <w:ind w:left="284"/>
        <w:contextualSpacing/>
        <w:jc w:val="both"/>
        <w:rPr>
          <w:b/>
        </w:rPr>
      </w:pPr>
    </w:p>
    <w:p w:rsidR="00B0137C" w:rsidRPr="00B0137C" w:rsidRDefault="00B0137C" w:rsidP="00B0137C">
      <w:pPr>
        <w:numPr>
          <w:ilvl w:val="0"/>
          <w:numId w:val="2"/>
        </w:numPr>
        <w:tabs>
          <w:tab w:val="num" w:pos="-218"/>
        </w:tabs>
        <w:ind w:left="502"/>
        <w:jc w:val="both"/>
        <w:rPr>
          <w:lang w:eastAsia="ru-RU"/>
        </w:rPr>
      </w:pPr>
      <w:r w:rsidRPr="00B0137C">
        <w:rPr>
          <w:lang w:eastAsia="ru-RU"/>
        </w:rPr>
        <w:t xml:space="preserve">Головним управлінням житлово-комунального господарства Міської ради міста Кропивницького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зареєстроване в Комітеті </w:t>
      </w:r>
      <w:r w:rsidRPr="00B0137C">
        <w:t xml:space="preserve">за реєстраційним номером в базі даних </w:t>
      </w:r>
      <w:r w:rsidRPr="00B0137C">
        <w:rPr>
          <w:lang w:eastAsia="ru-RU"/>
        </w:rPr>
        <w:t>40598 (вх. № 1562-ПДД від 11.06.2020) (далі – Повідомлення).</w:t>
      </w:r>
    </w:p>
    <w:p w:rsidR="00B0137C" w:rsidRPr="00B0137C" w:rsidRDefault="00B0137C" w:rsidP="00B0137C">
      <w:pPr>
        <w:jc w:val="both"/>
        <w:rPr>
          <w:lang w:eastAsia="ru-RU"/>
        </w:rPr>
      </w:pPr>
    </w:p>
    <w:p w:rsidR="00B0137C" w:rsidRPr="00B0137C" w:rsidRDefault="00B0137C" w:rsidP="00B0137C">
      <w:pPr>
        <w:numPr>
          <w:ilvl w:val="0"/>
          <w:numId w:val="2"/>
        </w:numPr>
        <w:tabs>
          <w:tab w:val="num" w:pos="-218"/>
        </w:tabs>
        <w:ind w:left="502"/>
        <w:jc w:val="both"/>
        <w:rPr>
          <w:lang w:eastAsia="ru-RU"/>
        </w:rPr>
      </w:pPr>
      <w:r w:rsidRPr="00B0137C">
        <w:rPr>
          <w:lang w:eastAsia="ru-RU"/>
        </w:rPr>
        <w:t>Листом від 24.06.2020 № 500-29/02-8999 Комітетом було залишено Повідомлення без руху та запитано додаткову інформацію.</w:t>
      </w:r>
    </w:p>
    <w:p w:rsidR="00B0137C" w:rsidRPr="00B0137C" w:rsidRDefault="00B0137C" w:rsidP="00B0137C">
      <w:pPr>
        <w:jc w:val="both"/>
        <w:rPr>
          <w:lang w:eastAsia="ru-RU"/>
        </w:rPr>
      </w:pPr>
    </w:p>
    <w:p w:rsidR="00B0137C" w:rsidRPr="00B0137C" w:rsidRDefault="00B0137C" w:rsidP="00B0137C">
      <w:pPr>
        <w:numPr>
          <w:ilvl w:val="0"/>
          <w:numId w:val="2"/>
        </w:numPr>
        <w:tabs>
          <w:tab w:val="num" w:pos="-218"/>
        </w:tabs>
        <w:ind w:left="502"/>
        <w:jc w:val="both"/>
        <w:rPr>
          <w:lang w:eastAsia="ru-RU"/>
        </w:rPr>
      </w:pPr>
      <w:r w:rsidRPr="00B0137C">
        <w:rPr>
          <w:lang w:eastAsia="ru-RU"/>
        </w:rPr>
        <w:t>Листом від 23.07.2020 № 11465/04-01-06 (вх. № 1646-ПДД/1 від 27.07.2020) Головне управління житлово-комунального господарства Міської ради міста Кропивницького надало додаткову інформацію.</w:t>
      </w:r>
    </w:p>
    <w:p w:rsidR="00B0137C" w:rsidRPr="00B0137C" w:rsidRDefault="00B0137C" w:rsidP="00B0137C">
      <w:pPr>
        <w:ind w:left="720"/>
        <w:contextualSpacing/>
        <w:rPr>
          <w:lang w:eastAsia="ru-RU"/>
        </w:rPr>
      </w:pPr>
    </w:p>
    <w:p w:rsidR="00B0137C" w:rsidRPr="00B0137C" w:rsidRDefault="00B0137C" w:rsidP="00B0137C">
      <w:pPr>
        <w:numPr>
          <w:ilvl w:val="0"/>
          <w:numId w:val="2"/>
        </w:numPr>
        <w:tabs>
          <w:tab w:val="num" w:pos="-218"/>
        </w:tabs>
        <w:ind w:left="502"/>
        <w:jc w:val="both"/>
        <w:rPr>
          <w:lang w:eastAsia="ru-RU"/>
        </w:rPr>
      </w:pPr>
      <w:r w:rsidRPr="00B0137C">
        <w:rPr>
          <w:lang w:eastAsia="ru-RU"/>
        </w:rPr>
        <w:t>Повідомлення було прийнято до розгляду</w:t>
      </w:r>
      <w:r w:rsidR="00C12CD1">
        <w:rPr>
          <w:lang w:eastAsia="ru-RU"/>
        </w:rPr>
        <w:t xml:space="preserve"> </w:t>
      </w:r>
      <w:r w:rsidR="00BC155B" w:rsidRPr="00B0137C">
        <w:rPr>
          <w:lang w:eastAsia="ru-RU"/>
        </w:rPr>
        <w:t>27.07.2020</w:t>
      </w:r>
      <w:r w:rsidRPr="00B0137C">
        <w:rPr>
          <w:lang w:eastAsia="ru-RU"/>
        </w:rPr>
        <w:t>.</w:t>
      </w:r>
    </w:p>
    <w:p w:rsidR="00B0137C" w:rsidRPr="00B0137C" w:rsidRDefault="00B0137C" w:rsidP="00B0137C">
      <w:pPr>
        <w:ind w:left="720"/>
        <w:contextualSpacing/>
        <w:rPr>
          <w:lang w:eastAsia="ru-RU"/>
        </w:rPr>
      </w:pPr>
    </w:p>
    <w:p w:rsidR="00B0137C" w:rsidRPr="00B0137C" w:rsidRDefault="00B0137C" w:rsidP="00B0137C">
      <w:pPr>
        <w:numPr>
          <w:ilvl w:val="0"/>
          <w:numId w:val="2"/>
        </w:numPr>
        <w:tabs>
          <w:tab w:val="num" w:pos="-218"/>
        </w:tabs>
        <w:ind w:left="502"/>
        <w:jc w:val="both"/>
        <w:rPr>
          <w:lang w:eastAsia="ru-RU"/>
        </w:rPr>
      </w:pPr>
      <w:r w:rsidRPr="00B0137C">
        <w:t>Розпорядженням державного уповноваженого Антимонопольного комітету України від 23.09.2020 № 05/265-р розпочато розгляд справи № 500-26.15/73-20-ДД та листом від 24.09.2020 № 500-29/05-13032 запитано додаткову інформацію</w:t>
      </w:r>
      <w:r w:rsidRPr="00B0137C">
        <w:rPr>
          <w:lang w:val="ru-RU"/>
        </w:rPr>
        <w:t xml:space="preserve"> </w:t>
      </w:r>
      <w:r w:rsidRPr="00B0137C">
        <w:t>у</w:t>
      </w:r>
      <w:r w:rsidRPr="00B0137C">
        <w:rPr>
          <w:lang w:val="ru-RU"/>
        </w:rPr>
        <w:t xml:space="preserve"> </w:t>
      </w:r>
      <w:r w:rsidRPr="00B0137C">
        <w:rPr>
          <w:lang w:eastAsia="ru-RU"/>
        </w:rPr>
        <w:t>Головного управління житлово-комунального господарства Міської ради міста Кропивницького</w:t>
      </w:r>
      <w:r w:rsidRPr="00B0137C">
        <w:t>.</w:t>
      </w:r>
    </w:p>
    <w:p w:rsidR="00B0137C" w:rsidRPr="00B0137C" w:rsidRDefault="00B0137C" w:rsidP="00B0137C">
      <w:pPr>
        <w:ind w:left="720"/>
        <w:contextualSpacing/>
        <w:rPr>
          <w:lang w:eastAsia="ru-RU"/>
        </w:rPr>
      </w:pPr>
    </w:p>
    <w:p w:rsidR="00B0137C" w:rsidRPr="00B0137C" w:rsidRDefault="00B0137C" w:rsidP="00B0137C">
      <w:pPr>
        <w:numPr>
          <w:ilvl w:val="0"/>
          <w:numId w:val="2"/>
        </w:numPr>
        <w:tabs>
          <w:tab w:val="num" w:pos="-218"/>
        </w:tabs>
        <w:ind w:left="502"/>
        <w:jc w:val="both"/>
        <w:rPr>
          <w:lang w:eastAsia="ru-RU"/>
        </w:rPr>
      </w:pPr>
      <w:r w:rsidRPr="00B0137C">
        <w:rPr>
          <w:lang w:eastAsia="ru-RU"/>
        </w:rPr>
        <w:t xml:space="preserve">Листом </w:t>
      </w:r>
      <w:r w:rsidR="00C12CD1">
        <w:rPr>
          <w:lang w:eastAsia="ru-RU"/>
        </w:rPr>
        <w:t>(</w:t>
      </w:r>
      <w:r w:rsidRPr="00B0137C">
        <w:rPr>
          <w:lang w:eastAsia="ru-RU"/>
        </w:rPr>
        <w:t>вх. № 1794-ПДД/1 від 20.10.2020</w:t>
      </w:r>
      <w:r w:rsidR="00C12CD1">
        <w:rPr>
          <w:lang w:eastAsia="ru-RU"/>
        </w:rPr>
        <w:t>)</w:t>
      </w:r>
      <w:r w:rsidRPr="00B0137C">
        <w:rPr>
          <w:lang w:eastAsia="ru-RU"/>
        </w:rPr>
        <w:t xml:space="preserve"> </w:t>
      </w:r>
      <w:r w:rsidRPr="00B0137C">
        <w:t xml:space="preserve">Головне управління житлово-комунального господарства Міської ради міста Кропивницького </w:t>
      </w:r>
      <w:r w:rsidRPr="00B0137C">
        <w:rPr>
          <w:lang w:eastAsia="ru-RU"/>
        </w:rPr>
        <w:t>надало додаткову інформацію.</w:t>
      </w:r>
    </w:p>
    <w:p w:rsidR="00B0137C" w:rsidRPr="00B0137C" w:rsidRDefault="00B0137C" w:rsidP="00B0137C">
      <w:pPr>
        <w:ind w:left="720"/>
        <w:contextualSpacing/>
        <w:rPr>
          <w:lang w:eastAsia="ru-RU"/>
        </w:rPr>
      </w:pPr>
    </w:p>
    <w:p w:rsidR="00B0137C" w:rsidRPr="00B0137C" w:rsidRDefault="00B0137C" w:rsidP="00B0137C">
      <w:pPr>
        <w:numPr>
          <w:ilvl w:val="0"/>
          <w:numId w:val="2"/>
        </w:numPr>
        <w:tabs>
          <w:tab w:val="num" w:pos="-218"/>
        </w:tabs>
        <w:ind w:left="502"/>
        <w:jc w:val="both"/>
        <w:rPr>
          <w:lang w:eastAsia="ru-RU"/>
        </w:rPr>
      </w:pPr>
      <w:r w:rsidRPr="00B0137C">
        <w:rPr>
          <w:lang w:eastAsia="ru-RU"/>
        </w:rPr>
        <w:t xml:space="preserve">Листом від 30.12.2020 № 500-29/05-18379 Комітетом </w:t>
      </w:r>
      <w:r w:rsidRPr="00B0137C">
        <w:t>запитано додаткову інформацію у</w:t>
      </w:r>
      <w:r w:rsidRPr="00B0137C">
        <w:rPr>
          <w:lang w:val="ru-RU"/>
        </w:rPr>
        <w:t xml:space="preserve"> </w:t>
      </w:r>
      <w:r w:rsidRPr="00B0137C">
        <w:rPr>
          <w:lang w:eastAsia="ru-RU"/>
        </w:rPr>
        <w:t>Головного управління житлово-комунального господарства Міської ради міста Кропивницького</w:t>
      </w:r>
      <w:r w:rsidRPr="00B0137C">
        <w:t>.</w:t>
      </w:r>
    </w:p>
    <w:p w:rsidR="00B0137C" w:rsidRPr="00B0137C" w:rsidRDefault="00B0137C" w:rsidP="00B0137C">
      <w:pPr>
        <w:ind w:left="720"/>
        <w:contextualSpacing/>
        <w:rPr>
          <w:lang w:eastAsia="ru-RU"/>
        </w:rPr>
      </w:pPr>
    </w:p>
    <w:p w:rsidR="00B0137C" w:rsidRPr="00B0137C" w:rsidRDefault="00B0137C" w:rsidP="00B0137C">
      <w:pPr>
        <w:numPr>
          <w:ilvl w:val="0"/>
          <w:numId w:val="2"/>
        </w:numPr>
        <w:tabs>
          <w:tab w:val="num" w:pos="-218"/>
        </w:tabs>
        <w:ind w:left="502"/>
        <w:jc w:val="both"/>
        <w:rPr>
          <w:lang w:eastAsia="ru-RU"/>
        </w:rPr>
      </w:pPr>
      <w:r w:rsidRPr="00B0137C">
        <w:rPr>
          <w:lang w:eastAsia="ru-RU"/>
        </w:rPr>
        <w:t>Листом від 15.01.2021 № 68/04-01-06 (вх. № 5-05/726 від 20.01.2021) Головне управління житлово-комунального господарства Міської ради міста Кропивницького надало додаткову інформацію.</w:t>
      </w:r>
    </w:p>
    <w:p w:rsidR="00B0137C" w:rsidRPr="00B0137C" w:rsidRDefault="00B0137C" w:rsidP="00B0137C">
      <w:pPr>
        <w:ind w:left="720"/>
        <w:contextualSpacing/>
        <w:rPr>
          <w:lang w:eastAsia="ru-RU"/>
        </w:rPr>
      </w:pPr>
    </w:p>
    <w:p w:rsidR="00B0137C" w:rsidRPr="00B0137C" w:rsidRDefault="00B0137C" w:rsidP="00B0137C">
      <w:pPr>
        <w:numPr>
          <w:ilvl w:val="0"/>
          <w:numId w:val="7"/>
        </w:numPr>
        <w:tabs>
          <w:tab w:val="left" w:pos="567"/>
        </w:tabs>
        <w:ind w:left="567" w:hanging="567"/>
        <w:contextualSpacing/>
        <w:jc w:val="both"/>
        <w:rPr>
          <w:b/>
        </w:rPr>
      </w:pPr>
      <w:r w:rsidRPr="00B0137C">
        <w:rPr>
          <w:b/>
        </w:rPr>
        <w:t>ВІДОМОСТІ ТА ІНФОРМАЦІЯ ВІД НАДАВАЧА ПІДТРИМКИ</w:t>
      </w:r>
    </w:p>
    <w:p w:rsidR="00B0137C" w:rsidRPr="00B0137C" w:rsidRDefault="00B0137C" w:rsidP="00B0137C">
      <w:pPr>
        <w:tabs>
          <w:tab w:val="left" w:pos="567"/>
        </w:tabs>
        <w:ind w:left="567"/>
        <w:contextualSpacing/>
        <w:jc w:val="both"/>
        <w:rPr>
          <w:b/>
        </w:rPr>
      </w:pPr>
    </w:p>
    <w:p w:rsidR="00B0137C" w:rsidRPr="00B0137C" w:rsidRDefault="00B0137C" w:rsidP="00B0137C">
      <w:pPr>
        <w:numPr>
          <w:ilvl w:val="1"/>
          <w:numId w:val="7"/>
        </w:numPr>
        <w:ind w:left="426" w:hanging="426"/>
        <w:jc w:val="both"/>
        <w:rPr>
          <w:b/>
        </w:rPr>
      </w:pPr>
      <w:r w:rsidRPr="00B0137C">
        <w:rPr>
          <w:b/>
          <w:bCs/>
        </w:rPr>
        <w:t>Надавач</w:t>
      </w:r>
      <w:r w:rsidRPr="00B0137C">
        <w:rPr>
          <w:b/>
        </w:rPr>
        <w:t xml:space="preserve"> державної підтримки</w:t>
      </w:r>
    </w:p>
    <w:p w:rsidR="00B0137C" w:rsidRPr="00B0137C" w:rsidRDefault="00B0137C" w:rsidP="00B0137C">
      <w:pPr>
        <w:jc w:val="both"/>
        <w:rPr>
          <w:b/>
          <w:bCs/>
        </w:rPr>
      </w:pPr>
    </w:p>
    <w:p w:rsidR="00B0137C" w:rsidRPr="00B0137C" w:rsidRDefault="00B0137C" w:rsidP="00B0137C">
      <w:pPr>
        <w:numPr>
          <w:ilvl w:val="0"/>
          <w:numId w:val="2"/>
        </w:numPr>
        <w:tabs>
          <w:tab w:val="num" w:pos="-218"/>
        </w:tabs>
        <w:ind w:left="502"/>
        <w:jc w:val="both"/>
        <w:rPr>
          <w:lang w:eastAsia="ru-RU"/>
        </w:rPr>
      </w:pPr>
      <w:r w:rsidRPr="00B0137C">
        <w:rPr>
          <w:lang w:eastAsia="ru-RU"/>
        </w:rPr>
        <w:t>Головне управління житлово-комунального господарства Міської ради міста Кропивницького (далі – Надавач) (м. Кропивницький, вул. Велика Перспективна, 41, ідентифікаційний код юридичної особи 03365245).</w:t>
      </w:r>
    </w:p>
    <w:p w:rsidR="00B0137C" w:rsidRPr="00B0137C" w:rsidRDefault="00B0137C" w:rsidP="00B0137C">
      <w:pPr>
        <w:ind w:left="360"/>
        <w:jc w:val="both"/>
        <w:rPr>
          <w:lang w:eastAsia="ru-RU"/>
        </w:rPr>
      </w:pPr>
    </w:p>
    <w:p w:rsidR="00B0137C" w:rsidRPr="00B0137C" w:rsidRDefault="00B0137C" w:rsidP="00B0137C">
      <w:pPr>
        <w:numPr>
          <w:ilvl w:val="1"/>
          <w:numId w:val="7"/>
        </w:numPr>
        <w:ind w:left="426" w:hanging="426"/>
        <w:jc w:val="both"/>
        <w:rPr>
          <w:b/>
          <w:bCs/>
        </w:rPr>
      </w:pPr>
      <w:r w:rsidRPr="00B0137C">
        <w:rPr>
          <w:b/>
          <w:bCs/>
        </w:rPr>
        <w:t>Отримувач державної підтримки</w:t>
      </w:r>
    </w:p>
    <w:p w:rsidR="00B0137C" w:rsidRPr="00B0137C" w:rsidRDefault="00B0137C" w:rsidP="00B0137C">
      <w:pPr>
        <w:ind w:left="360"/>
        <w:jc w:val="both"/>
      </w:pPr>
    </w:p>
    <w:p w:rsidR="00B0137C" w:rsidRPr="00B0137C" w:rsidRDefault="00B0137C" w:rsidP="00B0137C">
      <w:pPr>
        <w:numPr>
          <w:ilvl w:val="0"/>
          <w:numId w:val="2"/>
        </w:numPr>
        <w:tabs>
          <w:tab w:val="num" w:pos="-218"/>
        </w:tabs>
        <w:ind w:left="426" w:hanging="426"/>
        <w:jc w:val="both"/>
      </w:pPr>
      <w:r w:rsidRPr="00B0137C">
        <w:rPr>
          <w:lang w:eastAsia="ru-RU"/>
        </w:rPr>
        <w:t>Комунальне підприємство «УНІВЕРСАЛ 2005» (далі – КП «УНІВЕРСАЛ 2005»)</w:t>
      </w:r>
      <w:r w:rsidRPr="00B0137C">
        <w:t xml:space="preserve"> </w:t>
      </w:r>
      <w:r w:rsidRPr="00B0137C">
        <w:br/>
        <w:t>(</w:t>
      </w:r>
      <w:r w:rsidRPr="00B0137C">
        <w:rPr>
          <w:lang w:eastAsia="ru-RU"/>
        </w:rPr>
        <w:t xml:space="preserve">м. Кропивницький, вул. Садова, 88б, </w:t>
      </w:r>
      <w:r w:rsidRPr="00B0137C">
        <w:t>ідентифікаційний код юридичної особи</w:t>
      </w:r>
      <w:r w:rsidRPr="00B0137C">
        <w:rPr>
          <w:lang w:eastAsia="ru-RU"/>
        </w:rPr>
        <w:t xml:space="preserve"> 33962950).</w:t>
      </w:r>
    </w:p>
    <w:p w:rsidR="00B0137C" w:rsidRPr="00B0137C" w:rsidRDefault="00B0137C" w:rsidP="00B0137C">
      <w:pPr>
        <w:jc w:val="both"/>
        <w:rPr>
          <w:lang w:eastAsia="ru-RU"/>
        </w:rPr>
      </w:pPr>
    </w:p>
    <w:p w:rsidR="00B0137C" w:rsidRPr="00B0137C" w:rsidRDefault="00B0137C" w:rsidP="00B0137C">
      <w:pPr>
        <w:numPr>
          <w:ilvl w:val="1"/>
          <w:numId w:val="7"/>
        </w:numPr>
        <w:ind w:left="426" w:hanging="426"/>
        <w:jc w:val="both"/>
        <w:rPr>
          <w:b/>
          <w:bCs/>
          <w:lang w:eastAsia="ru-RU"/>
        </w:rPr>
      </w:pPr>
      <w:r w:rsidRPr="00B0137C">
        <w:rPr>
          <w:b/>
          <w:bCs/>
          <w:lang w:eastAsia="ru-RU"/>
        </w:rPr>
        <w:t xml:space="preserve">Мета (ціль) </w:t>
      </w:r>
      <w:r w:rsidRPr="00B0137C">
        <w:rPr>
          <w:b/>
          <w:bCs/>
        </w:rPr>
        <w:t>державної підтримки</w:t>
      </w:r>
    </w:p>
    <w:p w:rsidR="00B0137C" w:rsidRPr="00B0137C" w:rsidRDefault="00B0137C" w:rsidP="00B0137C">
      <w:pPr>
        <w:ind w:left="426"/>
        <w:jc w:val="both"/>
        <w:rPr>
          <w:b/>
          <w:bCs/>
        </w:rPr>
      </w:pPr>
    </w:p>
    <w:p w:rsidR="00B0137C" w:rsidRPr="00B0137C" w:rsidRDefault="00B0137C" w:rsidP="00B0137C">
      <w:pPr>
        <w:numPr>
          <w:ilvl w:val="0"/>
          <w:numId w:val="2"/>
        </w:numPr>
        <w:tabs>
          <w:tab w:val="num" w:pos="-218"/>
        </w:tabs>
        <w:ind w:left="426" w:hanging="426"/>
        <w:jc w:val="both"/>
        <w:rPr>
          <w:lang w:eastAsia="ru-RU"/>
        </w:rPr>
      </w:pPr>
      <w:r w:rsidRPr="00B0137C">
        <w:rPr>
          <w:lang w:eastAsia="ru-RU"/>
        </w:rPr>
        <w:t>Метою державної допомоги є сприяння окремим видам господарської діяльності.</w:t>
      </w:r>
    </w:p>
    <w:p w:rsidR="00B0137C" w:rsidRPr="00B0137C" w:rsidRDefault="00B0137C" w:rsidP="00B0137C">
      <w:pPr>
        <w:jc w:val="both"/>
      </w:pPr>
    </w:p>
    <w:p w:rsidR="00B0137C" w:rsidRPr="00B0137C" w:rsidRDefault="00B0137C" w:rsidP="00B0137C">
      <w:pPr>
        <w:numPr>
          <w:ilvl w:val="1"/>
          <w:numId w:val="7"/>
        </w:numPr>
        <w:ind w:left="426" w:hanging="426"/>
        <w:jc w:val="both"/>
        <w:rPr>
          <w:b/>
          <w:bCs/>
          <w:lang w:eastAsia="ru-RU"/>
        </w:rPr>
      </w:pPr>
      <w:r w:rsidRPr="00B0137C">
        <w:rPr>
          <w:b/>
          <w:bCs/>
          <w:lang w:eastAsia="ru-RU"/>
        </w:rPr>
        <w:t xml:space="preserve">Вторинна </w:t>
      </w:r>
      <w:r w:rsidRPr="00B0137C">
        <w:rPr>
          <w:b/>
          <w:bCs/>
        </w:rPr>
        <w:t>ціль</w:t>
      </w:r>
      <w:r w:rsidRPr="00B0137C">
        <w:rPr>
          <w:b/>
          <w:bCs/>
          <w:lang w:eastAsia="ru-RU"/>
        </w:rPr>
        <w:t xml:space="preserve"> надання державної підтримки</w:t>
      </w:r>
    </w:p>
    <w:p w:rsidR="00B0137C" w:rsidRPr="00B0137C" w:rsidRDefault="00B0137C" w:rsidP="00B0137C">
      <w:pPr>
        <w:ind w:left="426"/>
        <w:jc w:val="both"/>
        <w:rPr>
          <w:b/>
          <w:bCs/>
        </w:rPr>
      </w:pPr>
    </w:p>
    <w:p w:rsidR="00B0137C" w:rsidRPr="00B0137C" w:rsidRDefault="00B0137C" w:rsidP="00B0137C">
      <w:pPr>
        <w:numPr>
          <w:ilvl w:val="0"/>
          <w:numId w:val="2"/>
        </w:numPr>
        <w:tabs>
          <w:tab w:val="num" w:pos="-218"/>
        </w:tabs>
        <w:ind w:left="426" w:hanging="426"/>
        <w:jc w:val="both"/>
        <w:rPr>
          <w:lang w:eastAsia="ru-RU"/>
        </w:rPr>
      </w:pPr>
      <w:r w:rsidRPr="00B0137C">
        <w:rPr>
          <w:lang w:eastAsia="ru-RU"/>
        </w:rPr>
        <w:t xml:space="preserve">Забезпечення безпечного проживання мешканців міста. </w:t>
      </w:r>
    </w:p>
    <w:p w:rsidR="00B0137C" w:rsidRPr="00B0137C" w:rsidRDefault="00B0137C" w:rsidP="00B0137C">
      <w:pPr>
        <w:ind w:left="360"/>
        <w:jc w:val="both"/>
        <w:rPr>
          <w:lang w:eastAsia="ru-RU"/>
        </w:rPr>
      </w:pPr>
    </w:p>
    <w:p w:rsidR="00B0137C" w:rsidRPr="00B0137C" w:rsidRDefault="00B0137C" w:rsidP="00B0137C">
      <w:pPr>
        <w:numPr>
          <w:ilvl w:val="1"/>
          <w:numId w:val="7"/>
        </w:numPr>
        <w:ind w:left="426" w:hanging="426"/>
        <w:jc w:val="both"/>
        <w:rPr>
          <w:b/>
          <w:bCs/>
          <w:lang w:eastAsia="ru-RU"/>
        </w:rPr>
      </w:pPr>
      <w:r w:rsidRPr="00B0137C">
        <w:rPr>
          <w:b/>
          <w:bCs/>
          <w:lang w:eastAsia="ru-RU"/>
        </w:rPr>
        <w:t>Форма державної підтримки</w:t>
      </w:r>
    </w:p>
    <w:p w:rsidR="00B0137C" w:rsidRPr="00B0137C" w:rsidRDefault="00B0137C" w:rsidP="00B0137C">
      <w:pPr>
        <w:ind w:left="426"/>
        <w:jc w:val="both"/>
        <w:rPr>
          <w:b/>
          <w:bCs/>
        </w:rPr>
      </w:pPr>
    </w:p>
    <w:p w:rsidR="00B0137C" w:rsidRPr="00B0137C" w:rsidRDefault="00B0137C" w:rsidP="00B0137C">
      <w:pPr>
        <w:numPr>
          <w:ilvl w:val="0"/>
          <w:numId w:val="2"/>
        </w:numPr>
        <w:tabs>
          <w:tab w:val="num" w:pos="-218"/>
        </w:tabs>
        <w:ind w:left="426" w:hanging="426"/>
        <w:jc w:val="both"/>
        <w:rPr>
          <w:lang w:eastAsia="ru-RU"/>
        </w:rPr>
      </w:pPr>
      <w:r w:rsidRPr="00B0137C">
        <w:rPr>
          <w:lang w:eastAsia="ru-RU"/>
        </w:rPr>
        <w:t>Поточні трансферти</w:t>
      </w:r>
    </w:p>
    <w:p w:rsidR="00B0137C" w:rsidRPr="00B0137C" w:rsidRDefault="00B0137C" w:rsidP="00B0137C">
      <w:pPr>
        <w:ind w:left="360"/>
        <w:jc w:val="both"/>
        <w:rPr>
          <w:lang w:eastAsia="ru-RU"/>
        </w:rPr>
      </w:pPr>
    </w:p>
    <w:p w:rsidR="00B0137C" w:rsidRPr="00B0137C" w:rsidRDefault="00B0137C" w:rsidP="00B0137C">
      <w:pPr>
        <w:numPr>
          <w:ilvl w:val="1"/>
          <w:numId w:val="7"/>
        </w:numPr>
        <w:ind w:left="426" w:hanging="426"/>
        <w:jc w:val="both"/>
        <w:rPr>
          <w:b/>
          <w:bCs/>
          <w:lang w:eastAsia="ru-RU"/>
        </w:rPr>
      </w:pPr>
      <w:r w:rsidRPr="00B0137C">
        <w:rPr>
          <w:b/>
          <w:bCs/>
          <w:lang w:eastAsia="ru-RU"/>
        </w:rPr>
        <w:t xml:space="preserve"> Обсяг державної підтримки</w:t>
      </w:r>
    </w:p>
    <w:p w:rsidR="00B0137C" w:rsidRPr="00B0137C" w:rsidRDefault="00B0137C" w:rsidP="00B0137C">
      <w:pPr>
        <w:ind w:left="426" w:hanging="426"/>
        <w:jc w:val="both"/>
      </w:pPr>
    </w:p>
    <w:p w:rsidR="00B0137C" w:rsidRPr="00B0137C" w:rsidRDefault="00B0137C" w:rsidP="00B0137C">
      <w:pPr>
        <w:numPr>
          <w:ilvl w:val="0"/>
          <w:numId w:val="2"/>
        </w:numPr>
        <w:tabs>
          <w:tab w:val="num" w:pos="-218"/>
        </w:tabs>
        <w:ind w:left="426" w:hanging="426"/>
        <w:jc w:val="both"/>
      </w:pPr>
      <w:r w:rsidRPr="00B0137C">
        <w:rPr>
          <w:lang w:eastAsia="ru-RU"/>
        </w:rPr>
        <w:t>Загальний</w:t>
      </w:r>
      <w:r w:rsidRPr="00B0137C">
        <w:t xml:space="preserve"> обсяг державної допомоги – </w:t>
      </w:r>
      <w:r w:rsidRPr="00B0137C">
        <w:rPr>
          <w:lang w:eastAsia="ru-RU"/>
        </w:rPr>
        <w:t>1 650 000 грн.</w:t>
      </w:r>
    </w:p>
    <w:p w:rsidR="00B0137C" w:rsidRPr="00B0137C" w:rsidRDefault="00B0137C" w:rsidP="00B0137C">
      <w:pPr>
        <w:tabs>
          <w:tab w:val="left" w:pos="709"/>
        </w:tabs>
        <w:jc w:val="both"/>
      </w:pPr>
    </w:p>
    <w:p w:rsidR="00B0137C" w:rsidRPr="00B0137C" w:rsidRDefault="00B0137C" w:rsidP="00B0137C">
      <w:pPr>
        <w:numPr>
          <w:ilvl w:val="1"/>
          <w:numId w:val="7"/>
        </w:numPr>
        <w:ind w:left="426" w:hanging="426"/>
        <w:jc w:val="both"/>
        <w:rPr>
          <w:b/>
          <w:bCs/>
          <w:lang w:eastAsia="ru-RU"/>
        </w:rPr>
      </w:pPr>
      <w:r w:rsidRPr="00B0137C">
        <w:rPr>
          <w:lang w:eastAsia="ru-RU"/>
        </w:rPr>
        <w:t xml:space="preserve"> </w:t>
      </w:r>
      <w:r w:rsidRPr="00B0137C">
        <w:rPr>
          <w:b/>
          <w:bCs/>
          <w:lang w:eastAsia="ru-RU"/>
        </w:rPr>
        <w:t xml:space="preserve">Підстава для надання підтримки </w:t>
      </w:r>
    </w:p>
    <w:p w:rsidR="00B0137C" w:rsidRPr="00B0137C" w:rsidRDefault="00B0137C" w:rsidP="00B0137C">
      <w:pPr>
        <w:ind w:left="360"/>
        <w:jc w:val="both"/>
      </w:pPr>
    </w:p>
    <w:p w:rsidR="00B0137C" w:rsidRPr="00B0137C" w:rsidRDefault="00B0137C" w:rsidP="00B0137C">
      <w:pPr>
        <w:numPr>
          <w:ilvl w:val="0"/>
          <w:numId w:val="2"/>
        </w:numPr>
        <w:tabs>
          <w:tab w:val="num" w:pos="-218"/>
        </w:tabs>
        <w:ind w:left="426" w:hanging="426"/>
        <w:jc w:val="both"/>
      </w:pPr>
      <w:r w:rsidRPr="00B0137C">
        <w:t xml:space="preserve">Рішення </w:t>
      </w:r>
      <w:r w:rsidR="004767A9">
        <w:t>Кіровоградської</w:t>
      </w:r>
      <w:r w:rsidRPr="00B0137C">
        <w:t xml:space="preserve"> міської ради від 17.01.2017 № 763 «Про затвердження Програми утримання, благоустрою та розвитку житлово-комунального господарства міста Кропивницького на 2017-2021 роки»</w:t>
      </w:r>
      <w:r w:rsidR="00C12CD1">
        <w:t xml:space="preserve"> (зі змінами)</w:t>
      </w:r>
      <w:r w:rsidRPr="00B0137C">
        <w:t>.</w:t>
      </w:r>
    </w:p>
    <w:p w:rsidR="00B0137C" w:rsidRPr="00B0137C" w:rsidRDefault="00B0137C" w:rsidP="00B0137C">
      <w:pPr>
        <w:ind w:left="426"/>
        <w:jc w:val="both"/>
      </w:pPr>
    </w:p>
    <w:p w:rsidR="00B0137C" w:rsidRPr="00B0137C" w:rsidRDefault="00B0137C" w:rsidP="00B0137C">
      <w:pPr>
        <w:numPr>
          <w:ilvl w:val="1"/>
          <w:numId w:val="7"/>
        </w:numPr>
        <w:ind w:left="426" w:hanging="426"/>
        <w:jc w:val="both"/>
        <w:rPr>
          <w:b/>
          <w:bCs/>
          <w:lang w:eastAsia="ru-RU"/>
        </w:rPr>
      </w:pPr>
      <w:r w:rsidRPr="00B0137C">
        <w:rPr>
          <w:b/>
          <w:bCs/>
          <w:lang w:eastAsia="ru-RU"/>
        </w:rPr>
        <w:t>Тривалість державної підтримки</w:t>
      </w:r>
    </w:p>
    <w:p w:rsidR="00B0137C" w:rsidRPr="00B0137C" w:rsidRDefault="00B0137C" w:rsidP="00B0137C">
      <w:pPr>
        <w:ind w:left="426" w:hanging="426"/>
        <w:jc w:val="both"/>
      </w:pPr>
    </w:p>
    <w:p w:rsidR="00B0137C" w:rsidRPr="00B0137C" w:rsidRDefault="00B0137C" w:rsidP="00B0137C">
      <w:pPr>
        <w:numPr>
          <w:ilvl w:val="0"/>
          <w:numId w:val="2"/>
        </w:numPr>
        <w:tabs>
          <w:tab w:val="num" w:pos="-218"/>
        </w:tabs>
        <w:ind w:left="426" w:hanging="426"/>
        <w:jc w:val="both"/>
      </w:pPr>
      <w:r w:rsidRPr="00B0137C">
        <w:t>З 01.01.2020</w:t>
      </w:r>
      <w:r w:rsidRPr="00B0137C">
        <w:rPr>
          <w:lang w:eastAsia="ru-RU"/>
        </w:rPr>
        <w:t xml:space="preserve"> по 31.12.</w:t>
      </w:r>
      <w:r w:rsidRPr="00B0137C">
        <w:t>2021.</w:t>
      </w:r>
    </w:p>
    <w:p w:rsidR="00B0137C" w:rsidRDefault="00B0137C" w:rsidP="00B0137C">
      <w:pPr>
        <w:jc w:val="both"/>
      </w:pPr>
    </w:p>
    <w:p w:rsidR="00B0137C" w:rsidRPr="00B0137C" w:rsidRDefault="00B0137C" w:rsidP="00B0137C">
      <w:pPr>
        <w:jc w:val="both"/>
      </w:pPr>
    </w:p>
    <w:p w:rsidR="00B0137C" w:rsidRPr="00B0137C" w:rsidRDefault="00B0137C" w:rsidP="00B0137C">
      <w:pPr>
        <w:numPr>
          <w:ilvl w:val="1"/>
          <w:numId w:val="7"/>
        </w:numPr>
        <w:ind w:left="426" w:hanging="426"/>
        <w:jc w:val="both"/>
        <w:rPr>
          <w:b/>
          <w:lang w:eastAsia="ru-RU"/>
        </w:rPr>
      </w:pPr>
      <w:r w:rsidRPr="00B0137C">
        <w:rPr>
          <w:b/>
          <w:lang w:eastAsia="ru-RU"/>
        </w:rPr>
        <w:lastRenderedPageBreak/>
        <w:t>Проблема для розв’язання якої використовуватиметься державна підтримка</w:t>
      </w:r>
    </w:p>
    <w:p w:rsidR="00B0137C" w:rsidRPr="00B0137C" w:rsidRDefault="00B0137C" w:rsidP="00B0137C">
      <w:pPr>
        <w:ind w:left="720"/>
        <w:jc w:val="both"/>
        <w:rPr>
          <w:b/>
          <w:lang w:eastAsia="ru-RU"/>
        </w:rPr>
      </w:pPr>
    </w:p>
    <w:p w:rsidR="00B0137C" w:rsidRPr="00B0137C" w:rsidRDefault="00B0137C" w:rsidP="00B0137C">
      <w:pPr>
        <w:numPr>
          <w:ilvl w:val="0"/>
          <w:numId w:val="2"/>
        </w:numPr>
        <w:tabs>
          <w:tab w:val="num" w:pos="-218"/>
        </w:tabs>
        <w:ind w:left="426" w:hanging="426"/>
        <w:jc w:val="both"/>
      </w:pPr>
      <w:r w:rsidRPr="00B0137C">
        <w:t>Відлов та стерилізація безпритульних тварин з метою усунення небезпеки для мешканців міста Кропивницького.</w:t>
      </w:r>
    </w:p>
    <w:p w:rsidR="00B0137C" w:rsidRPr="00B0137C" w:rsidRDefault="00B0137C" w:rsidP="00B0137C">
      <w:pPr>
        <w:ind w:left="426"/>
        <w:jc w:val="both"/>
      </w:pPr>
    </w:p>
    <w:p w:rsidR="00B0137C" w:rsidRPr="00B0137C" w:rsidRDefault="00B0137C" w:rsidP="00B0137C">
      <w:pPr>
        <w:numPr>
          <w:ilvl w:val="0"/>
          <w:numId w:val="2"/>
        </w:numPr>
        <w:tabs>
          <w:tab w:val="num" w:pos="-218"/>
        </w:tabs>
        <w:ind w:left="426" w:hanging="426"/>
        <w:jc w:val="both"/>
      </w:pPr>
      <w:r w:rsidRPr="00B0137C">
        <w:t xml:space="preserve">Без отримання державної підтримки на виконання заходів </w:t>
      </w:r>
      <w:r w:rsidR="00C12CD1">
        <w:t>з</w:t>
      </w:r>
      <w:r w:rsidRPr="00B0137C">
        <w:t xml:space="preserve"> утриманн</w:t>
      </w:r>
      <w:r w:rsidR="00C12CD1">
        <w:t>я</w:t>
      </w:r>
      <w:r w:rsidRPr="00B0137C">
        <w:t xml:space="preserve"> служби безпритульних тварин, КП «</w:t>
      </w:r>
      <w:r w:rsidR="00C12CD1" w:rsidRPr="00B0137C">
        <w:t xml:space="preserve">УНІВЕРСАЛ </w:t>
      </w:r>
      <w:r w:rsidRPr="00B0137C">
        <w:t>2005» не зможе займатись виловом та стерилізацією безпритульних тварин, що призведе до погіршення якості проживання мешканців міста.</w:t>
      </w:r>
    </w:p>
    <w:p w:rsidR="00B0137C" w:rsidRPr="00B0137C" w:rsidRDefault="00B0137C" w:rsidP="00B0137C">
      <w:pPr>
        <w:ind w:left="360"/>
        <w:jc w:val="both"/>
      </w:pPr>
    </w:p>
    <w:p w:rsidR="00B0137C" w:rsidRPr="00B0137C" w:rsidRDefault="00B0137C" w:rsidP="00B0137C">
      <w:pPr>
        <w:numPr>
          <w:ilvl w:val="1"/>
          <w:numId w:val="7"/>
        </w:numPr>
        <w:ind w:left="426" w:hanging="426"/>
        <w:jc w:val="both"/>
        <w:rPr>
          <w:b/>
          <w:bCs/>
          <w:lang w:eastAsia="ru-RU"/>
        </w:rPr>
      </w:pPr>
      <w:r w:rsidRPr="00B0137C">
        <w:rPr>
          <w:b/>
          <w:bCs/>
          <w:lang w:eastAsia="ru-RU"/>
        </w:rPr>
        <w:t xml:space="preserve">Інформація </w:t>
      </w:r>
      <w:r w:rsidRPr="00B0137C">
        <w:rPr>
          <w:b/>
          <w:lang w:eastAsia="ru-RU"/>
        </w:rPr>
        <w:t>щодо</w:t>
      </w:r>
      <w:r w:rsidRPr="00B0137C">
        <w:rPr>
          <w:b/>
          <w:bCs/>
          <w:lang w:eastAsia="ru-RU"/>
        </w:rPr>
        <w:t xml:space="preserve"> програми</w:t>
      </w:r>
    </w:p>
    <w:p w:rsidR="00B0137C" w:rsidRPr="00B0137C" w:rsidRDefault="00B0137C" w:rsidP="00B0137C">
      <w:pPr>
        <w:tabs>
          <w:tab w:val="left" w:pos="567"/>
        </w:tabs>
        <w:ind w:left="284"/>
        <w:contextualSpacing/>
        <w:jc w:val="both"/>
        <w:rPr>
          <w:b/>
          <w:bCs/>
        </w:rPr>
      </w:pPr>
    </w:p>
    <w:p w:rsidR="00B0137C" w:rsidRPr="00B0137C" w:rsidRDefault="00B0137C" w:rsidP="00B0137C">
      <w:pPr>
        <w:numPr>
          <w:ilvl w:val="0"/>
          <w:numId w:val="2"/>
        </w:numPr>
        <w:tabs>
          <w:tab w:val="num" w:pos="-218"/>
        </w:tabs>
        <w:ind w:left="426" w:hanging="426"/>
        <w:jc w:val="both"/>
      </w:pPr>
      <w:r w:rsidRPr="00B0137C">
        <w:t>Відповідно до розділу 4 Статуту КП «УНІВЕРСАЛ 2005», затвердженого рішенням міської ради міста Кропивницького від 07.05.2019 № 2493</w:t>
      </w:r>
      <w:r w:rsidR="00C12CD1">
        <w:t>(далі – Статут)</w:t>
      </w:r>
      <w:r w:rsidRPr="00B0137C">
        <w:t>, КП</w:t>
      </w:r>
      <w:r w:rsidR="00C12CD1">
        <w:t> </w:t>
      </w:r>
      <w:r w:rsidRPr="00B0137C">
        <w:t>«УНІВЕРСАЛ</w:t>
      </w:r>
      <w:r w:rsidR="00C12CD1">
        <w:t xml:space="preserve"> 2005</w:t>
      </w:r>
      <w:r w:rsidRPr="00B0137C">
        <w:t>»:</w:t>
      </w:r>
    </w:p>
    <w:p w:rsidR="00B0137C" w:rsidRPr="00B0137C" w:rsidRDefault="00B0137C" w:rsidP="00B0137C">
      <w:pPr>
        <w:numPr>
          <w:ilvl w:val="0"/>
          <w:numId w:val="20"/>
        </w:numPr>
        <w:ind w:left="426" w:hanging="426"/>
        <w:jc w:val="both"/>
      </w:pPr>
      <w:r w:rsidRPr="00B0137C">
        <w:t xml:space="preserve">є юридичною особою, здійснює свою діяльність на основі і у відповідності з чинним законодавством України та цим Статутом; </w:t>
      </w:r>
    </w:p>
    <w:p w:rsidR="00B0137C" w:rsidRPr="00B0137C" w:rsidRDefault="00B0137C" w:rsidP="00B0137C">
      <w:pPr>
        <w:numPr>
          <w:ilvl w:val="0"/>
          <w:numId w:val="20"/>
        </w:numPr>
        <w:ind w:left="426" w:hanging="426"/>
        <w:jc w:val="both"/>
      </w:pPr>
      <w:r w:rsidRPr="00B0137C">
        <w:t xml:space="preserve">веде самостійний баланс, має розрахунковий рахунок, валютний та інші рахунки в установах банку, печатку зі своїм найменуванням та штамп; </w:t>
      </w:r>
    </w:p>
    <w:p w:rsidR="00B0137C" w:rsidRPr="00B0137C" w:rsidRDefault="00B0137C" w:rsidP="00B0137C">
      <w:pPr>
        <w:numPr>
          <w:ilvl w:val="0"/>
          <w:numId w:val="20"/>
        </w:numPr>
        <w:ind w:left="426" w:hanging="426"/>
        <w:jc w:val="both"/>
      </w:pPr>
      <w:r w:rsidRPr="00B0137C">
        <w:t xml:space="preserve">несе відповідальність за своїми зобов’язаннями в межах належного йому майна згідно з чинним законодавством; </w:t>
      </w:r>
    </w:p>
    <w:p w:rsidR="00B0137C" w:rsidRPr="00B0137C" w:rsidRDefault="00B0137C" w:rsidP="00B0137C">
      <w:pPr>
        <w:numPr>
          <w:ilvl w:val="0"/>
          <w:numId w:val="20"/>
        </w:numPr>
        <w:ind w:left="426" w:hanging="426"/>
        <w:jc w:val="both"/>
      </w:pPr>
      <w:r w:rsidRPr="00B0137C">
        <w:t>має право укладати угоди, набувати майнові та особисті немайнові права, нести обов’язки, бути позивачем і відповідачем в суді, господарському суді та третейському суді.</w:t>
      </w:r>
    </w:p>
    <w:p w:rsidR="00B0137C" w:rsidRPr="00B0137C" w:rsidRDefault="00B0137C" w:rsidP="00B0137C">
      <w:pPr>
        <w:jc w:val="both"/>
      </w:pPr>
    </w:p>
    <w:p w:rsidR="00B0137C" w:rsidRPr="00B0137C" w:rsidRDefault="00B0137C" w:rsidP="00B0137C">
      <w:pPr>
        <w:numPr>
          <w:ilvl w:val="0"/>
          <w:numId w:val="2"/>
        </w:numPr>
        <w:tabs>
          <w:tab w:val="num" w:pos="-218"/>
        </w:tabs>
        <w:ind w:left="426" w:hanging="426"/>
        <w:jc w:val="both"/>
      </w:pPr>
      <w:r w:rsidRPr="00B0137C">
        <w:t xml:space="preserve">Наказом начальника КП </w:t>
      </w:r>
      <w:r w:rsidRPr="00B0137C">
        <w:rPr>
          <w:lang w:eastAsia="ru-RU"/>
        </w:rPr>
        <w:t xml:space="preserve">«УНІВЕРСАЛ 2005» від 23.11.2016 № 82/1п з 01 грудня 2016 року створено бригаду </w:t>
      </w:r>
      <w:r w:rsidR="00CC02DB">
        <w:rPr>
          <w:lang w:eastAsia="ru-RU"/>
        </w:rPr>
        <w:t>з</w:t>
      </w:r>
      <w:r w:rsidRPr="00B0137C">
        <w:rPr>
          <w:lang w:eastAsia="ru-RU"/>
        </w:rPr>
        <w:t xml:space="preserve"> вилову безпритульних тварин у складі:</w:t>
      </w:r>
    </w:p>
    <w:p w:rsidR="00B0137C" w:rsidRPr="00B0137C" w:rsidRDefault="00B0137C" w:rsidP="00B0137C">
      <w:pPr>
        <w:ind w:left="426"/>
        <w:jc w:val="both"/>
        <w:rPr>
          <w:lang w:eastAsia="ru-RU"/>
        </w:rPr>
      </w:pPr>
      <w:r w:rsidRPr="00B0137C">
        <w:rPr>
          <w:lang w:eastAsia="ru-RU"/>
        </w:rPr>
        <w:t>- водія автотранспортного засобу – 1 особа;</w:t>
      </w:r>
    </w:p>
    <w:p w:rsidR="00B0137C" w:rsidRPr="00B0137C" w:rsidRDefault="00B0137C" w:rsidP="00B0137C">
      <w:pPr>
        <w:ind w:left="426"/>
        <w:jc w:val="both"/>
        <w:rPr>
          <w:lang w:eastAsia="ru-RU"/>
        </w:rPr>
      </w:pPr>
      <w:r w:rsidRPr="00B0137C">
        <w:rPr>
          <w:lang w:eastAsia="ru-RU"/>
        </w:rPr>
        <w:t>- спеціалістів з вилову безпритульних тварин (ловець бездоглядних тварин) – 2 особи.</w:t>
      </w:r>
    </w:p>
    <w:p w:rsidR="00B0137C" w:rsidRPr="00B0137C" w:rsidRDefault="00B0137C" w:rsidP="00B0137C">
      <w:pPr>
        <w:ind w:left="426"/>
        <w:jc w:val="both"/>
      </w:pPr>
    </w:p>
    <w:p w:rsidR="00B0137C" w:rsidRPr="00B0137C" w:rsidRDefault="00B0137C" w:rsidP="00CC02DB">
      <w:pPr>
        <w:numPr>
          <w:ilvl w:val="0"/>
          <w:numId w:val="2"/>
        </w:numPr>
        <w:tabs>
          <w:tab w:val="num" w:pos="-218"/>
        </w:tabs>
        <w:spacing w:before="120"/>
        <w:ind w:left="425" w:hanging="425"/>
        <w:jc w:val="both"/>
      </w:pPr>
      <w:r w:rsidRPr="00B0137C">
        <w:t xml:space="preserve">Відповідно до Положення про порядок відлову безпритульних тварин у </w:t>
      </w:r>
      <w:r w:rsidR="00CC02DB">
        <w:br/>
      </w:r>
      <w:r w:rsidRPr="00B0137C">
        <w:t>м. Кропивницькому, затвердженого рішенням Виконавчого комітету Кіровоградської міської ради від 09.08.2016 № 438:</w:t>
      </w:r>
    </w:p>
    <w:p w:rsidR="00B0137C" w:rsidRPr="00B0137C" w:rsidRDefault="00B0137C" w:rsidP="00CC02DB">
      <w:pPr>
        <w:numPr>
          <w:ilvl w:val="0"/>
          <w:numId w:val="20"/>
        </w:numPr>
        <w:spacing w:before="120"/>
        <w:ind w:left="425" w:hanging="425"/>
        <w:jc w:val="both"/>
        <w:rPr>
          <w:bCs/>
          <w:lang w:eastAsia="ru-RU"/>
        </w:rPr>
      </w:pPr>
      <w:r w:rsidRPr="00B0137C">
        <w:t>безкоштовний вилов тварин здійснюється за зверненнями громадян, закладів освіти, культури, медицини у разі існування реальної небезпеки для людей, громадського порядку, у разі постійних агресивних проявів з боку конкретних тваринних зграй, загрози сказу та розповсюдження небезпечних захворювань, а також за замовленням органів місцевого самоврядування. Такий вилов здійснюється відповідно до заявки на вилов безпритульних тварин, які приймаються КП «УНІВЕРСАЛ 2005»;</w:t>
      </w:r>
    </w:p>
    <w:p w:rsidR="00B0137C" w:rsidRPr="00B0137C" w:rsidRDefault="00B0137C" w:rsidP="00CC02DB">
      <w:pPr>
        <w:numPr>
          <w:ilvl w:val="0"/>
          <w:numId w:val="20"/>
        </w:numPr>
        <w:spacing w:before="120"/>
        <w:ind w:left="425" w:hanging="425"/>
        <w:jc w:val="both"/>
        <w:rPr>
          <w:bCs/>
          <w:lang w:eastAsia="ru-RU"/>
        </w:rPr>
      </w:pPr>
      <w:r w:rsidRPr="00B0137C">
        <w:t>вилов тварин здійснюється, у першу чергу, на прибудинкових територіях, територіях бюджетних закладів (освіти, культури, медицини тощо). На інших територіях вилов здійснюється на комерційних засадах, відповідно до умов укладених договорів;</w:t>
      </w:r>
    </w:p>
    <w:p w:rsidR="00B0137C" w:rsidRPr="00B0137C" w:rsidRDefault="00B0137C" w:rsidP="00CC02DB">
      <w:pPr>
        <w:numPr>
          <w:ilvl w:val="0"/>
          <w:numId w:val="20"/>
        </w:numPr>
        <w:spacing w:before="120"/>
        <w:ind w:left="425" w:hanging="425"/>
        <w:jc w:val="both"/>
        <w:rPr>
          <w:bCs/>
          <w:lang w:eastAsia="ru-RU"/>
        </w:rPr>
      </w:pPr>
      <w:r w:rsidRPr="00B0137C">
        <w:t xml:space="preserve">роботи </w:t>
      </w:r>
      <w:r w:rsidR="00CC02DB">
        <w:t xml:space="preserve">з </w:t>
      </w:r>
      <w:r w:rsidRPr="00B0137C">
        <w:t>вилову тварин включають: виїзд бригади на територію замовника; вилов тварин; транспортування до ліцензованої ветеринарної установи або притулку (відповідно до укладеного договору).</w:t>
      </w:r>
    </w:p>
    <w:p w:rsidR="00B0137C" w:rsidRPr="00B0137C" w:rsidRDefault="00B0137C" w:rsidP="00B0137C">
      <w:pPr>
        <w:jc w:val="both"/>
      </w:pPr>
    </w:p>
    <w:p w:rsidR="00B0137C" w:rsidRDefault="00B0137C" w:rsidP="00B0137C">
      <w:pPr>
        <w:numPr>
          <w:ilvl w:val="0"/>
          <w:numId w:val="2"/>
        </w:numPr>
        <w:tabs>
          <w:tab w:val="num" w:pos="-218"/>
        </w:tabs>
        <w:ind w:left="426" w:hanging="426"/>
        <w:jc w:val="both"/>
        <w:rPr>
          <w:lang w:eastAsia="ru-RU"/>
        </w:rPr>
      </w:pPr>
      <w:r w:rsidRPr="00B0137C">
        <w:rPr>
          <w:lang w:eastAsia="ru-RU"/>
        </w:rPr>
        <w:t xml:space="preserve">Фінансова </w:t>
      </w:r>
      <w:r w:rsidRPr="00B0137C">
        <w:t>підтримка</w:t>
      </w:r>
      <w:r w:rsidRPr="00B0137C">
        <w:rPr>
          <w:lang w:eastAsia="ru-RU"/>
        </w:rPr>
        <w:t xml:space="preserve"> КП «УНІВЕРСАЛ 2005» буде направлена на компенсацію наступних витрат:</w:t>
      </w:r>
    </w:p>
    <w:p w:rsidR="00CC02DB" w:rsidRPr="00B0137C" w:rsidRDefault="00CC02DB" w:rsidP="00CC02DB">
      <w:pPr>
        <w:ind w:left="426"/>
        <w:jc w:val="both"/>
        <w:rPr>
          <w:lang w:eastAsia="ru-RU"/>
        </w:rPr>
      </w:pPr>
    </w:p>
    <w:p w:rsidR="00B0137C" w:rsidRPr="00B0137C" w:rsidRDefault="00B0137C" w:rsidP="00B0137C">
      <w:pPr>
        <w:ind w:left="426"/>
        <w:jc w:val="both"/>
        <w:rPr>
          <w:lang w:eastAsia="ru-RU"/>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9"/>
        <w:gridCol w:w="2247"/>
        <w:gridCol w:w="2231"/>
      </w:tblGrid>
      <w:tr w:rsidR="00B0137C" w:rsidRPr="00B0137C" w:rsidTr="005F5504">
        <w:tc>
          <w:tcPr>
            <w:tcW w:w="4946" w:type="dxa"/>
            <w:shd w:val="clear" w:color="auto" w:fill="auto"/>
          </w:tcPr>
          <w:p w:rsidR="00B0137C" w:rsidRPr="00B0137C" w:rsidRDefault="00B0137C" w:rsidP="00B0137C">
            <w:pPr>
              <w:jc w:val="both"/>
              <w:rPr>
                <w:lang w:eastAsia="ru-RU"/>
              </w:rPr>
            </w:pPr>
          </w:p>
        </w:tc>
        <w:tc>
          <w:tcPr>
            <w:tcW w:w="2249" w:type="dxa"/>
            <w:shd w:val="clear" w:color="auto" w:fill="auto"/>
            <w:vAlign w:val="bottom"/>
          </w:tcPr>
          <w:p w:rsidR="00B0137C" w:rsidRPr="00B0137C" w:rsidRDefault="00B0137C" w:rsidP="00B0137C">
            <w:pPr>
              <w:jc w:val="center"/>
              <w:rPr>
                <w:b/>
                <w:bCs/>
                <w:color w:val="000000"/>
              </w:rPr>
            </w:pPr>
          </w:p>
          <w:p w:rsidR="00B0137C" w:rsidRPr="00B0137C" w:rsidRDefault="00B0137C" w:rsidP="00B0137C">
            <w:pPr>
              <w:jc w:val="center"/>
              <w:rPr>
                <w:b/>
                <w:bCs/>
                <w:color w:val="000000"/>
              </w:rPr>
            </w:pPr>
            <w:r w:rsidRPr="00B0137C">
              <w:rPr>
                <w:b/>
                <w:bCs/>
                <w:color w:val="000000"/>
              </w:rPr>
              <w:t>План надходжень на 2020 рік</w:t>
            </w:r>
            <w:r w:rsidR="00CC02DB">
              <w:rPr>
                <w:b/>
                <w:bCs/>
                <w:color w:val="000000"/>
              </w:rPr>
              <w:t>/ в грн</w:t>
            </w:r>
          </w:p>
        </w:tc>
        <w:tc>
          <w:tcPr>
            <w:tcW w:w="2233" w:type="dxa"/>
            <w:shd w:val="clear" w:color="auto" w:fill="auto"/>
            <w:vAlign w:val="bottom"/>
          </w:tcPr>
          <w:p w:rsidR="00B0137C" w:rsidRPr="00B0137C" w:rsidRDefault="00B0137C" w:rsidP="00B0137C">
            <w:pPr>
              <w:jc w:val="center"/>
              <w:rPr>
                <w:b/>
                <w:bCs/>
                <w:color w:val="000000"/>
              </w:rPr>
            </w:pPr>
            <w:r w:rsidRPr="00B0137C">
              <w:rPr>
                <w:b/>
                <w:bCs/>
                <w:color w:val="000000"/>
              </w:rPr>
              <w:t>Прогноз надходжень на 2021 рік</w:t>
            </w:r>
            <w:r w:rsidR="00CC02DB">
              <w:rPr>
                <w:b/>
                <w:bCs/>
                <w:color w:val="000000"/>
              </w:rPr>
              <w:t>/в грн</w:t>
            </w:r>
          </w:p>
        </w:tc>
      </w:tr>
      <w:tr w:rsidR="00B0137C" w:rsidRPr="00B0137C" w:rsidTr="005F5504">
        <w:tc>
          <w:tcPr>
            <w:tcW w:w="4946" w:type="dxa"/>
            <w:shd w:val="clear" w:color="auto" w:fill="auto"/>
          </w:tcPr>
          <w:p w:rsidR="00B0137C" w:rsidRPr="00B0137C" w:rsidRDefault="00B0137C" w:rsidP="00B0137C">
            <w:pPr>
              <w:jc w:val="both"/>
              <w:rPr>
                <w:lang w:eastAsia="ru-RU"/>
              </w:rPr>
            </w:pPr>
            <w:r w:rsidRPr="00B0137C">
              <w:rPr>
                <w:lang w:eastAsia="ru-RU"/>
              </w:rPr>
              <w:t>Заробітна плата</w:t>
            </w:r>
          </w:p>
        </w:tc>
        <w:tc>
          <w:tcPr>
            <w:tcW w:w="2249" w:type="dxa"/>
            <w:shd w:val="clear" w:color="auto" w:fill="auto"/>
          </w:tcPr>
          <w:p w:rsidR="00B0137C" w:rsidRPr="00B0137C" w:rsidRDefault="00B0137C" w:rsidP="00B0137C">
            <w:pPr>
              <w:jc w:val="center"/>
              <w:rPr>
                <w:lang w:eastAsia="ru-RU"/>
              </w:rPr>
            </w:pPr>
            <w:r w:rsidRPr="00B0137C">
              <w:rPr>
                <w:lang w:eastAsia="ru-RU"/>
              </w:rPr>
              <w:t>186 659,00</w:t>
            </w:r>
          </w:p>
        </w:tc>
        <w:tc>
          <w:tcPr>
            <w:tcW w:w="2233" w:type="dxa"/>
            <w:shd w:val="clear" w:color="auto" w:fill="auto"/>
          </w:tcPr>
          <w:p w:rsidR="00B0137C" w:rsidRPr="00B0137C" w:rsidRDefault="00B0137C" w:rsidP="00B0137C">
            <w:pPr>
              <w:jc w:val="center"/>
              <w:rPr>
                <w:lang w:eastAsia="ru-RU"/>
              </w:rPr>
            </w:pPr>
            <w:r w:rsidRPr="00B0137C">
              <w:rPr>
                <w:lang w:eastAsia="ru-RU"/>
              </w:rPr>
              <w:t>201 503,00</w:t>
            </w:r>
          </w:p>
        </w:tc>
      </w:tr>
      <w:tr w:rsidR="00B0137C" w:rsidRPr="00B0137C" w:rsidTr="005F5504">
        <w:tc>
          <w:tcPr>
            <w:tcW w:w="4946" w:type="dxa"/>
            <w:shd w:val="clear" w:color="auto" w:fill="auto"/>
            <w:vAlign w:val="bottom"/>
          </w:tcPr>
          <w:p w:rsidR="00B0137C" w:rsidRPr="00B0137C" w:rsidRDefault="00B0137C" w:rsidP="00B0137C">
            <w:pPr>
              <w:rPr>
                <w:color w:val="000000"/>
              </w:rPr>
            </w:pPr>
            <w:r w:rsidRPr="00B0137C">
              <w:rPr>
                <w:color w:val="000000"/>
              </w:rPr>
              <w:t>Нарахування заробітної плати</w:t>
            </w:r>
          </w:p>
        </w:tc>
        <w:tc>
          <w:tcPr>
            <w:tcW w:w="2249" w:type="dxa"/>
            <w:shd w:val="clear" w:color="auto" w:fill="auto"/>
          </w:tcPr>
          <w:p w:rsidR="00B0137C" w:rsidRPr="00B0137C" w:rsidRDefault="00B0137C" w:rsidP="00B0137C">
            <w:pPr>
              <w:jc w:val="center"/>
              <w:rPr>
                <w:lang w:eastAsia="ru-RU"/>
              </w:rPr>
            </w:pPr>
            <w:r w:rsidRPr="00B0137C">
              <w:rPr>
                <w:lang w:eastAsia="ru-RU"/>
              </w:rPr>
              <w:t>41 065,00</w:t>
            </w:r>
          </w:p>
        </w:tc>
        <w:tc>
          <w:tcPr>
            <w:tcW w:w="2233" w:type="dxa"/>
            <w:shd w:val="clear" w:color="auto" w:fill="auto"/>
          </w:tcPr>
          <w:p w:rsidR="00B0137C" w:rsidRPr="00B0137C" w:rsidRDefault="00B0137C" w:rsidP="00B0137C">
            <w:pPr>
              <w:jc w:val="center"/>
              <w:rPr>
                <w:lang w:eastAsia="ru-RU"/>
              </w:rPr>
            </w:pPr>
            <w:r w:rsidRPr="00B0137C">
              <w:rPr>
                <w:lang w:eastAsia="ru-RU"/>
              </w:rPr>
              <w:t xml:space="preserve">44 331,00 </w:t>
            </w:r>
          </w:p>
        </w:tc>
      </w:tr>
      <w:tr w:rsidR="00B0137C" w:rsidRPr="00B0137C" w:rsidTr="005F5504">
        <w:tc>
          <w:tcPr>
            <w:tcW w:w="4946" w:type="dxa"/>
            <w:shd w:val="clear" w:color="auto" w:fill="auto"/>
            <w:vAlign w:val="bottom"/>
          </w:tcPr>
          <w:p w:rsidR="00B0137C" w:rsidRPr="00B0137C" w:rsidRDefault="00B0137C" w:rsidP="00B0137C">
            <w:pPr>
              <w:rPr>
                <w:color w:val="000000"/>
              </w:rPr>
            </w:pPr>
            <w:r w:rsidRPr="00B0137C">
              <w:rPr>
                <w:color w:val="000000"/>
              </w:rPr>
              <w:t>Предмети, матеріали, обладнання та інвентар</w:t>
            </w:r>
          </w:p>
        </w:tc>
        <w:tc>
          <w:tcPr>
            <w:tcW w:w="2249" w:type="dxa"/>
            <w:shd w:val="clear" w:color="auto" w:fill="auto"/>
          </w:tcPr>
          <w:p w:rsidR="00B0137C" w:rsidRPr="00B0137C" w:rsidRDefault="00B0137C" w:rsidP="00B0137C">
            <w:pPr>
              <w:jc w:val="center"/>
              <w:rPr>
                <w:lang w:eastAsia="ru-RU"/>
              </w:rPr>
            </w:pPr>
            <w:r w:rsidRPr="00B0137C">
              <w:rPr>
                <w:lang w:eastAsia="ru-RU"/>
              </w:rPr>
              <w:t>49 550,00</w:t>
            </w:r>
          </w:p>
        </w:tc>
        <w:tc>
          <w:tcPr>
            <w:tcW w:w="2233" w:type="dxa"/>
            <w:shd w:val="clear" w:color="auto" w:fill="auto"/>
          </w:tcPr>
          <w:p w:rsidR="00B0137C" w:rsidRPr="00B0137C" w:rsidRDefault="00B0137C" w:rsidP="00B0137C">
            <w:pPr>
              <w:jc w:val="center"/>
              <w:rPr>
                <w:lang w:eastAsia="ru-RU"/>
              </w:rPr>
            </w:pPr>
            <w:r w:rsidRPr="00B0137C">
              <w:rPr>
                <w:lang w:eastAsia="ru-RU"/>
              </w:rPr>
              <w:t>50 400,00</w:t>
            </w:r>
          </w:p>
        </w:tc>
      </w:tr>
      <w:tr w:rsidR="00B0137C" w:rsidRPr="00B0137C" w:rsidTr="005F5504">
        <w:tc>
          <w:tcPr>
            <w:tcW w:w="4946" w:type="dxa"/>
            <w:shd w:val="clear" w:color="auto" w:fill="auto"/>
            <w:vAlign w:val="bottom"/>
          </w:tcPr>
          <w:p w:rsidR="00B0137C" w:rsidRPr="00B0137C" w:rsidRDefault="00B0137C" w:rsidP="00B0137C">
            <w:pPr>
              <w:rPr>
                <w:color w:val="000000"/>
              </w:rPr>
            </w:pPr>
            <w:r w:rsidRPr="00B0137C">
              <w:rPr>
                <w:color w:val="000000"/>
              </w:rPr>
              <w:t>Оплата послуг (крім комунальних)</w:t>
            </w:r>
          </w:p>
        </w:tc>
        <w:tc>
          <w:tcPr>
            <w:tcW w:w="2249" w:type="dxa"/>
            <w:shd w:val="clear" w:color="auto" w:fill="auto"/>
          </w:tcPr>
          <w:p w:rsidR="00B0137C" w:rsidRPr="00B0137C" w:rsidRDefault="00B0137C" w:rsidP="00B0137C">
            <w:pPr>
              <w:jc w:val="center"/>
              <w:rPr>
                <w:lang w:eastAsia="ru-RU"/>
              </w:rPr>
            </w:pPr>
            <w:r w:rsidRPr="00B0137C">
              <w:rPr>
                <w:lang w:eastAsia="ru-RU"/>
              </w:rPr>
              <w:t>389 393,00</w:t>
            </w:r>
          </w:p>
        </w:tc>
        <w:tc>
          <w:tcPr>
            <w:tcW w:w="2233" w:type="dxa"/>
            <w:shd w:val="clear" w:color="auto" w:fill="auto"/>
          </w:tcPr>
          <w:p w:rsidR="00B0137C" w:rsidRPr="00B0137C" w:rsidRDefault="00B0137C" w:rsidP="00B0137C">
            <w:pPr>
              <w:jc w:val="center"/>
              <w:rPr>
                <w:lang w:eastAsia="ru-RU"/>
              </w:rPr>
            </w:pPr>
            <w:r w:rsidRPr="00B0137C">
              <w:rPr>
                <w:lang w:eastAsia="ru-RU"/>
              </w:rPr>
              <w:t>412 100,00</w:t>
            </w:r>
          </w:p>
        </w:tc>
      </w:tr>
      <w:tr w:rsidR="00B0137C" w:rsidRPr="00B0137C" w:rsidTr="005F5504">
        <w:tc>
          <w:tcPr>
            <w:tcW w:w="4946" w:type="dxa"/>
            <w:shd w:val="clear" w:color="auto" w:fill="auto"/>
          </w:tcPr>
          <w:p w:rsidR="00B0137C" w:rsidRPr="00B0137C" w:rsidRDefault="00B0137C" w:rsidP="00B0137C">
            <w:pPr>
              <w:jc w:val="both"/>
              <w:rPr>
                <w:lang w:eastAsia="ru-RU"/>
              </w:rPr>
            </w:pPr>
            <w:r w:rsidRPr="00B0137C">
              <w:rPr>
                <w:lang w:eastAsia="ru-RU"/>
              </w:rPr>
              <w:t>Інші видатки</w:t>
            </w:r>
          </w:p>
        </w:tc>
        <w:tc>
          <w:tcPr>
            <w:tcW w:w="2249" w:type="dxa"/>
            <w:shd w:val="clear" w:color="auto" w:fill="auto"/>
          </w:tcPr>
          <w:p w:rsidR="00B0137C" w:rsidRPr="00B0137C" w:rsidRDefault="00B0137C" w:rsidP="00B0137C">
            <w:pPr>
              <w:jc w:val="center"/>
              <w:rPr>
                <w:lang w:eastAsia="ru-RU"/>
              </w:rPr>
            </w:pPr>
            <w:r w:rsidRPr="00B0137C">
              <w:rPr>
                <w:lang w:eastAsia="ru-RU"/>
              </w:rPr>
              <w:t>133 333,00</w:t>
            </w:r>
          </w:p>
        </w:tc>
        <w:tc>
          <w:tcPr>
            <w:tcW w:w="2233" w:type="dxa"/>
            <w:shd w:val="clear" w:color="auto" w:fill="auto"/>
          </w:tcPr>
          <w:p w:rsidR="00B0137C" w:rsidRPr="00B0137C" w:rsidRDefault="00B0137C" w:rsidP="00B0137C">
            <w:pPr>
              <w:jc w:val="center"/>
              <w:rPr>
                <w:lang w:eastAsia="ru-RU"/>
              </w:rPr>
            </w:pPr>
            <w:r w:rsidRPr="00B0137C">
              <w:rPr>
                <w:lang w:eastAsia="ru-RU"/>
              </w:rPr>
              <w:t>141 666,00</w:t>
            </w:r>
          </w:p>
        </w:tc>
      </w:tr>
    </w:tbl>
    <w:p w:rsidR="00B0137C" w:rsidRPr="00B0137C" w:rsidRDefault="00B0137C" w:rsidP="00B0137C">
      <w:pPr>
        <w:jc w:val="both"/>
      </w:pPr>
    </w:p>
    <w:p w:rsidR="00B0137C" w:rsidRPr="00B0137C" w:rsidRDefault="00B0137C" w:rsidP="00B0137C">
      <w:pPr>
        <w:numPr>
          <w:ilvl w:val="0"/>
          <w:numId w:val="2"/>
        </w:numPr>
        <w:tabs>
          <w:tab w:val="num" w:pos="-218"/>
        </w:tabs>
        <w:ind w:left="426" w:hanging="426"/>
        <w:jc w:val="both"/>
      </w:pPr>
      <w:r w:rsidRPr="00B0137C">
        <w:t xml:space="preserve">Для </w:t>
      </w:r>
      <w:r w:rsidRPr="00B0137C">
        <w:rPr>
          <w:lang w:eastAsia="ru-RU"/>
        </w:rPr>
        <w:t>проведення</w:t>
      </w:r>
      <w:r w:rsidRPr="00B0137C">
        <w:t xml:space="preserve"> стерилізації та утримання в післяопераційний період безпритульних тварин КП «УНІВЕРСАЛ 2005» укладено договори з громадськими організаціями «Бім» (далі – ГО «Бім») та «Щасливий пес» (далі – ГО «Щасливий пес»), які: </w:t>
      </w:r>
    </w:p>
    <w:p w:rsidR="00B0137C" w:rsidRPr="00B0137C" w:rsidRDefault="00B0137C" w:rsidP="00B0137C">
      <w:pPr>
        <w:numPr>
          <w:ilvl w:val="0"/>
          <w:numId w:val="20"/>
        </w:numPr>
        <w:ind w:left="426" w:hanging="426"/>
        <w:jc w:val="both"/>
      </w:pPr>
      <w:r w:rsidRPr="00B0137C">
        <w:t xml:space="preserve">мають відповідні приміщення для проведення операцій; </w:t>
      </w:r>
    </w:p>
    <w:p w:rsidR="00B0137C" w:rsidRPr="00B0137C" w:rsidRDefault="00B0137C" w:rsidP="00B0137C">
      <w:pPr>
        <w:numPr>
          <w:ilvl w:val="0"/>
          <w:numId w:val="20"/>
        </w:numPr>
        <w:ind w:left="426" w:hanging="426"/>
        <w:jc w:val="both"/>
      </w:pPr>
      <w:r w:rsidRPr="00B0137C">
        <w:t xml:space="preserve">укладають договори з лікарями ветеринарної медицини, в яких є ліцензія на проведення таких операцій; </w:t>
      </w:r>
    </w:p>
    <w:p w:rsidR="00B0137C" w:rsidRPr="00B0137C" w:rsidRDefault="00B0137C" w:rsidP="00B0137C">
      <w:pPr>
        <w:numPr>
          <w:ilvl w:val="0"/>
          <w:numId w:val="20"/>
        </w:numPr>
        <w:ind w:left="426" w:hanging="426"/>
        <w:jc w:val="both"/>
      </w:pPr>
      <w:r w:rsidRPr="00B0137C">
        <w:t>мають спеціально облаштовані вольєри для утримання тварин.</w:t>
      </w:r>
    </w:p>
    <w:p w:rsidR="00B0137C" w:rsidRPr="00B0137C" w:rsidRDefault="00B0137C" w:rsidP="00B0137C">
      <w:pPr>
        <w:ind w:left="426"/>
        <w:jc w:val="both"/>
      </w:pPr>
    </w:p>
    <w:p w:rsidR="00B0137C" w:rsidRPr="00B0137C" w:rsidRDefault="00B0137C" w:rsidP="00B0137C">
      <w:pPr>
        <w:numPr>
          <w:ilvl w:val="0"/>
          <w:numId w:val="2"/>
        </w:numPr>
        <w:tabs>
          <w:tab w:val="num" w:pos="-218"/>
        </w:tabs>
        <w:ind w:left="426" w:hanging="426"/>
        <w:jc w:val="both"/>
      </w:pPr>
      <w:r w:rsidRPr="00B0137C">
        <w:t>Відповідно до зазначених договорів ГО «Щасливий пес» та «ГО «Бім» надають КП «УНІВЕРСАЛ 2005» послуги з утримання безпритульних тварин та надання ветеринарн</w:t>
      </w:r>
      <w:r w:rsidR="00CC02DB">
        <w:t>і</w:t>
      </w:r>
      <w:r w:rsidRPr="00B0137C">
        <w:t xml:space="preserve"> послуг</w:t>
      </w:r>
      <w:r w:rsidR="00CC02DB">
        <w:t>и</w:t>
      </w:r>
      <w:r w:rsidRPr="00B0137C">
        <w:t>.</w:t>
      </w:r>
    </w:p>
    <w:p w:rsidR="00B0137C" w:rsidRPr="00B0137C" w:rsidRDefault="00B0137C" w:rsidP="00B0137C">
      <w:pPr>
        <w:ind w:left="426"/>
        <w:jc w:val="both"/>
      </w:pPr>
    </w:p>
    <w:p w:rsidR="00B0137C" w:rsidRPr="00B0137C" w:rsidRDefault="00B0137C" w:rsidP="00B0137C">
      <w:pPr>
        <w:numPr>
          <w:ilvl w:val="0"/>
          <w:numId w:val="2"/>
        </w:numPr>
        <w:tabs>
          <w:tab w:val="num" w:pos="-218"/>
        </w:tabs>
        <w:ind w:left="426" w:hanging="426"/>
        <w:jc w:val="both"/>
      </w:pPr>
      <w:r w:rsidRPr="00B0137C">
        <w:t>Вартість послуг, що надаються ГО «Щасливий пес» та ГО «Бім» комунальному підприємству «УНІВЕ</w:t>
      </w:r>
      <w:r w:rsidR="00CC02DB">
        <w:t xml:space="preserve">РСАЛ </w:t>
      </w:r>
      <w:r w:rsidRPr="00B0137C">
        <w:t>2005» становить:</w:t>
      </w:r>
    </w:p>
    <w:p w:rsidR="00B0137C" w:rsidRPr="00B0137C" w:rsidRDefault="00B0137C" w:rsidP="00B0137C">
      <w:pPr>
        <w:jc w:val="both"/>
      </w:pPr>
    </w:p>
    <w:p w:rsidR="00B0137C" w:rsidRPr="00B0137C" w:rsidRDefault="00B0137C" w:rsidP="00B0137C">
      <w:pPr>
        <w:ind w:left="426"/>
        <w:jc w:val="both"/>
      </w:pPr>
      <w:r w:rsidRPr="00B0137C">
        <w:t>- утримання та годування 1 безпритульної тварини в післяопераційний період (1 доба)</w:t>
      </w:r>
      <w:r w:rsidR="003F1AF8">
        <w:t>:</w:t>
      </w:r>
    </w:p>
    <w:p w:rsidR="00B0137C" w:rsidRPr="00B0137C" w:rsidRDefault="00B0137C" w:rsidP="00B0137C">
      <w:pPr>
        <w:ind w:left="426"/>
        <w:jc w:val="both"/>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5702"/>
        <w:gridCol w:w="3046"/>
      </w:tblGrid>
      <w:tr w:rsidR="00B0137C" w:rsidRPr="00B0137C" w:rsidTr="005F5504">
        <w:tc>
          <w:tcPr>
            <w:tcW w:w="396" w:type="dxa"/>
            <w:shd w:val="clear" w:color="auto" w:fill="auto"/>
          </w:tcPr>
          <w:p w:rsidR="00B0137C" w:rsidRPr="00B0137C" w:rsidRDefault="00B0137C" w:rsidP="00B0137C">
            <w:pPr>
              <w:jc w:val="both"/>
            </w:pPr>
          </w:p>
        </w:tc>
        <w:tc>
          <w:tcPr>
            <w:tcW w:w="5702" w:type="dxa"/>
            <w:shd w:val="clear" w:color="auto" w:fill="auto"/>
          </w:tcPr>
          <w:p w:rsidR="00B0137C" w:rsidRPr="00B0137C" w:rsidRDefault="00B0137C" w:rsidP="00B0137C">
            <w:pPr>
              <w:jc w:val="both"/>
            </w:pPr>
            <w:r w:rsidRPr="00B0137C">
              <w:t xml:space="preserve">Найменування витрат </w:t>
            </w:r>
          </w:p>
        </w:tc>
        <w:tc>
          <w:tcPr>
            <w:tcW w:w="3046" w:type="dxa"/>
            <w:shd w:val="clear" w:color="auto" w:fill="auto"/>
          </w:tcPr>
          <w:p w:rsidR="00B0137C" w:rsidRPr="00B0137C" w:rsidRDefault="00CC02DB" w:rsidP="00B0137C">
            <w:pPr>
              <w:jc w:val="both"/>
            </w:pPr>
            <w:r>
              <w:t xml:space="preserve">грн </w:t>
            </w:r>
          </w:p>
        </w:tc>
      </w:tr>
      <w:tr w:rsidR="00B0137C" w:rsidRPr="00B0137C" w:rsidTr="005F5504">
        <w:tc>
          <w:tcPr>
            <w:tcW w:w="396" w:type="dxa"/>
            <w:shd w:val="clear" w:color="auto" w:fill="auto"/>
          </w:tcPr>
          <w:p w:rsidR="00B0137C" w:rsidRPr="00B0137C" w:rsidRDefault="00B0137C" w:rsidP="00B0137C">
            <w:pPr>
              <w:jc w:val="both"/>
            </w:pPr>
            <w:r w:rsidRPr="00B0137C">
              <w:t>1</w:t>
            </w:r>
          </w:p>
        </w:tc>
        <w:tc>
          <w:tcPr>
            <w:tcW w:w="5702" w:type="dxa"/>
            <w:shd w:val="clear" w:color="auto" w:fill="auto"/>
          </w:tcPr>
          <w:p w:rsidR="00B0137C" w:rsidRPr="00B0137C" w:rsidRDefault="00B0137C" w:rsidP="00B0137C">
            <w:pPr>
              <w:jc w:val="both"/>
            </w:pPr>
            <w:r w:rsidRPr="00B0137C">
              <w:t>Пелюшка</w:t>
            </w:r>
          </w:p>
        </w:tc>
        <w:tc>
          <w:tcPr>
            <w:tcW w:w="3046" w:type="dxa"/>
            <w:shd w:val="clear" w:color="auto" w:fill="auto"/>
          </w:tcPr>
          <w:p w:rsidR="00B0137C" w:rsidRPr="00B0137C" w:rsidRDefault="00B0137C" w:rsidP="00B0137C">
            <w:pPr>
              <w:jc w:val="both"/>
            </w:pPr>
            <w:r w:rsidRPr="00B0137C">
              <w:t>10,0</w:t>
            </w:r>
          </w:p>
        </w:tc>
      </w:tr>
      <w:tr w:rsidR="00B0137C" w:rsidRPr="00B0137C" w:rsidTr="005F5504">
        <w:tc>
          <w:tcPr>
            <w:tcW w:w="396" w:type="dxa"/>
            <w:shd w:val="clear" w:color="auto" w:fill="auto"/>
          </w:tcPr>
          <w:p w:rsidR="00B0137C" w:rsidRPr="00B0137C" w:rsidRDefault="00B0137C" w:rsidP="00B0137C">
            <w:pPr>
              <w:jc w:val="both"/>
            </w:pPr>
            <w:r w:rsidRPr="00B0137C">
              <w:t>2</w:t>
            </w:r>
          </w:p>
        </w:tc>
        <w:tc>
          <w:tcPr>
            <w:tcW w:w="5702" w:type="dxa"/>
            <w:shd w:val="clear" w:color="auto" w:fill="auto"/>
          </w:tcPr>
          <w:p w:rsidR="00B0137C" w:rsidRPr="00B0137C" w:rsidRDefault="00B0137C" w:rsidP="00B0137C">
            <w:pPr>
              <w:jc w:val="both"/>
            </w:pPr>
            <w:r w:rsidRPr="00B0137C">
              <w:t>Миючий засіб</w:t>
            </w:r>
          </w:p>
        </w:tc>
        <w:tc>
          <w:tcPr>
            <w:tcW w:w="3046" w:type="dxa"/>
            <w:shd w:val="clear" w:color="auto" w:fill="auto"/>
          </w:tcPr>
          <w:p w:rsidR="00B0137C" w:rsidRPr="00B0137C" w:rsidRDefault="00B0137C" w:rsidP="00B0137C">
            <w:pPr>
              <w:jc w:val="both"/>
            </w:pPr>
            <w:r w:rsidRPr="00B0137C">
              <w:t>5,0</w:t>
            </w:r>
          </w:p>
        </w:tc>
      </w:tr>
      <w:tr w:rsidR="00B0137C" w:rsidRPr="00B0137C" w:rsidTr="005F5504">
        <w:tc>
          <w:tcPr>
            <w:tcW w:w="396" w:type="dxa"/>
            <w:shd w:val="clear" w:color="auto" w:fill="auto"/>
          </w:tcPr>
          <w:p w:rsidR="00B0137C" w:rsidRPr="00B0137C" w:rsidRDefault="00B0137C" w:rsidP="00B0137C">
            <w:pPr>
              <w:jc w:val="both"/>
            </w:pPr>
            <w:r w:rsidRPr="00B0137C">
              <w:t>3</w:t>
            </w:r>
          </w:p>
        </w:tc>
        <w:tc>
          <w:tcPr>
            <w:tcW w:w="5702" w:type="dxa"/>
            <w:shd w:val="clear" w:color="auto" w:fill="auto"/>
          </w:tcPr>
          <w:p w:rsidR="00B0137C" w:rsidRPr="00B0137C" w:rsidRDefault="00B0137C" w:rsidP="00B0137C">
            <w:pPr>
              <w:jc w:val="both"/>
            </w:pPr>
            <w:r w:rsidRPr="00B0137C">
              <w:t xml:space="preserve">М’ясні продукти – 350 гр. </w:t>
            </w:r>
          </w:p>
        </w:tc>
        <w:tc>
          <w:tcPr>
            <w:tcW w:w="3046" w:type="dxa"/>
            <w:shd w:val="clear" w:color="auto" w:fill="auto"/>
          </w:tcPr>
          <w:p w:rsidR="00B0137C" w:rsidRPr="00B0137C" w:rsidRDefault="00B0137C" w:rsidP="00B0137C">
            <w:pPr>
              <w:jc w:val="both"/>
            </w:pPr>
            <w:r w:rsidRPr="00B0137C">
              <w:t>12,0</w:t>
            </w:r>
          </w:p>
        </w:tc>
      </w:tr>
      <w:tr w:rsidR="00B0137C" w:rsidRPr="00B0137C" w:rsidTr="005F5504">
        <w:tc>
          <w:tcPr>
            <w:tcW w:w="396" w:type="dxa"/>
            <w:shd w:val="clear" w:color="auto" w:fill="auto"/>
          </w:tcPr>
          <w:p w:rsidR="00B0137C" w:rsidRPr="00B0137C" w:rsidRDefault="00B0137C" w:rsidP="00B0137C">
            <w:pPr>
              <w:jc w:val="both"/>
            </w:pPr>
            <w:r w:rsidRPr="00B0137C">
              <w:t>4</w:t>
            </w:r>
          </w:p>
        </w:tc>
        <w:tc>
          <w:tcPr>
            <w:tcW w:w="5702" w:type="dxa"/>
            <w:shd w:val="clear" w:color="auto" w:fill="auto"/>
          </w:tcPr>
          <w:p w:rsidR="00B0137C" w:rsidRPr="00B0137C" w:rsidRDefault="00B0137C" w:rsidP="00B0137C">
            <w:pPr>
              <w:jc w:val="both"/>
            </w:pPr>
            <w:r w:rsidRPr="00B0137C">
              <w:t>Крупи – 300 гр.</w:t>
            </w:r>
          </w:p>
        </w:tc>
        <w:tc>
          <w:tcPr>
            <w:tcW w:w="3046" w:type="dxa"/>
            <w:shd w:val="clear" w:color="auto" w:fill="auto"/>
          </w:tcPr>
          <w:p w:rsidR="00B0137C" w:rsidRPr="00B0137C" w:rsidRDefault="00B0137C" w:rsidP="00B0137C">
            <w:pPr>
              <w:jc w:val="both"/>
            </w:pPr>
            <w:r w:rsidRPr="00B0137C">
              <w:t>8,0</w:t>
            </w:r>
          </w:p>
        </w:tc>
      </w:tr>
      <w:tr w:rsidR="00B0137C" w:rsidRPr="00B0137C" w:rsidTr="005F5504">
        <w:tc>
          <w:tcPr>
            <w:tcW w:w="396" w:type="dxa"/>
            <w:shd w:val="clear" w:color="auto" w:fill="auto"/>
          </w:tcPr>
          <w:p w:rsidR="00B0137C" w:rsidRPr="00B0137C" w:rsidRDefault="00B0137C" w:rsidP="00B0137C">
            <w:pPr>
              <w:jc w:val="both"/>
            </w:pPr>
          </w:p>
        </w:tc>
        <w:tc>
          <w:tcPr>
            <w:tcW w:w="5702" w:type="dxa"/>
            <w:shd w:val="clear" w:color="auto" w:fill="auto"/>
          </w:tcPr>
          <w:p w:rsidR="00B0137C" w:rsidRPr="00B0137C" w:rsidRDefault="00B0137C" w:rsidP="00B0137C">
            <w:pPr>
              <w:jc w:val="both"/>
            </w:pPr>
            <w:r w:rsidRPr="00B0137C">
              <w:t>Всього</w:t>
            </w:r>
          </w:p>
        </w:tc>
        <w:tc>
          <w:tcPr>
            <w:tcW w:w="3046" w:type="dxa"/>
            <w:shd w:val="clear" w:color="auto" w:fill="auto"/>
          </w:tcPr>
          <w:p w:rsidR="00B0137C" w:rsidRPr="00B0137C" w:rsidRDefault="00B0137C" w:rsidP="00B0137C">
            <w:pPr>
              <w:jc w:val="both"/>
            </w:pPr>
            <w:r w:rsidRPr="00B0137C">
              <w:t>35,00</w:t>
            </w:r>
          </w:p>
        </w:tc>
      </w:tr>
    </w:tbl>
    <w:p w:rsidR="00B0137C" w:rsidRPr="00B0137C" w:rsidRDefault="00B0137C" w:rsidP="00B0137C">
      <w:pPr>
        <w:ind w:left="426"/>
        <w:jc w:val="both"/>
      </w:pPr>
    </w:p>
    <w:p w:rsidR="00B0137C" w:rsidRPr="00B0137C" w:rsidRDefault="00B0137C" w:rsidP="00B0137C">
      <w:pPr>
        <w:ind w:left="426"/>
        <w:jc w:val="both"/>
      </w:pPr>
      <w:r w:rsidRPr="00B0137C">
        <w:t>-</w:t>
      </w:r>
      <w:r w:rsidR="00CC02DB">
        <w:t xml:space="preserve"> </w:t>
      </w:r>
      <w:r w:rsidRPr="00B0137C">
        <w:t xml:space="preserve"> проведення операції по стерилізації безпритульних тварин (одна тварина)</w:t>
      </w:r>
      <w:r w:rsidR="003F1AF8">
        <w:t>:</w:t>
      </w:r>
    </w:p>
    <w:p w:rsidR="00B0137C" w:rsidRPr="00B0137C" w:rsidRDefault="00B0137C" w:rsidP="00B0137C">
      <w:pPr>
        <w:ind w:left="426"/>
        <w:jc w:val="both"/>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3266"/>
        <w:gridCol w:w="1829"/>
        <w:gridCol w:w="1829"/>
        <w:gridCol w:w="1829"/>
      </w:tblGrid>
      <w:tr w:rsidR="00CC02DB" w:rsidRPr="00B0137C" w:rsidTr="00B27F7A">
        <w:tc>
          <w:tcPr>
            <w:tcW w:w="456" w:type="dxa"/>
            <w:vMerge w:val="restart"/>
            <w:shd w:val="clear" w:color="auto" w:fill="auto"/>
          </w:tcPr>
          <w:p w:rsidR="00CC02DB" w:rsidRPr="00B0137C" w:rsidRDefault="00CC02DB" w:rsidP="00B0137C">
            <w:pPr>
              <w:jc w:val="both"/>
            </w:pPr>
          </w:p>
        </w:tc>
        <w:tc>
          <w:tcPr>
            <w:tcW w:w="3266" w:type="dxa"/>
            <w:vMerge w:val="restart"/>
            <w:shd w:val="clear" w:color="auto" w:fill="auto"/>
          </w:tcPr>
          <w:p w:rsidR="00CC02DB" w:rsidRPr="00B0137C" w:rsidRDefault="00CC02DB" w:rsidP="00B0137C">
            <w:pPr>
              <w:jc w:val="both"/>
            </w:pPr>
            <w:r w:rsidRPr="00B0137C">
              <w:t xml:space="preserve">Найменування витрат </w:t>
            </w:r>
          </w:p>
        </w:tc>
        <w:tc>
          <w:tcPr>
            <w:tcW w:w="5487" w:type="dxa"/>
            <w:gridSpan w:val="3"/>
            <w:shd w:val="clear" w:color="auto" w:fill="auto"/>
          </w:tcPr>
          <w:p w:rsidR="00CC02DB" w:rsidRPr="00B0137C" w:rsidRDefault="00CC02DB" w:rsidP="00CC02DB">
            <w:pPr>
              <w:jc w:val="center"/>
            </w:pPr>
            <w:r>
              <w:t>грн</w:t>
            </w:r>
          </w:p>
        </w:tc>
      </w:tr>
      <w:tr w:rsidR="00CC02DB" w:rsidRPr="00B0137C" w:rsidTr="00CC02DB">
        <w:tc>
          <w:tcPr>
            <w:tcW w:w="456" w:type="dxa"/>
            <w:vMerge/>
            <w:shd w:val="clear" w:color="auto" w:fill="auto"/>
          </w:tcPr>
          <w:p w:rsidR="00CC02DB" w:rsidRPr="00B0137C" w:rsidRDefault="00CC02DB" w:rsidP="00B0137C">
            <w:pPr>
              <w:jc w:val="both"/>
            </w:pPr>
          </w:p>
        </w:tc>
        <w:tc>
          <w:tcPr>
            <w:tcW w:w="3266" w:type="dxa"/>
            <w:vMerge/>
            <w:shd w:val="clear" w:color="auto" w:fill="auto"/>
          </w:tcPr>
          <w:p w:rsidR="00CC02DB" w:rsidRPr="00B0137C" w:rsidRDefault="00CC02DB" w:rsidP="00B0137C">
            <w:pPr>
              <w:jc w:val="both"/>
            </w:pPr>
          </w:p>
        </w:tc>
        <w:tc>
          <w:tcPr>
            <w:tcW w:w="1829" w:type="dxa"/>
            <w:shd w:val="clear" w:color="auto" w:fill="auto"/>
          </w:tcPr>
          <w:p w:rsidR="00CC02DB" w:rsidRPr="00B0137C" w:rsidRDefault="00CC02DB" w:rsidP="00B27F7A">
            <w:pPr>
              <w:jc w:val="both"/>
            </w:pPr>
            <w:r w:rsidRPr="00B0137C">
              <w:t>До 10 кг.</w:t>
            </w:r>
          </w:p>
        </w:tc>
        <w:tc>
          <w:tcPr>
            <w:tcW w:w="1829" w:type="dxa"/>
            <w:shd w:val="clear" w:color="auto" w:fill="auto"/>
          </w:tcPr>
          <w:p w:rsidR="00CC02DB" w:rsidRPr="00B0137C" w:rsidRDefault="00CC02DB" w:rsidP="00B27F7A">
            <w:pPr>
              <w:jc w:val="both"/>
            </w:pPr>
            <w:r w:rsidRPr="00B0137C">
              <w:t>Від 10 до 25 кг.</w:t>
            </w:r>
          </w:p>
        </w:tc>
        <w:tc>
          <w:tcPr>
            <w:tcW w:w="1829" w:type="dxa"/>
            <w:shd w:val="clear" w:color="auto" w:fill="auto"/>
          </w:tcPr>
          <w:p w:rsidR="00CC02DB" w:rsidRPr="00B0137C" w:rsidRDefault="00CC02DB" w:rsidP="00B27F7A">
            <w:pPr>
              <w:jc w:val="both"/>
            </w:pPr>
            <w:r w:rsidRPr="00B0137C">
              <w:t>Від 25 кг.</w:t>
            </w:r>
          </w:p>
        </w:tc>
      </w:tr>
      <w:tr w:rsidR="00CC02DB" w:rsidRPr="00B0137C" w:rsidTr="00CC02DB">
        <w:tc>
          <w:tcPr>
            <w:tcW w:w="456" w:type="dxa"/>
            <w:shd w:val="clear" w:color="auto" w:fill="auto"/>
          </w:tcPr>
          <w:p w:rsidR="00CC02DB" w:rsidRPr="00B0137C" w:rsidRDefault="00CC02DB" w:rsidP="00B0137C">
            <w:pPr>
              <w:jc w:val="both"/>
            </w:pPr>
            <w:r w:rsidRPr="00B0137C">
              <w:t>1</w:t>
            </w:r>
          </w:p>
        </w:tc>
        <w:tc>
          <w:tcPr>
            <w:tcW w:w="3266" w:type="dxa"/>
            <w:shd w:val="clear" w:color="auto" w:fill="auto"/>
          </w:tcPr>
          <w:p w:rsidR="00CC02DB" w:rsidRPr="00B0137C" w:rsidRDefault="00CC02DB" w:rsidP="00B0137C">
            <w:pPr>
              <w:jc w:val="both"/>
            </w:pPr>
            <w:r w:rsidRPr="00B0137C">
              <w:t>Пелюшка</w:t>
            </w:r>
          </w:p>
        </w:tc>
        <w:tc>
          <w:tcPr>
            <w:tcW w:w="1829" w:type="dxa"/>
            <w:shd w:val="clear" w:color="auto" w:fill="auto"/>
            <w:vAlign w:val="center"/>
          </w:tcPr>
          <w:p w:rsidR="00CC02DB" w:rsidRPr="00B0137C" w:rsidRDefault="00CC02DB" w:rsidP="00CC02DB">
            <w:pPr>
              <w:jc w:val="center"/>
            </w:pPr>
            <w:r w:rsidRPr="00B0137C">
              <w:t>10,0</w:t>
            </w:r>
          </w:p>
        </w:tc>
        <w:tc>
          <w:tcPr>
            <w:tcW w:w="1829" w:type="dxa"/>
            <w:shd w:val="clear" w:color="auto" w:fill="auto"/>
            <w:vAlign w:val="center"/>
          </w:tcPr>
          <w:p w:rsidR="00CC02DB" w:rsidRPr="00B0137C" w:rsidRDefault="00CC02DB" w:rsidP="00CC02DB">
            <w:pPr>
              <w:jc w:val="center"/>
            </w:pPr>
            <w:r w:rsidRPr="00B0137C">
              <w:t>10,0</w:t>
            </w:r>
          </w:p>
        </w:tc>
        <w:tc>
          <w:tcPr>
            <w:tcW w:w="1829" w:type="dxa"/>
            <w:shd w:val="clear" w:color="auto" w:fill="auto"/>
            <w:vAlign w:val="center"/>
          </w:tcPr>
          <w:p w:rsidR="00CC02DB" w:rsidRPr="00B0137C" w:rsidRDefault="00CC02DB" w:rsidP="00CC02DB">
            <w:pPr>
              <w:jc w:val="center"/>
            </w:pPr>
            <w:r w:rsidRPr="00B0137C">
              <w:t>10,0</w:t>
            </w:r>
          </w:p>
        </w:tc>
      </w:tr>
      <w:tr w:rsidR="00CC02DB" w:rsidRPr="00B0137C" w:rsidTr="00CC02DB">
        <w:tc>
          <w:tcPr>
            <w:tcW w:w="456" w:type="dxa"/>
            <w:shd w:val="clear" w:color="auto" w:fill="auto"/>
          </w:tcPr>
          <w:p w:rsidR="00CC02DB" w:rsidRPr="00B0137C" w:rsidRDefault="00CC02DB" w:rsidP="00B0137C">
            <w:pPr>
              <w:jc w:val="both"/>
            </w:pPr>
            <w:r w:rsidRPr="00B0137C">
              <w:t>2</w:t>
            </w:r>
          </w:p>
        </w:tc>
        <w:tc>
          <w:tcPr>
            <w:tcW w:w="3266" w:type="dxa"/>
            <w:shd w:val="clear" w:color="auto" w:fill="auto"/>
          </w:tcPr>
          <w:p w:rsidR="00CC02DB" w:rsidRPr="00B0137C" w:rsidRDefault="00CC02DB" w:rsidP="00B0137C">
            <w:pPr>
              <w:jc w:val="both"/>
            </w:pPr>
            <w:r w:rsidRPr="00B0137C">
              <w:t>Катетер</w:t>
            </w:r>
          </w:p>
        </w:tc>
        <w:tc>
          <w:tcPr>
            <w:tcW w:w="1829" w:type="dxa"/>
            <w:shd w:val="clear" w:color="auto" w:fill="auto"/>
            <w:vAlign w:val="center"/>
          </w:tcPr>
          <w:p w:rsidR="00CC02DB" w:rsidRPr="00B0137C" w:rsidRDefault="00CC02DB" w:rsidP="00CC02DB">
            <w:pPr>
              <w:jc w:val="center"/>
            </w:pPr>
            <w:r w:rsidRPr="00B0137C">
              <w:t>10,0</w:t>
            </w:r>
          </w:p>
        </w:tc>
        <w:tc>
          <w:tcPr>
            <w:tcW w:w="1829" w:type="dxa"/>
            <w:shd w:val="clear" w:color="auto" w:fill="auto"/>
            <w:vAlign w:val="center"/>
          </w:tcPr>
          <w:p w:rsidR="00CC02DB" w:rsidRPr="00B0137C" w:rsidRDefault="00CC02DB" w:rsidP="00CC02DB">
            <w:pPr>
              <w:jc w:val="center"/>
            </w:pPr>
            <w:r w:rsidRPr="00B0137C">
              <w:t>10,0</w:t>
            </w:r>
          </w:p>
        </w:tc>
        <w:tc>
          <w:tcPr>
            <w:tcW w:w="1829" w:type="dxa"/>
            <w:shd w:val="clear" w:color="auto" w:fill="auto"/>
            <w:vAlign w:val="center"/>
          </w:tcPr>
          <w:p w:rsidR="00CC02DB" w:rsidRPr="00B0137C" w:rsidRDefault="00CC02DB" w:rsidP="00CC02DB">
            <w:pPr>
              <w:jc w:val="center"/>
            </w:pPr>
            <w:r w:rsidRPr="00B0137C">
              <w:t>10,0</w:t>
            </w:r>
          </w:p>
        </w:tc>
      </w:tr>
      <w:tr w:rsidR="00CC02DB" w:rsidRPr="00B0137C" w:rsidTr="00CC02DB">
        <w:tc>
          <w:tcPr>
            <w:tcW w:w="456" w:type="dxa"/>
            <w:shd w:val="clear" w:color="auto" w:fill="auto"/>
          </w:tcPr>
          <w:p w:rsidR="00CC02DB" w:rsidRPr="00B0137C" w:rsidRDefault="00CC02DB" w:rsidP="00B0137C">
            <w:pPr>
              <w:jc w:val="both"/>
            </w:pPr>
            <w:r w:rsidRPr="00B0137C">
              <w:t>3</w:t>
            </w:r>
          </w:p>
        </w:tc>
        <w:tc>
          <w:tcPr>
            <w:tcW w:w="3266" w:type="dxa"/>
            <w:shd w:val="clear" w:color="auto" w:fill="auto"/>
          </w:tcPr>
          <w:p w:rsidR="00CC02DB" w:rsidRPr="00B0137C" w:rsidRDefault="00CC02DB" w:rsidP="00CC02DB">
            <w:pPr>
              <w:jc w:val="both"/>
            </w:pPr>
            <w:r w:rsidRPr="00B0137C">
              <w:t xml:space="preserve">Витратні матеріали (спирт, пластир, вата, </w:t>
            </w:r>
            <w:proofErr w:type="spellStart"/>
            <w:r w:rsidRPr="00B0137C">
              <w:t>ч</w:t>
            </w:r>
            <w:r>
              <w:t>е</w:t>
            </w:r>
            <w:r w:rsidRPr="00B0137C">
              <w:t>м</w:t>
            </w:r>
            <w:r>
              <w:t>і</w:t>
            </w:r>
            <w:proofErr w:type="spellEnd"/>
            <w:r>
              <w:t xml:space="preserve"> </w:t>
            </w:r>
            <w:proofErr w:type="spellStart"/>
            <w:r w:rsidRPr="00B0137C">
              <w:t>спрей</w:t>
            </w:r>
            <w:proofErr w:type="spellEnd"/>
            <w:r w:rsidRPr="00B0137C">
              <w:t xml:space="preserve">, лезо, </w:t>
            </w:r>
            <w:proofErr w:type="spellStart"/>
            <w:r w:rsidRPr="00B0137C">
              <w:t>фізрозчин</w:t>
            </w:r>
            <w:proofErr w:type="spellEnd"/>
            <w:r w:rsidRPr="00B0137C">
              <w:t>)</w:t>
            </w:r>
          </w:p>
        </w:tc>
        <w:tc>
          <w:tcPr>
            <w:tcW w:w="1829" w:type="dxa"/>
            <w:shd w:val="clear" w:color="auto" w:fill="auto"/>
            <w:vAlign w:val="center"/>
          </w:tcPr>
          <w:p w:rsidR="00CC02DB" w:rsidRPr="00B0137C" w:rsidRDefault="00CC02DB" w:rsidP="00CC02DB">
            <w:pPr>
              <w:jc w:val="center"/>
            </w:pPr>
            <w:r w:rsidRPr="00B0137C">
              <w:t>20,0</w:t>
            </w:r>
          </w:p>
        </w:tc>
        <w:tc>
          <w:tcPr>
            <w:tcW w:w="1829" w:type="dxa"/>
            <w:shd w:val="clear" w:color="auto" w:fill="auto"/>
            <w:vAlign w:val="center"/>
          </w:tcPr>
          <w:p w:rsidR="00CC02DB" w:rsidRPr="00B0137C" w:rsidRDefault="00CC02DB" w:rsidP="00CC02DB">
            <w:pPr>
              <w:jc w:val="center"/>
            </w:pPr>
            <w:r w:rsidRPr="00B0137C">
              <w:t>20,0</w:t>
            </w:r>
          </w:p>
        </w:tc>
        <w:tc>
          <w:tcPr>
            <w:tcW w:w="1829" w:type="dxa"/>
            <w:shd w:val="clear" w:color="auto" w:fill="auto"/>
            <w:vAlign w:val="center"/>
          </w:tcPr>
          <w:p w:rsidR="00CC02DB" w:rsidRPr="00B0137C" w:rsidRDefault="00CC02DB" w:rsidP="00CC02DB">
            <w:pPr>
              <w:jc w:val="center"/>
            </w:pPr>
            <w:r w:rsidRPr="00B0137C">
              <w:t>20,0</w:t>
            </w:r>
          </w:p>
        </w:tc>
      </w:tr>
      <w:tr w:rsidR="00CC02DB" w:rsidRPr="00B0137C" w:rsidTr="00CC02DB">
        <w:tc>
          <w:tcPr>
            <w:tcW w:w="456" w:type="dxa"/>
            <w:shd w:val="clear" w:color="auto" w:fill="auto"/>
          </w:tcPr>
          <w:p w:rsidR="00CC02DB" w:rsidRPr="00B0137C" w:rsidRDefault="00CC02DB" w:rsidP="00B0137C">
            <w:pPr>
              <w:jc w:val="both"/>
            </w:pPr>
            <w:r w:rsidRPr="00B0137C">
              <w:t>4</w:t>
            </w:r>
          </w:p>
        </w:tc>
        <w:tc>
          <w:tcPr>
            <w:tcW w:w="3266" w:type="dxa"/>
            <w:shd w:val="clear" w:color="auto" w:fill="auto"/>
          </w:tcPr>
          <w:p w:rsidR="00CC02DB" w:rsidRPr="00B0137C" w:rsidRDefault="00CC02DB" w:rsidP="00B0137C">
            <w:pPr>
              <w:jc w:val="both"/>
            </w:pPr>
            <w:r w:rsidRPr="00B0137C">
              <w:t>Наркоз</w:t>
            </w:r>
          </w:p>
        </w:tc>
        <w:tc>
          <w:tcPr>
            <w:tcW w:w="1829" w:type="dxa"/>
            <w:shd w:val="clear" w:color="auto" w:fill="auto"/>
            <w:vAlign w:val="center"/>
          </w:tcPr>
          <w:p w:rsidR="00CC02DB" w:rsidRPr="00B0137C" w:rsidRDefault="00CC02DB" w:rsidP="00CC02DB">
            <w:pPr>
              <w:jc w:val="center"/>
            </w:pPr>
            <w:r w:rsidRPr="00B0137C">
              <w:t>100,0</w:t>
            </w:r>
          </w:p>
        </w:tc>
        <w:tc>
          <w:tcPr>
            <w:tcW w:w="1829" w:type="dxa"/>
            <w:shd w:val="clear" w:color="auto" w:fill="auto"/>
            <w:vAlign w:val="center"/>
          </w:tcPr>
          <w:p w:rsidR="00CC02DB" w:rsidRPr="00B0137C" w:rsidRDefault="00CC02DB" w:rsidP="00CC02DB">
            <w:pPr>
              <w:jc w:val="center"/>
            </w:pPr>
            <w:r w:rsidRPr="00B0137C">
              <w:t>150,0</w:t>
            </w:r>
          </w:p>
        </w:tc>
        <w:tc>
          <w:tcPr>
            <w:tcW w:w="1829" w:type="dxa"/>
            <w:shd w:val="clear" w:color="auto" w:fill="auto"/>
            <w:vAlign w:val="center"/>
          </w:tcPr>
          <w:p w:rsidR="00CC02DB" w:rsidRPr="00B0137C" w:rsidRDefault="00CC02DB" w:rsidP="00CC02DB">
            <w:pPr>
              <w:jc w:val="center"/>
            </w:pPr>
            <w:r w:rsidRPr="00B0137C">
              <w:t>200,0</w:t>
            </w:r>
          </w:p>
        </w:tc>
      </w:tr>
      <w:tr w:rsidR="00CC02DB" w:rsidRPr="00B0137C" w:rsidTr="00CC02DB">
        <w:tc>
          <w:tcPr>
            <w:tcW w:w="456" w:type="dxa"/>
            <w:shd w:val="clear" w:color="auto" w:fill="auto"/>
          </w:tcPr>
          <w:p w:rsidR="00CC02DB" w:rsidRPr="00B0137C" w:rsidRDefault="00CC02DB" w:rsidP="00B0137C">
            <w:pPr>
              <w:jc w:val="both"/>
            </w:pPr>
            <w:r w:rsidRPr="00B0137C">
              <w:t>5</w:t>
            </w:r>
          </w:p>
        </w:tc>
        <w:tc>
          <w:tcPr>
            <w:tcW w:w="3266" w:type="dxa"/>
            <w:shd w:val="clear" w:color="auto" w:fill="auto"/>
          </w:tcPr>
          <w:p w:rsidR="00CC02DB" w:rsidRPr="00B0137C" w:rsidRDefault="00CC02DB" w:rsidP="00B0137C">
            <w:pPr>
              <w:jc w:val="both"/>
            </w:pPr>
            <w:r w:rsidRPr="00B0137C">
              <w:t>Шовний матеріал (шовк, кетгут)</w:t>
            </w:r>
          </w:p>
        </w:tc>
        <w:tc>
          <w:tcPr>
            <w:tcW w:w="1829" w:type="dxa"/>
            <w:shd w:val="clear" w:color="auto" w:fill="auto"/>
            <w:vAlign w:val="center"/>
          </w:tcPr>
          <w:p w:rsidR="00CC02DB" w:rsidRPr="00B0137C" w:rsidRDefault="00CC02DB" w:rsidP="00CC02DB">
            <w:pPr>
              <w:jc w:val="center"/>
            </w:pPr>
            <w:r w:rsidRPr="00B0137C">
              <w:t>25,0</w:t>
            </w:r>
          </w:p>
        </w:tc>
        <w:tc>
          <w:tcPr>
            <w:tcW w:w="1829" w:type="dxa"/>
            <w:shd w:val="clear" w:color="auto" w:fill="auto"/>
            <w:vAlign w:val="center"/>
          </w:tcPr>
          <w:p w:rsidR="00CC02DB" w:rsidRPr="00B0137C" w:rsidRDefault="00CC02DB" w:rsidP="00CC02DB">
            <w:pPr>
              <w:jc w:val="center"/>
            </w:pPr>
            <w:r w:rsidRPr="00B0137C">
              <w:t>25,0</w:t>
            </w:r>
          </w:p>
        </w:tc>
        <w:tc>
          <w:tcPr>
            <w:tcW w:w="1829" w:type="dxa"/>
            <w:shd w:val="clear" w:color="auto" w:fill="auto"/>
            <w:vAlign w:val="center"/>
          </w:tcPr>
          <w:p w:rsidR="00CC02DB" w:rsidRPr="00B0137C" w:rsidRDefault="00CC02DB" w:rsidP="00CC02DB">
            <w:pPr>
              <w:jc w:val="center"/>
            </w:pPr>
            <w:r w:rsidRPr="00B0137C">
              <w:t>25,0</w:t>
            </w:r>
          </w:p>
        </w:tc>
      </w:tr>
      <w:tr w:rsidR="00CC02DB" w:rsidRPr="00B0137C" w:rsidTr="00CC02DB">
        <w:tc>
          <w:tcPr>
            <w:tcW w:w="456" w:type="dxa"/>
            <w:shd w:val="clear" w:color="auto" w:fill="auto"/>
          </w:tcPr>
          <w:p w:rsidR="00CC02DB" w:rsidRPr="00B0137C" w:rsidRDefault="00CC02DB" w:rsidP="00B0137C">
            <w:pPr>
              <w:jc w:val="both"/>
            </w:pPr>
            <w:r w:rsidRPr="00B0137C">
              <w:t>6</w:t>
            </w:r>
          </w:p>
        </w:tc>
        <w:tc>
          <w:tcPr>
            <w:tcW w:w="3266" w:type="dxa"/>
            <w:shd w:val="clear" w:color="auto" w:fill="auto"/>
          </w:tcPr>
          <w:p w:rsidR="00CC02DB" w:rsidRPr="00B0137C" w:rsidRDefault="00CC02DB" w:rsidP="00B0137C">
            <w:pPr>
              <w:jc w:val="both"/>
            </w:pPr>
            <w:r>
              <w:t>Медичні рукавички</w:t>
            </w:r>
            <w:r w:rsidRPr="00B0137C">
              <w:t xml:space="preserve"> (2 пари)</w:t>
            </w:r>
          </w:p>
        </w:tc>
        <w:tc>
          <w:tcPr>
            <w:tcW w:w="1829" w:type="dxa"/>
            <w:shd w:val="clear" w:color="auto" w:fill="auto"/>
            <w:vAlign w:val="center"/>
          </w:tcPr>
          <w:p w:rsidR="00CC02DB" w:rsidRPr="00B0137C" w:rsidRDefault="00CC02DB" w:rsidP="00CC02DB">
            <w:pPr>
              <w:jc w:val="center"/>
            </w:pPr>
            <w:r w:rsidRPr="00B0137C">
              <w:t>6,0</w:t>
            </w:r>
          </w:p>
        </w:tc>
        <w:tc>
          <w:tcPr>
            <w:tcW w:w="1829" w:type="dxa"/>
            <w:shd w:val="clear" w:color="auto" w:fill="auto"/>
            <w:vAlign w:val="center"/>
          </w:tcPr>
          <w:p w:rsidR="00CC02DB" w:rsidRPr="00B0137C" w:rsidRDefault="00CC02DB" w:rsidP="00CC02DB">
            <w:pPr>
              <w:jc w:val="center"/>
            </w:pPr>
            <w:r w:rsidRPr="00B0137C">
              <w:t>6,0</w:t>
            </w:r>
          </w:p>
        </w:tc>
        <w:tc>
          <w:tcPr>
            <w:tcW w:w="1829" w:type="dxa"/>
            <w:shd w:val="clear" w:color="auto" w:fill="auto"/>
            <w:vAlign w:val="center"/>
          </w:tcPr>
          <w:p w:rsidR="00CC02DB" w:rsidRPr="00B0137C" w:rsidRDefault="00CC02DB" w:rsidP="00CC02DB">
            <w:pPr>
              <w:jc w:val="center"/>
            </w:pPr>
            <w:r w:rsidRPr="00B0137C">
              <w:t>6,0</w:t>
            </w:r>
          </w:p>
        </w:tc>
      </w:tr>
      <w:tr w:rsidR="00CC02DB" w:rsidRPr="00B0137C" w:rsidTr="00CC02DB">
        <w:tc>
          <w:tcPr>
            <w:tcW w:w="456" w:type="dxa"/>
            <w:shd w:val="clear" w:color="auto" w:fill="auto"/>
          </w:tcPr>
          <w:p w:rsidR="00CC02DB" w:rsidRPr="00B0137C" w:rsidRDefault="00CC02DB" w:rsidP="00B0137C">
            <w:pPr>
              <w:jc w:val="both"/>
            </w:pPr>
            <w:r w:rsidRPr="00B0137C">
              <w:t>7</w:t>
            </w:r>
          </w:p>
        </w:tc>
        <w:tc>
          <w:tcPr>
            <w:tcW w:w="3266" w:type="dxa"/>
            <w:shd w:val="clear" w:color="auto" w:fill="auto"/>
          </w:tcPr>
          <w:p w:rsidR="00CC02DB" w:rsidRPr="00B0137C" w:rsidRDefault="00CC02DB" w:rsidP="00B0137C">
            <w:pPr>
              <w:jc w:val="both"/>
            </w:pPr>
            <w:r w:rsidRPr="00B0137C">
              <w:t>Шприц (4 шт.)</w:t>
            </w:r>
          </w:p>
        </w:tc>
        <w:tc>
          <w:tcPr>
            <w:tcW w:w="1829" w:type="dxa"/>
            <w:shd w:val="clear" w:color="auto" w:fill="auto"/>
            <w:vAlign w:val="center"/>
          </w:tcPr>
          <w:p w:rsidR="00CC02DB" w:rsidRPr="00B0137C" w:rsidRDefault="00CC02DB" w:rsidP="00CC02DB">
            <w:pPr>
              <w:jc w:val="center"/>
            </w:pPr>
            <w:r w:rsidRPr="00B0137C">
              <w:t>10,0</w:t>
            </w:r>
          </w:p>
        </w:tc>
        <w:tc>
          <w:tcPr>
            <w:tcW w:w="1829" w:type="dxa"/>
            <w:shd w:val="clear" w:color="auto" w:fill="auto"/>
            <w:vAlign w:val="center"/>
          </w:tcPr>
          <w:p w:rsidR="00CC02DB" w:rsidRPr="00B0137C" w:rsidRDefault="00CC02DB" w:rsidP="00CC02DB">
            <w:pPr>
              <w:jc w:val="center"/>
            </w:pPr>
            <w:r w:rsidRPr="00B0137C">
              <w:t>10,0</w:t>
            </w:r>
          </w:p>
        </w:tc>
        <w:tc>
          <w:tcPr>
            <w:tcW w:w="1829" w:type="dxa"/>
            <w:shd w:val="clear" w:color="auto" w:fill="auto"/>
            <w:vAlign w:val="center"/>
          </w:tcPr>
          <w:p w:rsidR="00CC02DB" w:rsidRPr="00B0137C" w:rsidRDefault="00CC02DB" w:rsidP="00CC02DB">
            <w:pPr>
              <w:jc w:val="center"/>
            </w:pPr>
            <w:r w:rsidRPr="00B0137C">
              <w:t>10,0</w:t>
            </w:r>
          </w:p>
        </w:tc>
      </w:tr>
      <w:tr w:rsidR="00CC02DB" w:rsidRPr="00B0137C" w:rsidTr="00CC02DB">
        <w:tc>
          <w:tcPr>
            <w:tcW w:w="456" w:type="dxa"/>
            <w:shd w:val="clear" w:color="auto" w:fill="auto"/>
          </w:tcPr>
          <w:p w:rsidR="00CC02DB" w:rsidRPr="00B0137C" w:rsidRDefault="00CC02DB" w:rsidP="00B0137C">
            <w:pPr>
              <w:jc w:val="both"/>
            </w:pPr>
            <w:r w:rsidRPr="00B0137C">
              <w:t>8</w:t>
            </w:r>
          </w:p>
        </w:tc>
        <w:tc>
          <w:tcPr>
            <w:tcW w:w="3266" w:type="dxa"/>
            <w:shd w:val="clear" w:color="auto" w:fill="auto"/>
          </w:tcPr>
          <w:p w:rsidR="00CC02DB" w:rsidRPr="00B0137C" w:rsidRDefault="00CC02DB" w:rsidP="00B0137C">
            <w:pPr>
              <w:jc w:val="both"/>
            </w:pPr>
            <w:r w:rsidRPr="00B0137C">
              <w:t>Антибіотик</w:t>
            </w:r>
          </w:p>
        </w:tc>
        <w:tc>
          <w:tcPr>
            <w:tcW w:w="1829" w:type="dxa"/>
            <w:shd w:val="clear" w:color="auto" w:fill="auto"/>
            <w:vAlign w:val="center"/>
          </w:tcPr>
          <w:p w:rsidR="00CC02DB" w:rsidRPr="00B0137C" w:rsidRDefault="00CC02DB" w:rsidP="00CC02DB">
            <w:pPr>
              <w:jc w:val="center"/>
            </w:pPr>
            <w:r w:rsidRPr="00B0137C">
              <w:t>6,0</w:t>
            </w:r>
          </w:p>
        </w:tc>
        <w:tc>
          <w:tcPr>
            <w:tcW w:w="1829" w:type="dxa"/>
            <w:shd w:val="clear" w:color="auto" w:fill="auto"/>
            <w:vAlign w:val="center"/>
          </w:tcPr>
          <w:p w:rsidR="00CC02DB" w:rsidRPr="00B0137C" w:rsidRDefault="00CC02DB" w:rsidP="00CC02DB">
            <w:pPr>
              <w:jc w:val="center"/>
            </w:pPr>
            <w:r w:rsidRPr="00B0137C">
              <w:t>6,0</w:t>
            </w:r>
          </w:p>
        </w:tc>
        <w:tc>
          <w:tcPr>
            <w:tcW w:w="1829" w:type="dxa"/>
            <w:shd w:val="clear" w:color="auto" w:fill="auto"/>
            <w:vAlign w:val="center"/>
          </w:tcPr>
          <w:p w:rsidR="00CC02DB" w:rsidRPr="00B0137C" w:rsidRDefault="00CC02DB" w:rsidP="00CC02DB">
            <w:pPr>
              <w:jc w:val="center"/>
            </w:pPr>
            <w:r w:rsidRPr="00B0137C">
              <w:t>6,0</w:t>
            </w:r>
          </w:p>
        </w:tc>
      </w:tr>
      <w:tr w:rsidR="00CC02DB" w:rsidRPr="00B0137C" w:rsidTr="00CC02DB">
        <w:tc>
          <w:tcPr>
            <w:tcW w:w="456" w:type="dxa"/>
            <w:shd w:val="clear" w:color="auto" w:fill="auto"/>
          </w:tcPr>
          <w:p w:rsidR="00CC02DB" w:rsidRPr="00B0137C" w:rsidRDefault="00CC02DB" w:rsidP="00B0137C">
            <w:pPr>
              <w:jc w:val="both"/>
            </w:pPr>
            <w:r w:rsidRPr="00B0137C">
              <w:t>9</w:t>
            </w:r>
          </w:p>
        </w:tc>
        <w:tc>
          <w:tcPr>
            <w:tcW w:w="3266" w:type="dxa"/>
            <w:shd w:val="clear" w:color="auto" w:fill="auto"/>
          </w:tcPr>
          <w:p w:rsidR="00CC02DB" w:rsidRPr="00B0137C" w:rsidRDefault="00CC02DB" w:rsidP="00B0137C">
            <w:pPr>
              <w:jc w:val="both"/>
            </w:pPr>
            <w:r w:rsidRPr="00B0137C">
              <w:t>Протизапальне</w:t>
            </w:r>
          </w:p>
        </w:tc>
        <w:tc>
          <w:tcPr>
            <w:tcW w:w="1829" w:type="dxa"/>
            <w:shd w:val="clear" w:color="auto" w:fill="auto"/>
            <w:vAlign w:val="center"/>
          </w:tcPr>
          <w:p w:rsidR="00CC02DB" w:rsidRPr="00B0137C" w:rsidRDefault="00CC02DB" w:rsidP="00CC02DB">
            <w:pPr>
              <w:jc w:val="center"/>
            </w:pPr>
            <w:r w:rsidRPr="00B0137C">
              <w:t>8,0</w:t>
            </w:r>
          </w:p>
        </w:tc>
        <w:tc>
          <w:tcPr>
            <w:tcW w:w="1829" w:type="dxa"/>
            <w:shd w:val="clear" w:color="auto" w:fill="auto"/>
            <w:vAlign w:val="center"/>
          </w:tcPr>
          <w:p w:rsidR="00CC02DB" w:rsidRPr="00B0137C" w:rsidRDefault="00CC02DB" w:rsidP="00CC02DB">
            <w:pPr>
              <w:jc w:val="center"/>
            </w:pPr>
            <w:r w:rsidRPr="00B0137C">
              <w:t>8,0</w:t>
            </w:r>
          </w:p>
        </w:tc>
        <w:tc>
          <w:tcPr>
            <w:tcW w:w="1829" w:type="dxa"/>
            <w:shd w:val="clear" w:color="auto" w:fill="auto"/>
            <w:vAlign w:val="center"/>
          </w:tcPr>
          <w:p w:rsidR="00CC02DB" w:rsidRPr="00B0137C" w:rsidRDefault="00CC02DB" w:rsidP="00CC02DB">
            <w:pPr>
              <w:jc w:val="center"/>
            </w:pPr>
            <w:r w:rsidRPr="00B0137C">
              <w:t>8,0</w:t>
            </w:r>
          </w:p>
        </w:tc>
      </w:tr>
      <w:tr w:rsidR="00CC02DB" w:rsidRPr="00B0137C" w:rsidTr="00CC02DB">
        <w:tc>
          <w:tcPr>
            <w:tcW w:w="456" w:type="dxa"/>
            <w:shd w:val="clear" w:color="auto" w:fill="auto"/>
          </w:tcPr>
          <w:p w:rsidR="00CC02DB" w:rsidRPr="00B0137C" w:rsidRDefault="00CC02DB" w:rsidP="00B0137C">
            <w:pPr>
              <w:jc w:val="both"/>
            </w:pPr>
            <w:r w:rsidRPr="00B0137C">
              <w:t>10</w:t>
            </w:r>
          </w:p>
        </w:tc>
        <w:tc>
          <w:tcPr>
            <w:tcW w:w="3266" w:type="dxa"/>
            <w:shd w:val="clear" w:color="auto" w:fill="auto"/>
          </w:tcPr>
          <w:p w:rsidR="00CC02DB" w:rsidRPr="00B0137C" w:rsidRDefault="00CC02DB" w:rsidP="00B0137C">
            <w:pPr>
              <w:jc w:val="both"/>
            </w:pPr>
            <w:r w:rsidRPr="00B0137C">
              <w:t>Послуги лікаря</w:t>
            </w:r>
          </w:p>
        </w:tc>
        <w:tc>
          <w:tcPr>
            <w:tcW w:w="1829" w:type="dxa"/>
            <w:shd w:val="clear" w:color="auto" w:fill="auto"/>
            <w:vAlign w:val="center"/>
          </w:tcPr>
          <w:p w:rsidR="00CC02DB" w:rsidRPr="00B0137C" w:rsidRDefault="00CC02DB" w:rsidP="00CC02DB">
            <w:pPr>
              <w:jc w:val="center"/>
            </w:pPr>
            <w:r w:rsidRPr="00B0137C">
              <w:t>180,0</w:t>
            </w:r>
          </w:p>
        </w:tc>
        <w:tc>
          <w:tcPr>
            <w:tcW w:w="1829" w:type="dxa"/>
            <w:shd w:val="clear" w:color="auto" w:fill="auto"/>
            <w:vAlign w:val="center"/>
          </w:tcPr>
          <w:p w:rsidR="00CC02DB" w:rsidRPr="00B0137C" w:rsidRDefault="00CC02DB" w:rsidP="00CC02DB">
            <w:pPr>
              <w:jc w:val="center"/>
            </w:pPr>
            <w:r w:rsidRPr="00B0137C">
              <w:t>180,0</w:t>
            </w:r>
          </w:p>
        </w:tc>
        <w:tc>
          <w:tcPr>
            <w:tcW w:w="1829" w:type="dxa"/>
            <w:shd w:val="clear" w:color="auto" w:fill="auto"/>
            <w:vAlign w:val="center"/>
          </w:tcPr>
          <w:p w:rsidR="00CC02DB" w:rsidRPr="00B0137C" w:rsidRDefault="00CC02DB" w:rsidP="00CC02DB">
            <w:pPr>
              <w:jc w:val="center"/>
            </w:pPr>
            <w:r w:rsidRPr="00B0137C">
              <w:t>180,0</w:t>
            </w:r>
          </w:p>
        </w:tc>
      </w:tr>
      <w:tr w:rsidR="00CC02DB" w:rsidRPr="00B0137C" w:rsidTr="00CC02DB">
        <w:tc>
          <w:tcPr>
            <w:tcW w:w="456" w:type="dxa"/>
            <w:shd w:val="clear" w:color="auto" w:fill="auto"/>
          </w:tcPr>
          <w:p w:rsidR="00CC02DB" w:rsidRPr="00B0137C" w:rsidRDefault="00CC02DB" w:rsidP="00B0137C">
            <w:pPr>
              <w:jc w:val="both"/>
            </w:pPr>
          </w:p>
        </w:tc>
        <w:tc>
          <w:tcPr>
            <w:tcW w:w="3266" w:type="dxa"/>
            <w:shd w:val="clear" w:color="auto" w:fill="auto"/>
          </w:tcPr>
          <w:p w:rsidR="00CC02DB" w:rsidRPr="00B0137C" w:rsidRDefault="00CC02DB" w:rsidP="00B0137C">
            <w:pPr>
              <w:jc w:val="both"/>
            </w:pPr>
            <w:r w:rsidRPr="00B0137C">
              <w:t>Всього</w:t>
            </w:r>
          </w:p>
        </w:tc>
        <w:tc>
          <w:tcPr>
            <w:tcW w:w="1829" w:type="dxa"/>
            <w:shd w:val="clear" w:color="auto" w:fill="auto"/>
            <w:vAlign w:val="center"/>
          </w:tcPr>
          <w:p w:rsidR="00CC02DB" w:rsidRPr="00B0137C" w:rsidRDefault="00CC02DB" w:rsidP="00CC02DB">
            <w:pPr>
              <w:jc w:val="center"/>
            </w:pPr>
            <w:r w:rsidRPr="00B0137C">
              <w:t>375,0</w:t>
            </w:r>
          </w:p>
        </w:tc>
        <w:tc>
          <w:tcPr>
            <w:tcW w:w="1829" w:type="dxa"/>
            <w:shd w:val="clear" w:color="auto" w:fill="auto"/>
            <w:vAlign w:val="center"/>
          </w:tcPr>
          <w:p w:rsidR="00CC02DB" w:rsidRPr="00B0137C" w:rsidRDefault="00CC02DB" w:rsidP="00CC02DB">
            <w:pPr>
              <w:jc w:val="center"/>
            </w:pPr>
            <w:r w:rsidRPr="00B0137C">
              <w:t>425,0</w:t>
            </w:r>
          </w:p>
        </w:tc>
        <w:tc>
          <w:tcPr>
            <w:tcW w:w="1829" w:type="dxa"/>
            <w:shd w:val="clear" w:color="auto" w:fill="auto"/>
            <w:vAlign w:val="center"/>
          </w:tcPr>
          <w:p w:rsidR="00CC02DB" w:rsidRPr="00B0137C" w:rsidRDefault="00CC02DB" w:rsidP="00CC02DB">
            <w:pPr>
              <w:jc w:val="center"/>
            </w:pPr>
            <w:r w:rsidRPr="00B0137C">
              <w:t>475,0</w:t>
            </w:r>
          </w:p>
        </w:tc>
      </w:tr>
    </w:tbl>
    <w:p w:rsidR="00B0137C" w:rsidRPr="00B0137C" w:rsidRDefault="00B0137C" w:rsidP="00B0137C">
      <w:pPr>
        <w:ind w:left="426"/>
        <w:jc w:val="both"/>
      </w:pPr>
    </w:p>
    <w:p w:rsidR="00B0137C" w:rsidRPr="00B0137C" w:rsidRDefault="00B0137C" w:rsidP="00B0137C">
      <w:pPr>
        <w:numPr>
          <w:ilvl w:val="0"/>
          <w:numId w:val="2"/>
        </w:numPr>
        <w:tabs>
          <w:tab w:val="num" w:pos="-218"/>
        </w:tabs>
        <w:ind w:left="426" w:hanging="426"/>
        <w:jc w:val="both"/>
      </w:pPr>
      <w:r w:rsidRPr="00B0137C">
        <w:t xml:space="preserve">Обсяг наданих громадськими організаціями послуг </w:t>
      </w:r>
      <w:r w:rsidR="00CC02DB">
        <w:t>зі</w:t>
      </w:r>
      <w:r w:rsidRPr="00B0137C">
        <w:t xml:space="preserve"> стерилізації та утриманн</w:t>
      </w:r>
      <w:r w:rsidR="00CC02DB">
        <w:t>я</w:t>
      </w:r>
      <w:r w:rsidRPr="00B0137C">
        <w:t xml:space="preserve"> в післяопераційний період безпритульних тварин:</w:t>
      </w:r>
    </w:p>
    <w:p w:rsidR="00B0137C" w:rsidRPr="00B0137C" w:rsidRDefault="00B0137C" w:rsidP="00B0137C">
      <w:pPr>
        <w:numPr>
          <w:ilvl w:val="0"/>
          <w:numId w:val="20"/>
        </w:numPr>
        <w:ind w:left="426" w:hanging="426"/>
        <w:jc w:val="both"/>
      </w:pPr>
      <w:r w:rsidRPr="00B0137C">
        <w:t xml:space="preserve">у 2019 році – 354,7 тис. грн, простерилізовано – 716 тварин; </w:t>
      </w:r>
    </w:p>
    <w:p w:rsidR="00B0137C" w:rsidRPr="00B0137C" w:rsidRDefault="003F1AF8" w:rsidP="00B0137C">
      <w:pPr>
        <w:numPr>
          <w:ilvl w:val="0"/>
          <w:numId w:val="20"/>
        </w:numPr>
        <w:ind w:left="426" w:hanging="426"/>
        <w:jc w:val="both"/>
      </w:pPr>
      <w:r>
        <w:t>за</w:t>
      </w:r>
      <w:r w:rsidR="00B0137C" w:rsidRPr="00B0137C">
        <w:t xml:space="preserve"> I півріччя 2020 року – 227,4 тис. грн, простерилізовано – 383 тварини.</w:t>
      </w:r>
    </w:p>
    <w:p w:rsidR="00B0137C" w:rsidRPr="00B0137C" w:rsidRDefault="00B0137C" w:rsidP="00B0137C">
      <w:pPr>
        <w:ind w:left="426"/>
        <w:jc w:val="both"/>
      </w:pPr>
    </w:p>
    <w:p w:rsidR="00B0137C" w:rsidRPr="00B0137C" w:rsidRDefault="00B0137C" w:rsidP="00B0137C">
      <w:pPr>
        <w:numPr>
          <w:ilvl w:val="0"/>
          <w:numId w:val="2"/>
        </w:numPr>
        <w:tabs>
          <w:tab w:val="num" w:pos="-218"/>
        </w:tabs>
        <w:ind w:left="426" w:hanging="426"/>
        <w:jc w:val="both"/>
      </w:pPr>
      <w:r w:rsidRPr="00B0137C">
        <w:t xml:space="preserve">Відповідно до рішення Кропивницької об’єднаної державної податкової інспекції № 1711234600139 від 13.04.2017 громадську організацію «Щасливий пес» </w:t>
      </w:r>
      <w:r w:rsidR="00FA5FD5">
        <w:t>внесено</w:t>
      </w:r>
      <w:r w:rsidRPr="00B0137C">
        <w:t xml:space="preserve"> до Реєстру неприбуткових установ та організацій.</w:t>
      </w:r>
    </w:p>
    <w:p w:rsidR="00B0137C" w:rsidRPr="00B0137C" w:rsidRDefault="00B0137C" w:rsidP="00B0137C">
      <w:pPr>
        <w:ind w:left="426"/>
        <w:jc w:val="both"/>
      </w:pPr>
    </w:p>
    <w:p w:rsidR="00B0137C" w:rsidRPr="00B0137C" w:rsidRDefault="00B0137C" w:rsidP="00B0137C">
      <w:pPr>
        <w:numPr>
          <w:ilvl w:val="0"/>
          <w:numId w:val="2"/>
        </w:numPr>
        <w:tabs>
          <w:tab w:val="num" w:pos="-218"/>
        </w:tabs>
        <w:ind w:left="426" w:hanging="426"/>
        <w:jc w:val="both"/>
      </w:pPr>
      <w:r w:rsidRPr="00B0137C">
        <w:t xml:space="preserve">Відповідно до рішення Кропивницької об’єднаної державної податкової інспекції № 1711234600251 від 03.07.2017 громадську організацію «Бім» </w:t>
      </w:r>
      <w:r w:rsidR="00FA5FD5">
        <w:t>внесено</w:t>
      </w:r>
      <w:r w:rsidRPr="00B0137C">
        <w:t xml:space="preserve"> до Реєстру неприбуткових установ та організацій.</w:t>
      </w:r>
    </w:p>
    <w:p w:rsidR="00B0137C" w:rsidRPr="00B0137C" w:rsidRDefault="00B0137C" w:rsidP="00B0137C">
      <w:pPr>
        <w:ind w:left="426"/>
        <w:jc w:val="both"/>
      </w:pPr>
    </w:p>
    <w:p w:rsidR="00B0137C" w:rsidRPr="00B0137C" w:rsidRDefault="00B0137C" w:rsidP="00B0137C">
      <w:pPr>
        <w:numPr>
          <w:ilvl w:val="0"/>
          <w:numId w:val="2"/>
        </w:numPr>
        <w:tabs>
          <w:tab w:val="num" w:pos="-218"/>
        </w:tabs>
        <w:ind w:left="426" w:hanging="426"/>
        <w:jc w:val="both"/>
      </w:pPr>
      <w:r w:rsidRPr="00B0137C">
        <w:t xml:space="preserve">Матеріалами справи встановлено, що </w:t>
      </w:r>
      <w:r w:rsidRPr="00B0137C">
        <w:rPr>
          <w:b/>
        </w:rPr>
        <w:t>конкурсний відбір</w:t>
      </w:r>
      <w:r w:rsidRPr="00B0137C">
        <w:t xml:space="preserve"> </w:t>
      </w:r>
      <w:r w:rsidR="00FA5FD5">
        <w:t>і</w:t>
      </w:r>
      <w:r w:rsidRPr="00B0137C">
        <w:t xml:space="preserve">з визначення виконавця послуг з відлову та стерилізація безпритульних тварин з метою усунення небезпеки для мешканців міста Кропивницького </w:t>
      </w:r>
      <w:r w:rsidRPr="00B0137C">
        <w:rPr>
          <w:lang w:eastAsia="ru-RU"/>
        </w:rPr>
        <w:t xml:space="preserve">Головним управлінням житлово-комунального господарства Міської ради міста Кропивницького </w:t>
      </w:r>
      <w:r w:rsidRPr="00B0137C">
        <w:rPr>
          <w:b/>
          <w:lang w:eastAsia="ru-RU"/>
        </w:rPr>
        <w:t>не проводився</w:t>
      </w:r>
      <w:r w:rsidRPr="00B0137C">
        <w:rPr>
          <w:lang w:eastAsia="ru-RU"/>
        </w:rPr>
        <w:t>.</w:t>
      </w:r>
    </w:p>
    <w:p w:rsidR="00B0137C" w:rsidRPr="00B0137C" w:rsidRDefault="00B0137C" w:rsidP="00B0137C">
      <w:pPr>
        <w:ind w:left="426"/>
        <w:jc w:val="both"/>
      </w:pPr>
    </w:p>
    <w:p w:rsidR="00B0137C" w:rsidRPr="00B0137C" w:rsidRDefault="00B0137C" w:rsidP="00B0137C">
      <w:pPr>
        <w:numPr>
          <w:ilvl w:val="0"/>
          <w:numId w:val="2"/>
        </w:numPr>
        <w:tabs>
          <w:tab w:val="num" w:pos="-218"/>
        </w:tabs>
        <w:ind w:left="426" w:hanging="426"/>
        <w:jc w:val="both"/>
        <w:rPr>
          <w:lang w:eastAsia="ru-RU"/>
        </w:rPr>
      </w:pPr>
      <w:r w:rsidRPr="00B0137C">
        <w:t xml:space="preserve">КП «УНІВЕРСАЛ 2005» </w:t>
      </w:r>
      <w:r w:rsidRPr="00B0137C">
        <w:rPr>
          <w:b/>
        </w:rPr>
        <w:t>не проводився конкурсний відбір</w:t>
      </w:r>
      <w:r w:rsidRPr="00B0137C">
        <w:t xml:space="preserve"> виконавців послуг з утримання безпритульних тварин та надання ветеринарних послуг, </w:t>
      </w:r>
      <w:r w:rsidRPr="00B0137C">
        <w:rPr>
          <w:lang w:eastAsia="ru-RU"/>
        </w:rPr>
        <w:t xml:space="preserve">КП </w:t>
      </w:r>
      <w:r w:rsidRPr="00B0137C">
        <w:t>«УНІВЕРСАЛ 2005» уклало прямі договори, зокрема з громадськими організаціями «Щасливий пес» та «Бім».</w:t>
      </w:r>
    </w:p>
    <w:p w:rsidR="00B0137C" w:rsidRPr="00B0137C" w:rsidRDefault="00B0137C" w:rsidP="00B0137C">
      <w:pPr>
        <w:ind w:left="720"/>
        <w:contextualSpacing/>
        <w:rPr>
          <w:lang w:eastAsia="ru-RU"/>
        </w:rPr>
      </w:pPr>
    </w:p>
    <w:p w:rsidR="00B0137C" w:rsidRPr="00B0137C" w:rsidRDefault="00B0137C" w:rsidP="00B0137C">
      <w:pPr>
        <w:numPr>
          <w:ilvl w:val="0"/>
          <w:numId w:val="2"/>
        </w:numPr>
        <w:tabs>
          <w:tab w:val="num" w:pos="-218"/>
        </w:tabs>
        <w:ind w:left="426" w:hanging="426"/>
        <w:jc w:val="both"/>
        <w:rPr>
          <w:lang w:eastAsia="ru-RU"/>
        </w:rPr>
      </w:pPr>
      <w:r w:rsidRPr="00B0137C">
        <w:rPr>
          <w:lang w:eastAsia="ru-RU"/>
        </w:rPr>
        <w:t>Відповідно до інформації, наданої Головним управлінням житлово-комунального господарства Міської ради міста Кропивницького, на території міста Кропивницького відсутні будь-які інші притулки для тварин.</w:t>
      </w:r>
    </w:p>
    <w:p w:rsidR="00B0137C" w:rsidRPr="00B0137C" w:rsidRDefault="00B0137C" w:rsidP="00B0137C">
      <w:pPr>
        <w:ind w:left="720"/>
        <w:contextualSpacing/>
        <w:rPr>
          <w:lang w:eastAsia="ru-RU"/>
        </w:rPr>
      </w:pPr>
    </w:p>
    <w:p w:rsidR="00B0137C" w:rsidRPr="00B0137C" w:rsidRDefault="00B0137C" w:rsidP="00B0137C">
      <w:pPr>
        <w:numPr>
          <w:ilvl w:val="0"/>
          <w:numId w:val="2"/>
        </w:numPr>
        <w:tabs>
          <w:tab w:val="num" w:pos="-218"/>
        </w:tabs>
        <w:ind w:left="426" w:hanging="426"/>
        <w:jc w:val="both"/>
      </w:pPr>
      <w:r w:rsidRPr="00B0137C">
        <w:t xml:space="preserve">За інформацією Надавача 90,2% діяльності </w:t>
      </w:r>
      <w:r w:rsidRPr="00B0137C">
        <w:rPr>
          <w:lang w:eastAsia="ru-RU"/>
        </w:rPr>
        <w:t xml:space="preserve">КП «УНІВЕРСАЛ 2005» це </w:t>
      </w:r>
      <w:r w:rsidRPr="00B0137C">
        <w:t>послуги, що надаються безкоштовно та видатки покриваються за рахунок бюджетних коштів, 9,8% - платні послуги, а саме послуги автотракторної техніки.</w:t>
      </w:r>
    </w:p>
    <w:p w:rsidR="00B0137C" w:rsidRPr="00B0137C" w:rsidRDefault="00B0137C" w:rsidP="00B0137C">
      <w:pPr>
        <w:ind w:left="426"/>
        <w:jc w:val="both"/>
      </w:pPr>
    </w:p>
    <w:p w:rsidR="00B0137C" w:rsidRPr="00B0137C" w:rsidRDefault="00B0137C" w:rsidP="00B0137C">
      <w:pPr>
        <w:numPr>
          <w:ilvl w:val="0"/>
          <w:numId w:val="2"/>
        </w:numPr>
        <w:tabs>
          <w:tab w:val="num" w:pos="-218"/>
        </w:tabs>
        <w:ind w:left="426" w:hanging="426"/>
        <w:jc w:val="both"/>
      </w:pPr>
      <w:r w:rsidRPr="00B0137C">
        <w:t xml:space="preserve">Також під час розгляду справи № 500-26.15./73-20-ДД встановлено, що </w:t>
      </w:r>
      <w:r w:rsidRPr="00B0137C">
        <w:br/>
        <w:t xml:space="preserve">КП «УНІВЕРСАЛ 2005» здійснює за рахунок бюджетних коштів діяльність з утримання служби </w:t>
      </w:r>
      <w:r w:rsidR="00FA5FD5">
        <w:t>з</w:t>
      </w:r>
      <w:r w:rsidRPr="00B0137C">
        <w:t xml:space="preserve"> відлову безпритульних тварин. Обсяг послуг з відлову безпритульних тварин </w:t>
      </w:r>
      <w:r w:rsidR="00FA5FD5">
        <w:t>становить</w:t>
      </w:r>
      <w:r w:rsidRPr="00B0137C">
        <w:t xml:space="preserve"> 800 000 грн на рік або 2,2 % до загального обсягу послуг, які фінансуються за рахунок бюджету і станов</w:t>
      </w:r>
      <w:r w:rsidR="00FA5FD5">
        <w:t>лять</w:t>
      </w:r>
      <w:r w:rsidRPr="00B0137C">
        <w:t xml:space="preserve"> 36 800 000 грн.</w:t>
      </w:r>
    </w:p>
    <w:p w:rsidR="00B0137C" w:rsidRPr="00B0137C" w:rsidRDefault="00B0137C" w:rsidP="00B0137C">
      <w:pPr>
        <w:ind w:left="720"/>
        <w:contextualSpacing/>
      </w:pPr>
    </w:p>
    <w:p w:rsidR="00B0137C" w:rsidRPr="00B0137C" w:rsidRDefault="00B0137C" w:rsidP="00B0137C">
      <w:pPr>
        <w:numPr>
          <w:ilvl w:val="0"/>
          <w:numId w:val="2"/>
        </w:numPr>
        <w:tabs>
          <w:tab w:val="num" w:pos="-218"/>
        </w:tabs>
        <w:ind w:left="426" w:hanging="426"/>
        <w:jc w:val="both"/>
      </w:pPr>
      <w:r w:rsidRPr="00B0137C">
        <w:t xml:space="preserve">Фінансова допомога на покриття видатків, які пов’язані з наданням платних послуг не надається. </w:t>
      </w:r>
    </w:p>
    <w:p w:rsidR="00B0137C" w:rsidRPr="00B0137C" w:rsidRDefault="00B0137C" w:rsidP="00B0137C">
      <w:pPr>
        <w:ind w:left="720"/>
        <w:contextualSpacing/>
      </w:pPr>
    </w:p>
    <w:p w:rsidR="00B0137C" w:rsidRPr="00B0137C" w:rsidRDefault="00B0137C" w:rsidP="00B0137C">
      <w:pPr>
        <w:numPr>
          <w:ilvl w:val="0"/>
          <w:numId w:val="2"/>
        </w:numPr>
        <w:tabs>
          <w:tab w:val="num" w:pos="-218"/>
        </w:tabs>
        <w:ind w:left="426" w:hanging="426"/>
        <w:jc w:val="both"/>
      </w:pPr>
      <w:r w:rsidRPr="00B0137C">
        <w:t xml:space="preserve">Відповідно до пункту 3 Порядку використання коштів на виконання у 2020 році заходів з утримання служби </w:t>
      </w:r>
      <w:r w:rsidR="009E413E">
        <w:t>з</w:t>
      </w:r>
      <w:r w:rsidRPr="00B0137C">
        <w:t xml:space="preserve"> вилову безпритульних тварин по місту Кропивницькому, у тому числі заробітна плата та нарахування на </w:t>
      </w:r>
      <w:r w:rsidR="009E413E">
        <w:t>заробітну плату</w:t>
      </w:r>
      <w:r w:rsidRPr="00B0137C">
        <w:t xml:space="preserve">, затвердженого </w:t>
      </w:r>
      <w:r w:rsidR="009E413E" w:rsidRPr="00B0137C">
        <w:t xml:space="preserve">наказом </w:t>
      </w:r>
      <w:r w:rsidRPr="00B0137C">
        <w:t xml:space="preserve">Головного управління житлово-комунального господарства Міської ради міста Кропивницького від 23.03.2020 № 32: </w:t>
      </w:r>
    </w:p>
    <w:p w:rsidR="00B0137C" w:rsidRPr="00B0137C" w:rsidRDefault="00B0137C" w:rsidP="00B0137C">
      <w:pPr>
        <w:numPr>
          <w:ilvl w:val="0"/>
          <w:numId w:val="20"/>
        </w:numPr>
        <w:spacing w:after="120"/>
        <w:ind w:left="425" w:hanging="425"/>
        <w:jc w:val="both"/>
      </w:pPr>
      <w:r w:rsidRPr="00B0137C">
        <w:t xml:space="preserve">фінансування заходу Головне управління проводить в межах сум, передбачених бюджетом, з урахуванням поданих </w:t>
      </w:r>
      <w:r w:rsidR="009E413E" w:rsidRPr="00B0137C">
        <w:t xml:space="preserve">одержувачем </w:t>
      </w:r>
      <w:r w:rsidRPr="00B0137C">
        <w:t>розрахунків;</w:t>
      </w:r>
    </w:p>
    <w:p w:rsidR="00B0137C" w:rsidRPr="00B0137C" w:rsidRDefault="00B0137C" w:rsidP="00B0137C">
      <w:pPr>
        <w:numPr>
          <w:ilvl w:val="0"/>
          <w:numId w:val="20"/>
        </w:numPr>
        <w:spacing w:after="120"/>
        <w:ind w:left="425" w:hanging="425"/>
        <w:jc w:val="both"/>
      </w:pPr>
      <w:r w:rsidRPr="00B0137C">
        <w:t>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Головного управління на 2020 рік;</w:t>
      </w:r>
    </w:p>
    <w:p w:rsidR="00B0137C" w:rsidRPr="00B0137C" w:rsidRDefault="00B0137C" w:rsidP="00B0137C">
      <w:pPr>
        <w:numPr>
          <w:ilvl w:val="0"/>
          <w:numId w:val="20"/>
        </w:numPr>
        <w:spacing w:after="120"/>
        <w:ind w:left="425" w:hanging="425"/>
        <w:jc w:val="both"/>
      </w:pPr>
      <w:r w:rsidRPr="00B0137C">
        <w:lastRenderedPageBreak/>
        <w:t>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23.08.2012 № 938;</w:t>
      </w:r>
    </w:p>
    <w:p w:rsidR="00B0137C" w:rsidRPr="00B0137C" w:rsidRDefault="00B0137C" w:rsidP="00B0137C">
      <w:pPr>
        <w:numPr>
          <w:ilvl w:val="0"/>
          <w:numId w:val="20"/>
        </w:numPr>
        <w:ind w:left="425" w:hanging="425"/>
        <w:jc w:val="both"/>
      </w:pPr>
      <w:r w:rsidRPr="00B0137C">
        <w:t>закупівля товарів, робіт і послуг за рахунок бюджетних коштів здійснюється в установленому законодавством порядку. Попередня оплата товарів, робіт і послуг здійснюється з урахуванням вимог бюджетного законодавства.</w:t>
      </w:r>
    </w:p>
    <w:p w:rsidR="00B0137C" w:rsidRDefault="00B0137C" w:rsidP="00B0137C">
      <w:pPr>
        <w:tabs>
          <w:tab w:val="left" w:pos="567"/>
        </w:tabs>
        <w:ind w:left="567"/>
        <w:contextualSpacing/>
        <w:jc w:val="both"/>
        <w:rPr>
          <w:b/>
          <w:bCs/>
        </w:rPr>
      </w:pPr>
    </w:p>
    <w:p w:rsidR="00B0137C" w:rsidRPr="00B0137C" w:rsidRDefault="00B0137C" w:rsidP="00B0137C">
      <w:pPr>
        <w:numPr>
          <w:ilvl w:val="0"/>
          <w:numId w:val="7"/>
        </w:numPr>
        <w:tabs>
          <w:tab w:val="num" w:pos="0"/>
          <w:tab w:val="left" w:pos="567"/>
        </w:tabs>
        <w:ind w:left="567" w:hanging="567"/>
        <w:contextualSpacing/>
        <w:jc w:val="both"/>
        <w:rPr>
          <w:b/>
          <w:bCs/>
        </w:rPr>
      </w:pPr>
      <w:r w:rsidRPr="00B0137C">
        <w:rPr>
          <w:b/>
          <w:bCs/>
        </w:rPr>
        <w:t>НОРМАТИВНО-ПРАВОВЕ РЕГУЛЮВАННЯ</w:t>
      </w:r>
    </w:p>
    <w:p w:rsidR="00B0137C" w:rsidRPr="00B0137C" w:rsidRDefault="00B0137C" w:rsidP="00B0137C">
      <w:pPr>
        <w:jc w:val="both"/>
        <w:rPr>
          <w:b/>
          <w:bCs/>
        </w:rPr>
      </w:pPr>
    </w:p>
    <w:p w:rsidR="00B0137C" w:rsidRPr="00B0137C" w:rsidRDefault="00B0137C" w:rsidP="00B0137C">
      <w:pPr>
        <w:numPr>
          <w:ilvl w:val="1"/>
          <w:numId w:val="7"/>
        </w:numPr>
        <w:ind w:left="426"/>
        <w:jc w:val="both"/>
        <w:rPr>
          <w:rFonts w:eastAsia="Calibri"/>
          <w:b/>
          <w:lang w:eastAsia="ru-RU"/>
        </w:rPr>
      </w:pPr>
      <w:r w:rsidRPr="00B0137C">
        <w:rPr>
          <w:rFonts w:eastAsia="Calibri"/>
          <w:b/>
          <w:lang w:eastAsia="ru-RU"/>
        </w:rPr>
        <w:t>Ознаки державної допомоги</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lang w:eastAsia="ru-RU"/>
        </w:rPr>
        <w:t>Відповідно</w:t>
      </w:r>
      <w:r w:rsidRPr="00B0137C">
        <w:rPr>
          <w:rFonts w:eastAsia="Calibri"/>
          <w:lang w:eastAsia="ru-RU"/>
        </w:rPr>
        <w:t xml:space="preserve">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Державна підтримка є державною допомогою, якщо одночасно виконуються такі умови:</w:t>
      </w:r>
    </w:p>
    <w:p w:rsidR="00B0137C" w:rsidRPr="00B0137C" w:rsidRDefault="00B0137C" w:rsidP="00B0137C">
      <w:pPr>
        <w:numPr>
          <w:ilvl w:val="0"/>
          <w:numId w:val="19"/>
        </w:numPr>
        <w:jc w:val="both"/>
        <w:rPr>
          <w:color w:val="000000"/>
          <w:lang w:eastAsia="ru-RU"/>
        </w:rPr>
      </w:pPr>
      <w:r w:rsidRPr="00B0137C">
        <w:rPr>
          <w:color w:val="000000"/>
          <w:lang w:eastAsia="ru-RU"/>
        </w:rPr>
        <w:t>підтримка надається суб’єкту господарювання;</w:t>
      </w:r>
    </w:p>
    <w:p w:rsidR="00B0137C" w:rsidRPr="00B0137C" w:rsidRDefault="00B0137C" w:rsidP="00B0137C">
      <w:pPr>
        <w:numPr>
          <w:ilvl w:val="0"/>
          <w:numId w:val="19"/>
        </w:numPr>
        <w:jc w:val="both"/>
        <w:rPr>
          <w:color w:val="000000"/>
          <w:lang w:eastAsia="ru-RU"/>
        </w:rPr>
      </w:pPr>
      <w:r w:rsidRPr="00B0137C">
        <w:rPr>
          <w:color w:val="000000"/>
          <w:lang w:eastAsia="ru-RU"/>
        </w:rPr>
        <w:t>державна підтримка здійснюється за рахунок ресурсів держави чи місцевих ресурсів;</w:t>
      </w:r>
    </w:p>
    <w:p w:rsidR="00B0137C" w:rsidRPr="00B0137C" w:rsidRDefault="00B0137C" w:rsidP="00B0137C">
      <w:pPr>
        <w:numPr>
          <w:ilvl w:val="0"/>
          <w:numId w:val="19"/>
        </w:numPr>
        <w:jc w:val="both"/>
        <w:rPr>
          <w:color w:val="000000"/>
          <w:lang w:eastAsia="ru-RU"/>
        </w:rPr>
      </w:pPr>
      <w:r w:rsidRPr="00B0137C">
        <w:rPr>
          <w:color w:val="000000"/>
          <w:lang w:eastAsia="ru-RU"/>
        </w:rPr>
        <w:t>підтримка створює переваги для виробництва окремих видів товарів чи провадження окремих видів господарської діяльності;</w:t>
      </w:r>
    </w:p>
    <w:p w:rsidR="00B0137C" w:rsidRPr="00B0137C" w:rsidRDefault="00B0137C" w:rsidP="00B0137C">
      <w:pPr>
        <w:numPr>
          <w:ilvl w:val="0"/>
          <w:numId w:val="19"/>
        </w:numPr>
        <w:jc w:val="both"/>
        <w:rPr>
          <w:color w:val="000000"/>
          <w:lang w:eastAsia="ru-RU"/>
        </w:rPr>
      </w:pPr>
      <w:r w:rsidRPr="00B0137C">
        <w:rPr>
          <w:color w:val="000000"/>
          <w:lang w:eastAsia="ru-RU"/>
        </w:rPr>
        <w:t>підтримка спотворює або загрожує спотворенням економічної конкуренції.</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Відповідно до частини другої статті 1 Закону терміни «суб’єкт господарювання», «товар», «економічна конкуренція» вживаються у Законі у значенні, наведеному в Законі України «Про захист економічної конкуренції».</w:t>
      </w:r>
    </w:p>
    <w:p w:rsidR="00B0137C" w:rsidRPr="00B0137C" w:rsidRDefault="00B0137C" w:rsidP="00B0137C">
      <w:pPr>
        <w:tabs>
          <w:tab w:val="num" w:pos="-180"/>
        </w:tabs>
        <w:ind w:left="360"/>
        <w:jc w:val="both"/>
        <w:rPr>
          <w:rFonts w:eastAsia="Calibri"/>
          <w:lang w:eastAsia="ru-RU"/>
        </w:rPr>
      </w:pPr>
    </w:p>
    <w:p w:rsidR="00B0137C" w:rsidRPr="00B0137C" w:rsidRDefault="00B0137C" w:rsidP="00B0137C">
      <w:pPr>
        <w:numPr>
          <w:ilvl w:val="1"/>
          <w:numId w:val="7"/>
        </w:numPr>
        <w:ind w:left="426"/>
        <w:jc w:val="both"/>
        <w:rPr>
          <w:rFonts w:eastAsia="Calibri"/>
          <w:b/>
          <w:lang w:eastAsia="ru-RU"/>
        </w:rPr>
      </w:pPr>
      <w:r w:rsidRPr="00B0137C">
        <w:rPr>
          <w:rFonts w:eastAsia="Calibri"/>
          <w:b/>
          <w:lang w:eastAsia="ru-RU"/>
        </w:rPr>
        <w:t>Поводження з безпритульними тваринами</w:t>
      </w:r>
    </w:p>
    <w:p w:rsidR="00B0137C" w:rsidRPr="00B0137C" w:rsidRDefault="00B0137C" w:rsidP="00B0137C">
      <w:pPr>
        <w:jc w:val="both"/>
        <w:rPr>
          <w:rFonts w:eastAsia="Calibri"/>
          <w:b/>
          <w:lang w:eastAsia="ru-RU"/>
        </w:rPr>
      </w:pPr>
    </w:p>
    <w:p w:rsidR="00B0137C" w:rsidRPr="00B0137C" w:rsidRDefault="00B0137C" w:rsidP="00B0137C">
      <w:pPr>
        <w:numPr>
          <w:ilvl w:val="0"/>
          <w:numId w:val="2"/>
        </w:numPr>
        <w:tabs>
          <w:tab w:val="num" w:pos="-218"/>
        </w:tabs>
        <w:ind w:left="426" w:hanging="426"/>
        <w:jc w:val="both"/>
      </w:pPr>
      <w:r w:rsidRPr="00B0137C">
        <w:t xml:space="preserve">Відповідно до </w:t>
      </w:r>
      <w:r w:rsidRPr="00B0137C">
        <w:rPr>
          <w:bCs/>
        </w:rPr>
        <w:t>наказу</w:t>
      </w:r>
      <w:r w:rsidRPr="00B0137C">
        <w:t xml:space="preserve"> Міністерства екології та природних ресурсів України </w:t>
      </w:r>
      <w:r w:rsidRPr="00B0137C">
        <w:br/>
        <w:t xml:space="preserve">від 14.03.2012 № 156 «Про затвердження плану заходів щодо забезпечення гуманного поводження з безпритульними тваринами» місцевим органам влади рекомендовано забезпечувати: створення належних умов утримання безпритульних тварин у спеціалізованих закладах та врегулювання питання безконтрольного збільшення їх чисельності; стерилізацію, вакцинацію безпритульних тварин; гуманізацію роботи з безпритульними тваринами. </w:t>
      </w:r>
    </w:p>
    <w:p w:rsidR="00B0137C" w:rsidRPr="00B0137C" w:rsidRDefault="00B0137C" w:rsidP="00B0137C">
      <w:pPr>
        <w:contextualSpacing/>
        <w:jc w:val="both"/>
      </w:pPr>
    </w:p>
    <w:p w:rsidR="00B0137C" w:rsidRPr="00B0137C" w:rsidRDefault="00B0137C" w:rsidP="00B0137C">
      <w:pPr>
        <w:numPr>
          <w:ilvl w:val="0"/>
          <w:numId w:val="2"/>
        </w:numPr>
        <w:tabs>
          <w:tab w:val="num" w:pos="-218"/>
        </w:tabs>
        <w:ind w:left="426" w:hanging="426"/>
        <w:jc w:val="both"/>
      </w:pPr>
      <w:r w:rsidRPr="00B0137C">
        <w:t>Згідно з пунктом 32 частини першої статті 26 Закону України «Про місцеве самоврядування в Україні» органи місцевого самоврядування мають право створювати у разі необхідності органи і служби для забезпечення здійснення з іншими суб'єктами комунальної власності спільних проектів або спільного фінансування (утримання) комунальних підприємств, установ та організацій, визначення повноважень цих органів (служб).</w:t>
      </w:r>
    </w:p>
    <w:p w:rsidR="00B0137C" w:rsidRPr="00B0137C" w:rsidRDefault="00B0137C" w:rsidP="00B0137C">
      <w:pPr>
        <w:ind w:left="284"/>
        <w:jc w:val="both"/>
        <w:rPr>
          <w:b/>
          <w:bCs/>
          <w:color w:val="000000"/>
        </w:rPr>
      </w:pPr>
    </w:p>
    <w:p w:rsidR="00B0137C" w:rsidRPr="00B0137C" w:rsidRDefault="00B0137C" w:rsidP="00B0137C">
      <w:pPr>
        <w:numPr>
          <w:ilvl w:val="0"/>
          <w:numId w:val="2"/>
        </w:numPr>
        <w:tabs>
          <w:tab w:val="num" w:pos="-218"/>
        </w:tabs>
        <w:ind w:left="426" w:hanging="426"/>
        <w:jc w:val="both"/>
      </w:pPr>
      <w:r w:rsidRPr="00B0137C">
        <w:t xml:space="preserve">Відповідно до статті 2 Закону України «Про захист тварин від жорстокого поводження» нормативно-правове регулювання захисту тварин від жорстокого поводження здійснюється цим </w:t>
      </w:r>
      <w:r w:rsidR="009E413E" w:rsidRPr="00B0137C">
        <w:t>законом</w:t>
      </w:r>
      <w:r w:rsidRPr="00B0137C">
        <w:t xml:space="preserve">, Законами України «Про тваринний світ», «Про охорону навколишнього природного середовища», «Про ветеринарну медицину», «Про </w:t>
      </w:r>
      <w:r w:rsidRPr="00B0137C">
        <w:lastRenderedPageBreak/>
        <w:t>забезпечення санітарного та епідемічного благополуччя населення», «Про захист населення від інфекційних хвороб» та іншими нормативно-правовими актами, що прийняті відповідно до нього.</w:t>
      </w:r>
    </w:p>
    <w:p w:rsidR="00B0137C" w:rsidRPr="00B0137C" w:rsidRDefault="00B0137C" w:rsidP="00B0137C">
      <w:pPr>
        <w:ind w:left="540"/>
        <w:contextualSpacing/>
        <w:jc w:val="both"/>
      </w:pPr>
    </w:p>
    <w:p w:rsidR="00B0137C" w:rsidRPr="00B0137C" w:rsidRDefault="00B0137C" w:rsidP="00B0137C">
      <w:pPr>
        <w:numPr>
          <w:ilvl w:val="0"/>
          <w:numId w:val="2"/>
        </w:numPr>
        <w:tabs>
          <w:tab w:val="num" w:pos="-218"/>
        </w:tabs>
        <w:ind w:left="426" w:hanging="426"/>
        <w:jc w:val="both"/>
      </w:pPr>
      <w:r w:rsidRPr="00B0137C">
        <w:t>З</w:t>
      </w:r>
      <w:r w:rsidR="009E413E">
        <w:t>гідно з</w:t>
      </w:r>
      <w:r w:rsidRPr="00B0137C">
        <w:t xml:space="preserve"> частиною другою статті 1 Закону України «Про забезпечення санітарного та епідемічного благополуччя населення» безпечні умови для людини − стан середовища життєдіяльності, при якому відсутня небезпека шкідливого впливу його факторів на людину; небезпечний фактор − будь-який хімічний, фізичний, біологічний чинник, речовина, матеріал або продукт, що впливає або за певних умов може негативно впливати на здоров'я людини. </w:t>
      </w:r>
    </w:p>
    <w:p w:rsidR="00B0137C" w:rsidRPr="00B0137C" w:rsidRDefault="00B0137C" w:rsidP="00B0137C">
      <w:pPr>
        <w:ind w:left="720"/>
        <w:contextualSpacing/>
      </w:pPr>
    </w:p>
    <w:p w:rsidR="00B0137C" w:rsidRPr="00B0137C" w:rsidRDefault="00B0137C" w:rsidP="00B0137C">
      <w:pPr>
        <w:numPr>
          <w:ilvl w:val="0"/>
          <w:numId w:val="2"/>
        </w:numPr>
        <w:tabs>
          <w:tab w:val="num" w:pos="-218"/>
        </w:tabs>
        <w:ind w:left="426" w:hanging="426"/>
        <w:jc w:val="both"/>
      </w:pPr>
      <w:r w:rsidRPr="00B0137C">
        <w:t xml:space="preserve">Відповідно до статті 16 Закону України «Про захист населення від інфекційних хвороб» з метою запобігання виникненню та поширенню </w:t>
      </w:r>
      <w:proofErr w:type="spellStart"/>
      <w:r w:rsidRPr="00B0137C">
        <w:t>зооантропонозних</w:t>
      </w:r>
      <w:proofErr w:type="spellEnd"/>
      <w:r w:rsidRPr="00B0137C">
        <w:t xml:space="preserve"> інфекцій серед людей місцеві органи виконавчої влади та органи місцевого самоврядування, зокрема, забезпечують відлов, тимчасове утримання та регулювання чисельності бродячих тварин. </w:t>
      </w:r>
    </w:p>
    <w:p w:rsidR="00B0137C" w:rsidRPr="00B0137C" w:rsidRDefault="00B0137C" w:rsidP="00B0137C">
      <w:pPr>
        <w:ind w:left="720"/>
        <w:contextualSpacing/>
      </w:pPr>
    </w:p>
    <w:p w:rsidR="00B0137C" w:rsidRPr="00B0137C" w:rsidRDefault="00B0137C" w:rsidP="00B0137C">
      <w:pPr>
        <w:numPr>
          <w:ilvl w:val="0"/>
          <w:numId w:val="2"/>
        </w:numPr>
        <w:tabs>
          <w:tab w:val="num" w:pos="-218"/>
        </w:tabs>
        <w:ind w:left="426" w:hanging="426"/>
        <w:jc w:val="both"/>
      </w:pPr>
      <w:r w:rsidRPr="00B0137C">
        <w:t xml:space="preserve">Згідно зі статтею 3 Закону України «Про забезпечення санітарного та епідемічного благополуччя населення» фінансування санітарних і протиепідемічних заходів, а також програм забезпечення санітарного та епідемічного благополуччя, інших програм, спрямованих на профілактику захворювань населення, здійснюється за рахунок державного і місцевих бюджетів, коштів підприємств, установ та організацій, а також позабюджетних коштів. </w:t>
      </w:r>
    </w:p>
    <w:p w:rsidR="00B0137C" w:rsidRPr="00B0137C" w:rsidRDefault="00B0137C" w:rsidP="00B0137C">
      <w:pPr>
        <w:contextualSpacing/>
        <w:jc w:val="both"/>
      </w:pPr>
    </w:p>
    <w:p w:rsidR="00B0137C" w:rsidRPr="00B0137C" w:rsidRDefault="00B0137C" w:rsidP="00B0137C">
      <w:pPr>
        <w:numPr>
          <w:ilvl w:val="0"/>
          <w:numId w:val="2"/>
        </w:numPr>
        <w:tabs>
          <w:tab w:val="num" w:pos="-218"/>
        </w:tabs>
        <w:ind w:left="426" w:hanging="426"/>
        <w:jc w:val="both"/>
      </w:pPr>
      <w:r w:rsidRPr="00B0137C">
        <w:t xml:space="preserve">Статтею 16 Закону України «Про захист тварин від жорстокого поводження» встановлено, що регулювання чисельності диких тварин і тварин, що не утримуються людиною, але перебувають в умовах, повністю або частково створюваних діяльністю людини, здійснюється методами </w:t>
      </w:r>
      <w:proofErr w:type="spellStart"/>
      <w:r w:rsidRPr="00B0137C">
        <w:t>біостерилізації</w:t>
      </w:r>
      <w:proofErr w:type="spellEnd"/>
      <w:r w:rsidRPr="00B0137C">
        <w:t xml:space="preserve"> або біологічно обґрунтованими методами, а в разі неможливості їх застосування - методами </w:t>
      </w:r>
      <w:proofErr w:type="spellStart"/>
      <w:r w:rsidRPr="00B0137C">
        <w:t>евтаназії</w:t>
      </w:r>
      <w:proofErr w:type="spellEnd"/>
      <w:r w:rsidRPr="00B0137C">
        <w:t xml:space="preserve">. </w:t>
      </w:r>
    </w:p>
    <w:p w:rsidR="00B0137C" w:rsidRPr="00B0137C" w:rsidRDefault="00B0137C" w:rsidP="00B0137C">
      <w:pPr>
        <w:ind w:left="540"/>
        <w:contextualSpacing/>
        <w:jc w:val="both"/>
      </w:pPr>
    </w:p>
    <w:p w:rsidR="00B0137C" w:rsidRPr="00B0137C" w:rsidRDefault="00B0137C" w:rsidP="00B0137C">
      <w:pPr>
        <w:numPr>
          <w:ilvl w:val="0"/>
          <w:numId w:val="2"/>
        </w:numPr>
        <w:tabs>
          <w:tab w:val="num" w:pos="-218"/>
        </w:tabs>
        <w:ind w:left="426" w:hanging="426"/>
        <w:jc w:val="both"/>
      </w:pPr>
      <w:r w:rsidRPr="00B0137C">
        <w:t xml:space="preserve">Статтею 23 Закону України «Про захист тварин від жорстокого поводження» встановлені правила поводження з тваринами, що не утримуються людиною, але перебувають в умовах, повністю або частково створюваних діяльністю людини. Вилов безпритульних (загублених, покинутих, залишених без опіки і бродячих) тварин проводиться з метою: повернення їх володільцям та регулювання їх чисельності відповідно до вимог цього </w:t>
      </w:r>
      <w:r w:rsidR="009E413E" w:rsidRPr="00B0137C">
        <w:t>закону</w:t>
      </w:r>
      <w:r w:rsidRPr="00B0137C">
        <w:t xml:space="preserve">.  </w:t>
      </w:r>
    </w:p>
    <w:p w:rsidR="00B0137C" w:rsidRPr="00B0137C" w:rsidRDefault="00B0137C" w:rsidP="00B0137C">
      <w:pPr>
        <w:ind w:left="720"/>
        <w:contextualSpacing/>
      </w:pPr>
    </w:p>
    <w:p w:rsidR="00B0137C" w:rsidRPr="00B0137C" w:rsidRDefault="00B0137C" w:rsidP="00B0137C">
      <w:pPr>
        <w:numPr>
          <w:ilvl w:val="0"/>
          <w:numId w:val="2"/>
        </w:numPr>
        <w:tabs>
          <w:tab w:val="num" w:pos="-218"/>
        </w:tabs>
        <w:ind w:left="426" w:hanging="426"/>
        <w:jc w:val="both"/>
      </w:pPr>
      <w:r w:rsidRPr="00B0137C">
        <w:t xml:space="preserve">Відповідно до статті 24 Закону України «Про захист тварин від жорстокого поводження» для забезпечення вилову та тимчасової ізоляції собак, котів та інших домашніх тварин </w:t>
      </w:r>
      <w:r w:rsidRPr="00B0137C">
        <w:rPr>
          <w:u w:val="single"/>
        </w:rPr>
        <w:t>органами місцевого самоврядування можуть створюватися комунальні служби або підприємства з питань утримання та поводження з тваринами в населених пунктах</w:t>
      </w:r>
      <w:r w:rsidRPr="00B0137C">
        <w:t xml:space="preserve"> відповідно до місцевих програм регулювання чисельності тварин у населених пунктах.</w:t>
      </w:r>
    </w:p>
    <w:p w:rsidR="00B0137C" w:rsidRPr="00B0137C" w:rsidRDefault="00B0137C" w:rsidP="00B0137C">
      <w:pPr>
        <w:ind w:left="540"/>
        <w:contextualSpacing/>
        <w:jc w:val="both"/>
      </w:pPr>
    </w:p>
    <w:p w:rsidR="00B0137C" w:rsidRPr="00B0137C" w:rsidRDefault="00B0137C" w:rsidP="00B0137C">
      <w:pPr>
        <w:numPr>
          <w:ilvl w:val="0"/>
          <w:numId w:val="2"/>
        </w:numPr>
        <w:tabs>
          <w:tab w:val="num" w:pos="-218"/>
        </w:tabs>
        <w:ind w:left="426" w:hanging="426"/>
        <w:jc w:val="both"/>
      </w:pPr>
      <w:r w:rsidRPr="00B0137C">
        <w:t xml:space="preserve">Статтею 15 Закону України «Про захист тварин від жорстокого поводження» передбачено, що для утримання безпритульних тварин створюються притулки для тварин. Притулки для тварин можуть створюватися органами виконавчої влади, органами місцевого самоврядування, підприємствами, установами, організаціями незалежно від форм власності, громадськими і благодійними організаціями та фізичними особами.  </w:t>
      </w:r>
      <w:r w:rsidRPr="00B0137C">
        <w:rPr>
          <w:b/>
        </w:rPr>
        <w:t>Притулки для тварин проводять свою діяльність за рахунок коштів їх власників</w:t>
      </w:r>
      <w:r w:rsidRPr="00B0137C">
        <w:t xml:space="preserve">, а також будь-яких інших не заборонених законом джерел. Місцеві бюджети можуть передбачати кошти на створення притулків для тварин та відшкодування витрат притулкам з утримання тварин незалежно від форм власності. </w:t>
      </w:r>
      <w:r w:rsidRPr="00B0137C">
        <w:rPr>
          <w:b/>
        </w:rPr>
        <w:t xml:space="preserve">Положення про </w:t>
      </w:r>
      <w:r w:rsidRPr="00B0137C">
        <w:rPr>
          <w:b/>
        </w:rPr>
        <w:lastRenderedPageBreak/>
        <w:t>притулок для тварин</w:t>
      </w:r>
      <w:r w:rsidRPr="00B0137C">
        <w:t xml:space="preserve"> затверджується центральним органом виконавчої влади, що забезпечує формування державної політики у сфері ветеринарної медицини.</w:t>
      </w:r>
    </w:p>
    <w:p w:rsidR="00B0137C" w:rsidRPr="00B0137C" w:rsidRDefault="00B0137C" w:rsidP="00B0137C">
      <w:pPr>
        <w:ind w:left="720"/>
        <w:contextualSpacing/>
      </w:pPr>
    </w:p>
    <w:p w:rsidR="00B0137C" w:rsidRPr="00B0137C" w:rsidRDefault="00B0137C" w:rsidP="00B0137C">
      <w:pPr>
        <w:numPr>
          <w:ilvl w:val="0"/>
          <w:numId w:val="2"/>
        </w:numPr>
        <w:tabs>
          <w:tab w:val="num" w:pos="-218"/>
        </w:tabs>
        <w:ind w:left="426" w:hanging="426"/>
        <w:jc w:val="both"/>
      </w:pPr>
      <w:r w:rsidRPr="00B0137C">
        <w:t xml:space="preserve">Відповідно до пункту 7 Положення про притулок для тварин, затвердженого наказом Державного комітету ветеринарної медицини України від 15.10.2010 № 439, зареєстрованого в Міністерстві юстиції 01 листопада 2010 року за № 1016/18311, у разі </w:t>
      </w:r>
      <w:r w:rsidRPr="00B0137C">
        <w:rPr>
          <w:b/>
        </w:rPr>
        <w:t xml:space="preserve">залучення </w:t>
      </w:r>
      <w:r w:rsidR="009E413E" w:rsidRPr="00B0137C">
        <w:rPr>
          <w:b/>
        </w:rPr>
        <w:t xml:space="preserve">притулку </w:t>
      </w:r>
      <w:r w:rsidRPr="00B0137C">
        <w:rPr>
          <w:b/>
        </w:rPr>
        <w:t>до виконання місцевих програм</w:t>
      </w:r>
      <w:r w:rsidRPr="00B0137C">
        <w:t xml:space="preserve"> регулювання чисельності безпритульних тварин відшкодування витрат по утриманню тварин Притулкам незалежно від форм власності </w:t>
      </w:r>
      <w:r w:rsidRPr="00B0137C">
        <w:rPr>
          <w:b/>
        </w:rPr>
        <w:t>може здійснюватись за рахунок місцевого бюджету</w:t>
      </w:r>
      <w:r w:rsidRPr="00B0137C">
        <w:t>, а також за рахунок інших, не заборонених законом джерел.</w:t>
      </w:r>
    </w:p>
    <w:p w:rsidR="00B0137C" w:rsidRPr="00B0137C" w:rsidRDefault="00B0137C" w:rsidP="00B0137C">
      <w:pPr>
        <w:ind w:left="720"/>
        <w:contextualSpacing/>
      </w:pPr>
    </w:p>
    <w:p w:rsidR="00B0137C" w:rsidRPr="00B0137C" w:rsidRDefault="00B0137C" w:rsidP="00B0137C">
      <w:pPr>
        <w:numPr>
          <w:ilvl w:val="0"/>
          <w:numId w:val="2"/>
        </w:numPr>
        <w:tabs>
          <w:tab w:val="num" w:pos="-218"/>
        </w:tabs>
        <w:ind w:left="426" w:hanging="426"/>
        <w:jc w:val="both"/>
      </w:pPr>
      <w:r w:rsidRPr="00B0137C">
        <w:t xml:space="preserve">Пунктами 30 та 31 Положення про притулок для тварин встановлено, що безпритульні тварини, які відповідно до місцевих програм </w:t>
      </w:r>
      <w:r w:rsidR="008B4405">
        <w:t xml:space="preserve">з </w:t>
      </w:r>
      <w:r w:rsidRPr="00B0137C">
        <w:t>регулюванн</w:t>
      </w:r>
      <w:r w:rsidR="008B4405">
        <w:t>я</w:t>
      </w:r>
      <w:r w:rsidRPr="00B0137C">
        <w:t xml:space="preserve"> чисельності тварин підлягають поверненню на ареал перебування, повинні обов’язково пройти комплекс ветеринарних лікувально-профілактичних заходів, а також після проходження карантинного періоду направляються на кастрацію. Кастровані тварини піддаються післяопераційній перетримці тривалістю не менше 7 діб. </w:t>
      </w:r>
    </w:p>
    <w:p w:rsidR="00B0137C" w:rsidRPr="00B0137C" w:rsidRDefault="00B0137C" w:rsidP="00B0137C">
      <w:pPr>
        <w:ind w:left="720"/>
        <w:contextualSpacing/>
      </w:pPr>
    </w:p>
    <w:p w:rsidR="00B0137C" w:rsidRPr="00B0137C" w:rsidRDefault="00B0137C" w:rsidP="00B0137C">
      <w:pPr>
        <w:numPr>
          <w:ilvl w:val="0"/>
          <w:numId w:val="2"/>
        </w:numPr>
        <w:tabs>
          <w:tab w:val="num" w:pos="-218"/>
        </w:tabs>
        <w:ind w:left="426" w:hanging="426"/>
        <w:jc w:val="both"/>
      </w:pPr>
      <w:r w:rsidRPr="00B0137C">
        <w:t xml:space="preserve">Відповідно до статті 1 Закону України «Про захист тварин від жорстокого поводження» </w:t>
      </w:r>
      <w:r w:rsidRPr="00B0137C">
        <w:rPr>
          <w:b/>
        </w:rPr>
        <w:t>притулки для тварин - неприбуткові установи</w:t>
      </w:r>
      <w:r w:rsidRPr="00B0137C">
        <w:t>, спеціально призначені та облаштовані для утримання безпритульних тварин.</w:t>
      </w:r>
    </w:p>
    <w:p w:rsidR="00B0137C" w:rsidRPr="00B0137C" w:rsidRDefault="00B0137C" w:rsidP="00B0137C">
      <w:pPr>
        <w:ind w:left="426"/>
        <w:jc w:val="both"/>
      </w:pPr>
    </w:p>
    <w:p w:rsidR="00B0137C" w:rsidRPr="00B0137C" w:rsidRDefault="00B0137C" w:rsidP="00B0137C">
      <w:pPr>
        <w:numPr>
          <w:ilvl w:val="0"/>
          <w:numId w:val="7"/>
        </w:numPr>
        <w:tabs>
          <w:tab w:val="num" w:pos="0"/>
          <w:tab w:val="left" w:pos="567"/>
        </w:tabs>
        <w:ind w:left="567" w:hanging="567"/>
        <w:contextualSpacing/>
        <w:jc w:val="both"/>
        <w:rPr>
          <w:b/>
          <w:bCs/>
          <w:lang w:eastAsia="ru-RU"/>
        </w:rPr>
      </w:pPr>
      <w:r w:rsidRPr="00B0137C">
        <w:rPr>
          <w:b/>
          <w:bCs/>
        </w:rPr>
        <w:t>ВИЗНАЧЕННЯ</w:t>
      </w:r>
      <w:r w:rsidRPr="00B0137C">
        <w:rPr>
          <w:b/>
          <w:bCs/>
          <w:lang w:eastAsia="ru-RU"/>
        </w:rPr>
        <w:t xml:space="preserve"> НАЛЕЖНОСТІ ЗАХОДУ ПІДТРИМКИ ДО ДЕРЖАВНОЇ ДОПОМОГИ</w:t>
      </w:r>
    </w:p>
    <w:p w:rsidR="00B0137C" w:rsidRPr="00B0137C" w:rsidRDefault="00B0137C" w:rsidP="00B0137C">
      <w:pPr>
        <w:jc w:val="both"/>
        <w:rPr>
          <w:b/>
          <w:bCs/>
        </w:rPr>
      </w:pPr>
    </w:p>
    <w:p w:rsidR="00B0137C" w:rsidRPr="00B0137C" w:rsidRDefault="00B0137C" w:rsidP="00B0137C">
      <w:pPr>
        <w:numPr>
          <w:ilvl w:val="1"/>
          <w:numId w:val="7"/>
        </w:numPr>
        <w:ind w:left="709" w:hanging="643"/>
        <w:jc w:val="both"/>
        <w:rPr>
          <w:b/>
        </w:rPr>
      </w:pPr>
      <w:r w:rsidRPr="00B0137C">
        <w:rPr>
          <w:b/>
        </w:rPr>
        <w:t xml:space="preserve">Утримання служби </w:t>
      </w:r>
      <w:r w:rsidR="008B4405">
        <w:rPr>
          <w:b/>
        </w:rPr>
        <w:t>з</w:t>
      </w:r>
      <w:r w:rsidRPr="00B0137C">
        <w:rPr>
          <w:b/>
        </w:rPr>
        <w:t xml:space="preserve"> вилову безпритульних тварин по місту Кропивницькому</w:t>
      </w:r>
    </w:p>
    <w:p w:rsidR="00B0137C" w:rsidRPr="00B0137C" w:rsidRDefault="00B0137C" w:rsidP="00B0137C">
      <w:pPr>
        <w:ind w:left="426"/>
        <w:jc w:val="both"/>
        <w:rPr>
          <w:b/>
        </w:rPr>
      </w:pPr>
    </w:p>
    <w:p w:rsidR="00B0137C" w:rsidRPr="00B0137C" w:rsidRDefault="00B0137C" w:rsidP="00B0137C">
      <w:pPr>
        <w:numPr>
          <w:ilvl w:val="2"/>
          <w:numId w:val="7"/>
        </w:numPr>
        <w:ind w:left="709"/>
        <w:jc w:val="both"/>
      </w:pPr>
      <w:r w:rsidRPr="00B0137C">
        <w:rPr>
          <w:b/>
          <w:bCs/>
        </w:rPr>
        <w:t>Надання підтримки суб’єкту господарювання</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B0137C" w:rsidRPr="00B0137C" w:rsidRDefault="00B0137C" w:rsidP="00B0137C">
      <w:pPr>
        <w:ind w:left="360"/>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КП «УНІВЕРСАЛ 2005» здійснює діяльність з вилову безпритульних тварин.</w:t>
      </w:r>
    </w:p>
    <w:p w:rsidR="00B0137C" w:rsidRPr="00B0137C" w:rsidRDefault="00B0137C" w:rsidP="00B0137C">
      <w:pPr>
        <w:ind w:left="360"/>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Отже, за наведених умов КП «УНІВЕРСАЛ 2005» є суб’єктом господарювання у розумінні Закону.</w:t>
      </w:r>
    </w:p>
    <w:p w:rsidR="00B0137C" w:rsidRPr="00B0137C" w:rsidRDefault="00B0137C" w:rsidP="00B0137C">
      <w:pPr>
        <w:jc w:val="both"/>
        <w:rPr>
          <w:rFonts w:eastAsia="Calibri"/>
          <w:lang w:eastAsia="ru-RU"/>
        </w:rPr>
      </w:pPr>
    </w:p>
    <w:p w:rsidR="00B0137C" w:rsidRPr="00B0137C" w:rsidRDefault="00B0137C" w:rsidP="00B0137C">
      <w:pPr>
        <w:numPr>
          <w:ilvl w:val="2"/>
          <w:numId w:val="7"/>
        </w:numPr>
        <w:ind w:left="709"/>
        <w:jc w:val="both"/>
        <w:rPr>
          <w:rFonts w:eastAsia="Calibri"/>
          <w:b/>
          <w:lang w:eastAsia="ru-RU"/>
        </w:rPr>
      </w:pPr>
      <w:r w:rsidRPr="00B0137C">
        <w:rPr>
          <w:b/>
          <w:bCs/>
        </w:rPr>
        <w:t>Надання</w:t>
      </w:r>
      <w:r w:rsidRPr="00B0137C">
        <w:rPr>
          <w:rFonts w:eastAsia="Calibri"/>
          <w:b/>
          <w:lang w:eastAsia="ru-RU"/>
        </w:rPr>
        <w:t xml:space="preserve"> підтримки за рахунок місцевих ресурсів </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w:t>
      </w:r>
      <w:r w:rsidRPr="00B0137C">
        <w:rPr>
          <w:rFonts w:eastAsia="Calibri"/>
          <w:lang w:eastAsia="ru-RU"/>
        </w:rPr>
        <w:lastRenderedPageBreak/>
        <w:t>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lang w:eastAsia="ru-RU"/>
        </w:rPr>
      </w:pPr>
      <w:r w:rsidRPr="00B0137C">
        <w:rPr>
          <w:rFonts w:eastAsia="Calibri"/>
          <w:lang w:eastAsia="ru-RU"/>
        </w:rPr>
        <w:t>Відповідно</w:t>
      </w:r>
      <w:r w:rsidRPr="00B0137C">
        <w:rPr>
          <w:color w:val="000000"/>
        </w:rPr>
        <w:t xml:space="preserve"> до Повідомлення фінансова підтримка </w:t>
      </w:r>
      <w:r w:rsidRPr="00B0137C">
        <w:rPr>
          <w:lang w:eastAsia="ru-RU"/>
        </w:rPr>
        <w:t>КП «УНІВЕРСАЛ 2005»</w:t>
      </w:r>
      <w:r w:rsidRPr="00B0137C">
        <w:t xml:space="preserve"> </w:t>
      </w:r>
      <w:r w:rsidRPr="00B0137C">
        <w:rPr>
          <w:color w:val="000000"/>
        </w:rPr>
        <w:t xml:space="preserve">буде надаватися за рахунок місцевих ресурсів, зокрема, коштів міського бюджету </w:t>
      </w:r>
      <w:r w:rsidRPr="00B0137C">
        <w:t>на підставі рішення Кіровоградської міської ради 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w:t>
      </w:r>
      <w:r w:rsidRPr="00B0137C">
        <w:rPr>
          <w:lang w:eastAsia="ru-RU"/>
        </w:rPr>
        <w:t xml:space="preserve">, для покриття витрат з утримання </w:t>
      </w:r>
      <w:r w:rsidRPr="00B0137C">
        <w:t xml:space="preserve">служби </w:t>
      </w:r>
      <w:r w:rsidR="008B4405">
        <w:t>з</w:t>
      </w:r>
      <w:r w:rsidRPr="00B0137C">
        <w:t xml:space="preserve"> вилову безпритульних тварин по місту Кропивницькому.</w:t>
      </w:r>
    </w:p>
    <w:p w:rsidR="00B0137C" w:rsidRPr="00B0137C" w:rsidRDefault="00B0137C" w:rsidP="00B0137C">
      <w:pPr>
        <w:ind w:left="708"/>
        <w:rPr>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Отже, </w:t>
      </w:r>
      <w:r w:rsidRPr="00B0137C">
        <w:rPr>
          <w:lang w:eastAsia="ru-RU"/>
        </w:rPr>
        <w:t>фінансова</w:t>
      </w:r>
      <w:r w:rsidRPr="00B0137C">
        <w:rPr>
          <w:rFonts w:eastAsia="Calibri"/>
          <w:lang w:eastAsia="ru-RU"/>
        </w:rPr>
        <w:t xml:space="preserve"> підтримка, у формі поточних трансфертів, </w:t>
      </w:r>
      <w:r w:rsidRPr="00B0137C">
        <w:rPr>
          <w:lang w:eastAsia="ru-RU"/>
        </w:rPr>
        <w:t xml:space="preserve">КП «УНІВЕРСАЛ 2005» здійснюється </w:t>
      </w:r>
      <w:r w:rsidRPr="00B0137C">
        <w:rPr>
          <w:rFonts w:eastAsia="Calibri"/>
          <w:lang w:eastAsia="ru-RU"/>
        </w:rPr>
        <w:t xml:space="preserve">за рахунок коштів міського бюджету, які </w:t>
      </w:r>
      <w:r w:rsidRPr="00B0137C">
        <w:rPr>
          <w:rFonts w:eastAsia="Calibri"/>
          <w:b/>
          <w:lang w:eastAsia="ru-RU"/>
        </w:rPr>
        <w:t xml:space="preserve">є місцевим ресурсом </w:t>
      </w:r>
      <w:r w:rsidRPr="00B0137C">
        <w:rPr>
          <w:rFonts w:eastAsia="Calibri"/>
          <w:lang w:eastAsia="ru-RU"/>
        </w:rPr>
        <w:t>у розумінні Закону.</w:t>
      </w:r>
    </w:p>
    <w:p w:rsidR="00B0137C" w:rsidRPr="00B0137C" w:rsidRDefault="00B0137C" w:rsidP="00B0137C">
      <w:pPr>
        <w:jc w:val="both"/>
        <w:rPr>
          <w:rFonts w:eastAsia="Calibri"/>
          <w:lang w:eastAsia="ru-RU"/>
        </w:rPr>
      </w:pPr>
    </w:p>
    <w:p w:rsidR="00B0137C" w:rsidRPr="00B0137C" w:rsidRDefault="008B4405" w:rsidP="00B0137C">
      <w:pPr>
        <w:numPr>
          <w:ilvl w:val="2"/>
          <w:numId w:val="7"/>
        </w:numPr>
        <w:ind w:left="709"/>
        <w:jc w:val="both"/>
        <w:rPr>
          <w:b/>
          <w:bCs/>
        </w:rPr>
      </w:pPr>
      <w:r>
        <w:rPr>
          <w:b/>
          <w:bCs/>
        </w:rPr>
        <w:t>Створення переваг</w:t>
      </w:r>
      <w:r w:rsidR="00B0137C" w:rsidRPr="00B0137C">
        <w:rPr>
          <w:b/>
          <w:bCs/>
        </w:rPr>
        <w:t xml:space="preserve"> для виробництва окремих видів товарів чи провадження окремих видів господарської діяльності</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lang w:eastAsia="ru-RU"/>
        </w:rPr>
        <w:t>Відповідно</w:t>
      </w:r>
      <w:r w:rsidRPr="00B0137C">
        <w:rPr>
          <w:rFonts w:eastAsia="Calibri"/>
          <w:lang w:eastAsia="ru-RU"/>
        </w:rPr>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B0137C" w:rsidRPr="00B0137C" w:rsidRDefault="00B0137C" w:rsidP="00B0137C">
      <w:pPr>
        <w:ind w:left="708"/>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Отримувачем державної підтримки визначено конкретну юридичну особу – </w:t>
      </w:r>
      <w:r w:rsidRPr="00B0137C">
        <w:rPr>
          <w:rFonts w:eastAsia="Calibri"/>
          <w:lang w:eastAsia="ru-RU"/>
        </w:rPr>
        <w:br/>
      </w:r>
      <w:r w:rsidRPr="00B0137C">
        <w:rPr>
          <w:lang w:eastAsia="ru-RU"/>
        </w:rPr>
        <w:t>КП «УНІВЕРСАЛ 2005»</w:t>
      </w:r>
      <w:r w:rsidRPr="00B0137C">
        <w:rPr>
          <w:rFonts w:eastAsia="Calibri"/>
          <w:lang w:eastAsia="ru-RU"/>
        </w:rPr>
        <w:t xml:space="preserve">, яке буде отримувати фінансування на забезпечення утримання служби </w:t>
      </w:r>
      <w:r w:rsidR="008B4405">
        <w:rPr>
          <w:rFonts w:eastAsia="Calibri"/>
          <w:lang w:eastAsia="ru-RU"/>
        </w:rPr>
        <w:t xml:space="preserve">з </w:t>
      </w:r>
      <w:r w:rsidRPr="00B0137C">
        <w:rPr>
          <w:rFonts w:eastAsia="Calibri"/>
          <w:lang w:eastAsia="ru-RU"/>
        </w:rPr>
        <w:t>вилову безпритульних тварин по місту Кропивницькому.</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Оскільки </w:t>
      </w:r>
      <w:r w:rsidRPr="00B0137C">
        <w:rPr>
          <w:lang w:eastAsia="ru-RU"/>
        </w:rPr>
        <w:t>КП «УНІВЕРСАЛ 2005»</w:t>
      </w:r>
      <w:r w:rsidRPr="00B0137C">
        <w:rPr>
          <w:rFonts w:eastAsia="Calibri"/>
          <w:lang w:eastAsia="ru-RU"/>
        </w:rPr>
        <w:t xml:space="preserve"> не було обрано на умовах конкурентної процедури, не можна стверджувати, що надана отримувачу економічна вигода у вигляді покриття </w:t>
      </w:r>
      <w:r w:rsidRPr="00B0137C">
        <w:rPr>
          <w:rFonts w:eastAsia="Calibri"/>
          <w:lang w:eastAsia="ru-RU"/>
        </w:rPr>
        <w:lastRenderedPageBreak/>
        <w:t xml:space="preserve">витрат з вилову безпритульних тварин, була б доступною для нього за звичайних ринкових умов без втручання держави. </w:t>
      </w:r>
    </w:p>
    <w:p w:rsidR="00B0137C" w:rsidRPr="00B0137C" w:rsidRDefault="00B0137C" w:rsidP="00B0137C">
      <w:pPr>
        <w:tabs>
          <w:tab w:val="num" w:pos="-180"/>
        </w:tabs>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Отже, надання </w:t>
      </w:r>
      <w:r w:rsidRPr="00B0137C">
        <w:rPr>
          <w:lang w:eastAsia="ru-RU"/>
        </w:rPr>
        <w:t>державної</w:t>
      </w:r>
      <w:r w:rsidRPr="00B0137C">
        <w:rPr>
          <w:rFonts w:eastAsia="Calibri"/>
          <w:lang w:eastAsia="ru-RU"/>
        </w:rPr>
        <w:t xml:space="preserve"> підтримки </w:t>
      </w:r>
      <w:r w:rsidRPr="00B0137C">
        <w:rPr>
          <w:lang w:eastAsia="ru-RU"/>
        </w:rPr>
        <w:t>КП «УНІВЕРСАЛ 2005»</w:t>
      </w:r>
      <w:r w:rsidRPr="00B0137C">
        <w:rPr>
          <w:rFonts w:eastAsia="Calibri"/>
          <w:lang w:eastAsia="ru-RU"/>
        </w:rPr>
        <w:t xml:space="preserve"> на забезпечення утримання служби </w:t>
      </w:r>
      <w:r w:rsidR="008B4405">
        <w:rPr>
          <w:rFonts w:eastAsia="Calibri"/>
          <w:lang w:eastAsia="ru-RU"/>
        </w:rPr>
        <w:t>з</w:t>
      </w:r>
      <w:r w:rsidRPr="00B0137C">
        <w:rPr>
          <w:rFonts w:eastAsia="Calibri"/>
          <w:lang w:eastAsia="ru-RU"/>
        </w:rPr>
        <w:t xml:space="preserve"> вилову безпритульних тварин по місту Кропивницькому, </w:t>
      </w:r>
      <w:r w:rsidRPr="00B0137C">
        <w:rPr>
          <w:rFonts w:eastAsia="Calibri"/>
          <w:b/>
          <w:lang w:eastAsia="ru-RU"/>
        </w:rPr>
        <w:t>створює перевагу</w:t>
      </w:r>
      <w:r w:rsidRPr="00B0137C">
        <w:rPr>
          <w:rFonts w:eastAsia="Calibri"/>
          <w:lang w:eastAsia="ru-RU"/>
        </w:rPr>
        <w:t xml:space="preserve"> для виробництва окремих видів товарів чи провадження окремих видів господарської діяльності.</w:t>
      </w:r>
    </w:p>
    <w:p w:rsidR="00B0137C" w:rsidRPr="00B0137C" w:rsidRDefault="00B0137C" w:rsidP="00B0137C">
      <w:pPr>
        <w:jc w:val="both"/>
        <w:rPr>
          <w:rFonts w:eastAsia="Calibri"/>
          <w:lang w:eastAsia="ru-RU"/>
        </w:rPr>
      </w:pPr>
    </w:p>
    <w:p w:rsidR="00B0137C" w:rsidRPr="00B0137C" w:rsidRDefault="00B0137C" w:rsidP="00B0137C">
      <w:pPr>
        <w:numPr>
          <w:ilvl w:val="2"/>
          <w:numId w:val="7"/>
        </w:numPr>
        <w:ind w:left="709"/>
        <w:jc w:val="both"/>
        <w:rPr>
          <w:b/>
          <w:bCs/>
        </w:rPr>
      </w:pPr>
      <w:r w:rsidRPr="00B0137C">
        <w:rPr>
          <w:b/>
          <w:bCs/>
        </w:rPr>
        <w:t>Спотворення або загроза спотворення економічної конкуренції</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color w:val="000000"/>
        </w:rPr>
      </w:pPr>
      <w:r w:rsidRPr="00B0137C">
        <w:rPr>
          <w:lang w:eastAsia="ru-RU"/>
        </w:rPr>
        <w:t>Згідно</w:t>
      </w:r>
      <w:r w:rsidRPr="00B0137C">
        <w:t xml:space="preserve"> зі </w:t>
      </w:r>
      <w:r w:rsidRPr="00B0137C">
        <w:rPr>
          <w:color w:val="000000"/>
          <w:lang w:eastAsia="ru-RU"/>
        </w:rPr>
        <w:t>статтею</w:t>
      </w:r>
      <w:r w:rsidRPr="00B0137C">
        <w:t xml:space="preserve"> 1 Закону України «Про захист економічної конкуренції» економічна конкуренція (конкуренція) – це змагання між суб’єктами господарювання </w:t>
      </w:r>
      <w:r w:rsidRPr="00B0137C">
        <w:rPr>
          <w:u w:val="single"/>
        </w:rPr>
        <w:t>з метою здобуття завдяки власним досягненням переваг над іншими суб’єктами господарювання</w:t>
      </w:r>
      <w:r w:rsidRPr="00B0137C">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sidRPr="00B0137C">
        <w:rPr>
          <w:u w:val="single"/>
        </w:rPr>
        <w:t>протягом певного часу і в межах певної території є попит і пропозиція</w:t>
      </w:r>
      <w:r w:rsidRPr="00B0137C">
        <w:t>.</w:t>
      </w:r>
    </w:p>
    <w:p w:rsidR="00B0137C" w:rsidRPr="00B0137C" w:rsidRDefault="00B0137C" w:rsidP="00B0137C">
      <w:pPr>
        <w:shd w:val="clear" w:color="auto" w:fill="FFFFFF"/>
        <w:ind w:left="567"/>
        <w:jc w:val="both"/>
        <w:rPr>
          <w:color w:val="000000"/>
        </w:rPr>
      </w:pPr>
    </w:p>
    <w:p w:rsidR="00B0137C" w:rsidRPr="00B0137C" w:rsidRDefault="00B0137C" w:rsidP="00B0137C">
      <w:pPr>
        <w:numPr>
          <w:ilvl w:val="0"/>
          <w:numId w:val="2"/>
        </w:numPr>
        <w:tabs>
          <w:tab w:val="clear" w:pos="-180"/>
          <w:tab w:val="num" w:pos="-218"/>
        </w:tabs>
        <w:ind w:left="502" w:hanging="540"/>
        <w:jc w:val="both"/>
        <w:rPr>
          <w:color w:val="000000"/>
        </w:rPr>
      </w:pPr>
      <w:r w:rsidRPr="00B0137C">
        <w:rPr>
          <w:color w:val="000000"/>
          <w:lang w:eastAsia="ru-RU"/>
        </w:rPr>
        <w:t xml:space="preserve">Отже, </w:t>
      </w:r>
      <w:r w:rsidRPr="00B0137C">
        <w:t>для</w:t>
      </w:r>
      <w:r w:rsidRPr="00B0137C">
        <w:rPr>
          <w:color w:val="000000"/>
          <w:lang w:eastAsia="ru-RU"/>
        </w:rPr>
        <w:t xml:space="preserve">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B0137C" w:rsidRPr="00B0137C" w:rsidRDefault="00B0137C" w:rsidP="00B0137C">
      <w:pPr>
        <w:tabs>
          <w:tab w:val="num" w:pos="-180"/>
        </w:tabs>
        <w:ind w:left="360"/>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Відповідно до </w:t>
      </w:r>
      <w:r w:rsidRPr="00B0137C">
        <w:t>пункту</w:t>
      </w:r>
      <w:r w:rsidRPr="00B0137C">
        <w:rPr>
          <w:rFonts w:eastAsia="Calibri"/>
          <w:lang w:eastAsia="ru-RU"/>
        </w:rPr>
        <w:t xml:space="preserve"> 187 Повідомлення Європейської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ДФЄС, існує тоді, коли держава надає фінансові переваги суб’єкту господарювання в лібералізованому секторі, де існує або може існувати конкуренція.</w:t>
      </w:r>
    </w:p>
    <w:p w:rsidR="00B0137C" w:rsidRPr="00B0137C" w:rsidRDefault="00B0137C" w:rsidP="00B0137C">
      <w:pPr>
        <w:ind w:left="720"/>
        <w:contextualSpacing/>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t xml:space="preserve">Послуги </w:t>
      </w:r>
      <w:r w:rsidRPr="00B0137C">
        <w:rPr>
          <w:rFonts w:eastAsia="Calibri"/>
          <w:lang w:eastAsia="ru-RU"/>
        </w:rPr>
        <w:t xml:space="preserve">КП «УНІВЕРСАЛ 2005» </w:t>
      </w:r>
      <w:r w:rsidR="008B4405">
        <w:rPr>
          <w:rFonts w:eastAsia="Calibri"/>
          <w:lang w:eastAsia="ru-RU"/>
        </w:rPr>
        <w:t>з</w:t>
      </w:r>
      <w:r w:rsidRPr="00B0137C">
        <w:rPr>
          <w:rFonts w:eastAsia="Calibri"/>
          <w:lang w:eastAsia="ru-RU"/>
        </w:rPr>
        <w:t xml:space="preserve"> вилову безпритульних тварин по місту Кропивницькому</w:t>
      </w:r>
      <w:r w:rsidRPr="00B0137C">
        <w:t xml:space="preserve"> надаються на некомерційній основі (є безкоштовними для населення), тобто не реалізуються на ринку, у розумінні Закону України «Про захист економічної конкуренції», та не беруть участі в господарському обороті.</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Отже, </w:t>
      </w:r>
      <w:r w:rsidRPr="00B0137C">
        <w:t>підтримка</w:t>
      </w:r>
      <w:r w:rsidRPr="00B0137C">
        <w:rPr>
          <w:rFonts w:eastAsia="Calibri"/>
          <w:lang w:eastAsia="ru-RU"/>
        </w:rPr>
        <w:t xml:space="preserve">, яка надається на утримання служби з вилову безпритульних тварин по місту Кропивницькому, у розумінні Закону України «Про захист економічної конкуренції», </w:t>
      </w:r>
      <w:r w:rsidRPr="00B0137C">
        <w:rPr>
          <w:rFonts w:eastAsia="Calibri"/>
          <w:b/>
          <w:lang w:eastAsia="ru-RU"/>
        </w:rPr>
        <w:t>не загрожуватиме спотворенням</w:t>
      </w:r>
      <w:r w:rsidRPr="00B0137C">
        <w:rPr>
          <w:rFonts w:eastAsia="Calibri"/>
          <w:lang w:eastAsia="ru-RU"/>
        </w:rPr>
        <w:t xml:space="preserve"> економічної конкуренції.</w:t>
      </w:r>
    </w:p>
    <w:p w:rsidR="00B0137C" w:rsidRPr="00B0137C" w:rsidRDefault="00B0137C" w:rsidP="00B0137C">
      <w:pPr>
        <w:jc w:val="both"/>
        <w:rPr>
          <w:rFonts w:eastAsia="Calibri"/>
          <w:lang w:eastAsia="ru-RU"/>
        </w:rPr>
      </w:pPr>
    </w:p>
    <w:p w:rsidR="00B0137C" w:rsidRPr="00B0137C" w:rsidRDefault="00B0137C" w:rsidP="00B0137C">
      <w:pPr>
        <w:numPr>
          <w:ilvl w:val="2"/>
          <w:numId w:val="7"/>
        </w:numPr>
        <w:ind w:left="709"/>
        <w:jc w:val="both"/>
        <w:rPr>
          <w:b/>
          <w:bCs/>
        </w:rPr>
      </w:pPr>
      <w:r w:rsidRPr="00B0137C">
        <w:rPr>
          <w:b/>
          <w:bCs/>
        </w:rPr>
        <w:t>Віднесення повідомленої фінансової підтримки до державної допомоги</w:t>
      </w:r>
    </w:p>
    <w:p w:rsidR="00B0137C" w:rsidRPr="00B0137C" w:rsidRDefault="00B0137C" w:rsidP="00B0137C">
      <w:pPr>
        <w:jc w:val="both"/>
        <w:rPr>
          <w:rFonts w:eastAsia="Calibri"/>
          <w:lang w:eastAsia="ru-RU"/>
        </w:rPr>
      </w:pPr>
    </w:p>
    <w:p w:rsid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Враховуючи наведене, фінансування, яке буде надавати Головне управління житлово-</w:t>
      </w:r>
      <w:r w:rsidRPr="00B0137C">
        <w:t>комунального</w:t>
      </w:r>
      <w:r w:rsidRPr="00B0137C">
        <w:rPr>
          <w:rFonts w:eastAsia="Calibri"/>
          <w:lang w:eastAsia="ru-RU"/>
        </w:rPr>
        <w:t xml:space="preserve"> господарства Міської ради міста Кропивницького </w:t>
      </w:r>
      <w:r w:rsidRPr="00B0137C">
        <w:rPr>
          <w:rFonts w:eastAsia="Calibri"/>
          <w:lang w:eastAsia="ru-RU"/>
        </w:rPr>
        <w:br/>
        <w:t xml:space="preserve">КП «УНІВЕРСАЛ 2005» відповідно до </w:t>
      </w:r>
      <w:r w:rsidRPr="00B0137C">
        <w:t xml:space="preserve">рішення Кіровоградської міської ради </w:t>
      </w:r>
      <w:r w:rsidRPr="00B0137C">
        <w:br/>
        <w:t>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 для компенсації витрат на утримання служби з вилову безпритульних тварин по місту Кропивницькому</w:t>
      </w:r>
      <w:r w:rsidRPr="00B0137C">
        <w:rPr>
          <w:rFonts w:eastAsia="Calibri"/>
          <w:lang w:eastAsia="ru-RU"/>
        </w:rPr>
        <w:t xml:space="preserve">, з </w:t>
      </w:r>
      <w:r w:rsidRPr="00B0137C">
        <w:t>01.01.2020</w:t>
      </w:r>
      <w:r w:rsidRPr="00B0137C">
        <w:rPr>
          <w:lang w:eastAsia="ru-RU"/>
        </w:rPr>
        <w:t xml:space="preserve"> по 31.12.</w:t>
      </w:r>
      <w:r w:rsidRPr="00B0137C">
        <w:t>2021</w:t>
      </w:r>
      <w:r w:rsidRPr="00B0137C">
        <w:rPr>
          <w:lang w:eastAsia="ru-RU"/>
        </w:rPr>
        <w:t xml:space="preserve"> загальним</w:t>
      </w:r>
      <w:r w:rsidRPr="00B0137C">
        <w:rPr>
          <w:rFonts w:eastAsia="Calibri"/>
          <w:lang w:eastAsia="ru-RU"/>
        </w:rPr>
        <w:t xml:space="preserve"> обсягом </w:t>
      </w:r>
      <w:r w:rsidR="008B4405">
        <w:rPr>
          <w:rFonts w:eastAsia="Calibri"/>
          <w:lang w:eastAsia="ru-RU"/>
        </w:rPr>
        <w:br/>
      </w:r>
      <w:r w:rsidRPr="00B0137C">
        <w:rPr>
          <w:rFonts w:eastAsia="Calibri"/>
          <w:lang w:eastAsia="ru-RU"/>
        </w:rPr>
        <w:lastRenderedPageBreak/>
        <w:t xml:space="preserve">848,5 тис. грн, </w:t>
      </w:r>
      <w:r w:rsidRPr="00B0137C">
        <w:rPr>
          <w:rFonts w:eastAsia="Calibri"/>
          <w:b/>
          <w:lang w:eastAsia="ru-RU"/>
        </w:rPr>
        <w:t>не є державною допомогою</w:t>
      </w:r>
      <w:r w:rsidRPr="00B0137C">
        <w:rPr>
          <w:rFonts w:eastAsia="Calibri"/>
          <w:lang w:eastAsia="ru-RU"/>
        </w:rPr>
        <w:t xml:space="preserve"> відповідно до Закону України «Про державну допомогу суб’єктам господарювання».</w:t>
      </w:r>
    </w:p>
    <w:p w:rsidR="00B0137C" w:rsidRPr="00B0137C" w:rsidRDefault="00B0137C" w:rsidP="00B0137C">
      <w:pPr>
        <w:ind w:left="502"/>
        <w:jc w:val="both"/>
        <w:rPr>
          <w:rFonts w:eastAsia="Calibri"/>
          <w:lang w:eastAsia="ru-RU"/>
        </w:rPr>
      </w:pPr>
    </w:p>
    <w:p w:rsidR="00B0137C" w:rsidRPr="00B0137C" w:rsidRDefault="00B0137C" w:rsidP="00B0137C">
      <w:pPr>
        <w:numPr>
          <w:ilvl w:val="1"/>
          <w:numId w:val="7"/>
        </w:numPr>
        <w:ind w:left="426"/>
        <w:jc w:val="both"/>
        <w:rPr>
          <w:rFonts w:eastAsia="Calibri"/>
          <w:b/>
          <w:lang w:eastAsia="ru-RU"/>
        </w:rPr>
      </w:pPr>
      <w:r w:rsidRPr="00B0137C">
        <w:rPr>
          <w:rFonts w:eastAsia="Calibri"/>
          <w:b/>
          <w:lang w:eastAsia="ru-RU"/>
        </w:rPr>
        <w:t>Послуги з утримання безпритульних тварин та надання ветеринарних послуг</w:t>
      </w:r>
    </w:p>
    <w:p w:rsidR="00B0137C" w:rsidRPr="00B0137C" w:rsidRDefault="00B0137C" w:rsidP="00B0137C">
      <w:pPr>
        <w:tabs>
          <w:tab w:val="num" w:pos="-180"/>
        </w:tabs>
        <w:jc w:val="both"/>
        <w:rPr>
          <w:rFonts w:eastAsia="Calibri"/>
          <w:lang w:eastAsia="ru-RU"/>
        </w:rPr>
      </w:pPr>
    </w:p>
    <w:p w:rsidR="00B0137C" w:rsidRPr="00B0137C" w:rsidRDefault="00B0137C" w:rsidP="00B0137C">
      <w:pPr>
        <w:numPr>
          <w:ilvl w:val="2"/>
          <w:numId w:val="7"/>
        </w:numPr>
        <w:ind w:left="709"/>
        <w:jc w:val="both"/>
      </w:pPr>
      <w:r w:rsidRPr="00B0137C">
        <w:rPr>
          <w:b/>
          <w:bCs/>
        </w:rPr>
        <w:t>Надання підтримки суб’єкту господарювання</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B0137C" w:rsidRPr="00B0137C" w:rsidRDefault="00B0137C" w:rsidP="00B0137C">
      <w:pPr>
        <w:ind w:left="360"/>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Відповідно до пункту 9 Повідомлення Європейської комісії щодо поняття державної допомоги згідно зі статтею 107(1) ДФЄС застосування правил надання державної допомоги не залежить від того, чи відповідний суб’єкт створювався з метою отримання прибутку. Неприбуткові організації також можуть пропонувати товари та послуги на ринку. В іншому випадку неприбуткові організації не підпадають під дію контролю за державною допомогою.</w:t>
      </w:r>
    </w:p>
    <w:p w:rsidR="00B0137C" w:rsidRPr="00B0137C" w:rsidRDefault="00B0137C" w:rsidP="00B0137C">
      <w:pPr>
        <w:ind w:left="360"/>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Згідно з пунктом 12 Повідомлення Європейської комісії щодо поняття державної допомоги згідно зі статтею 107(1) ДФЄС пояснюючи різницю між економічною та неекономічною діяльністю, Суд справедливості неодноразово постановляв, що будь-яка діяльність, що передбачає пропонування товарів і послуг на ринку, вважається економічною діяльністю.</w:t>
      </w:r>
    </w:p>
    <w:p w:rsidR="00B0137C" w:rsidRPr="00B0137C" w:rsidRDefault="00B0137C" w:rsidP="00B0137C">
      <w:pPr>
        <w:ind w:left="360"/>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Отже, за наведених умов </w:t>
      </w:r>
      <w:r w:rsidR="00CB3C37" w:rsidRPr="00B0137C">
        <w:rPr>
          <w:rFonts w:eastAsia="Calibri"/>
          <w:lang w:eastAsia="ru-RU"/>
        </w:rPr>
        <w:t xml:space="preserve">громадські </w:t>
      </w:r>
      <w:r w:rsidRPr="00B0137C">
        <w:rPr>
          <w:rFonts w:eastAsia="Calibri"/>
          <w:lang w:eastAsia="ru-RU"/>
        </w:rPr>
        <w:t>організації «Щасливий пес» та «Бім» в частині виконання послуг з утримання безпритульних тварин та надання ветеринарних послуг, є суб’єктами господарювання у розумінні Закону.</w:t>
      </w:r>
    </w:p>
    <w:p w:rsidR="00B0137C" w:rsidRPr="00B0137C" w:rsidRDefault="00B0137C" w:rsidP="00B0137C">
      <w:pPr>
        <w:jc w:val="both"/>
        <w:rPr>
          <w:rFonts w:eastAsia="Calibri"/>
          <w:lang w:eastAsia="ru-RU"/>
        </w:rPr>
      </w:pPr>
    </w:p>
    <w:p w:rsidR="00B0137C" w:rsidRPr="00B0137C" w:rsidRDefault="00B0137C" w:rsidP="00B0137C">
      <w:pPr>
        <w:numPr>
          <w:ilvl w:val="2"/>
          <w:numId w:val="7"/>
        </w:numPr>
        <w:ind w:left="709"/>
        <w:jc w:val="both"/>
        <w:rPr>
          <w:rFonts w:eastAsia="Calibri"/>
          <w:b/>
          <w:lang w:eastAsia="ru-RU"/>
        </w:rPr>
      </w:pPr>
      <w:r w:rsidRPr="00B0137C">
        <w:rPr>
          <w:b/>
          <w:bCs/>
        </w:rPr>
        <w:t>Надання</w:t>
      </w:r>
      <w:r w:rsidRPr="00B0137C">
        <w:rPr>
          <w:rFonts w:eastAsia="Calibri"/>
          <w:b/>
          <w:lang w:eastAsia="ru-RU"/>
        </w:rPr>
        <w:t xml:space="preserve"> підтримки за рахунок місцевих ресурсів </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B0137C" w:rsidRPr="00B0137C" w:rsidRDefault="00B0137C" w:rsidP="00B0137C">
      <w:pPr>
        <w:tabs>
          <w:tab w:val="num" w:pos="-180"/>
        </w:tabs>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pPr>
      <w:r w:rsidRPr="00B0137C">
        <w:rPr>
          <w:rFonts w:eastAsia="Calibri"/>
          <w:lang w:eastAsia="ru-RU"/>
        </w:rPr>
        <w:t>Відповідно</w:t>
      </w:r>
      <w:r w:rsidRPr="00B0137C">
        <w:t xml:space="preserve"> до </w:t>
      </w:r>
      <w:r w:rsidRPr="00B0137C">
        <w:rPr>
          <w:rFonts w:eastAsia="Calibri"/>
          <w:lang w:eastAsia="ru-RU"/>
        </w:rPr>
        <w:t>пункту</w:t>
      </w:r>
      <w:r w:rsidRPr="00B0137C">
        <w:t xml:space="preserve"> 49 </w:t>
      </w:r>
      <w:r w:rsidRPr="00B0137C">
        <w:rPr>
          <w:rFonts w:eastAsia="Calibri"/>
          <w:lang w:eastAsia="ru-RU"/>
        </w:rPr>
        <w:t>Повідомлення Європейської комісії щодо поняття державної допомоги згідно зі статтею 107(1) ДФЄС</w:t>
      </w:r>
      <w:r w:rsidRPr="00B0137C">
        <w:t>, зокрема, встановлено, що той факт, що державне підприємство є одержувачем допомоги, не означає, що воно не може надавати допомогу іншому одержувачу в рамках іншого заходу допомоги.</w:t>
      </w:r>
    </w:p>
    <w:p w:rsidR="00B0137C" w:rsidRPr="00B0137C" w:rsidRDefault="00B0137C" w:rsidP="00B0137C">
      <w:pPr>
        <w:ind w:left="720"/>
        <w:contextualSpacing/>
      </w:pPr>
    </w:p>
    <w:p w:rsidR="00B0137C" w:rsidRPr="00B0137C" w:rsidRDefault="00B0137C" w:rsidP="00B0137C">
      <w:pPr>
        <w:numPr>
          <w:ilvl w:val="0"/>
          <w:numId w:val="2"/>
        </w:numPr>
        <w:tabs>
          <w:tab w:val="clear" w:pos="-180"/>
          <w:tab w:val="num" w:pos="-218"/>
        </w:tabs>
        <w:ind w:left="502" w:hanging="540"/>
        <w:jc w:val="both"/>
      </w:pPr>
      <w:r w:rsidRPr="00B0137C">
        <w:lastRenderedPageBreak/>
        <w:t xml:space="preserve">Фінансування послуг </w:t>
      </w:r>
      <w:r w:rsidRPr="00B0137C">
        <w:rPr>
          <w:lang w:eastAsia="ru-RU"/>
        </w:rPr>
        <w:t xml:space="preserve">з утримання безпритульних тварин та надання ветеринарних послуг, які надаються громадськими організаціями «Щасливий пес» та «Бім», здійснюється за рахунок фінансової підтримки </w:t>
      </w:r>
      <w:r w:rsidRPr="00B0137C">
        <w:t>КП «УНІВЕРСАЛ 2005»</w:t>
      </w:r>
      <w:r w:rsidRPr="00B0137C">
        <w:rPr>
          <w:color w:val="000000"/>
        </w:rPr>
        <w:t xml:space="preserve"> </w:t>
      </w:r>
      <w:r w:rsidRPr="00B0137C">
        <w:t>відповідно до рішення Кіровоградської міської ради 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w:t>
      </w:r>
    </w:p>
    <w:p w:rsidR="00B0137C" w:rsidRPr="00B0137C" w:rsidRDefault="00B0137C" w:rsidP="00B0137C">
      <w:pPr>
        <w:ind w:left="720"/>
        <w:contextualSpacing/>
        <w:rPr>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Отже, </w:t>
      </w:r>
      <w:r w:rsidRPr="00B0137C">
        <w:rPr>
          <w:lang w:eastAsia="ru-RU"/>
        </w:rPr>
        <w:t>фінансова</w:t>
      </w:r>
      <w:r w:rsidRPr="00B0137C">
        <w:rPr>
          <w:rFonts w:eastAsia="Calibri"/>
          <w:lang w:eastAsia="ru-RU"/>
        </w:rPr>
        <w:t xml:space="preserve"> </w:t>
      </w:r>
      <w:r w:rsidRPr="00B0137C">
        <w:t>підтримка</w:t>
      </w:r>
      <w:r w:rsidRPr="00B0137C">
        <w:rPr>
          <w:rFonts w:eastAsia="Calibri"/>
          <w:lang w:eastAsia="ru-RU"/>
        </w:rPr>
        <w:t xml:space="preserve"> громадських організацій «Щасливий пес» та «Бім» на компенсацію витрат </w:t>
      </w:r>
      <w:r w:rsidRPr="00B0137C">
        <w:rPr>
          <w:lang w:eastAsia="ru-RU"/>
        </w:rPr>
        <w:t>з утримання безпритульних тварин та надання ветеринарних послуг здійснюється за рахунок</w:t>
      </w:r>
      <w:r w:rsidRPr="00B0137C">
        <w:rPr>
          <w:rFonts w:eastAsia="Calibri"/>
          <w:b/>
          <w:lang w:eastAsia="ru-RU"/>
        </w:rPr>
        <w:t xml:space="preserve"> місцевих ресурсів </w:t>
      </w:r>
      <w:r w:rsidRPr="00B0137C">
        <w:rPr>
          <w:rFonts w:eastAsia="Calibri"/>
          <w:lang w:eastAsia="ru-RU"/>
        </w:rPr>
        <w:t>у розумінні Закону.</w:t>
      </w:r>
    </w:p>
    <w:p w:rsidR="00B0137C" w:rsidRPr="00B0137C" w:rsidRDefault="00B0137C" w:rsidP="00B0137C">
      <w:pPr>
        <w:jc w:val="both"/>
        <w:rPr>
          <w:rFonts w:eastAsia="Calibri"/>
          <w:lang w:eastAsia="ru-RU"/>
        </w:rPr>
      </w:pPr>
    </w:p>
    <w:p w:rsidR="00B0137C" w:rsidRPr="00B0137C" w:rsidRDefault="00B0137C" w:rsidP="00B0137C">
      <w:pPr>
        <w:numPr>
          <w:ilvl w:val="2"/>
          <w:numId w:val="7"/>
        </w:numPr>
        <w:ind w:left="709"/>
        <w:jc w:val="both"/>
        <w:rPr>
          <w:b/>
          <w:bCs/>
        </w:rPr>
      </w:pPr>
      <w:r w:rsidRPr="00B0137C">
        <w:rPr>
          <w:b/>
          <w:bCs/>
        </w:rPr>
        <w:t>Створення переваг для виробництва окремих видів товарів чи провадження окремих видів господарської діяльності</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lang w:eastAsia="ru-RU"/>
        </w:rPr>
        <w:t>Відповідно</w:t>
      </w:r>
      <w:r w:rsidRPr="00B0137C">
        <w:rPr>
          <w:rFonts w:eastAsia="Calibri"/>
          <w:lang w:eastAsia="ru-RU"/>
        </w:rPr>
        <w:t xml:space="preserve"> д</w:t>
      </w:r>
      <w:r w:rsidRPr="00B0137C">
        <w:t>о</w:t>
      </w:r>
      <w:r w:rsidRPr="00B0137C">
        <w:rPr>
          <w:rFonts w:eastAsia="Calibri"/>
          <w:lang w:eastAsia="ru-RU"/>
        </w:rPr>
        <w:t xml:space="preserve">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B0137C" w:rsidRPr="00B0137C" w:rsidRDefault="00B0137C" w:rsidP="00B0137C">
      <w:pPr>
        <w:ind w:left="720"/>
        <w:contextualSpacing/>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Згідно з пунктом 67 Повідомлення Європейської комісії щодо поняття державної допомоги згідно зі статтею 107 (1) ДФЄС </w:t>
      </w:r>
      <w:r w:rsidRPr="00B0137C">
        <w:t>значення має лише вплив заходу на відповідного суб’єкта господарювання, а не причина або мета державного втручання. Наявність переваги має місце в разі покращення фінансового стану суб’єкта господарювання в результаті втручання держави на умовах, що відрізняються від звичайних ринкових умов. Для цілей оцінки фінансовий стан суб’єкта господарювання після реалізації заходу слід порівняти з його фінансовим станом за відсутності заходу. Оскільки має значення лише вплив заходу на фінансовий стан суб’єкта господарювання, несуттєво, чи отримання відповідної переваги є обов’язковим для суб’єкта господарювання, так що</w:t>
      </w:r>
      <w:r w:rsidR="008B4405">
        <w:t>б</w:t>
      </w:r>
      <w:r w:rsidRPr="00B0137C">
        <w:t xml:space="preserve"> він не міг уникнути або відмовитися від цього.</w:t>
      </w:r>
    </w:p>
    <w:p w:rsidR="00B0137C" w:rsidRPr="00B0137C" w:rsidRDefault="00B0137C" w:rsidP="00B0137C">
      <w:pPr>
        <w:ind w:left="720"/>
        <w:contextualSpacing/>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Відповідно до пункту 115 Повідомлення Європейської комісії щодо поняття державної допомоги згідно зі статтею 107 (1) ДФЄС перевага може надаватися не тільки суб’єктам господарювання, які безпосередньо отримують державні ресурси (непряма перевага), а й іншим підприємствам. Захід може одночасно передбачати надання прямої переваги підприємству одержувачу та непрямої переваги іншим підприємствам, зокрема, тим, які працюють на подальших рівнях здійснення певної діяльності. Прямим одержувачем такої переваги може бути підприємство або особа (фізична або юридична), яка не здійснює економічної діяльності.</w:t>
      </w:r>
    </w:p>
    <w:p w:rsidR="00B0137C" w:rsidRPr="00B0137C" w:rsidRDefault="00B0137C" w:rsidP="00B0137C">
      <w:pPr>
        <w:ind w:left="720"/>
        <w:contextualSpacing/>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Отримувачами державної підтримки визначено конкретні юридичні особи – </w:t>
      </w:r>
      <w:r w:rsidRPr="00B0137C">
        <w:rPr>
          <w:rFonts w:eastAsia="Calibri"/>
          <w:lang w:eastAsia="ru-RU"/>
        </w:rPr>
        <w:br/>
      </w:r>
      <w:r w:rsidRPr="00B0137C">
        <w:rPr>
          <w:lang w:eastAsia="ru-RU"/>
        </w:rPr>
        <w:t>громадські організації «Щасливий пес» та «Бім»</w:t>
      </w:r>
      <w:r w:rsidRPr="00B0137C">
        <w:rPr>
          <w:rFonts w:eastAsia="Calibri"/>
          <w:lang w:eastAsia="ru-RU"/>
        </w:rPr>
        <w:t xml:space="preserve">, які будуть надавати </w:t>
      </w:r>
      <w:r w:rsidRPr="00B0137C">
        <w:rPr>
          <w:lang w:eastAsia="ru-RU"/>
        </w:rPr>
        <w:t>послуги з утримання безпритульних тварин та ветеринарн</w:t>
      </w:r>
      <w:r w:rsidR="008B4405">
        <w:rPr>
          <w:lang w:eastAsia="ru-RU"/>
        </w:rPr>
        <w:t>і</w:t>
      </w:r>
      <w:r w:rsidRPr="00B0137C">
        <w:rPr>
          <w:lang w:eastAsia="ru-RU"/>
        </w:rPr>
        <w:t xml:space="preserve"> послуг</w:t>
      </w:r>
      <w:r w:rsidR="008B4405">
        <w:rPr>
          <w:lang w:eastAsia="ru-RU"/>
        </w:rPr>
        <w:t>и</w:t>
      </w:r>
      <w:r w:rsidRPr="00B0137C">
        <w:rPr>
          <w:lang w:eastAsia="ru-RU"/>
        </w:rPr>
        <w:t>.</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lastRenderedPageBreak/>
        <w:t>Оскільки громадські</w:t>
      </w:r>
      <w:r w:rsidRPr="00B0137C">
        <w:rPr>
          <w:lang w:eastAsia="ru-RU"/>
        </w:rPr>
        <w:t xml:space="preserve"> організації «Щасливий пес» та «Бім» </w:t>
      </w:r>
      <w:r w:rsidRPr="00B0137C">
        <w:rPr>
          <w:rFonts w:eastAsia="Calibri"/>
          <w:lang w:eastAsia="ru-RU"/>
        </w:rPr>
        <w:t xml:space="preserve">не було обрано на умовах конкурентної процедури, не можна стверджувати, що надана отримувачам економічна вигода у вигляді покриття витрат </w:t>
      </w:r>
      <w:r w:rsidRPr="00B0137C">
        <w:rPr>
          <w:lang w:eastAsia="ru-RU"/>
        </w:rPr>
        <w:t>з утримання безпритульних тварин та надання ветеринарних послуг</w:t>
      </w:r>
      <w:r w:rsidRPr="00B0137C">
        <w:rPr>
          <w:rFonts w:eastAsia="Calibri"/>
          <w:lang w:eastAsia="ru-RU"/>
        </w:rPr>
        <w:t xml:space="preserve">, була б доступною для них за звичайних ринкових умов без втручання держави. </w:t>
      </w:r>
    </w:p>
    <w:p w:rsidR="00B0137C" w:rsidRPr="00B0137C" w:rsidRDefault="00B0137C" w:rsidP="00B0137C">
      <w:pPr>
        <w:tabs>
          <w:tab w:val="num" w:pos="-180"/>
        </w:tabs>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Отже, надання </w:t>
      </w:r>
      <w:r w:rsidRPr="00B0137C">
        <w:rPr>
          <w:lang w:eastAsia="ru-RU"/>
        </w:rPr>
        <w:t>державної</w:t>
      </w:r>
      <w:r w:rsidRPr="00B0137C">
        <w:rPr>
          <w:rFonts w:eastAsia="Calibri"/>
          <w:lang w:eastAsia="ru-RU"/>
        </w:rPr>
        <w:t xml:space="preserve"> підтримки </w:t>
      </w:r>
      <w:r w:rsidRPr="00B0137C">
        <w:rPr>
          <w:lang w:eastAsia="ru-RU"/>
        </w:rPr>
        <w:t xml:space="preserve">громадським організаціям «Щасливий пес» та «Бім» </w:t>
      </w:r>
      <w:r w:rsidRPr="00B0137C">
        <w:rPr>
          <w:rFonts w:eastAsia="Calibri"/>
          <w:lang w:eastAsia="ru-RU"/>
        </w:rPr>
        <w:t xml:space="preserve">на покриття витрат з утримання безпритульних тварин та надання ветеринарних послуг, </w:t>
      </w:r>
      <w:r w:rsidRPr="00B0137C">
        <w:rPr>
          <w:rFonts w:eastAsia="Calibri"/>
          <w:b/>
          <w:lang w:eastAsia="ru-RU"/>
        </w:rPr>
        <w:t>створює перевагу</w:t>
      </w:r>
      <w:r w:rsidRPr="00B0137C">
        <w:rPr>
          <w:rFonts w:eastAsia="Calibri"/>
          <w:lang w:eastAsia="ru-RU"/>
        </w:rPr>
        <w:t xml:space="preserve"> для виробництва окремих видів товарів чи провадження окремих видів господарської діяльності.</w:t>
      </w:r>
    </w:p>
    <w:p w:rsidR="00B0137C" w:rsidRPr="00B0137C" w:rsidRDefault="00B0137C" w:rsidP="00B0137C">
      <w:pPr>
        <w:jc w:val="both"/>
        <w:rPr>
          <w:rFonts w:eastAsia="Calibri"/>
          <w:lang w:eastAsia="ru-RU"/>
        </w:rPr>
      </w:pPr>
    </w:p>
    <w:p w:rsidR="00B0137C" w:rsidRPr="00B0137C" w:rsidRDefault="00B0137C" w:rsidP="00B0137C">
      <w:pPr>
        <w:numPr>
          <w:ilvl w:val="2"/>
          <w:numId w:val="7"/>
        </w:numPr>
        <w:ind w:left="709"/>
        <w:jc w:val="both"/>
        <w:rPr>
          <w:b/>
          <w:bCs/>
        </w:rPr>
      </w:pPr>
      <w:r w:rsidRPr="00B0137C">
        <w:rPr>
          <w:b/>
          <w:bCs/>
        </w:rPr>
        <w:t>Спотворення або загроза спотворення економічної конкуренції</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color w:val="000000"/>
        </w:rPr>
      </w:pPr>
      <w:r w:rsidRPr="00B0137C">
        <w:rPr>
          <w:color w:val="000000"/>
        </w:rPr>
        <w:t>Згідно</w:t>
      </w:r>
      <w:r w:rsidRPr="00B0137C">
        <w:t xml:space="preserve"> зі </w:t>
      </w:r>
      <w:r w:rsidRPr="00B0137C">
        <w:rPr>
          <w:color w:val="000000"/>
          <w:lang w:eastAsia="ru-RU"/>
        </w:rPr>
        <w:t>статтею</w:t>
      </w:r>
      <w:r w:rsidRPr="00B0137C">
        <w:t xml:space="preserve"> 1 Закону України «Про захист економічної конкуренції» економічна конкуренція (конкуренція) – це змагання між суб’єктами господарювання </w:t>
      </w:r>
      <w:r w:rsidRPr="00B0137C">
        <w:rPr>
          <w:u w:val="single"/>
        </w:rPr>
        <w:t>з метою здобуття завдяки власним досягненням переваг над іншими суб’єктами господарювання</w:t>
      </w:r>
      <w:r w:rsidRPr="00B0137C">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sidRPr="00B0137C">
        <w:rPr>
          <w:u w:val="single"/>
        </w:rPr>
        <w:t>протягом певного часу і в межах певної території є попит і пропозиція</w:t>
      </w:r>
      <w:r w:rsidRPr="00B0137C">
        <w:t>.</w:t>
      </w:r>
    </w:p>
    <w:p w:rsidR="00B0137C" w:rsidRPr="00B0137C" w:rsidRDefault="00B0137C" w:rsidP="00B0137C">
      <w:pPr>
        <w:shd w:val="clear" w:color="auto" w:fill="FFFFFF"/>
        <w:ind w:left="567"/>
        <w:jc w:val="both"/>
        <w:rPr>
          <w:color w:val="000000"/>
        </w:rPr>
      </w:pPr>
    </w:p>
    <w:p w:rsidR="00B0137C" w:rsidRPr="00B0137C" w:rsidRDefault="00B0137C" w:rsidP="00B0137C">
      <w:pPr>
        <w:numPr>
          <w:ilvl w:val="0"/>
          <w:numId w:val="2"/>
        </w:numPr>
        <w:tabs>
          <w:tab w:val="clear" w:pos="-180"/>
          <w:tab w:val="num" w:pos="-218"/>
        </w:tabs>
        <w:ind w:left="502" w:hanging="540"/>
        <w:jc w:val="both"/>
        <w:rPr>
          <w:color w:val="000000"/>
        </w:rPr>
      </w:pPr>
      <w:r w:rsidRPr="00B0137C">
        <w:rPr>
          <w:color w:val="000000"/>
          <w:lang w:eastAsia="ru-RU"/>
        </w:rPr>
        <w:t xml:space="preserve">Отже, </w:t>
      </w:r>
      <w:r w:rsidRPr="00B0137C">
        <w:t>для</w:t>
      </w:r>
      <w:r w:rsidRPr="00B0137C">
        <w:rPr>
          <w:color w:val="000000"/>
          <w:lang w:eastAsia="ru-RU"/>
        </w:rPr>
        <w:t xml:space="preserve">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B0137C" w:rsidRPr="00B0137C" w:rsidRDefault="00B0137C" w:rsidP="00B0137C">
      <w:pPr>
        <w:tabs>
          <w:tab w:val="num" w:pos="-180"/>
        </w:tabs>
        <w:ind w:left="360"/>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Відповідно до </w:t>
      </w:r>
      <w:r w:rsidRPr="00B0137C">
        <w:t>пункту</w:t>
      </w:r>
      <w:r w:rsidRPr="00B0137C">
        <w:rPr>
          <w:rFonts w:eastAsia="Calibri"/>
          <w:lang w:eastAsia="ru-RU"/>
        </w:rPr>
        <w:t xml:space="preserve"> 187 Повідомлення Європейської комісії щодо поняття державної допомоги згідно зі </w:t>
      </w:r>
      <w:r w:rsidRPr="00B0137C">
        <w:t>статтею</w:t>
      </w:r>
      <w:r w:rsidRPr="00B0137C">
        <w:rPr>
          <w:rFonts w:eastAsia="Calibri"/>
          <w:lang w:eastAsia="ru-RU"/>
        </w:rPr>
        <w:t xml:space="preserve">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ДФЄС, існує тоді, коли держава надає фінансові переваги суб’єкту господарювання в лібералізованому секторі, де існує або може існувати конкуренція.</w:t>
      </w:r>
    </w:p>
    <w:p w:rsidR="00B0137C" w:rsidRPr="00B0137C" w:rsidRDefault="00B0137C" w:rsidP="00B0137C">
      <w:pPr>
        <w:ind w:left="720"/>
        <w:contextualSpacing/>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t xml:space="preserve">Послуги </w:t>
      </w:r>
      <w:r w:rsidRPr="00B0137C">
        <w:rPr>
          <w:rFonts w:eastAsia="Calibri"/>
          <w:lang w:eastAsia="ru-RU"/>
        </w:rPr>
        <w:t>громадських організацій «Щасливий пес» та «Бім» з утримання безпритульних тварин та надання ветеринарних послуг</w:t>
      </w:r>
      <w:r w:rsidRPr="00B0137C">
        <w:t xml:space="preserve"> надаються на некомерційній основі (є безкоштовними для населення), тобто не реалізуються на ринку, у розумінні Закону України «Про захист економічної конкуренції», та не беруть участі в господарському обороті.</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 xml:space="preserve">Отже, </w:t>
      </w:r>
      <w:r w:rsidRPr="00B0137C">
        <w:t>підтримка</w:t>
      </w:r>
      <w:r w:rsidRPr="00B0137C">
        <w:rPr>
          <w:rFonts w:eastAsia="Calibri"/>
          <w:lang w:eastAsia="ru-RU"/>
        </w:rPr>
        <w:t xml:space="preserve">, яка надається на утримання безпритульних тварин та надання ветеринарних послуг, у розумінні Закону України «Про захист економічної конкуренції», </w:t>
      </w:r>
      <w:r w:rsidRPr="00B0137C">
        <w:rPr>
          <w:rFonts w:eastAsia="Calibri"/>
          <w:b/>
          <w:lang w:eastAsia="ru-RU"/>
        </w:rPr>
        <w:t>не загрожуватиме спотворенням</w:t>
      </w:r>
      <w:r w:rsidRPr="00B0137C">
        <w:rPr>
          <w:rFonts w:eastAsia="Calibri"/>
          <w:lang w:eastAsia="ru-RU"/>
        </w:rPr>
        <w:t xml:space="preserve"> економічної конкуренції.</w:t>
      </w:r>
    </w:p>
    <w:p w:rsidR="00B0137C" w:rsidRPr="00B0137C" w:rsidRDefault="00B0137C" w:rsidP="00B0137C">
      <w:pPr>
        <w:jc w:val="both"/>
        <w:rPr>
          <w:rFonts w:eastAsia="Calibri"/>
          <w:lang w:eastAsia="ru-RU"/>
        </w:rPr>
      </w:pPr>
    </w:p>
    <w:p w:rsidR="00B0137C" w:rsidRPr="00B0137C" w:rsidRDefault="00B0137C" w:rsidP="00B0137C">
      <w:pPr>
        <w:numPr>
          <w:ilvl w:val="2"/>
          <w:numId w:val="7"/>
        </w:numPr>
        <w:ind w:left="709"/>
        <w:jc w:val="both"/>
        <w:rPr>
          <w:b/>
          <w:bCs/>
        </w:rPr>
      </w:pPr>
      <w:r w:rsidRPr="00B0137C">
        <w:rPr>
          <w:b/>
          <w:bCs/>
        </w:rPr>
        <w:t>Віднесення повідомленої фінансової підтримки до державної допомоги</w:t>
      </w:r>
    </w:p>
    <w:p w:rsidR="00B0137C" w:rsidRPr="00B0137C" w:rsidRDefault="00B0137C" w:rsidP="00B0137C">
      <w:pPr>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rPr>
          <w:rFonts w:eastAsia="Calibri"/>
          <w:lang w:eastAsia="ru-RU"/>
        </w:rPr>
        <w:t>Враховуючи наведене, фінансування, яке буде надавати Головне управління житлово-</w:t>
      </w:r>
      <w:r w:rsidRPr="00B0137C">
        <w:t>комунального</w:t>
      </w:r>
      <w:r w:rsidRPr="00B0137C">
        <w:rPr>
          <w:rFonts w:eastAsia="Calibri"/>
          <w:lang w:eastAsia="ru-RU"/>
        </w:rPr>
        <w:t xml:space="preserve"> господарства Міської ради міста Кропивницького та </w:t>
      </w:r>
      <w:r w:rsidRPr="00B0137C">
        <w:rPr>
          <w:rFonts w:eastAsia="Calibri"/>
          <w:lang w:eastAsia="ru-RU"/>
        </w:rPr>
        <w:br/>
        <w:t xml:space="preserve">КП «УНІВЕРСАЛ 2005» громадським організаціям «Щасливий пес» та «Бім»  </w:t>
      </w:r>
      <w:r w:rsidRPr="00B0137C">
        <w:rPr>
          <w:rFonts w:eastAsia="Calibri"/>
          <w:lang w:eastAsia="ru-RU"/>
        </w:rPr>
        <w:lastRenderedPageBreak/>
        <w:t xml:space="preserve">відповідно до </w:t>
      </w:r>
      <w:r w:rsidRPr="00B0137C">
        <w:t xml:space="preserve">рішення Кіровоградської міської ради 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 для компенсації витрат </w:t>
      </w:r>
      <w:r w:rsidR="008B4405">
        <w:t xml:space="preserve">на </w:t>
      </w:r>
      <w:r w:rsidRPr="00B0137C">
        <w:rPr>
          <w:rFonts w:eastAsia="Calibri"/>
          <w:lang w:eastAsia="ru-RU"/>
        </w:rPr>
        <w:t xml:space="preserve">утримання безпритульних тварин та надання ветеринарних послуг, з </w:t>
      </w:r>
      <w:r w:rsidRPr="00B0137C">
        <w:t>01.01.2020</w:t>
      </w:r>
      <w:r w:rsidRPr="00B0137C">
        <w:rPr>
          <w:lang w:eastAsia="ru-RU"/>
        </w:rPr>
        <w:t xml:space="preserve"> по 31.12.</w:t>
      </w:r>
      <w:r w:rsidRPr="00B0137C">
        <w:t>2021</w:t>
      </w:r>
      <w:r w:rsidRPr="00B0137C">
        <w:rPr>
          <w:lang w:eastAsia="ru-RU"/>
        </w:rPr>
        <w:t xml:space="preserve">  загальним</w:t>
      </w:r>
      <w:r w:rsidRPr="00B0137C">
        <w:rPr>
          <w:rFonts w:eastAsia="Calibri"/>
          <w:lang w:eastAsia="ru-RU"/>
        </w:rPr>
        <w:t xml:space="preserve"> обсягом 801,5 тис. грн, </w:t>
      </w:r>
      <w:r w:rsidRPr="00B0137C">
        <w:rPr>
          <w:rFonts w:eastAsia="Calibri"/>
          <w:b/>
          <w:lang w:eastAsia="ru-RU"/>
        </w:rPr>
        <w:t>не є державною допомогою</w:t>
      </w:r>
      <w:r w:rsidRPr="00B0137C">
        <w:rPr>
          <w:rFonts w:eastAsia="Calibri"/>
          <w:lang w:eastAsia="ru-RU"/>
        </w:rPr>
        <w:t xml:space="preserve"> відповідно до Закону України «Про державну допомогу суб’єктам господарювання».</w:t>
      </w:r>
    </w:p>
    <w:p w:rsidR="00B0137C" w:rsidRPr="00B0137C" w:rsidRDefault="00B0137C" w:rsidP="00B0137C">
      <w:pPr>
        <w:ind w:left="993"/>
        <w:jc w:val="both"/>
        <w:rPr>
          <w:rFonts w:eastAsia="Calibri"/>
          <w:lang w:eastAsia="ru-RU"/>
        </w:rPr>
      </w:pPr>
    </w:p>
    <w:p w:rsidR="00B0137C" w:rsidRPr="00B0137C" w:rsidRDefault="00B0137C" w:rsidP="00B0137C">
      <w:pPr>
        <w:numPr>
          <w:ilvl w:val="0"/>
          <w:numId w:val="7"/>
        </w:numPr>
        <w:tabs>
          <w:tab w:val="left" w:pos="567"/>
        </w:tabs>
        <w:ind w:left="567" w:hanging="567"/>
        <w:contextualSpacing/>
        <w:jc w:val="both"/>
        <w:rPr>
          <w:rFonts w:eastAsia="Calibri"/>
          <w:b/>
          <w:lang w:eastAsia="ru-RU"/>
        </w:rPr>
      </w:pPr>
      <w:r w:rsidRPr="00B0137C">
        <w:rPr>
          <w:b/>
          <w:bCs/>
        </w:rPr>
        <w:t>ВИСНОВКИ</w:t>
      </w:r>
      <w:r w:rsidRPr="00B0137C">
        <w:rPr>
          <w:b/>
          <w:bCs/>
          <w:lang w:eastAsia="ru-RU"/>
        </w:rPr>
        <w:t xml:space="preserve"> ЗА РЕЗУЛЬТАТАМИ РОЗГЛЯДУ СПРАВИ</w:t>
      </w:r>
    </w:p>
    <w:p w:rsidR="00B0137C" w:rsidRPr="00B0137C" w:rsidRDefault="00B0137C" w:rsidP="00B0137C">
      <w:pPr>
        <w:ind w:left="709"/>
        <w:jc w:val="both"/>
        <w:rPr>
          <w:rFonts w:eastAsia="Calibri"/>
          <w:b/>
          <w:lang w:eastAsia="ru-RU"/>
        </w:rPr>
      </w:pPr>
    </w:p>
    <w:p w:rsidR="00B0137C" w:rsidRPr="00B0137C" w:rsidRDefault="008B4405" w:rsidP="00B0137C">
      <w:pPr>
        <w:numPr>
          <w:ilvl w:val="0"/>
          <w:numId w:val="2"/>
        </w:numPr>
        <w:tabs>
          <w:tab w:val="clear" w:pos="-180"/>
          <w:tab w:val="num" w:pos="-218"/>
        </w:tabs>
        <w:ind w:left="502" w:hanging="540"/>
        <w:jc w:val="both"/>
        <w:rPr>
          <w:lang w:eastAsia="ru-RU"/>
        </w:rPr>
      </w:pPr>
      <w:r w:rsidRPr="00B0137C">
        <w:rPr>
          <w:lang w:eastAsia="ru-RU"/>
        </w:rPr>
        <w:t xml:space="preserve">Одержувачі </w:t>
      </w:r>
      <w:r w:rsidR="00B0137C" w:rsidRPr="00B0137C">
        <w:rPr>
          <w:lang w:eastAsia="ru-RU"/>
        </w:rPr>
        <w:t xml:space="preserve">бюджетних коштів КП «УНІВЕРСАЛ 2005», </w:t>
      </w:r>
      <w:r w:rsidR="00B0137C" w:rsidRPr="00B0137C">
        <w:t xml:space="preserve">громадські організації «Щасливий пес» та «Бім» </w:t>
      </w:r>
      <w:r w:rsidR="00B0137C" w:rsidRPr="00B0137C">
        <w:rPr>
          <w:lang w:eastAsia="ru-RU"/>
        </w:rPr>
        <w:t xml:space="preserve">будуть виконувати роботи з </w:t>
      </w:r>
      <w:r w:rsidR="00B0137C" w:rsidRPr="00B0137C">
        <w:t xml:space="preserve">утримання служби з вилову безпритульних тварин по місту Кропивницькому, </w:t>
      </w:r>
      <w:r w:rsidR="00B0137C" w:rsidRPr="00B0137C">
        <w:rPr>
          <w:rFonts w:eastAsia="Calibri"/>
          <w:lang w:eastAsia="ru-RU"/>
        </w:rPr>
        <w:t>утримання безпритульних тварин та надання ветеринарних послуг</w:t>
      </w:r>
      <w:r w:rsidR="00B0137C" w:rsidRPr="00B0137C">
        <w:rPr>
          <w:lang w:eastAsia="ru-RU"/>
        </w:rPr>
        <w:t xml:space="preserve"> на некомерційній</w:t>
      </w:r>
      <w:r w:rsidR="00B0137C" w:rsidRPr="00B0137C">
        <w:rPr>
          <w:b/>
        </w:rPr>
        <w:t xml:space="preserve"> </w:t>
      </w:r>
      <w:r w:rsidR="00B0137C" w:rsidRPr="00B0137C">
        <w:rPr>
          <w:lang w:eastAsia="ru-RU"/>
        </w:rPr>
        <w:t xml:space="preserve">основі </w:t>
      </w:r>
      <w:r w:rsidR="00B0137C" w:rsidRPr="00B0137C">
        <w:t>(є безкоштовними для населення), тобто не реалізуються на ринку, у розумінні Закону України «Про захист економічної конкуренції», та не беруть участі в господарському обороті</w:t>
      </w:r>
      <w:r w:rsidR="00B0137C" w:rsidRPr="00B0137C">
        <w:rPr>
          <w:lang w:eastAsia="ru-RU"/>
        </w:rPr>
        <w:t xml:space="preserve">. </w:t>
      </w:r>
    </w:p>
    <w:p w:rsidR="00B0137C" w:rsidRPr="00B0137C" w:rsidRDefault="00B0137C" w:rsidP="00B0137C">
      <w:pPr>
        <w:jc w:val="both"/>
        <w:rPr>
          <w:lang w:eastAsia="ru-RU"/>
        </w:rPr>
      </w:pPr>
    </w:p>
    <w:p w:rsidR="00B0137C" w:rsidRPr="00B0137C" w:rsidRDefault="00B0137C" w:rsidP="00B0137C">
      <w:pPr>
        <w:numPr>
          <w:ilvl w:val="0"/>
          <w:numId w:val="2"/>
        </w:numPr>
        <w:tabs>
          <w:tab w:val="clear" w:pos="-180"/>
          <w:tab w:val="num" w:pos="-218"/>
        </w:tabs>
        <w:ind w:left="502" w:hanging="540"/>
        <w:jc w:val="both"/>
      </w:pPr>
      <w:r w:rsidRPr="00B0137C">
        <w:t xml:space="preserve">Отже, така </w:t>
      </w:r>
      <w:r w:rsidRPr="00B0137C">
        <w:rPr>
          <w:lang w:eastAsia="ru-RU"/>
        </w:rPr>
        <w:t>підтримка</w:t>
      </w:r>
      <w:r w:rsidRPr="00B0137C">
        <w:t xml:space="preserve"> </w:t>
      </w:r>
      <w:r w:rsidRPr="00B0137C">
        <w:rPr>
          <w:rFonts w:eastAsia="Calibri"/>
          <w:lang w:eastAsia="ru-RU"/>
        </w:rPr>
        <w:t xml:space="preserve">КП «УНІВЕРСАЛ 2005», громадських організацій «Щасливий пес» та «Бім» відповідно до </w:t>
      </w:r>
      <w:r w:rsidRPr="00B0137C">
        <w:t xml:space="preserve">рішення Кіровоградської міської ради 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 для компенсації витрат з </w:t>
      </w:r>
      <w:r w:rsidRPr="00B0137C">
        <w:rPr>
          <w:rFonts w:eastAsia="Calibri"/>
          <w:lang w:eastAsia="ru-RU"/>
        </w:rPr>
        <w:t xml:space="preserve">утримання </w:t>
      </w:r>
      <w:r w:rsidRPr="00B0137C">
        <w:t xml:space="preserve">служби з вилову безпритульних тварин по місту Кропивницькому, </w:t>
      </w:r>
      <w:r w:rsidRPr="00B0137C">
        <w:rPr>
          <w:rFonts w:eastAsia="Calibri"/>
          <w:lang w:eastAsia="ru-RU"/>
        </w:rPr>
        <w:t xml:space="preserve">утримання безпритульних тварин та надання ветеринарних послуг, з </w:t>
      </w:r>
      <w:r w:rsidRPr="00B0137C">
        <w:t>01.01.2020</w:t>
      </w:r>
      <w:r w:rsidRPr="00B0137C">
        <w:rPr>
          <w:lang w:eastAsia="ru-RU"/>
        </w:rPr>
        <w:t xml:space="preserve"> по 31.12.</w:t>
      </w:r>
      <w:r w:rsidRPr="00B0137C">
        <w:t>2021</w:t>
      </w:r>
      <w:r w:rsidRPr="00B0137C">
        <w:rPr>
          <w:lang w:eastAsia="ru-RU"/>
        </w:rPr>
        <w:t xml:space="preserve"> загальним</w:t>
      </w:r>
      <w:r w:rsidRPr="00B0137C">
        <w:rPr>
          <w:rFonts w:eastAsia="Calibri"/>
          <w:lang w:eastAsia="ru-RU"/>
        </w:rPr>
        <w:t xml:space="preserve"> обсягом </w:t>
      </w:r>
      <w:r w:rsidRPr="00B0137C">
        <w:rPr>
          <w:lang w:eastAsia="ru-RU"/>
        </w:rPr>
        <w:t xml:space="preserve">1 650 </w:t>
      </w:r>
      <w:r w:rsidRPr="00B0137C">
        <w:rPr>
          <w:rFonts w:eastAsia="Calibri"/>
          <w:lang w:eastAsia="ru-RU"/>
        </w:rPr>
        <w:t xml:space="preserve">тис. грн, </w:t>
      </w:r>
      <w:r w:rsidRPr="00B0137C">
        <w:rPr>
          <w:rFonts w:eastAsia="Calibri"/>
          <w:b/>
          <w:lang w:eastAsia="ru-RU"/>
        </w:rPr>
        <w:t>не є державною допомогою</w:t>
      </w:r>
      <w:r w:rsidRPr="00B0137C">
        <w:t xml:space="preserve"> відповідно до Закону України «Про державну допомогу суб’єктам господарювання», оскільки не призводить до спотворення конкуренції.</w:t>
      </w:r>
    </w:p>
    <w:p w:rsidR="00B0137C" w:rsidRPr="00B0137C" w:rsidRDefault="00B0137C" w:rsidP="00B0137C">
      <w:pPr>
        <w:ind w:left="720"/>
        <w:contextualSpacing/>
      </w:pPr>
    </w:p>
    <w:p w:rsidR="00B0137C" w:rsidRPr="00B0137C" w:rsidRDefault="00B0137C" w:rsidP="00B0137C">
      <w:pPr>
        <w:numPr>
          <w:ilvl w:val="0"/>
          <w:numId w:val="2"/>
        </w:numPr>
        <w:tabs>
          <w:tab w:val="clear" w:pos="-180"/>
          <w:tab w:val="num" w:pos="-218"/>
        </w:tabs>
        <w:ind w:left="502" w:hanging="540"/>
        <w:jc w:val="both"/>
        <w:rPr>
          <w:lang w:eastAsia="ru-RU"/>
        </w:rPr>
      </w:pPr>
      <w:r w:rsidRPr="00B0137C">
        <w:t>Зазначена</w:t>
      </w:r>
      <w:r w:rsidRPr="00B0137C">
        <w:rPr>
          <w:lang w:eastAsia="ru-RU"/>
        </w:rPr>
        <w:t xml:space="preserve"> оцінка була здійснена з урахуванням того, що:</w:t>
      </w:r>
    </w:p>
    <w:p w:rsidR="00B0137C" w:rsidRPr="00B0137C" w:rsidRDefault="00B0137C" w:rsidP="00B0137C">
      <w:pPr>
        <w:numPr>
          <w:ilvl w:val="0"/>
          <w:numId w:val="19"/>
        </w:numPr>
        <w:jc w:val="both"/>
        <w:rPr>
          <w:lang w:eastAsia="ru-RU"/>
        </w:rPr>
      </w:pPr>
      <w:r w:rsidRPr="00B0137C">
        <w:rPr>
          <w:lang w:eastAsia="ru-RU"/>
        </w:rPr>
        <w:t xml:space="preserve"> </w:t>
      </w:r>
      <w:r w:rsidRPr="00B0137C">
        <w:rPr>
          <w:rFonts w:eastAsia="Calibri"/>
          <w:lang w:eastAsia="ru-RU"/>
        </w:rPr>
        <w:t>КП «</w:t>
      </w:r>
      <w:r w:rsidRPr="00B0137C">
        <w:rPr>
          <w:color w:val="000000"/>
          <w:lang w:eastAsia="ru-RU"/>
        </w:rPr>
        <w:t>УНІВЕРСАЛ</w:t>
      </w:r>
      <w:r w:rsidRPr="00B0137C">
        <w:rPr>
          <w:rFonts w:eastAsia="Calibri"/>
          <w:lang w:eastAsia="ru-RU"/>
        </w:rPr>
        <w:t xml:space="preserve"> 2005»</w:t>
      </w:r>
      <w:r w:rsidRPr="00B0137C">
        <w:rPr>
          <w:lang w:eastAsia="ru-RU"/>
        </w:rPr>
        <w:t xml:space="preserve"> здійснює діяльність </w:t>
      </w:r>
      <w:r w:rsidRPr="00B0137C">
        <w:t xml:space="preserve">з вилову безпритульних тварин по місту Кропивницькому </w:t>
      </w:r>
      <w:r w:rsidRPr="00B0137C">
        <w:rPr>
          <w:lang w:eastAsia="ru-RU"/>
        </w:rPr>
        <w:t>відповідно до статті 24 Закону України «Про захист тварин від жорстокого поводження»;</w:t>
      </w:r>
    </w:p>
    <w:p w:rsidR="00B0137C" w:rsidRPr="00B0137C" w:rsidRDefault="00B0137C" w:rsidP="00B0137C">
      <w:pPr>
        <w:numPr>
          <w:ilvl w:val="0"/>
          <w:numId w:val="19"/>
        </w:numPr>
        <w:jc w:val="both"/>
        <w:rPr>
          <w:lang w:eastAsia="ru-RU"/>
        </w:rPr>
      </w:pPr>
      <w:r w:rsidRPr="00B0137C">
        <w:rPr>
          <w:lang w:eastAsia="ru-RU"/>
        </w:rPr>
        <w:t xml:space="preserve">громадські організації «Щасливий пес» та «Бім» здійснюють діяльність з </w:t>
      </w:r>
      <w:r w:rsidRPr="00B0137C">
        <w:rPr>
          <w:rFonts w:eastAsia="Calibri"/>
          <w:lang w:eastAsia="ru-RU"/>
        </w:rPr>
        <w:t xml:space="preserve">утримання безпритульних тварин та надання ветеринарних послуг </w:t>
      </w:r>
      <w:r w:rsidRPr="00B0137C">
        <w:rPr>
          <w:lang w:eastAsia="ru-RU"/>
        </w:rPr>
        <w:t>відповідно до статті 15 Закону України «Про захист тварин від жорстокого поводження».</w:t>
      </w:r>
    </w:p>
    <w:p w:rsidR="00B0137C" w:rsidRPr="00B0137C" w:rsidRDefault="00B0137C" w:rsidP="00B0137C">
      <w:pPr>
        <w:ind w:left="720"/>
        <w:contextualSpacing/>
      </w:pPr>
    </w:p>
    <w:p w:rsidR="00B0137C" w:rsidRDefault="00B0137C" w:rsidP="00B0137C">
      <w:pPr>
        <w:numPr>
          <w:ilvl w:val="0"/>
          <w:numId w:val="2"/>
        </w:numPr>
        <w:tabs>
          <w:tab w:val="clear" w:pos="-180"/>
          <w:tab w:val="num" w:pos="-218"/>
        </w:tabs>
        <w:ind w:left="502" w:hanging="540"/>
        <w:jc w:val="both"/>
        <w:rPr>
          <w:color w:val="000000"/>
        </w:rPr>
      </w:pPr>
      <w:r w:rsidRPr="00B0137C">
        <w:rPr>
          <w:lang w:eastAsia="ru-RU"/>
        </w:rPr>
        <w:t>Наведені</w:t>
      </w:r>
      <w:r w:rsidRPr="00B0137C">
        <w:rPr>
          <w:color w:val="000000"/>
        </w:rPr>
        <w:t xml:space="preserve"> в цьому </w:t>
      </w:r>
      <w:r w:rsidR="00C837E8">
        <w:rPr>
          <w:color w:val="000000"/>
        </w:rPr>
        <w:t>рішенні</w:t>
      </w:r>
      <w:r w:rsidRPr="00B0137C">
        <w:rPr>
          <w:color w:val="000000"/>
        </w:rPr>
        <w:t xml:space="preserve"> обґрунтування та висновки застосовуються виключно для </w:t>
      </w:r>
      <w:r w:rsidRPr="00B0137C">
        <w:t>цілей</w:t>
      </w:r>
      <w:r w:rsidRPr="00B0137C">
        <w:rPr>
          <w:color w:val="000000"/>
        </w:rPr>
        <w:t xml:space="preserve">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84215E" w:rsidRDefault="0084215E" w:rsidP="0084215E">
      <w:pPr>
        <w:ind w:left="502"/>
        <w:jc w:val="both"/>
        <w:rPr>
          <w:color w:val="000000"/>
        </w:rPr>
      </w:pPr>
    </w:p>
    <w:p w:rsidR="0084215E" w:rsidRDefault="0084215E" w:rsidP="008B4405">
      <w:pPr>
        <w:numPr>
          <w:ilvl w:val="0"/>
          <w:numId w:val="2"/>
        </w:numPr>
        <w:tabs>
          <w:tab w:val="clear" w:pos="-180"/>
          <w:tab w:val="num" w:pos="-218"/>
        </w:tabs>
        <w:ind w:left="502" w:hanging="540"/>
        <w:jc w:val="both"/>
        <w:rPr>
          <w:color w:val="000000"/>
        </w:rPr>
      </w:pPr>
      <w:r w:rsidRPr="008B4405">
        <w:rPr>
          <w:lang w:eastAsia="ru-RU"/>
        </w:rPr>
        <w:t>Листом</w:t>
      </w:r>
      <w:r>
        <w:rPr>
          <w:color w:val="000000"/>
        </w:rPr>
        <w:t xml:space="preserve"> від 1</w:t>
      </w:r>
      <w:r w:rsidR="00F51F55">
        <w:rPr>
          <w:color w:val="000000"/>
        </w:rPr>
        <w:t>5</w:t>
      </w:r>
      <w:r>
        <w:rPr>
          <w:color w:val="000000"/>
        </w:rPr>
        <w:t xml:space="preserve">.03.2021 № </w:t>
      </w:r>
      <w:r w:rsidR="0072477C">
        <w:rPr>
          <w:color w:val="000000"/>
        </w:rPr>
        <w:t>477/04-01-06</w:t>
      </w:r>
      <w:r>
        <w:rPr>
          <w:color w:val="000000"/>
        </w:rPr>
        <w:t xml:space="preserve"> Головне управління житлово-комунального господарства Міської ради міста Кропивницького повідомило про відсутність зауважень та пропозицій до подання з попередніми висновками від 12.03.2021 </w:t>
      </w:r>
      <w:r>
        <w:rPr>
          <w:color w:val="000000"/>
        </w:rPr>
        <w:br/>
        <w:t>№ 500-26.15/</w:t>
      </w:r>
      <w:r w:rsidR="00C837E8">
        <w:rPr>
          <w:color w:val="000000"/>
        </w:rPr>
        <w:t>73</w:t>
      </w:r>
      <w:r>
        <w:rPr>
          <w:color w:val="000000"/>
        </w:rPr>
        <w:t>-20-ДД/100-спр.</w:t>
      </w:r>
    </w:p>
    <w:p w:rsidR="00B0137C" w:rsidRPr="00B0137C" w:rsidRDefault="00B0137C" w:rsidP="00B0137C">
      <w:pPr>
        <w:ind w:left="708"/>
      </w:pPr>
    </w:p>
    <w:p w:rsidR="00B0137C" w:rsidRPr="00B0137C" w:rsidRDefault="00B0137C" w:rsidP="00B0137C">
      <w:pPr>
        <w:numPr>
          <w:ilvl w:val="0"/>
          <w:numId w:val="7"/>
        </w:numPr>
        <w:tabs>
          <w:tab w:val="left" w:pos="567"/>
        </w:tabs>
        <w:ind w:left="567" w:hanging="567"/>
        <w:contextualSpacing/>
        <w:jc w:val="both"/>
        <w:rPr>
          <w:b/>
          <w:lang w:eastAsia="ru-RU"/>
        </w:rPr>
      </w:pPr>
      <w:r w:rsidRPr="00B0137C">
        <w:rPr>
          <w:b/>
          <w:bCs/>
        </w:rPr>
        <w:t>НЕОБХІДНІСТЬ</w:t>
      </w:r>
      <w:r w:rsidRPr="00B0137C">
        <w:rPr>
          <w:b/>
          <w:lang w:eastAsia="ru-RU"/>
        </w:rPr>
        <w:t xml:space="preserve"> ДОТРИМАННЯ УМОВ ПРИ НАДАННІ ДЕРЖАВНОЇ ПІДТРИМКИ</w:t>
      </w:r>
    </w:p>
    <w:p w:rsidR="00B0137C" w:rsidRPr="00B0137C" w:rsidRDefault="00B0137C" w:rsidP="00B0137C">
      <w:pPr>
        <w:ind w:left="426"/>
        <w:jc w:val="both"/>
        <w:rPr>
          <w:iCs/>
        </w:rPr>
      </w:pPr>
    </w:p>
    <w:p w:rsidR="00B0137C" w:rsidRPr="00B0137C" w:rsidRDefault="00B0137C" w:rsidP="00B0137C">
      <w:pPr>
        <w:numPr>
          <w:ilvl w:val="0"/>
          <w:numId w:val="2"/>
        </w:numPr>
        <w:tabs>
          <w:tab w:val="clear" w:pos="-180"/>
          <w:tab w:val="num" w:pos="-218"/>
        </w:tabs>
        <w:ind w:left="502" w:hanging="540"/>
        <w:jc w:val="both"/>
        <w:rPr>
          <w:iCs/>
        </w:rPr>
      </w:pPr>
      <w:r w:rsidRPr="00B0137C">
        <w:rPr>
          <w:iCs/>
        </w:rPr>
        <w:t xml:space="preserve">Держана </w:t>
      </w:r>
      <w:r w:rsidRPr="00B0137C">
        <w:t>підтримка</w:t>
      </w:r>
      <w:r w:rsidRPr="00B0137C">
        <w:rPr>
          <w:iCs/>
        </w:rPr>
        <w:t xml:space="preserve"> </w:t>
      </w:r>
      <w:r w:rsidRPr="00B0137C">
        <w:rPr>
          <w:lang w:eastAsia="ru-RU"/>
        </w:rPr>
        <w:t xml:space="preserve">КП </w:t>
      </w:r>
      <w:r w:rsidRPr="00B0137C">
        <w:rPr>
          <w:rFonts w:eastAsia="Calibri"/>
          <w:lang w:eastAsia="ru-RU"/>
        </w:rPr>
        <w:t>«УНІВЕРСАЛ 2005»</w:t>
      </w:r>
      <w:r w:rsidRPr="00B0137C">
        <w:rPr>
          <w:bCs/>
          <w:lang w:eastAsia="ru-RU"/>
        </w:rPr>
        <w:t xml:space="preserve">, громадських організацій «Щасливий пес» та «Бім» повинна спрямовуватися виключно на покриття витрат щодо надання послуг з </w:t>
      </w:r>
      <w:r w:rsidRPr="00B0137C">
        <w:rPr>
          <w:rFonts w:eastAsia="Calibri"/>
          <w:lang w:eastAsia="ru-RU"/>
        </w:rPr>
        <w:t xml:space="preserve">утримання </w:t>
      </w:r>
      <w:r w:rsidRPr="00B0137C">
        <w:t xml:space="preserve">служби з вилову безпритульних тварин по місту Кропивницькому, </w:t>
      </w:r>
      <w:r w:rsidRPr="00B0137C">
        <w:rPr>
          <w:rFonts w:eastAsia="Calibri"/>
          <w:lang w:eastAsia="ru-RU"/>
        </w:rPr>
        <w:t>утримання безпритульних тварин та надання ветеринарних послуг</w:t>
      </w:r>
      <w:r w:rsidRPr="00B0137C">
        <w:rPr>
          <w:bCs/>
          <w:lang w:eastAsia="ru-RU"/>
        </w:rPr>
        <w:t xml:space="preserve">, передбачених </w:t>
      </w:r>
      <w:r w:rsidRPr="00B0137C">
        <w:t xml:space="preserve">Програмою утримання, благоустрою та розвитку житлово-комунального господарства </w:t>
      </w:r>
      <w:r w:rsidRPr="00B0137C">
        <w:lastRenderedPageBreak/>
        <w:t>міста Кропивницького на 2017 – 2021 роки</w:t>
      </w:r>
      <w:r w:rsidRPr="00B0137C">
        <w:rPr>
          <w:bCs/>
          <w:lang w:eastAsia="ru-RU"/>
        </w:rPr>
        <w:t xml:space="preserve"> (зі змінами) та які є безкоштовними для населення, та в жодному разі не повинна покривати витрати на інші види діяльності, у тому числі ті, що надаються на платній основі для населення.</w:t>
      </w:r>
    </w:p>
    <w:p w:rsidR="00B0137C" w:rsidRPr="00B0137C" w:rsidRDefault="00B0137C" w:rsidP="00B0137C">
      <w:pPr>
        <w:ind w:left="360"/>
        <w:jc w:val="both"/>
        <w:rPr>
          <w:iCs/>
        </w:rPr>
      </w:pPr>
    </w:p>
    <w:p w:rsidR="00B0137C" w:rsidRDefault="00B0137C" w:rsidP="00B0137C">
      <w:pPr>
        <w:numPr>
          <w:ilvl w:val="0"/>
          <w:numId w:val="2"/>
        </w:numPr>
        <w:tabs>
          <w:tab w:val="clear" w:pos="-180"/>
          <w:tab w:val="num" w:pos="-218"/>
        </w:tabs>
        <w:ind w:left="502" w:hanging="540"/>
        <w:jc w:val="both"/>
        <w:rPr>
          <w:iCs/>
        </w:rPr>
      </w:pPr>
      <w:r w:rsidRPr="00B0137C">
        <w:t>Протягом</w:t>
      </w:r>
      <w:r w:rsidRPr="00B0137C">
        <w:rPr>
          <w:iCs/>
        </w:rPr>
        <w:t xml:space="preserve"> всього строку надання державної підтримки Надавач має здійснювати контроль за веденням окремого бухгалтерського обліку </w:t>
      </w:r>
      <w:r w:rsidR="008B4405" w:rsidRPr="00B0137C">
        <w:rPr>
          <w:iCs/>
        </w:rPr>
        <w:t xml:space="preserve">отримувачами </w:t>
      </w:r>
      <w:r w:rsidRPr="00B0137C">
        <w:rPr>
          <w:iCs/>
        </w:rPr>
        <w:t>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w:t>
      </w:r>
    </w:p>
    <w:p w:rsidR="0084215E" w:rsidRPr="00B0137C" w:rsidRDefault="0084215E" w:rsidP="0084215E">
      <w:pPr>
        <w:jc w:val="both"/>
        <w:rPr>
          <w:iCs/>
        </w:rPr>
      </w:pPr>
    </w:p>
    <w:p w:rsidR="00B0137C" w:rsidRPr="00B0137C" w:rsidRDefault="00B0137C" w:rsidP="00B0137C">
      <w:pPr>
        <w:numPr>
          <w:ilvl w:val="0"/>
          <w:numId w:val="2"/>
        </w:numPr>
        <w:tabs>
          <w:tab w:val="clear" w:pos="-180"/>
          <w:tab w:val="num" w:pos="-218"/>
        </w:tabs>
        <w:ind w:left="502" w:hanging="540"/>
        <w:jc w:val="both"/>
        <w:rPr>
          <w:rFonts w:eastAsia="Calibri"/>
          <w:lang w:eastAsia="ru-RU"/>
        </w:rPr>
      </w:pPr>
      <w:r w:rsidRPr="00B0137C">
        <w:t>Отримувачі</w:t>
      </w:r>
      <w:r w:rsidRPr="00B0137C">
        <w:rPr>
          <w:iCs/>
        </w:rPr>
        <w:t xml:space="preserve"> державної підтримки повинні </w:t>
      </w:r>
      <w:r w:rsidRPr="00B0137C">
        <w:rPr>
          <w:rFonts w:eastAsia="Calibri"/>
          <w:lang w:eastAsia="ru-RU"/>
        </w:rPr>
        <w:t>проводити конкурсні торги через систему «</w:t>
      </w:r>
      <w:proofErr w:type="spellStart"/>
      <w:r w:rsidRPr="00B0137C">
        <w:rPr>
          <w:rFonts w:eastAsia="Calibri"/>
          <w:lang w:eastAsia="ru-RU"/>
        </w:rPr>
        <w:t>ProZorro</w:t>
      </w:r>
      <w:proofErr w:type="spellEnd"/>
      <w:r w:rsidRPr="00B0137C">
        <w:rPr>
          <w:rFonts w:eastAsia="Calibri"/>
          <w:lang w:eastAsia="ru-RU"/>
        </w:rPr>
        <w:t xml:space="preserve">» відповідно до </w:t>
      </w:r>
      <w:r w:rsidR="008B4405" w:rsidRPr="00B0137C">
        <w:rPr>
          <w:rFonts w:eastAsia="Calibri"/>
          <w:lang w:eastAsia="ru-RU"/>
        </w:rPr>
        <w:t xml:space="preserve">Закону </w:t>
      </w:r>
      <w:r w:rsidRPr="00B0137C">
        <w:rPr>
          <w:rFonts w:eastAsia="Calibri"/>
          <w:lang w:eastAsia="ru-RU"/>
        </w:rPr>
        <w:t>України «Про публічні закупівлі» з метою закупівлі товарів, на які виділяється державна підтримка.</w:t>
      </w:r>
    </w:p>
    <w:p w:rsidR="00B0137C" w:rsidRPr="00B0137C" w:rsidRDefault="00B0137C" w:rsidP="00B0137C">
      <w:pPr>
        <w:tabs>
          <w:tab w:val="num" w:pos="-180"/>
        </w:tabs>
        <w:jc w:val="both"/>
        <w:rPr>
          <w:rFonts w:eastAsia="Calibri"/>
          <w:lang w:eastAsia="ru-RU"/>
        </w:rPr>
      </w:pPr>
    </w:p>
    <w:p w:rsidR="00B0137C" w:rsidRPr="00B0137C" w:rsidRDefault="00B0137C" w:rsidP="00B0137C">
      <w:pPr>
        <w:numPr>
          <w:ilvl w:val="0"/>
          <w:numId w:val="2"/>
        </w:numPr>
        <w:tabs>
          <w:tab w:val="clear" w:pos="-180"/>
          <w:tab w:val="num" w:pos="-218"/>
        </w:tabs>
        <w:ind w:left="502" w:hanging="540"/>
        <w:jc w:val="both"/>
        <w:rPr>
          <w:color w:val="000000"/>
        </w:rPr>
      </w:pPr>
      <w:r w:rsidRPr="00B0137C">
        <w:t>Умови</w:t>
      </w:r>
      <w:r w:rsidRPr="00B0137C">
        <w:rPr>
          <w:color w:val="000000"/>
        </w:rPr>
        <w:t>, зазначені</w:t>
      </w:r>
      <w:r w:rsidRPr="00B0137C">
        <w:rPr>
          <w:iCs/>
        </w:rPr>
        <w:t xml:space="preserve"> </w:t>
      </w:r>
      <w:r w:rsidRPr="00B0137C">
        <w:rPr>
          <w:color w:val="000000"/>
        </w:rPr>
        <w:t>у пунктах 9</w:t>
      </w:r>
      <w:r w:rsidR="0084215E">
        <w:rPr>
          <w:color w:val="000000"/>
        </w:rPr>
        <w:t>9</w:t>
      </w:r>
      <w:r w:rsidRPr="00B0137C">
        <w:rPr>
          <w:color w:val="000000"/>
        </w:rPr>
        <w:t xml:space="preserve"> – 10</w:t>
      </w:r>
      <w:r w:rsidR="0084215E">
        <w:rPr>
          <w:color w:val="000000"/>
        </w:rPr>
        <w:t>1</w:t>
      </w:r>
      <w:r w:rsidRPr="00B0137C">
        <w:rPr>
          <w:color w:val="000000"/>
        </w:rPr>
        <w:t xml:space="preserve"> цього </w:t>
      </w:r>
      <w:r w:rsidR="00C837E8">
        <w:rPr>
          <w:color w:val="000000"/>
        </w:rPr>
        <w:t>рішення</w:t>
      </w:r>
      <w:r w:rsidRPr="00B0137C">
        <w:rPr>
          <w:color w:val="000000"/>
        </w:rPr>
        <w:t xml:space="preserve">, </w:t>
      </w:r>
      <w:r w:rsidRPr="00B0137C">
        <w:rPr>
          <w:color w:val="000000"/>
          <w:u w:val="single"/>
        </w:rPr>
        <w:t>є обов’язковими до виконання</w:t>
      </w:r>
      <w:r w:rsidRPr="00B0137C">
        <w:rPr>
          <w:color w:val="000000"/>
        </w:rPr>
        <w:t>.</w:t>
      </w:r>
    </w:p>
    <w:p w:rsidR="00B0137C" w:rsidRPr="00B0137C" w:rsidRDefault="00B0137C" w:rsidP="00B0137C">
      <w:pPr>
        <w:ind w:left="360"/>
        <w:jc w:val="both"/>
        <w:rPr>
          <w:color w:val="000000"/>
        </w:rPr>
      </w:pPr>
    </w:p>
    <w:p w:rsidR="00B0137C" w:rsidRPr="00B0137C" w:rsidRDefault="00B0137C" w:rsidP="00B0137C">
      <w:pPr>
        <w:numPr>
          <w:ilvl w:val="0"/>
          <w:numId w:val="2"/>
        </w:numPr>
        <w:tabs>
          <w:tab w:val="clear" w:pos="-180"/>
          <w:tab w:val="num" w:pos="-218"/>
        </w:tabs>
        <w:ind w:left="502" w:hanging="540"/>
        <w:jc w:val="both"/>
        <w:rPr>
          <w:color w:val="000000"/>
        </w:rPr>
      </w:pPr>
      <w:r w:rsidRPr="00B0137C">
        <w:rPr>
          <w:iCs/>
        </w:rPr>
        <w:t>Використання</w:t>
      </w:r>
      <w:r w:rsidRPr="00B0137C">
        <w:t xml:space="preserve"> державної підтримки на платну діяльність буде містити ознаки державної допомоги відповідно до Закону України «Про державну допомогу суб’єктам господарювання».</w:t>
      </w:r>
    </w:p>
    <w:p w:rsidR="00C3586D" w:rsidRDefault="00C3586D" w:rsidP="00C3586D">
      <w:pPr>
        <w:jc w:val="both"/>
      </w:pPr>
    </w:p>
    <w:p w:rsidR="000921F1" w:rsidRPr="00B0404B" w:rsidRDefault="004C26E4" w:rsidP="00C3586D">
      <w:pPr>
        <w:pStyle w:val="a3"/>
        <w:ind w:left="0" w:firstLine="567"/>
        <w:jc w:val="both"/>
      </w:pPr>
      <w:r w:rsidRPr="00B0404B">
        <w:rPr>
          <w:lang w:eastAsia="ru-RU"/>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B0404B">
        <w:rPr>
          <w:lang w:eastAsia="ru-RU"/>
        </w:rPr>
        <w:t xml:space="preserve"> березня </w:t>
      </w:r>
      <w:r w:rsidRPr="00B0404B">
        <w:rPr>
          <w:lang w:eastAsia="ru-RU"/>
        </w:rPr>
        <w:t xml:space="preserve">2017 </w:t>
      </w:r>
      <w:r w:rsidR="00F36BF0" w:rsidRPr="00B0404B">
        <w:rPr>
          <w:lang w:eastAsia="ru-RU"/>
        </w:rPr>
        <w:t xml:space="preserve">року </w:t>
      </w:r>
      <w:r w:rsidRPr="00B0404B">
        <w:rPr>
          <w:lang w:eastAsia="ru-RU"/>
        </w:rPr>
        <w:t xml:space="preserve">№ 2-рп, зареєстрованого </w:t>
      </w:r>
      <w:r w:rsidR="00213C0A" w:rsidRPr="00B0404B">
        <w:rPr>
          <w:lang w:eastAsia="ru-RU"/>
        </w:rPr>
        <w:t>в</w:t>
      </w:r>
      <w:r w:rsidRPr="00B0404B">
        <w:rPr>
          <w:lang w:eastAsia="ru-RU"/>
        </w:rPr>
        <w:t xml:space="preserve"> Міністерстві юстиції України 04</w:t>
      </w:r>
      <w:r w:rsidR="00F36BF0" w:rsidRPr="00B0404B">
        <w:rPr>
          <w:lang w:eastAsia="ru-RU"/>
        </w:rPr>
        <w:t xml:space="preserve"> квітня </w:t>
      </w:r>
      <w:r w:rsidRPr="00B0404B">
        <w:rPr>
          <w:lang w:eastAsia="ru-RU"/>
        </w:rPr>
        <w:t>2016</w:t>
      </w:r>
      <w:r w:rsidR="00F36BF0" w:rsidRPr="00B0404B">
        <w:rPr>
          <w:lang w:eastAsia="ru-RU"/>
        </w:rPr>
        <w:t xml:space="preserve"> року</w:t>
      </w:r>
      <w:r w:rsidRPr="00B0404B">
        <w:rPr>
          <w:lang w:eastAsia="ru-RU"/>
        </w:rPr>
        <w:t xml:space="preserve"> за № 501/28631</w:t>
      </w:r>
      <w:r w:rsidR="00CD5E16" w:rsidRPr="00B0404B">
        <w:rPr>
          <w:lang w:eastAsia="ru-RU"/>
        </w:rPr>
        <w:t xml:space="preserve"> (із змінами, внесеними розпорядженням Антимонопольного комітету України від 13</w:t>
      </w:r>
      <w:r w:rsidR="002865C3" w:rsidRPr="00B0404B">
        <w:rPr>
          <w:lang w:eastAsia="ru-RU"/>
        </w:rPr>
        <w:t xml:space="preserve"> вересня </w:t>
      </w:r>
      <w:r w:rsidR="00CD5E16" w:rsidRPr="00B0404B">
        <w:rPr>
          <w:lang w:eastAsia="ru-RU"/>
        </w:rPr>
        <w:t>2018</w:t>
      </w:r>
      <w:r w:rsidR="002865C3" w:rsidRPr="00B0404B">
        <w:rPr>
          <w:lang w:eastAsia="ru-RU"/>
        </w:rPr>
        <w:t xml:space="preserve"> року </w:t>
      </w:r>
      <w:r w:rsidR="00CD5E16" w:rsidRPr="00B0404B">
        <w:rPr>
          <w:lang w:eastAsia="ru-RU"/>
        </w:rPr>
        <w:t xml:space="preserve"> № 18-рп, зареєстрованим </w:t>
      </w:r>
      <w:r w:rsidR="00213C0A" w:rsidRPr="00B0404B">
        <w:rPr>
          <w:lang w:eastAsia="ru-RU"/>
        </w:rPr>
        <w:t>у</w:t>
      </w:r>
      <w:r w:rsidR="00CD5E16" w:rsidRPr="00B0404B">
        <w:rPr>
          <w:lang w:eastAsia="ru-RU"/>
        </w:rPr>
        <w:t xml:space="preserve"> Міністерстві юстиції України 27</w:t>
      </w:r>
      <w:r w:rsidR="002865C3" w:rsidRPr="00B0404B">
        <w:rPr>
          <w:lang w:eastAsia="ru-RU"/>
        </w:rPr>
        <w:t xml:space="preserve"> листопада </w:t>
      </w:r>
      <w:r w:rsidR="00CD5E16" w:rsidRPr="00B0404B">
        <w:rPr>
          <w:lang w:eastAsia="ru-RU"/>
        </w:rPr>
        <w:t>2018</w:t>
      </w:r>
      <w:r w:rsidR="002865C3" w:rsidRPr="00B0404B">
        <w:rPr>
          <w:lang w:eastAsia="ru-RU"/>
        </w:rPr>
        <w:t xml:space="preserve"> року</w:t>
      </w:r>
      <w:r w:rsidR="00CD5E16" w:rsidRPr="00B0404B">
        <w:rPr>
          <w:lang w:eastAsia="ru-RU"/>
        </w:rPr>
        <w:t xml:space="preserve"> за № 1337/32789)</w:t>
      </w:r>
      <w:r w:rsidRPr="00B0404B">
        <w:rPr>
          <w:lang w:eastAsia="ru-RU"/>
        </w:rPr>
        <w:t xml:space="preserve">, на підставі інформації, </w:t>
      </w:r>
      <w:r w:rsidR="00140335" w:rsidRPr="00B0404B">
        <w:rPr>
          <w:lang w:eastAsia="ru-RU"/>
        </w:rPr>
        <w:br/>
      </w:r>
      <w:r w:rsidRPr="00B0404B">
        <w:rPr>
          <w:lang w:eastAsia="ru-RU"/>
        </w:rPr>
        <w:t xml:space="preserve">наданої </w:t>
      </w:r>
      <w:r w:rsidR="00183B64" w:rsidRPr="00B0404B">
        <w:t>Головн</w:t>
      </w:r>
      <w:r w:rsidR="00183B64">
        <w:t>им</w:t>
      </w:r>
      <w:r w:rsidR="00183B64" w:rsidRPr="00B0404B">
        <w:t xml:space="preserve"> управління</w:t>
      </w:r>
      <w:r w:rsidR="00183B64">
        <w:t>м</w:t>
      </w:r>
      <w:r w:rsidR="00183B64" w:rsidRPr="00B0404B">
        <w:t xml:space="preserve"> житлово-комунального господарства Міської ради міста Кропивницького</w:t>
      </w:r>
      <w:r w:rsidR="000921F1" w:rsidRPr="00B0404B">
        <w:t>, Антимонопольний комітет України</w:t>
      </w:r>
    </w:p>
    <w:p w:rsidR="00C26211" w:rsidRPr="00B0404B" w:rsidRDefault="00C26211" w:rsidP="00812E37">
      <w:pPr>
        <w:pStyle w:val="a3"/>
        <w:ind w:left="0" w:firstLine="360"/>
        <w:jc w:val="both"/>
      </w:pPr>
    </w:p>
    <w:p w:rsidR="003B7E3B" w:rsidRPr="00B0404B" w:rsidRDefault="003B7E3B" w:rsidP="003B7E3B">
      <w:pPr>
        <w:ind w:left="284" w:hanging="284"/>
        <w:jc w:val="center"/>
        <w:rPr>
          <w:b/>
          <w:bCs/>
        </w:rPr>
      </w:pPr>
      <w:r w:rsidRPr="00B0404B">
        <w:rPr>
          <w:b/>
          <w:bCs/>
        </w:rPr>
        <w:t>ПОСТАНОВИВ:</w:t>
      </w:r>
    </w:p>
    <w:p w:rsidR="008276D9" w:rsidRPr="00B0404B" w:rsidRDefault="008276D9" w:rsidP="003B7E3B">
      <w:pPr>
        <w:ind w:left="284" w:hanging="284"/>
        <w:jc w:val="center"/>
        <w:rPr>
          <w:b/>
          <w:bCs/>
        </w:rPr>
      </w:pPr>
    </w:p>
    <w:p w:rsidR="00B0137C" w:rsidRPr="00F37E32" w:rsidRDefault="00B0137C" w:rsidP="00B0137C">
      <w:pPr>
        <w:ind w:firstLine="567"/>
        <w:jc w:val="both"/>
        <w:rPr>
          <w:color w:val="000000"/>
        </w:rPr>
      </w:pPr>
      <w:r w:rsidRPr="00F37E32">
        <w:rPr>
          <w:color w:val="000000"/>
        </w:rPr>
        <w:t xml:space="preserve">1. Визнати, що підтримка яку </w:t>
      </w:r>
      <w:r>
        <w:rPr>
          <w:color w:val="000000"/>
        </w:rPr>
        <w:t xml:space="preserve">надає </w:t>
      </w:r>
      <w:r w:rsidRPr="00F37E32">
        <w:rPr>
          <w:color w:val="000000"/>
        </w:rPr>
        <w:t xml:space="preserve">Головне управління житлово-комунального господарства Міської ради міста Кропивницького комунальному </w:t>
      </w:r>
      <w:r>
        <w:rPr>
          <w:color w:val="000000"/>
        </w:rPr>
        <w:t>підприємству</w:t>
      </w:r>
      <w:r w:rsidRPr="00F37E32">
        <w:rPr>
          <w:color w:val="000000"/>
        </w:rPr>
        <w:t xml:space="preserve"> «УНІВЕРСАЛ 2005» відповідно до рішення Кіровоградської міської ради 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 для компенсації витрат на утримання служби з вилову безпритульних тварин по місту Кропивницькому,</w:t>
      </w:r>
      <w:r>
        <w:rPr>
          <w:color w:val="000000"/>
        </w:rPr>
        <w:t xml:space="preserve"> </w:t>
      </w:r>
      <w:r>
        <w:rPr>
          <w:rFonts w:eastAsia="Calibri"/>
          <w:lang w:eastAsia="ru-RU"/>
        </w:rPr>
        <w:t xml:space="preserve">з </w:t>
      </w:r>
      <w:r>
        <w:t>01.01.</w:t>
      </w:r>
      <w:r w:rsidRPr="00F37E32">
        <w:t>2020</w:t>
      </w:r>
      <w:r w:rsidRPr="00F37E32">
        <w:rPr>
          <w:lang w:eastAsia="ru-RU"/>
        </w:rPr>
        <w:t xml:space="preserve"> </w:t>
      </w:r>
      <w:r>
        <w:rPr>
          <w:lang w:eastAsia="ru-RU"/>
        </w:rPr>
        <w:t>по</w:t>
      </w:r>
      <w:r w:rsidRPr="00F37E32">
        <w:rPr>
          <w:lang w:eastAsia="ru-RU"/>
        </w:rPr>
        <w:t xml:space="preserve"> </w:t>
      </w:r>
      <w:r>
        <w:rPr>
          <w:lang w:eastAsia="ru-RU"/>
        </w:rPr>
        <w:t>31.12.</w:t>
      </w:r>
      <w:r w:rsidRPr="00F37E32">
        <w:t>2021</w:t>
      </w:r>
      <w:r w:rsidRPr="00F37E32">
        <w:rPr>
          <w:color w:val="000000"/>
        </w:rPr>
        <w:t xml:space="preserve"> загальним обсягом 848</w:t>
      </w:r>
      <w:r w:rsidR="00F324E4">
        <w:rPr>
          <w:color w:val="000000"/>
        </w:rPr>
        <w:t xml:space="preserve"> </w:t>
      </w:r>
      <w:r w:rsidRPr="00F37E32">
        <w:rPr>
          <w:color w:val="000000"/>
        </w:rPr>
        <w:t>5</w:t>
      </w:r>
      <w:r w:rsidR="00F324E4">
        <w:rPr>
          <w:color w:val="000000"/>
        </w:rPr>
        <w:t>00 (вісімсот сорок вісім тисяч п’ятсот)</w:t>
      </w:r>
      <w:r w:rsidRPr="00F37E32">
        <w:rPr>
          <w:color w:val="000000"/>
        </w:rPr>
        <w:t xml:space="preserve"> </w:t>
      </w:r>
      <w:r w:rsidR="00F324E4">
        <w:rPr>
          <w:color w:val="000000"/>
        </w:rPr>
        <w:t>гривень</w:t>
      </w:r>
      <w:r w:rsidRPr="00F37E32">
        <w:rPr>
          <w:color w:val="000000"/>
        </w:rPr>
        <w:t xml:space="preserve">, </w:t>
      </w:r>
      <w:r w:rsidRPr="00F37E32">
        <w:rPr>
          <w:b/>
          <w:color w:val="000000"/>
        </w:rPr>
        <w:t>не є державною допомогою</w:t>
      </w:r>
      <w:r w:rsidRPr="00F37E32">
        <w:rPr>
          <w:color w:val="000000"/>
        </w:rPr>
        <w:t xml:space="preserve"> відповідно до Закону України «Про державну допомогу суб’єктам господарювання».</w:t>
      </w:r>
    </w:p>
    <w:p w:rsidR="00B0137C" w:rsidRDefault="00B0137C" w:rsidP="00B0137C">
      <w:pPr>
        <w:jc w:val="both"/>
      </w:pPr>
    </w:p>
    <w:p w:rsidR="00B0137C" w:rsidRPr="00F37E32" w:rsidRDefault="00B0137C" w:rsidP="00B0137C">
      <w:pPr>
        <w:ind w:firstLine="567"/>
        <w:jc w:val="both"/>
      </w:pPr>
      <w:r w:rsidRPr="00F37E32">
        <w:rPr>
          <w:color w:val="000000"/>
        </w:rPr>
        <w:t>2. Визнати</w:t>
      </w:r>
      <w:r w:rsidRPr="00F37E32">
        <w:t xml:space="preserve">, що підтримка яку </w:t>
      </w:r>
      <w:r>
        <w:t xml:space="preserve">надає </w:t>
      </w:r>
      <w:r w:rsidRPr="00F37E32">
        <w:t xml:space="preserve">Головне управління житлово-комунального господарства Міської ради міста Кропивницького та </w:t>
      </w:r>
      <w:r>
        <w:t xml:space="preserve">комунальне підприємство </w:t>
      </w:r>
      <w:r w:rsidRPr="00F37E32">
        <w:t>«УНІВЕРСАЛ 2005»</w:t>
      </w:r>
      <w:r>
        <w:t xml:space="preserve"> громадським організаціям «Щасливий пес» та «Бім»</w:t>
      </w:r>
      <w:r w:rsidRPr="00F37E32">
        <w:t xml:space="preserve"> відповідно до рішення Кіровоградської міської ради 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 для компенсації витрат </w:t>
      </w:r>
      <w:r w:rsidR="008B4405">
        <w:t xml:space="preserve">на </w:t>
      </w:r>
      <w:r w:rsidRPr="00F37E32">
        <w:t>утримання безпритульних тварин та надання ветеринарних послуг,</w:t>
      </w:r>
      <w:r>
        <w:t xml:space="preserve"> </w:t>
      </w:r>
      <w:r>
        <w:rPr>
          <w:rFonts w:eastAsia="Calibri"/>
          <w:lang w:eastAsia="ru-RU"/>
        </w:rPr>
        <w:t xml:space="preserve">з </w:t>
      </w:r>
      <w:r>
        <w:t>01.01.</w:t>
      </w:r>
      <w:r w:rsidRPr="00F37E32">
        <w:t>2020</w:t>
      </w:r>
      <w:r w:rsidRPr="00F37E32">
        <w:rPr>
          <w:lang w:eastAsia="ru-RU"/>
        </w:rPr>
        <w:t xml:space="preserve"> </w:t>
      </w:r>
      <w:r>
        <w:rPr>
          <w:lang w:eastAsia="ru-RU"/>
        </w:rPr>
        <w:t>по</w:t>
      </w:r>
      <w:r w:rsidRPr="00F37E32">
        <w:rPr>
          <w:lang w:eastAsia="ru-RU"/>
        </w:rPr>
        <w:t xml:space="preserve"> </w:t>
      </w:r>
      <w:r>
        <w:rPr>
          <w:lang w:eastAsia="ru-RU"/>
        </w:rPr>
        <w:t>31.12.</w:t>
      </w:r>
      <w:r w:rsidRPr="00F37E32">
        <w:t>2021 загальним обсягом 801</w:t>
      </w:r>
      <w:r w:rsidR="00F324E4">
        <w:t xml:space="preserve"> </w:t>
      </w:r>
      <w:r w:rsidRPr="00F37E32">
        <w:t>5</w:t>
      </w:r>
      <w:r w:rsidR="00F324E4">
        <w:t>00</w:t>
      </w:r>
      <w:r w:rsidRPr="00F37E32">
        <w:t xml:space="preserve"> </w:t>
      </w:r>
      <w:r w:rsidR="00F324E4">
        <w:t xml:space="preserve">(вісімсот одна тисяча п’ятсот) гривень, </w:t>
      </w:r>
      <w:r w:rsidRPr="00F37E32">
        <w:t xml:space="preserve"> </w:t>
      </w:r>
      <w:r w:rsidRPr="00F37E32">
        <w:rPr>
          <w:b/>
        </w:rPr>
        <w:t xml:space="preserve">не є державною допомогою </w:t>
      </w:r>
      <w:r w:rsidRPr="00F37E32">
        <w:t>відповідно до Закону України «Про державну допомогу суб’єктам господарювання».</w:t>
      </w:r>
    </w:p>
    <w:p w:rsidR="00623796" w:rsidRPr="00B0404B" w:rsidRDefault="00B0137C" w:rsidP="00623796">
      <w:pPr>
        <w:ind w:firstLine="540"/>
        <w:jc w:val="both"/>
      </w:pPr>
      <w:r>
        <w:lastRenderedPageBreak/>
        <w:t xml:space="preserve">3. </w:t>
      </w:r>
      <w:r w:rsidR="00623796" w:rsidRPr="00B0404B">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Pr="00B0404B" w:rsidRDefault="000921F1" w:rsidP="000921F1">
      <w:pPr>
        <w:ind w:firstLine="540"/>
        <w:jc w:val="both"/>
      </w:pPr>
    </w:p>
    <w:p w:rsidR="00C26211" w:rsidRPr="00C26211" w:rsidRDefault="00C26211" w:rsidP="000921F1">
      <w:pPr>
        <w:ind w:firstLine="540"/>
        <w:jc w:val="both"/>
      </w:pPr>
    </w:p>
    <w:p w:rsidR="000B4E77" w:rsidRDefault="000B4E77" w:rsidP="000921F1">
      <w:pPr>
        <w:ind w:firstLine="540"/>
        <w:jc w:val="both"/>
      </w:pPr>
    </w:p>
    <w:p w:rsidR="00F324E4" w:rsidRDefault="00F324E4" w:rsidP="000921F1">
      <w:pPr>
        <w:ind w:firstLine="540"/>
        <w:jc w:val="both"/>
      </w:pPr>
    </w:p>
    <w:p w:rsidR="003B7E3B" w:rsidRPr="00311D78" w:rsidRDefault="00527BF7" w:rsidP="00DD6599">
      <w:pPr>
        <w:jc w:val="both"/>
      </w:pPr>
      <w:r w:rsidRPr="00C26211">
        <w:t>Голов</w:t>
      </w:r>
      <w:r w:rsidR="00051D4F" w:rsidRPr="00C26211">
        <w:t>а</w:t>
      </w:r>
      <w:r w:rsidR="003B7E3B" w:rsidRPr="00C26211">
        <w:t xml:space="preserve"> Комітету                 </w:t>
      </w:r>
      <w:r w:rsidR="003B6B4B" w:rsidRPr="00C26211">
        <w:t xml:space="preserve">                      </w:t>
      </w:r>
      <w:r w:rsidR="00DD6599" w:rsidRPr="00C26211">
        <w:t xml:space="preserve">        </w:t>
      </w:r>
      <w:r w:rsidR="003B6B4B" w:rsidRPr="00C26211">
        <w:t xml:space="preserve">     </w:t>
      </w:r>
      <w:r w:rsidR="003B7E3B" w:rsidRPr="00C26211">
        <w:t xml:space="preserve">          </w:t>
      </w:r>
      <w:r w:rsidRPr="00C26211">
        <w:t xml:space="preserve">                         </w:t>
      </w:r>
      <w:r w:rsidR="00051D4F" w:rsidRPr="00C26211">
        <w:t xml:space="preserve">               </w:t>
      </w:r>
      <w:r w:rsidR="00051D4F">
        <w:t>О. ПІЩАНСЬКА</w:t>
      </w:r>
    </w:p>
    <w:sectPr w:rsidR="003B7E3B" w:rsidRPr="00311D78" w:rsidSect="00B0137C">
      <w:headerReference w:type="even" r:id="rId10"/>
      <w:headerReference w:type="default" r:id="rId11"/>
      <w:pgSz w:w="11906" w:h="16838" w:code="9"/>
      <w:pgMar w:top="1134" w:right="578"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D68" w:rsidRDefault="00EC5D68" w:rsidP="00D272E3">
      <w:r>
        <w:separator/>
      </w:r>
    </w:p>
  </w:endnote>
  <w:endnote w:type="continuationSeparator" w:id="0">
    <w:p w:rsidR="00EC5D68" w:rsidRDefault="00EC5D68"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Arial Narrow"/>
    <w:charset w:val="00"/>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D68" w:rsidRDefault="00EC5D68" w:rsidP="00D272E3">
      <w:r>
        <w:separator/>
      </w:r>
    </w:p>
  </w:footnote>
  <w:footnote w:type="continuationSeparator" w:id="0">
    <w:p w:rsidR="00EC5D68" w:rsidRDefault="00EC5D68"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698" w:rsidRDefault="00087698"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087698" w:rsidRDefault="0008769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698" w:rsidRDefault="00087698"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1102F0">
      <w:rPr>
        <w:rStyle w:val="af2"/>
        <w:noProof/>
      </w:rPr>
      <w:t>16</w:t>
    </w:r>
    <w:r>
      <w:rPr>
        <w:rStyle w:val="af2"/>
      </w:rPr>
      <w:fldChar w:fldCharType="end"/>
    </w:r>
  </w:p>
  <w:p w:rsidR="00087698" w:rsidRDefault="00087698">
    <w:pPr>
      <w:pStyle w:val="a5"/>
      <w:jc w:val="center"/>
    </w:pPr>
  </w:p>
  <w:p w:rsidR="00087698" w:rsidRDefault="0008769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8D61FBB"/>
    <w:multiLevelType w:val="hybridMultilevel"/>
    <w:tmpl w:val="1A101F80"/>
    <w:lvl w:ilvl="0" w:tplc="04190019">
      <w:start w:val="1"/>
      <w:numFmt w:val="lowerLetter"/>
      <w:lvlText w:val="%1."/>
      <w:lvlJc w:val="left"/>
      <w:pPr>
        <w:tabs>
          <w:tab w:val="num" w:pos="-360"/>
        </w:tabs>
        <w:ind w:left="360" w:hanging="360"/>
      </w:pPr>
      <w:rPr>
        <w:rFonts w:hint="default"/>
        <w:b w:val="0"/>
        <w:color w:val="auto"/>
      </w:rPr>
    </w:lvl>
    <w:lvl w:ilvl="1" w:tplc="773CAB98">
      <w:start w:val="1"/>
      <w:numFmt w:val="bullet"/>
      <w:lvlText w:val="-"/>
      <w:lvlJc w:val="left"/>
      <w:pPr>
        <w:tabs>
          <w:tab w:val="num" w:pos="1440"/>
        </w:tabs>
        <w:ind w:left="1440" w:hanging="360"/>
      </w:pPr>
      <w:rPr>
        <w:rFonts w:ascii="Times New Roman" w:hAnsi="Times New Roman" w:cs="Times New Roman" w:hint="default"/>
        <w:color w:val="auto"/>
      </w:rPr>
    </w:lvl>
    <w:lvl w:ilvl="2" w:tplc="AADE709A">
      <w:start w:val="2"/>
      <w:numFmt w:val="decimal"/>
      <w:lvlText w:val="%3)"/>
      <w:lvlJc w:val="left"/>
      <w:pPr>
        <w:tabs>
          <w:tab w:val="num" w:pos="2685"/>
        </w:tabs>
        <w:ind w:left="2685" w:hanging="705"/>
      </w:pPr>
      <w:rPr>
        <w:rFonts w:hint="default"/>
      </w:r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11187EAC"/>
    <w:multiLevelType w:val="hybridMultilevel"/>
    <w:tmpl w:val="E5C44AEC"/>
    <w:lvl w:ilvl="0" w:tplc="773CAB98">
      <w:start w:val="1"/>
      <w:numFmt w:val="bullet"/>
      <w:lvlText w:val="-"/>
      <w:lvlJc w:val="left"/>
      <w:pPr>
        <w:tabs>
          <w:tab w:val="num" w:pos="540"/>
        </w:tabs>
        <w:ind w:left="54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A211D4"/>
    <w:multiLevelType w:val="multilevel"/>
    <w:tmpl w:val="1CC8A0C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b/>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5">
    <w:nsid w:val="206C0DC5"/>
    <w:multiLevelType w:val="hybridMultilevel"/>
    <w:tmpl w:val="CBC6F6E4"/>
    <w:lvl w:ilvl="0" w:tplc="A56E1B3C">
      <w:start w:val="1"/>
      <w:numFmt w:val="bullet"/>
      <w:lvlText w:val="-"/>
      <w:lvlJc w:val="left"/>
      <w:pPr>
        <w:ind w:left="1571" w:hanging="360"/>
      </w:pPr>
      <w:rPr>
        <w:rFonts w:ascii="Sylfaen" w:hAnsi="Sylfae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B7F596E"/>
    <w:multiLevelType w:val="hybridMultilevel"/>
    <w:tmpl w:val="3124C094"/>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D5F5BE7"/>
    <w:multiLevelType w:val="hybridMultilevel"/>
    <w:tmpl w:val="F43C630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3C926E79"/>
    <w:multiLevelType w:val="hybridMultilevel"/>
    <w:tmpl w:val="6F3E16BA"/>
    <w:lvl w:ilvl="0" w:tplc="8B20D4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5C579A"/>
    <w:multiLevelType w:val="hybridMultilevel"/>
    <w:tmpl w:val="05C00ABE"/>
    <w:lvl w:ilvl="0" w:tplc="773CAB98">
      <w:start w:val="1"/>
      <w:numFmt w:val="bullet"/>
      <w:lvlText w:val="-"/>
      <w:lvlJc w:val="left"/>
      <w:pPr>
        <w:tabs>
          <w:tab w:val="num" w:pos="-18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5773251E"/>
    <w:multiLevelType w:val="hybridMultilevel"/>
    <w:tmpl w:val="772401D2"/>
    <w:lvl w:ilvl="0" w:tplc="13005914">
      <w:start w:val="1"/>
      <w:numFmt w:val="decimal"/>
      <w:lvlText w:val="(%1)"/>
      <w:lvlJc w:val="left"/>
      <w:pPr>
        <w:tabs>
          <w:tab w:val="num" w:pos="-180"/>
        </w:tabs>
        <w:ind w:left="540" w:hanging="360"/>
      </w:pPr>
      <w:rPr>
        <w:rFonts w:cs="Times New Roman" w:hint="default"/>
        <w:b w:val="0"/>
        <w:i w:val="0"/>
        <w:color w:val="auto"/>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5EC5732E"/>
    <w:multiLevelType w:val="hybridMultilevel"/>
    <w:tmpl w:val="EF94B3B6"/>
    <w:lvl w:ilvl="0" w:tplc="0419000F">
      <w:start w:val="1"/>
      <w:numFmt w:val="decimal"/>
      <w:lvlText w:val="%1."/>
      <w:lvlJc w:val="left"/>
      <w:pPr>
        <w:tabs>
          <w:tab w:val="num" w:pos="-180"/>
        </w:tabs>
        <w:ind w:left="540" w:hanging="360"/>
      </w:pPr>
      <w:rPr>
        <w:rFonts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61DF6464"/>
    <w:multiLevelType w:val="hybridMultilevel"/>
    <w:tmpl w:val="39EEF0D6"/>
    <w:lvl w:ilvl="0" w:tplc="8ADCA356">
      <w:numFmt w:val="bullet"/>
      <w:lvlText w:val="-"/>
      <w:lvlJc w:val="left"/>
      <w:pPr>
        <w:ind w:left="720" w:hanging="360"/>
      </w:pPr>
      <w:rPr>
        <w:rFonts w:ascii="Times New Roman" w:eastAsia="Times New Roman" w:hAnsi="Times New Roman" w:cs="Times New Roman" w:hint="default"/>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B65A2E"/>
    <w:multiLevelType w:val="multilevel"/>
    <w:tmpl w:val="71CCFD3E"/>
    <w:lvl w:ilvl="0">
      <w:start w:val="149"/>
      <w:numFmt w:val="decimal"/>
      <w:lvlText w:val="(%1)"/>
      <w:lvlJc w:val="left"/>
      <w:pPr>
        <w:ind w:left="142" w:firstLine="0"/>
      </w:pPr>
      <w:rPr>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C9A2A1A"/>
    <w:multiLevelType w:val="hybridMultilevel"/>
    <w:tmpl w:val="80FA9B4A"/>
    <w:lvl w:ilvl="0" w:tplc="C852760C">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E870917"/>
    <w:multiLevelType w:val="hybridMultilevel"/>
    <w:tmpl w:val="DD9419BE"/>
    <w:lvl w:ilvl="0" w:tplc="0419000F">
      <w:start w:val="1"/>
      <w:numFmt w:val="decimal"/>
      <w:lvlText w:val="%1."/>
      <w:lvlJc w:val="left"/>
      <w:pPr>
        <w:tabs>
          <w:tab w:val="num" w:pos="-360"/>
        </w:tabs>
        <w:ind w:left="360"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B26B2B"/>
    <w:multiLevelType w:val="multilevel"/>
    <w:tmpl w:val="2CE480F2"/>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77D5398"/>
    <w:multiLevelType w:val="multilevel"/>
    <w:tmpl w:val="50EE51CE"/>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2"/>
  </w:num>
  <w:num w:numId="4">
    <w:abstractNumId w:val="3"/>
  </w:num>
  <w:num w:numId="5">
    <w:abstractNumId w:val="7"/>
  </w:num>
  <w:num w:numId="6">
    <w:abstractNumId w:val="8"/>
  </w:num>
  <w:num w:numId="7">
    <w:abstractNumId w:val="17"/>
  </w:num>
  <w:num w:numId="8">
    <w:abstractNumId w:val="1"/>
  </w:num>
  <w:num w:numId="9">
    <w:abstractNumId w:val="16"/>
  </w:num>
  <w:num w:numId="10">
    <w:abstractNumId w:val="13"/>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12"/>
  </w:num>
  <w:num w:numId="13">
    <w:abstractNumId w:val="18"/>
  </w:num>
  <w:num w:numId="14">
    <w:abstractNumId w:val="15"/>
  </w:num>
  <w:num w:numId="15">
    <w:abstractNumId w:val="6"/>
  </w:num>
  <w:num w:numId="16">
    <w:abstractNumId w:val="5"/>
  </w:num>
  <w:num w:numId="17">
    <w:abstractNumId w:val="9"/>
  </w:num>
  <w:num w:numId="18">
    <w:abstractNumId w:val="14"/>
    <w:lvlOverride w:ilvl="0">
      <w:startOverride w:val="149"/>
    </w:lvlOverride>
    <w:lvlOverride w:ilvl="1"/>
    <w:lvlOverride w:ilvl="2"/>
    <w:lvlOverride w:ilvl="3"/>
    <w:lvlOverride w:ilvl="4"/>
    <w:lvlOverride w:ilvl="5"/>
    <w:lvlOverride w:ilvl="6"/>
    <w:lvlOverride w:ilvl="7"/>
    <w:lvlOverride w:ilvl="8"/>
  </w:num>
  <w:num w:numId="19">
    <w:abstractNumId w:val="10"/>
  </w:num>
  <w:num w:numId="20">
    <w:abstractNumId w:val="1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0522"/>
    <w:rsid w:val="00010ED4"/>
    <w:rsid w:val="00011C98"/>
    <w:rsid w:val="00022067"/>
    <w:rsid w:val="0003242C"/>
    <w:rsid w:val="00033459"/>
    <w:rsid w:val="00034002"/>
    <w:rsid w:val="00035BBA"/>
    <w:rsid w:val="0003706E"/>
    <w:rsid w:val="00040AD7"/>
    <w:rsid w:val="000432CB"/>
    <w:rsid w:val="000448A9"/>
    <w:rsid w:val="000462FC"/>
    <w:rsid w:val="0005114C"/>
    <w:rsid w:val="00051412"/>
    <w:rsid w:val="000517F3"/>
    <w:rsid w:val="00051D4F"/>
    <w:rsid w:val="00054E23"/>
    <w:rsid w:val="00055E97"/>
    <w:rsid w:val="00056720"/>
    <w:rsid w:val="00056FAD"/>
    <w:rsid w:val="000674B5"/>
    <w:rsid w:val="0007306B"/>
    <w:rsid w:val="00074C9E"/>
    <w:rsid w:val="00075F5C"/>
    <w:rsid w:val="00081BF0"/>
    <w:rsid w:val="0008245B"/>
    <w:rsid w:val="00085927"/>
    <w:rsid w:val="00085B53"/>
    <w:rsid w:val="00087698"/>
    <w:rsid w:val="000921F1"/>
    <w:rsid w:val="000928E4"/>
    <w:rsid w:val="00092E10"/>
    <w:rsid w:val="00094C5F"/>
    <w:rsid w:val="0009644D"/>
    <w:rsid w:val="000971AE"/>
    <w:rsid w:val="000A16DF"/>
    <w:rsid w:val="000A2CF7"/>
    <w:rsid w:val="000A4633"/>
    <w:rsid w:val="000A6700"/>
    <w:rsid w:val="000B053E"/>
    <w:rsid w:val="000B1FBB"/>
    <w:rsid w:val="000B371E"/>
    <w:rsid w:val="000B4E77"/>
    <w:rsid w:val="000C1391"/>
    <w:rsid w:val="000C16FD"/>
    <w:rsid w:val="000C2211"/>
    <w:rsid w:val="000C57E5"/>
    <w:rsid w:val="000D3277"/>
    <w:rsid w:val="000D3A3D"/>
    <w:rsid w:val="000D3A4C"/>
    <w:rsid w:val="000D4DE4"/>
    <w:rsid w:val="000D6E1A"/>
    <w:rsid w:val="000D6F11"/>
    <w:rsid w:val="000E496B"/>
    <w:rsid w:val="000E5549"/>
    <w:rsid w:val="000E619F"/>
    <w:rsid w:val="000E7CD9"/>
    <w:rsid w:val="000F25B5"/>
    <w:rsid w:val="000F2A84"/>
    <w:rsid w:val="000F364A"/>
    <w:rsid w:val="000F47C4"/>
    <w:rsid w:val="001001B8"/>
    <w:rsid w:val="00103D60"/>
    <w:rsid w:val="001075E2"/>
    <w:rsid w:val="001102F0"/>
    <w:rsid w:val="00110EAF"/>
    <w:rsid w:val="001150ED"/>
    <w:rsid w:val="00117CE3"/>
    <w:rsid w:val="00122C70"/>
    <w:rsid w:val="00124F75"/>
    <w:rsid w:val="00124FAB"/>
    <w:rsid w:val="0012597A"/>
    <w:rsid w:val="0012660B"/>
    <w:rsid w:val="001338E7"/>
    <w:rsid w:val="00134A75"/>
    <w:rsid w:val="00135A6B"/>
    <w:rsid w:val="00140335"/>
    <w:rsid w:val="0014068A"/>
    <w:rsid w:val="00142F78"/>
    <w:rsid w:val="00143C49"/>
    <w:rsid w:val="00143E41"/>
    <w:rsid w:val="0014505B"/>
    <w:rsid w:val="00145F44"/>
    <w:rsid w:val="0014720D"/>
    <w:rsid w:val="00147A2C"/>
    <w:rsid w:val="00151C09"/>
    <w:rsid w:val="00155709"/>
    <w:rsid w:val="001570E0"/>
    <w:rsid w:val="00160719"/>
    <w:rsid w:val="00161E98"/>
    <w:rsid w:val="00161F22"/>
    <w:rsid w:val="001639E5"/>
    <w:rsid w:val="00163EB4"/>
    <w:rsid w:val="00167FF4"/>
    <w:rsid w:val="00175F80"/>
    <w:rsid w:val="00177014"/>
    <w:rsid w:val="0018077A"/>
    <w:rsid w:val="00181723"/>
    <w:rsid w:val="00183B64"/>
    <w:rsid w:val="00185FEE"/>
    <w:rsid w:val="00186118"/>
    <w:rsid w:val="00191950"/>
    <w:rsid w:val="00192B19"/>
    <w:rsid w:val="001940CC"/>
    <w:rsid w:val="00194BA7"/>
    <w:rsid w:val="001954C6"/>
    <w:rsid w:val="00195928"/>
    <w:rsid w:val="001A025C"/>
    <w:rsid w:val="001A0D1A"/>
    <w:rsid w:val="001A2329"/>
    <w:rsid w:val="001A4036"/>
    <w:rsid w:val="001A794D"/>
    <w:rsid w:val="001B289D"/>
    <w:rsid w:val="001B50AF"/>
    <w:rsid w:val="001B6D2D"/>
    <w:rsid w:val="001B772D"/>
    <w:rsid w:val="001B7975"/>
    <w:rsid w:val="001C02C5"/>
    <w:rsid w:val="001C0FE5"/>
    <w:rsid w:val="001C191F"/>
    <w:rsid w:val="001C20E7"/>
    <w:rsid w:val="001C55D3"/>
    <w:rsid w:val="001D066A"/>
    <w:rsid w:val="001D2374"/>
    <w:rsid w:val="001D237D"/>
    <w:rsid w:val="001D44EA"/>
    <w:rsid w:val="001D5D22"/>
    <w:rsid w:val="001D6552"/>
    <w:rsid w:val="001D7EF3"/>
    <w:rsid w:val="001E7C6A"/>
    <w:rsid w:val="001F3036"/>
    <w:rsid w:val="001F434B"/>
    <w:rsid w:val="001F435A"/>
    <w:rsid w:val="001F5A54"/>
    <w:rsid w:val="001F741E"/>
    <w:rsid w:val="001F7868"/>
    <w:rsid w:val="00200542"/>
    <w:rsid w:val="00202070"/>
    <w:rsid w:val="00203A2F"/>
    <w:rsid w:val="002049C2"/>
    <w:rsid w:val="002055CF"/>
    <w:rsid w:val="00206231"/>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72F4"/>
    <w:rsid w:val="00247865"/>
    <w:rsid w:val="0025131B"/>
    <w:rsid w:val="00251651"/>
    <w:rsid w:val="0025176D"/>
    <w:rsid w:val="00251E5C"/>
    <w:rsid w:val="00252CF0"/>
    <w:rsid w:val="00253705"/>
    <w:rsid w:val="00253B2D"/>
    <w:rsid w:val="00254C83"/>
    <w:rsid w:val="00254D63"/>
    <w:rsid w:val="00257AAA"/>
    <w:rsid w:val="002611C1"/>
    <w:rsid w:val="00264627"/>
    <w:rsid w:val="0026492F"/>
    <w:rsid w:val="00264D71"/>
    <w:rsid w:val="0026631A"/>
    <w:rsid w:val="00267650"/>
    <w:rsid w:val="00274614"/>
    <w:rsid w:val="00275D34"/>
    <w:rsid w:val="00277EB5"/>
    <w:rsid w:val="002837DB"/>
    <w:rsid w:val="002865C3"/>
    <w:rsid w:val="00286DA8"/>
    <w:rsid w:val="002A2A54"/>
    <w:rsid w:val="002A3938"/>
    <w:rsid w:val="002A44F7"/>
    <w:rsid w:val="002A4852"/>
    <w:rsid w:val="002A59AB"/>
    <w:rsid w:val="002B1199"/>
    <w:rsid w:val="002B1E3B"/>
    <w:rsid w:val="002B33AF"/>
    <w:rsid w:val="002B364A"/>
    <w:rsid w:val="002C1F61"/>
    <w:rsid w:val="002C237C"/>
    <w:rsid w:val="002C282F"/>
    <w:rsid w:val="002C4F21"/>
    <w:rsid w:val="002C5F40"/>
    <w:rsid w:val="002D118F"/>
    <w:rsid w:val="002D12EB"/>
    <w:rsid w:val="002D72F3"/>
    <w:rsid w:val="002D7C24"/>
    <w:rsid w:val="002E0801"/>
    <w:rsid w:val="002E0982"/>
    <w:rsid w:val="002E1EC0"/>
    <w:rsid w:val="002E3130"/>
    <w:rsid w:val="002E36AC"/>
    <w:rsid w:val="002E3F3F"/>
    <w:rsid w:val="002E723D"/>
    <w:rsid w:val="002E77C2"/>
    <w:rsid w:val="002F0966"/>
    <w:rsid w:val="002F2368"/>
    <w:rsid w:val="002F3C29"/>
    <w:rsid w:val="002F46EF"/>
    <w:rsid w:val="002F64FB"/>
    <w:rsid w:val="0030023B"/>
    <w:rsid w:val="00301A29"/>
    <w:rsid w:val="00304764"/>
    <w:rsid w:val="00305CE5"/>
    <w:rsid w:val="00306705"/>
    <w:rsid w:val="00310FC1"/>
    <w:rsid w:val="00311B32"/>
    <w:rsid w:val="00311D78"/>
    <w:rsid w:val="00312361"/>
    <w:rsid w:val="00312CE5"/>
    <w:rsid w:val="00313AE9"/>
    <w:rsid w:val="0032218D"/>
    <w:rsid w:val="0032240B"/>
    <w:rsid w:val="00324435"/>
    <w:rsid w:val="003252BF"/>
    <w:rsid w:val="0033006E"/>
    <w:rsid w:val="00332EFA"/>
    <w:rsid w:val="003340B4"/>
    <w:rsid w:val="00335F36"/>
    <w:rsid w:val="00336F5F"/>
    <w:rsid w:val="00343452"/>
    <w:rsid w:val="00344164"/>
    <w:rsid w:val="003525A0"/>
    <w:rsid w:val="003531F4"/>
    <w:rsid w:val="0035539D"/>
    <w:rsid w:val="0035746B"/>
    <w:rsid w:val="00363A99"/>
    <w:rsid w:val="00366A9E"/>
    <w:rsid w:val="00367CC9"/>
    <w:rsid w:val="00373E8A"/>
    <w:rsid w:val="0037483A"/>
    <w:rsid w:val="003754C4"/>
    <w:rsid w:val="00376696"/>
    <w:rsid w:val="00376AB9"/>
    <w:rsid w:val="00381297"/>
    <w:rsid w:val="00381483"/>
    <w:rsid w:val="00381FE9"/>
    <w:rsid w:val="00384A05"/>
    <w:rsid w:val="00384FFA"/>
    <w:rsid w:val="00386ED5"/>
    <w:rsid w:val="003906D7"/>
    <w:rsid w:val="0039084D"/>
    <w:rsid w:val="00390D6D"/>
    <w:rsid w:val="00391538"/>
    <w:rsid w:val="003944C6"/>
    <w:rsid w:val="00395C32"/>
    <w:rsid w:val="003967F4"/>
    <w:rsid w:val="003973A7"/>
    <w:rsid w:val="003A1C77"/>
    <w:rsid w:val="003B2F17"/>
    <w:rsid w:val="003B39FF"/>
    <w:rsid w:val="003B4E99"/>
    <w:rsid w:val="003B535C"/>
    <w:rsid w:val="003B6B4B"/>
    <w:rsid w:val="003B7E3B"/>
    <w:rsid w:val="003C37AB"/>
    <w:rsid w:val="003D0AD6"/>
    <w:rsid w:val="003D1330"/>
    <w:rsid w:val="003D2F5C"/>
    <w:rsid w:val="003D3C83"/>
    <w:rsid w:val="003E3154"/>
    <w:rsid w:val="003E6C81"/>
    <w:rsid w:val="003E794C"/>
    <w:rsid w:val="003F1537"/>
    <w:rsid w:val="003F166E"/>
    <w:rsid w:val="003F1AF8"/>
    <w:rsid w:val="003F469B"/>
    <w:rsid w:val="003F5129"/>
    <w:rsid w:val="003F5732"/>
    <w:rsid w:val="003F6830"/>
    <w:rsid w:val="003F7FE7"/>
    <w:rsid w:val="004017C8"/>
    <w:rsid w:val="0040270A"/>
    <w:rsid w:val="00402B4C"/>
    <w:rsid w:val="00407101"/>
    <w:rsid w:val="00407EC0"/>
    <w:rsid w:val="0042260D"/>
    <w:rsid w:val="00423DF5"/>
    <w:rsid w:val="00425258"/>
    <w:rsid w:val="0043029D"/>
    <w:rsid w:val="004334F1"/>
    <w:rsid w:val="0043584C"/>
    <w:rsid w:val="00442F65"/>
    <w:rsid w:val="0044337F"/>
    <w:rsid w:val="00444A0C"/>
    <w:rsid w:val="00447647"/>
    <w:rsid w:val="00447AB4"/>
    <w:rsid w:val="00450240"/>
    <w:rsid w:val="00454AE6"/>
    <w:rsid w:val="00460353"/>
    <w:rsid w:val="0046218D"/>
    <w:rsid w:val="00463A1D"/>
    <w:rsid w:val="00464C3C"/>
    <w:rsid w:val="00465774"/>
    <w:rsid w:val="004667CF"/>
    <w:rsid w:val="00473B33"/>
    <w:rsid w:val="004767A9"/>
    <w:rsid w:val="00477495"/>
    <w:rsid w:val="00477B96"/>
    <w:rsid w:val="00477F0A"/>
    <w:rsid w:val="00480DD5"/>
    <w:rsid w:val="004822C2"/>
    <w:rsid w:val="00484BD8"/>
    <w:rsid w:val="00486FF3"/>
    <w:rsid w:val="0049141E"/>
    <w:rsid w:val="0049174C"/>
    <w:rsid w:val="00497139"/>
    <w:rsid w:val="004975E8"/>
    <w:rsid w:val="004A3CF8"/>
    <w:rsid w:val="004A59CC"/>
    <w:rsid w:val="004A627E"/>
    <w:rsid w:val="004B13EA"/>
    <w:rsid w:val="004B14A4"/>
    <w:rsid w:val="004B2BD9"/>
    <w:rsid w:val="004B5F32"/>
    <w:rsid w:val="004B73C8"/>
    <w:rsid w:val="004C26E4"/>
    <w:rsid w:val="004C315B"/>
    <w:rsid w:val="004C36B5"/>
    <w:rsid w:val="004C4596"/>
    <w:rsid w:val="004C72D2"/>
    <w:rsid w:val="004C7852"/>
    <w:rsid w:val="004C7DEE"/>
    <w:rsid w:val="004D57DD"/>
    <w:rsid w:val="004E35A8"/>
    <w:rsid w:val="004F219D"/>
    <w:rsid w:val="005064F3"/>
    <w:rsid w:val="0050798F"/>
    <w:rsid w:val="00507C23"/>
    <w:rsid w:val="0051433D"/>
    <w:rsid w:val="005166BC"/>
    <w:rsid w:val="00516D15"/>
    <w:rsid w:val="00524D29"/>
    <w:rsid w:val="00527960"/>
    <w:rsid w:val="00527BF7"/>
    <w:rsid w:val="0053049B"/>
    <w:rsid w:val="00531E52"/>
    <w:rsid w:val="00532996"/>
    <w:rsid w:val="00534785"/>
    <w:rsid w:val="00540F6A"/>
    <w:rsid w:val="0054221F"/>
    <w:rsid w:val="00550ED3"/>
    <w:rsid w:val="00551250"/>
    <w:rsid w:val="00551A16"/>
    <w:rsid w:val="00555271"/>
    <w:rsid w:val="00556D9D"/>
    <w:rsid w:val="0055782B"/>
    <w:rsid w:val="005605E1"/>
    <w:rsid w:val="005668AE"/>
    <w:rsid w:val="00566DC9"/>
    <w:rsid w:val="00567295"/>
    <w:rsid w:val="0056781B"/>
    <w:rsid w:val="00572081"/>
    <w:rsid w:val="00572B7F"/>
    <w:rsid w:val="00573B48"/>
    <w:rsid w:val="00576E89"/>
    <w:rsid w:val="005800DD"/>
    <w:rsid w:val="00582876"/>
    <w:rsid w:val="005835BF"/>
    <w:rsid w:val="00584400"/>
    <w:rsid w:val="00587AEF"/>
    <w:rsid w:val="00590BDD"/>
    <w:rsid w:val="00590FB9"/>
    <w:rsid w:val="00592FA5"/>
    <w:rsid w:val="005A0DDC"/>
    <w:rsid w:val="005A23D1"/>
    <w:rsid w:val="005A2C4F"/>
    <w:rsid w:val="005A620A"/>
    <w:rsid w:val="005B09DA"/>
    <w:rsid w:val="005B370A"/>
    <w:rsid w:val="005B3EE0"/>
    <w:rsid w:val="005B4EA3"/>
    <w:rsid w:val="005B560A"/>
    <w:rsid w:val="005B57E6"/>
    <w:rsid w:val="005B69A4"/>
    <w:rsid w:val="005B6BBD"/>
    <w:rsid w:val="005B795C"/>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E073D"/>
    <w:rsid w:val="005E14C2"/>
    <w:rsid w:val="005E6CDA"/>
    <w:rsid w:val="005F4357"/>
    <w:rsid w:val="005F5504"/>
    <w:rsid w:val="005F60CC"/>
    <w:rsid w:val="00604610"/>
    <w:rsid w:val="00610B0F"/>
    <w:rsid w:val="00613FC7"/>
    <w:rsid w:val="006148B5"/>
    <w:rsid w:val="00615211"/>
    <w:rsid w:val="00616372"/>
    <w:rsid w:val="00617122"/>
    <w:rsid w:val="00620B25"/>
    <w:rsid w:val="00623796"/>
    <w:rsid w:val="00623986"/>
    <w:rsid w:val="00624178"/>
    <w:rsid w:val="0062458A"/>
    <w:rsid w:val="00625481"/>
    <w:rsid w:val="00633DC8"/>
    <w:rsid w:val="00635F69"/>
    <w:rsid w:val="006363C2"/>
    <w:rsid w:val="006444C2"/>
    <w:rsid w:val="00645801"/>
    <w:rsid w:val="00646F65"/>
    <w:rsid w:val="00647B8E"/>
    <w:rsid w:val="00651BB9"/>
    <w:rsid w:val="00652678"/>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93D89"/>
    <w:rsid w:val="006A0992"/>
    <w:rsid w:val="006A0EF6"/>
    <w:rsid w:val="006A3E9B"/>
    <w:rsid w:val="006A59E3"/>
    <w:rsid w:val="006A6E52"/>
    <w:rsid w:val="006B290E"/>
    <w:rsid w:val="006C0957"/>
    <w:rsid w:val="006C0AE3"/>
    <w:rsid w:val="006C1138"/>
    <w:rsid w:val="006C12D2"/>
    <w:rsid w:val="006C2CC2"/>
    <w:rsid w:val="006C60C4"/>
    <w:rsid w:val="006D1C09"/>
    <w:rsid w:val="006D2A3F"/>
    <w:rsid w:val="006D3308"/>
    <w:rsid w:val="006D395C"/>
    <w:rsid w:val="006E17F6"/>
    <w:rsid w:val="006E3073"/>
    <w:rsid w:val="006E45EA"/>
    <w:rsid w:val="006F071A"/>
    <w:rsid w:val="006F15DD"/>
    <w:rsid w:val="006F1AB3"/>
    <w:rsid w:val="006F582A"/>
    <w:rsid w:val="006F701E"/>
    <w:rsid w:val="00700C56"/>
    <w:rsid w:val="0070169A"/>
    <w:rsid w:val="00705B1B"/>
    <w:rsid w:val="0071066E"/>
    <w:rsid w:val="00710C93"/>
    <w:rsid w:val="00712AC7"/>
    <w:rsid w:val="0071740F"/>
    <w:rsid w:val="007205F8"/>
    <w:rsid w:val="0072140B"/>
    <w:rsid w:val="007214AD"/>
    <w:rsid w:val="0072477C"/>
    <w:rsid w:val="0072556B"/>
    <w:rsid w:val="007265B9"/>
    <w:rsid w:val="007276C9"/>
    <w:rsid w:val="00727A5C"/>
    <w:rsid w:val="007325A5"/>
    <w:rsid w:val="0073294E"/>
    <w:rsid w:val="00745E1E"/>
    <w:rsid w:val="00753CE4"/>
    <w:rsid w:val="00756964"/>
    <w:rsid w:val="007574F3"/>
    <w:rsid w:val="0076003C"/>
    <w:rsid w:val="00764DB7"/>
    <w:rsid w:val="0076726B"/>
    <w:rsid w:val="00773D7F"/>
    <w:rsid w:val="0077461B"/>
    <w:rsid w:val="00780CC3"/>
    <w:rsid w:val="00782968"/>
    <w:rsid w:val="007830F2"/>
    <w:rsid w:val="00787CC3"/>
    <w:rsid w:val="00787E08"/>
    <w:rsid w:val="00791811"/>
    <w:rsid w:val="00794B18"/>
    <w:rsid w:val="007A0362"/>
    <w:rsid w:val="007A0E73"/>
    <w:rsid w:val="007A3660"/>
    <w:rsid w:val="007A3B2E"/>
    <w:rsid w:val="007A3B43"/>
    <w:rsid w:val="007A47FE"/>
    <w:rsid w:val="007A5BB8"/>
    <w:rsid w:val="007B0F9B"/>
    <w:rsid w:val="007B1EBA"/>
    <w:rsid w:val="007B2AF9"/>
    <w:rsid w:val="007B2CB5"/>
    <w:rsid w:val="007C303D"/>
    <w:rsid w:val="007C43D2"/>
    <w:rsid w:val="007C6879"/>
    <w:rsid w:val="007D134A"/>
    <w:rsid w:val="007D17D6"/>
    <w:rsid w:val="007D7F13"/>
    <w:rsid w:val="007E050F"/>
    <w:rsid w:val="007E1872"/>
    <w:rsid w:val="007E2182"/>
    <w:rsid w:val="007E402F"/>
    <w:rsid w:val="007F1186"/>
    <w:rsid w:val="007F6CF4"/>
    <w:rsid w:val="007F71E4"/>
    <w:rsid w:val="00801471"/>
    <w:rsid w:val="00804998"/>
    <w:rsid w:val="00804F55"/>
    <w:rsid w:val="008055AF"/>
    <w:rsid w:val="008057FD"/>
    <w:rsid w:val="00806F0D"/>
    <w:rsid w:val="00810CE3"/>
    <w:rsid w:val="00810DF6"/>
    <w:rsid w:val="00812E37"/>
    <w:rsid w:val="00814098"/>
    <w:rsid w:val="008142F7"/>
    <w:rsid w:val="00816203"/>
    <w:rsid w:val="0081654B"/>
    <w:rsid w:val="008177C0"/>
    <w:rsid w:val="00823FDF"/>
    <w:rsid w:val="00825DCD"/>
    <w:rsid w:val="00826162"/>
    <w:rsid w:val="008276D9"/>
    <w:rsid w:val="00830438"/>
    <w:rsid w:val="00832752"/>
    <w:rsid w:val="008327BC"/>
    <w:rsid w:val="0083300C"/>
    <w:rsid w:val="00840ED5"/>
    <w:rsid w:val="0084215E"/>
    <w:rsid w:val="008429E7"/>
    <w:rsid w:val="008442EA"/>
    <w:rsid w:val="008509EA"/>
    <w:rsid w:val="0085104E"/>
    <w:rsid w:val="00851D11"/>
    <w:rsid w:val="00854D52"/>
    <w:rsid w:val="00862404"/>
    <w:rsid w:val="00864A15"/>
    <w:rsid w:val="008674B0"/>
    <w:rsid w:val="00870468"/>
    <w:rsid w:val="008716D6"/>
    <w:rsid w:val="00872E54"/>
    <w:rsid w:val="0088195A"/>
    <w:rsid w:val="0088579E"/>
    <w:rsid w:val="00890DC7"/>
    <w:rsid w:val="00893782"/>
    <w:rsid w:val="00894C29"/>
    <w:rsid w:val="00895FA1"/>
    <w:rsid w:val="008A005A"/>
    <w:rsid w:val="008A4B02"/>
    <w:rsid w:val="008A519E"/>
    <w:rsid w:val="008A5B1A"/>
    <w:rsid w:val="008B21D8"/>
    <w:rsid w:val="008B4405"/>
    <w:rsid w:val="008B5E1B"/>
    <w:rsid w:val="008B7C88"/>
    <w:rsid w:val="008C2DFE"/>
    <w:rsid w:val="008C5753"/>
    <w:rsid w:val="008C716D"/>
    <w:rsid w:val="008C773A"/>
    <w:rsid w:val="008D3294"/>
    <w:rsid w:val="008D3BD9"/>
    <w:rsid w:val="008E7D13"/>
    <w:rsid w:val="008F13FA"/>
    <w:rsid w:val="008F26EE"/>
    <w:rsid w:val="008F41CA"/>
    <w:rsid w:val="008F6E36"/>
    <w:rsid w:val="008F6F45"/>
    <w:rsid w:val="009001A5"/>
    <w:rsid w:val="009004D7"/>
    <w:rsid w:val="009041C2"/>
    <w:rsid w:val="00906706"/>
    <w:rsid w:val="00910A3D"/>
    <w:rsid w:val="00911396"/>
    <w:rsid w:val="0091147B"/>
    <w:rsid w:val="00912B54"/>
    <w:rsid w:val="00914A2A"/>
    <w:rsid w:val="00915B2A"/>
    <w:rsid w:val="009166EC"/>
    <w:rsid w:val="00917406"/>
    <w:rsid w:val="00923098"/>
    <w:rsid w:val="0092384C"/>
    <w:rsid w:val="00923C11"/>
    <w:rsid w:val="009243CC"/>
    <w:rsid w:val="009305C2"/>
    <w:rsid w:val="009305FF"/>
    <w:rsid w:val="00933898"/>
    <w:rsid w:val="00935F30"/>
    <w:rsid w:val="00936453"/>
    <w:rsid w:val="00936A9E"/>
    <w:rsid w:val="00937C1F"/>
    <w:rsid w:val="009408BD"/>
    <w:rsid w:val="00940A71"/>
    <w:rsid w:val="009426AE"/>
    <w:rsid w:val="00947E86"/>
    <w:rsid w:val="00957428"/>
    <w:rsid w:val="00957899"/>
    <w:rsid w:val="009630E3"/>
    <w:rsid w:val="00965268"/>
    <w:rsid w:val="00965659"/>
    <w:rsid w:val="009672E0"/>
    <w:rsid w:val="00972D20"/>
    <w:rsid w:val="00982215"/>
    <w:rsid w:val="00982E35"/>
    <w:rsid w:val="00985F9B"/>
    <w:rsid w:val="009931F5"/>
    <w:rsid w:val="0099402C"/>
    <w:rsid w:val="009944CA"/>
    <w:rsid w:val="00994DAD"/>
    <w:rsid w:val="009953AC"/>
    <w:rsid w:val="009975BA"/>
    <w:rsid w:val="009A0E2D"/>
    <w:rsid w:val="009A165A"/>
    <w:rsid w:val="009A371A"/>
    <w:rsid w:val="009A4059"/>
    <w:rsid w:val="009B1BE7"/>
    <w:rsid w:val="009B343C"/>
    <w:rsid w:val="009B45EF"/>
    <w:rsid w:val="009C2021"/>
    <w:rsid w:val="009C2EC3"/>
    <w:rsid w:val="009C6A99"/>
    <w:rsid w:val="009C7958"/>
    <w:rsid w:val="009D2230"/>
    <w:rsid w:val="009D2EEB"/>
    <w:rsid w:val="009D3B72"/>
    <w:rsid w:val="009D3D26"/>
    <w:rsid w:val="009D4DD1"/>
    <w:rsid w:val="009D64C4"/>
    <w:rsid w:val="009D6BA6"/>
    <w:rsid w:val="009D7145"/>
    <w:rsid w:val="009D7B2D"/>
    <w:rsid w:val="009D7B5B"/>
    <w:rsid w:val="009D7EE4"/>
    <w:rsid w:val="009E0DBB"/>
    <w:rsid w:val="009E0EC5"/>
    <w:rsid w:val="009E1040"/>
    <w:rsid w:val="009E413E"/>
    <w:rsid w:val="009E427D"/>
    <w:rsid w:val="009E5E3C"/>
    <w:rsid w:val="009E7E81"/>
    <w:rsid w:val="009F0229"/>
    <w:rsid w:val="009F1D53"/>
    <w:rsid w:val="009F2A45"/>
    <w:rsid w:val="009F62E8"/>
    <w:rsid w:val="009F7E4D"/>
    <w:rsid w:val="00A02544"/>
    <w:rsid w:val="00A05560"/>
    <w:rsid w:val="00A06FE6"/>
    <w:rsid w:val="00A07C17"/>
    <w:rsid w:val="00A112A4"/>
    <w:rsid w:val="00A12C2D"/>
    <w:rsid w:val="00A156CA"/>
    <w:rsid w:val="00A16B65"/>
    <w:rsid w:val="00A2026D"/>
    <w:rsid w:val="00A20F85"/>
    <w:rsid w:val="00A21D81"/>
    <w:rsid w:val="00A23C80"/>
    <w:rsid w:val="00A26207"/>
    <w:rsid w:val="00A2663D"/>
    <w:rsid w:val="00A26FFB"/>
    <w:rsid w:val="00A27275"/>
    <w:rsid w:val="00A27CA0"/>
    <w:rsid w:val="00A335D5"/>
    <w:rsid w:val="00A351E0"/>
    <w:rsid w:val="00A36BE4"/>
    <w:rsid w:val="00A43A23"/>
    <w:rsid w:val="00A501D1"/>
    <w:rsid w:val="00A5050D"/>
    <w:rsid w:val="00A5492F"/>
    <w:rsid w:val="00A55A72"/>
    <w:rsid w:val="00A60167"/>
    <w:rsid w:val="00A644F3"/>
    <w:rsid w:val="00A6702E"/>
    <w:rsid w:val="00A7061A"/>
    <w:rsid w:val="00A70DF3"/>
    <w:rsid w:val="00A71C64"/>
    <w:rsid w:val="00A73EFE"/>
    <w:rsid w:val="00A7401F"/>
    <w:rsid w:val="00A7732F"/>
    <w:rsid w:val="00A8200C"/>
    <w:rsid w:val="00A8200F"/>
    <w:rsid w:val="00A82522"/>
    <w:rsid w:val="00A83296"/>
    <w:rsid w:val="00A840CE"/>
    <w:rsid w:val="00A932CC"/>
    <w:rsid w:val="00A93B05"/>
    <w:rsid w:val="00A95EC4"/>
    <w:rsid w:val="00A97B64"/>
    <w:rsid w:val="00AA2D98"/>
    <w:rsid w:val="00AA31E4"/>
    <w:rsid w:val="00AB32F2"/>
    <w:rsid w:val="00AB368D"/>
    <w:rsid w:val="00AB4D40"/>
    <w:rsid w:val="00AB4D5F"/>
    <w:rsid w:val="00AB719C"/>
    <w:rsid w:val="00AC17DF"/>
    <w:rsid w:val="00AC1993"/>
    <w:rsid w:val="00AC381C"/>
    <w:rsid w:val="00AC621E"/>
    <w:rsid w:val="00AC6C0E"/>
    <w:rsid w:val="00AC6CF6"/>
    <w:rsid w:val="00AC7DAD"/>
    <w:rsid w:val="00AD4C5E"/>
    <w:rsid w:val="00AD63B8"/>
    <w:rsid w:val="00AE338D"/>
    <w:rsid w:val="00AE4860"/>
    <w:rsid w:val="00AE58CA"/>
    <w:rsid w:val="00AE5B42"/>
    <w:rsid w:val="00AE5BD2"/>
    <w:rsid w:val="00AE68B7"/>
    <w:rsid w:val="00AE6C84"/>
    <w:rsid w:val="00AE7F7A"/>
    <w:rsid w:val="00AF2E78"/>
    <w:rsid w:val="00AF4B67"/>
    <w:rsid w:val="00AF603A"/>
    <w:rsid w:val="00AF6FF8"/>
    <w:rsid w:val="00B00392"/>
    <w:rsid w:val="00B0137C"/>
    <w:rsid w:val="00B02532"/>
    <w:rsid w:val="00B02C7D"/>
    <w:rsid w:val="00B0404B"/>
    <w:rsid w:val="00B05719"/>
    <w:rsid w:val="00B06022"/>
    <w:rsid w:val="00B10BF8"/>
    <w:rsid w:val="00B12D8D"/>
    <w:rsid w:val="00B2194E"/>
    <w:rsid w:val="00B21E76"/>
    <w:rsid w:val="00B238CA"/>
    <w:rsid w:val="00B24A43"/>
    <w:rsid w:val="00B2543A"/>
    <w:rsid w:val="00B26E66"/>
    <w:rsid w:val="00B27F7A"/>
    <w:rsid w:val="00B45692"/>
    <w:rsid w:val="00B507F8"/>
    <w:rsid w:val="00B55120"/>
    <w:rsid w:val="00B56C9D"/>
    <w:rsid w:val="00B56D3E"/>
    <w:rsid w:val="00B56E2F"/>
    <w:rsid w:val="00B622E4"/>
    <w:rsid w:val="00B62914"/>
    <w:rsid w:val="00B62F08"/>
    <w:rsid w:val="00B63BE3"/>
    <w:rsid w:val="00B66521"/>
    <w:rsid w:val="00B6662E"/>
    <w:rsid w:val="00B6703A"/>
    <w:rsid w:val="00B675EC"/>
    <w:rsid w:val="00B71068"/>
    <w:rsid w:val="00B722B2"/>
    <w:rsid w:val="00B723B7"/>
    <w:rsid w:val="00B74F3D"/>
    <w:rsid w:val="00B774DF"/>
    <w:rsid w:val="00B830EA"/>
    <w:rsid w:val="00B86E62"/>
    <w:rsid w:val="00B93122"/>
    <w:rsid w:val="00B93A28"/>
    <w:rsid w:val="00B96CA7"/>
    <w:rsid w:val="00BA511F"/>
    <w:rsid w:val="00BA56BE"/>
    <w:rsid w:val="00BB13AA"/>
    <w:rsid w:val="00BB26F5"/>
    <w:rsid w:val="00BC155B"/>
    <w:rsid w:val="00BC1844"/>
    <w:rsid w:val="00BC18F7"/>
    <w:rsid w:val="00BC3B0A"/>
    <w:rsid w:val="00BC6C17"/>
    <w:rsid w:val="00BC6E91"/>
    <w:rsid w:val="00BC77ED"/>
    <w:rsid w:val="00BC7A10"/>
    <w:rsid w:val="00BD1D01"/>
    <w:rsid w:val="00BD28DF"/>
    <w:rsid w:val="00BD31FF"/>
    <w:rsid w:val="00BD447A"/>
    <w:rsid w:val="00BD7714"/>
    <w:rsid w:val="00BE0E31"/>
    <w:rsid w:val="00BE134B"/>
    <w:rsid w:val="00BE6E48"/>
    <w:rsid w:val="00BF4180"/>
    <w:rsid w:val="00BF554B"/>
    <w:rsid w:val="00BF60D1"/>
    <w:rsid w:val="00BF698B"/>
    <w:rsid w:val="00C10430"/>
    <w:rsid w:val="00C1132F"/>
    <w:rsid w:val="00C12A3B"/>
    <w:rsid w:val="00C12CD1"/>
    <w:rsid w:val="00C139F3"/>
    <w:rsid w:val="00C21E95"/>
    <w:rsid w:val="00C22408"/>
    <w:rsid w:val="00C244C4"/>
    <w:rsid w:val="00C26211"/>
    <w:rsid w:val="00C314B1"/>
    <w:rsid w:val="00C33447"/>
    <w:rsid w:val="00C33F1B"/>
    <w:rsid w:val="00C3586D"/>
    <w:rsid w:val="00C35F6E"/>
    <w:rsid w:val="00C36FDD"/>
    <w:rsid w:val="00C4653F"/>
    <w:rsid w:val="00C5045D"/>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0E33"/>
    <w:rsid w:val="00C815DB"/>
    <w:rsid w:val="00C8166C"/>
    <w:rsid w:val="00C837E8"/>
    <w:rsid w:val="00C84E72"/>
    <w:rsid w:val="00C8503B"/>
    <w:rsid w:val="00C8608C"/>
    <w:rsid w:val="00C8637D"/>
    <w:rsid w:val="00C86D1F"/>
    <w:rsid w:val="00C91578"/>
    <w:rsid w:val="00C9187E"/>
    <w:rsid w:val="00C9235E"/>
    <w:rsid w:val="00C92A59"/>
    <w:rsid w:val="00CA420A"/>
    <w:rsid w:val="00CA49E9"/>
    <w:rsid w:val="00CA6331"/>
    <w:rsid w:val="00CA79B3"/>
    <w:rsid w:val="00CA7EB9"/>
    <w:rsid w:val="00CB0026"/>
    <w:rsid w:val="00CB2363"/>
    <w:rsid w:val="00CB2D6B"/>
    <w:rsid w:val="00CB3C37"/>
    <w:rsid w:val="00CB4DC8"/>
    <w:rsid w:val="00CB6866"/>
    <w:rsid w:val="00CB7DA0"/>
    <w:rsid w:val="00CB7E4D"/>
    <w:rsid w:val="00CC02DB"/>
    <w:rsid w:val="00CC2F75"/>
    <w:rsid w:val="00CC380C"/>
    <w:rsid w:val="00CC7B9E"/>
    <w:rsid w:val="00CD0978"/>
    <w:rsid w:val="00CD0EB1"/>
    <w:rsid w:val="00CD3B07"/>
    <w:rsid w:val="00CD4C85"/>
    <w:rsid w:val="00CD5E16"/>
    <w:rsid w:val="00CD7766"/>
    <w:rsid w:val="00CE26D6"/>
    <w:rsid w:val="00CE4768"/>
    <w:rsid w:val="00CE63F0"/>
    <w:rsid w:val="00CE6CFB"/>
    <w:rsid w:val="00CE6F0E"/>
    <w:rsid w:val="00CE7520"/>
    <w:rsid w:val="00CF1BF4"/>
    <w:rsid w:val="00CF32ED"/>
    <w:rsid w:val="00CF34F0"/>
    <w:rsid w:val="00D022D0"/>
    <w:rsid w:val="00D030D2"/>
    <w:rsid w:val="00D048B4"/>
    <w:rsid w:val="00D06746"/>
    <w:rsid w:val="00D07493"/>
    <w:rsid w:val="00D105D9"/>
    <w:rsid w:val="00D10EAA"/>
    <w:rsid w:val="00D11141"/>
    <w:rsid w:val="00D11779"/>
    <w:rsid w:val="00D12501"/>
    <w:rsid w:val="00D12C61"/>
    <w:rsid w:val="00D139E1"/>
    <w:rsid w:val="00D16894"/>
    <w:rsid w:val="00D23ADD"/>
    <w:rsid w:val="00D2638B"/>
    <w:rsid w:val="00D272E3"/>
    <w:rsid w:val="00D32CA6"/>
    <w:rsid w:val="00D35BA4"/>
    <w:rsid w:val="00D36D19"/>
    <w:rsid w:val="00D402F2"/>
    <w:rsid w:val="00D41574"/>
    <w:rsid w:val="00D42A1D"/>
    <w:rsid w:val="00D46632"/>
    <w:rsid w:val="00D46BCD"/>
    <w:rsid w:val="00D47638"/>
    <w:rsid w:val="00D47FF2"/>
    <w:rsid w:val="00D55D82"/>
    <w:rsid w:val="00D56C60"/>
    <w:rsid w:val="00D620D0"/>
    <w:rsid w:val="00D65195"/>
    <w:rsid w:val="00D655F0"/>
    <w:rsid w:val="00D71A7C"/>
    <w:rsid w:val="00D74BA1"/>
    <w:rsid w:val="00D8075F"/>
    <w:rsid w:val="00D85A15"/>
    <w:rsid w:val="00D86001"/>
    <w:rsid w:val="00D86795"/>
    <w:rsid w:val="00D86847"/>
    <w:rsid w:val="00D923B8"/>
    <w:rsid w:val="00D9411A"/>
    <w:rsid w:val="00D94FFE"/>
    <w:rsid w:val="00D97BCE"/>
    <w:rsid w:val="00DA05FB"/>
    <w:rsid w:val="00DA0D7C"/>
    <w:rsid w:val="00DA10D9"/>
    <w:rsid w:val="00DA5F20"/>
    <w:rsid w:val="00DB1082"/>
    <w:rsid w:val="00DB4FCD"/>
    <w:rsid w:val="00DB67E1"/>
    <w:rsid w:val="00DC2019"/>
    <w:rsid w:val="00DC336E"/>
    <w:rsid w:val="00DC4EA8"/>
    <w:rsid w:val="00DC4F23"/>
    <w:rsid w:val="00DD2D11"/>
    <w:rsid w:val="00DD2DBB"/>
    <w:rsid w:val="00DD39C1"/>
    <w:rsid w:val="00DD4072"/>
    <w:rsid w:val="00DD4CFA"/>
    <w:rsid w:val="00DD4F77"/>
    <w:rsid w:val="00DD6599"/>
    <w:rsid w:val="00DE465C"/>
    <w:rsid w:val="00DE4FDB"/>
    <w:rsid w:val="00DE7A1D"/>
    <w:rsid w:val="00DF0DD1"/>
    <w:rsid w:val="00DF2A65"/>
    <w:rsid w:val="00DF6B9E"/>
    <w:rsid w:val="00DF7CDE"/>
    <w:rsid w:val="00E013CF"/>
    <w:rsid w:val="00E02FF4"/>
    <w:rsid w:val="00E04B25"/>
    <w:rsid w:val="00E05FDB"/>
    <w:rsid w:val="00E07E4F"/>
    <w:rsid w:val="00E10973"/>
    <w:rsid w:val="00E12DBE"/>
    <w:rsid w:val="00E12ECE"/>
    <w:rsid w:val="00E15322"/>
    <w:rsid w:val="00E176B7"/>
    <w:rsid w:val="00E263EE"/>
    <w:rsid w:val="00E26BBB"/>
    <w:rsid w:val="00E33374"/>
    <w:rsid w:val="00E47249"/>
    <w:rsid w:val="00E547E7"/>
    <w:rsid w:val="00E61945"/>
    <w:rsid w:val="00E629BB"/>
    <w:rsid w:val="00E63BE5"/>
    <w:rsid w:val="00E653F6"/>
    <w:rsid w:val="00E656AC"/>
    <w:rsid w:val="00E67CAF"/>
    <w:rsid w:val="00E67E06"/>
    <w:rsid w:val="00E73F37"/>
    <w:rsid w:val="00E7768D"/>
    <w:rsid w:val="00E77D8B"/>
    <w:rsid w:val="00E82F6B"/>
    <w:rsid w:val="00E841D5"/>
    <w:rsid w:val="00E84291"/>
    <w:rsid w:val="00E90D3D"/>
    <w:rsid w:val="00E90E8F"/>
    <w:rsid w:val="00E91588"/>
    <w:rsid w:val="00E91A2E"/>
    <w:rsid w:val="00E91F5B"/>
    <w:rsid w:val="00E96680"/>
    <w:rsid w:val="00EA0D92"/>
    <w:rsid w:val="00EA1DF8"/>
    <w:rsid w:val="00EA2398"/>
    <w:rsid w:val="00EA3690"/>
    <w:rsid w:val="00EA4C9B"/>
    <w:rsid w:val="00EA60F3"/>
    <w:rsid w:val="00EA7A5A"/>
    <w:rsid w:val="00EB0CEE"/>
    <w:rsid w:val="00EB1E7E"/>
    <w:rsid w:val="00EB1F05"/>
    <w:rsid w:val="00EB3129"/>
    <w:rsid w:val="00EB4713"/>
    <w:rsid w:val="00EC1787"/>
    <w:rsid w:val="00EC2012"/>
    <w:rsid w:val="00EC3BEC"/>
    <w:rsid w:val="00EC412E"/>
    <w:rsid w:val="00EC4351"/>
    <w:rsid w:val="00EC5D68"/>
    <w:rsid w:val="00ED205F"/>
    <w:rsid w:val="00ED2645"/>
    <w:rsid w:val="00ED2CA4"/>
    <w:rsid w:val="00ED4AEC"/>
    <w:rsid w:val="00ED7ED6"/>
    <w:rsid w:val="00EE0C65"/>
    <w:rsid w:val="00EE0F64"/>
    <w:rsid w:val="00EE352B"/>
    <w:rsid w:val="00EE4724"/>
    <w:rsid w:val="00EE62BB"/>
    <w:rsid w:val="00EE74A6"/>
    <w:rsid w:val="00EF23FC"/>
    <w:rsid w:val="00EF5DEF"/>
    <w:rsid w:val="00F0349A"/>
    <w:rsid w:val="00F040B7"/>
    <w:rsid w:val="00F0703B"/>
    <w:rsid w:val="00F115A5"/>
    <w:rsid w:val="00F129C1"/>
    <w:rsid w:val="00F12AD6"/>
    <w:rsid w:val="00F141BC"/>
    <w:rsid w:val="00F14583"/>
    <w:rsid w:val="00F15CB2"/>
    <w:rsid w:val="00F20476"/>
    <w:rsid w:val="00F2376F"/>
    <w:rsid w:val="00F271FB"/>
    <w:rsid w:val="00F31073"/>
    <w:rsid w:val="00F311EB"/>
    <w:rsid w:val="00F324E4"/>
    <w:rsid w:val="00F33152"/>
    <w:rsid w:val="00F33582"/>
    <w:rsid w:val="00F340BB"/>
    <w:rsid w:val="00F36BF0"/>
    <w:rsid w:val="00F40019"/>
    <w:rsid w:val="00F4058D"/>
    <w:rsid w:val="00F429E6"/>
    <w:rsid w:val="00F43153"/>
    <w:rsid w:val="00F435BD"/>
    <w:rsid w:val="00F4498A"/>
    <w:rsid w:val="00F45E2D"/>
    <w:rsid w:val="00F4746A"/>
    <w:rsid w:val="00F51F55"/>
    <w:rsid w:val="00F551B6"/>
    <w:rsid w:val="00F55408"/>
    <w:rsid w:val="00F55BC6"/>
    <w:rsid w:val="00F6206B"/>
    <w:rsid w:val="00F66FF2"/>
    <w:rsid w:val="00F67E05"/>
    <w:rsid w:val="00F74ED5"/>
    <w:rsid w:val="00F764FD"/>
    <w:rsid w:val="00F83979"/>
    <w:rsid w:val="00F86062"/>
    <w:rsid w:val="00F8629F"/>
    <w:rsid w:val="00F91861"/>
    <w:rsid w:val="00F94CC5"/>
    <w:rsid w:val="00F954CE"/>
    <w:rsid w:val="00F964AA"/>
    <w:rsid w:val="00FA4104"/>
    <w:rsid w:val="00FA5FD5"/>
    <w:rsid w:val="00FA6480"/>
    <w:rsid w:val="00FA6FD3"/>
    <w:rsid w:val="00FB1054"/>
    <w:rsid w:val="00FB498B"/>
    <w:rsid w:val="00FC2912"/>
    <w:rsid w:val="00FC29A7"/>
    <w:rsid w:val="00FD13E6"/>
    <w:rsid w:val="00FD1A5D"/>
    <w:rsid w:val="00FD471A"/>
    <w:rsid w:val="00FD5A9C"/>
    <w:rsid w:val="00FD657B"/>
    <w:rsid w:val="00FE43B9"/>
    <w:rsid w:val="00FE5BCC"/>
    <w:rsid w:val="00FE7B0A"/>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3">
    <w:name w:val="heading 3"/>
    <w:basedOn w:val="a"/>
    <w:next w:val="a"/>
    <w:link w:val="30"/>
    <w:uiPriority w:val="9"/>
    <w:unhideWhenUsed/>
    <w:qFormat/>
    <w:rsid w:val="00087698"/>
    <w:pPr>
      <w:keepNext/>
      <w:keepLines/>
      <w:widowControl w:val="0"/>
      <w:tabs>
        <w:tab w:val="left" w:pos="709"/>
      </w:tabs>
      <w:autoSpaceDE w:val="0"/>
      <w:autoSpaceDN w:val="0"/>
      <w:adjustRightInd w:val="0"/>
      <w:spacing w:before="240"/>
      <w:jc w:val="both"/>
      <w:outlineLvl w:val="2"/>
    </w:pPr>
    <w:rPr>
      <w:rFonts w:eastAsia="MS Mincho"/>
      <w:i/>
      <w:iCs/>
      <w:color w:val="000000"/>
      <w:sz w:val="19"/>
      <w:szCs w:val="19"/>
      <w:lang w:bidi="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087698"/>
    <w:rPr>
      <w:rFonts w:ascii="Times New Roman" w:eastAsia="MS Mincho" w:hAnsi="Times New Roman"/>
      <w:i/>
      <w:iCs/>
      <w:color w:val="000000"/>
      <w:sz w:val="19"/>
      <w:szCs w:val="19"/>
      <w:lang w:val="uk-UA" w:eastAsia="uk-UA" w:bidi="uk-UA"/>
    </w:rPr>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D3294"/>
    <w:rPr>
      <w:sz w:val="24"/>
      <w:szCs w:val="24"/>
      <w:lang w:val="uk-UA" w:eastAsia="uk-UA" w:bidi="ar-SA"/>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087698"/>
    <w:rPr>
      <w:rFonts w:ascii="Courier New" w:eastAsia="Times New Roman" w:hAnsi="Courier New" w:cs="Courier New"/>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1">
    <w:name w:val="Основной текст Знак"/>
    <w:link w:val="af0"/>
    <w:rsid w:val="00087698"/>
    <w:rPr>
      <w:rFonts w:cs="Calibri"/>
      <w:sz w:val="23"/>
      <w:szCs w:val="23"/>
      <w:shd w:val="clear" w:color="auto" w:fill="FFFFFF"/>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paragraph" w:styleId="af4">
    <w:name w:val="Balloon Text"/>
    <w:basedOn w:val="a"/>
    <w:link w:val="af5"/>
    <w:uiPriority w:val="99"/>
    <w:semiHidden/>
    <w:unhideWhenUsed/>
    <w:rsid w:val="003B6B4B"/>
    <w:rPr>
      <w:rFonts w:ascii="Tahoma" w:hAnsi="Tahoma" w:cs="Tahoma"/>
      <w:sz w:val="16"/>
      <w:szCs w:val="16"/>
    </w:rPr>
  </w:style>
  <w:style w:type="character" w:customStyle="1" w:styleId="af5">
    <w:name w:val="Текст выноски Знак"/>
    <w:link w:val="af4"/>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rsid w:val="00791811"/>
    <w:rPr>
      <w:rFonts w:ascii="Verdana" w:hAnsi="Verdana" w:cs="Verdana"/>
      <w:sz w:val="20"/>
      <w:szCs w:val="20"/>
      <w:lang w:val="en-US" w:eastAsia="en-US"/>
    </w:rPr>
  </w:style>
  <w:style w:type="paragraph" w:styleId="af6">
    <w:name w:val="List Paragraph"/>
    <w:basedOn w:val="a"/>
    <w:uiPriority w:val="34"/>
    <w:qFormat/>
    <w:rsid w:val="000C16FD"/>
    <w:pPr>
      <w:ind w:left="708"/>
    </w:pPr>
  </w:style>
  <w:style w:type="character" w:styleId="af7">
    <w:name w:val="annotation reference"/>
    <w:unhideWhenUsed/>
    <w:rsid w:val="00693D89"/>
    <w:rPr>
      <w:sz w:val="16"/>
      <w:szCs w:val="16"/>
    </w:rPr>
  </w:style>
  <w:style w:type="paragraph" w:styleId="af8">
    <w:name w:val="annotation text"/>
    <w:basedOn w:val="a"/>
    <w:link w:val="af9"/>
    <w:uiPriority w:val="99"/>
    <w:semiHidden/>
    <w:unhideWhenUsed/>
    <w:rsid w:val="00693D89"/>
    <w:rPr>
      <w:sz w:val="20"/>
      <w:szCs w:val="20"/>
    </w:rPr>
  </w:style>
  <w:style w:type="character" w:customStyle="1" w:styleId="af9">
    <w:name w:val="Текст примечания Знак"/>
    <w:link w:val="af8"/>
    <w:uiPriority w:val="99"/>
    <w:semiHidden/>
    <w:rsid w:val="00693D89"/>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693D89"/>
    <w:rPr>
      <w:b/>
      <w:bCs/>
    </w:rPr>
  </w:style>
  <w:style w:type="character" w:customStyle="1" w:styleId="afb">
    <w:name w:val="Тема примечания Знак"/>
    <w:link w:val="afa"/>
    <w:uiPriority w:val="99"/>
    <w:semiHidden/>
    <w:rsid w:val="00693D89"/>
    <w:rPr>
      <w:rFonts w:ascii="Times New Roman" w:eastAsia="Times New Roman" w:hAnsi="Times New Roman"/>
      <w:b/>
      <w:bCs/>
      <w:lang w:val="uk-UA" w:eastAsia="uk-UA"/>
    </w:rPr>
  </w:style>
  <w:style w:type="paragraph" w:customStyle="1" w:styleId="6">
    <w:name w:val=" Знак Знак6 Знак Знак Знак Знак"/>
    <w:basedOn w:val="a"/>
    <w:link w:val="a0"/>
    <w:rsid w:val="00C3586D"/>
    <w:rPr>
      <w:rFonts w:ascii="Verdana" w:hAnsi="Verdana" w:cs="Verdana"/>
      <w:sz w:val="20"/>
      <w:szCs w:val="20"/>
      <w:lang w:val="en-US" w:eastAsia="en-US"/>
    </w:rPr>
  </w:style>
  <w:style w:type="character" w:customStyle="1" w:styleId="11">
    <w:name w:val="Основной текст1"/>
    <w:rsid w:val="00C3586D"/>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uk-UA"/>
    </w:rPr>
  </w:style>
  <w:style w:type="paragraph" w:customStyle="1" w:styleId="4">
    <w:name w:val="Основной текст4"/>
    <w:basedOn w:val="a"/>
    <w:rsid w:val="00C3586D"/>
    <w:pPr>
      <w:widowControl w:val="0"/>
      <w:shd w:val="clear" w:color="auto" w:fill="FFFFFF"/>
      <w:spacing w:line="0" w:lineRule="atLeast"/>
      <w:jc w:val="both"/>
    </w:pPr>
    <w:rPr>
      <w:color w:val="000000"/>
      <w:spacing w:val="10"/>
      <w:sz w:val="20"/>
      <w:szCs w:val="20"/>
      <w:lang w:eastAsia="ru-RU"/>
    </w:rPr>
  </w:style>
  <w:style w:type="character" w:customStyle="1" w:styleId="rvts37">
    <w:name w:val="rvts37"/>
    <w:rsid w:val="00087698"/>
  </w:style>
  <w:style w:type="character" w:customStyle="1" w:styleId="rvts46">
    <w:name w:val="rvts46"/>
    <w:rsid w:val="00087698"/>
  </w:style>
  <w:style w:type="character" w:styleId="afc">
    <w:name w:val="Hyperlink"/>
    <w:uiPriority w:val="99"/>
    <w:rsid w:val="00087698"/>
    <w:rPr>
      <w:color w:val="0000FF"/>
      <w:u w:val="single"/>
    </w:rPr>
  </w:style>
  <w:style w:type="character" w:customStyle="1" w:styleId="rvts23">
    <w:name w:val="rvts23"/>
    <w:rsid w:val="00087698"/>
  </w:style>
  <w:style w:type="paragraph" w:customStyle="1" w:styleId="rvps1">
    <w:name w:val="rvps1"/>
    <w:basedOn w:val="a"/>
    <w:rsid w:val="00087698"/>
    <w:pPr>
      <w:spacing w:before="100" w:beforeAutospacing="1" w:after="100" w:afterAutospacing="1"/>
    </w:pPr>
  </w:style>
  <w:style w:type="character" w:customStyle="1" w:styleId="rvts15">
    <w:name w:val="rvts15"/>
    <w:rsid w:val="00087698"/>
  </w:style>
  <w:style w:type="paragraph" w:customStyle="1" w:styleId="rvps4">
    <w:name w:val="rvps4"/>
    <w:basedOn w:val="a"/>
    <w:rsid w:val="00087698"/>
    <w:pPr>
      <w:spacing w:before="100" w:beforeAutospacing="1" w:after="100" w:afterAutospacing="1"/>
    </w:pPr>
  </w:style>
  <w:style w:type="paragraph" w:customStyle="1" w:styleId="rvps7">
    <w:name w:val="rvps7"/>
    <w:basedOn w:val="a"/>
    <w:rsid w:val="00087698"/>
    <w:pPr>
      <w:spacing w:before="100" w:beforeAutospacing="1" w:after="100" w:afterAutospacing="1"/>
    </w:pPr>
  </w:style>
  <w:style w:type="paragraph" w:customStyle="1" w:styleId="rvps6">
    <w:name w:val="rvps6"/>
    <w:basedOn w:val="a"/>
    <w:rsid w:val="00087698"/>
    <w:pPr>
      <w:spacing w:before="100" w:beforeAutospacing="1" w:after="100" w:afterAutospacing="1"/>
    </w:pPr>
  </w:style>
  <w:style w:type="character" w:customStyle="1" w:styleId="40">
    <w:name w:val="Основной текст (4)_"/>
    <w:link w:val="41"/>
    <w:rsid w:val="00087698"/>
    <w:rPr>
      <w:spacing w:val="6"/>
      <w:shd w:val="clear" w:color="auto" w:fill="FFFFFF"/>
    </w:rPr>
  </w:style>
  <w:style w:type="paragraph" w:customStyle="1" w:styleId="41">
    <w:name w:val="Основной текст (4)1"/>
    <w:basedOn w:val="a"/>
    <w:link w:val="40"/>
    <w:rsid w:val="00087698"/>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087698"/>
    <w:rPr>
      <w:b/>
      <w:bCs/>
      <w:spacing w:val="7"/>
      <w:shd w:val="clear" w:color="auto" w:fill="FFFFFF"/>
    </w:rPr>
  </w:style>
  <w:style w:type="paragraph" w:customStyle="1" w:styleId="81">
    <w:name w:val="Основной текст (8)1"/>
    <w:basedOn w:val="a"/>
    <w:link w:val="8"/>
    <w:rsid w:val="00087698"/>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80">
    <w:name w:val="Основной текст (8)"/>
    <w:rsid w:val="00087698"/>
    <w:rPr>
      <w:b/>
      <w:bCs/>
      <w:spacing w:val="7"/>
      <w:u w:val="single"/>
      <w:lang w:bidi="ar-SA"/>
    </w:rPr>
  </w:style>
  <w:style w:type="character" w:customStyle="1" w:styleId="Calibri">
    <w:name w:val="Основной текст + Calibri"/>
    <w:aliases w:val="10 pt,Полужирный2,Не курсив3,Интервал 0 pt10"/>
    <w:rsid w:val="00087698"/>
    <w:rPr>
      <w:rFonts w:ascii="Calibri" w:hAnsi="Calibri" w:cs="Calibri"/>
      <w:b/>
      <w:bCs/>
      <w:spacing w:val="3"/>
      <w:sz w:val="20"/>
      <w:szCs w:val="20"/>
      <w:u w:val="none"/>
    </w:rPr>
  </w:style>
  <w:style w:type="character" w:customStyle="1" w:styleId="Calibri2">
    <w:name w:val="Основной текст + Calibri2"/>
    <w:aliases w:val="10 pt1,Интервал 0 pt9"/>
    <w:rsid w:val="00087698"/>
    <w:rPr>
      <w:rFonts w:ascii="Calibri" w:hAnsi="Calibri" w:cs="Calibri"/>
      <w:i/>
      <w:iCs/>
      <w:spacing w:val="3"/>
      <w:sz w:val="20"/>
      <w:szCs w:val="20"/>
      <w:u w:val="none"/>
    </w:rPr>
  </w:style>
  <w:style w:type="character" w:customStyle="1" w:styleId="5">
    <w:name w:val="Основной текст (5)_"/>
    <w:link w:val="51"/>
    <w:rsid w:val="00087698"/>
    <w:rPr>
      <w:i/>
      <w:iCs/>
      <w:spacing w:val="4"/>
      <w:shd w:val="clear" w:color="auto" w:fill="FFFFFF"/>
    </w:rPr>
  </w:style>
  <w:style w:type="paragraph" w:customStyle="1" w:styleId="51">
    <w:name w:val="Основной текст (5)1"/>
    <w:basedOn w:val="a"/>
    <w:link w:val="5"/>
    <w:rsid w:val="00087698"/>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d">
    <w:name w:val="Нормальний текст"/>
    <w:basedOn w:val="a"/>
    <w:rsid w:val="00087698"/>
    <w:pPr>
      <w:spacing w:before="120"/>
      <w:ind w:firstLine="567"/>
      <w:jc w:val="both"/>
    </w:pPr>
    <w:rPr>
      <w:rFonts w:ascii="Antiqua" w:hAnsi="Antiqua"/>
      <w:sz w:val="26"/>
      <w:szCs w:val="20"/>
      <w:lang w:eastAsia="ru-RU"/>
    </w:rPr>
  </w:style>
  <w:style w:type="character" w:customStyle="1" w:styleId="afe">
    <w:name w:val="Схема документа Знак"/>
    <w:link w:val="aff"/>
    <w:semiHidden/>
    <w:rsid w:val="00087698"/>
    <w:rPr>
      <w:rFonts w:ascii="Tahoma" w:eastAsia="Times New Roman" w:hAnsi="Tahoma" w:cs="Tahoma"/>
      <w:shd w:val="clear" w:color="auto" w:fill="000080"/>
      <w:lang w:val="uk-UA" w:eastAsia="uk-UA"/>
    </w:rPr>
  </w:style>
  <w:style w:type="paragraph" w:styleId="aff">
    <w:name w:val="Document Map"/>
    <w:basedOn w:val="a"/>
    <w:link w:val="afe"/>
    <w:semiHidden/>
    <w:rsid w:val="00087698"/>
    <w:pPr>
      <w:shd w:val="clear" w:color="auto" w:fill="000080"/>
    </w:pPr>
    <w:rPr>
      <w:rFonts w:ascii="Tahoma" w:hAnsi="Tahoma" w:cs="Tahoma"/>
      <w:sz w:val="20"/>
      <w:szCs w:val="20"/>
    </w:rPr>
  </w:style>
  <w:style w:type="character" w:customStyle="1" w:styleId="aff0">
    <w:name w:val="Основной текст_"/>
    <w:link w:val="33"/>
    <w:rsid w:val="00087698"/>
    <w:rPr>
      <w:rFonts w:ascii="Times New Roman" w:eastAsia="Times New Roman" w:hAnsi="Times New Roman"/>
      <w:spacing w:val="10"/>
      <w:sz w:val="26"/>
      <w:szCs w:val="26"/>
      <w:shd w:val="clear" w:color="auto" w:fill="FFFFFF"/>
    </w:rPr>
  </w:style>
  <w:style w:type="paragraph" w:customStyle="1" w:styleId="33">
    <w:name w:val="Основной текст3"/>
    <w:basedOn w:val="a"/>
    <w:link w:val="aff0"/>
    <w:rsid w:val="00087698"/>
    <w:pPr>
      <w:widowControl w:val="0"/>
      <w:shd w:val="clear" w:color="auto" w:fill="FFFFFF"/>
      <w:spacing w:line="324" w:lineRule="exact"/>
    </w:pPr>
    <w:rPr>
      <w:spacing w:val="10"/>
      <w:sz w:val="26"/>
      <w:szCs w:val="26"/>
      <w:lang w:val="ru-RU" w:eastAsia="ru-RU"/>
    </w:rPr>
  </w:style>
  <w:style w:type="character" w:customStyle="1" w:styleId="aff1">
    <w:name w:val="Подпись к таблице_"/>
    <w:link w:val="aff2"/>
    <w:rsid w:val="00087698"/>
    <w:rPr>
      <w:rFonts w:ascii="Times New Roman" w:eastAsia="Times New Roman" w:hAnsi="Times New Roman"/>
      <w:sz w:val="21"/>
      <w:szCs w:val="21"/>
      <w:shd w:val="clear" w:color="auto" w:fill="FFFFFF"/>
    </w:rPr>
  </w:style>
  <w:style w:type="paragraph" w:customStyle="1" w:styleId="aff2">
    <w:name w:val="Подпись к таблице"/>
    <w:basedOn w:val="a"/>
    <w:link w:val="aff1"/>
    <w:rsid w:val="00087698"/>
    <w:pPr>
      <w:widowControl w:val="0"/>
      <w:shd w:val="clear" w:color="auto" w:fill="FFFFFF"/>
      <w:spacing w:line="0" w:lineRule="atLeast"/>
    </w:pPr>
    <w:rPr>
      <w:sz w:val="21"/>
      <w:szCs w:val="21"/>
      <w:lang w:val="ru-RU" w:eastAsia="ru-RU"/>
    </w:rPr>
  </w:style>
  <w:style w:type="character" w:customStyle="1" w:styleId="105pt0pt">
    <w:name w:val="Основной текст + 10;5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65pt0pt">
    <w:name w:val="Основной текст + 6;5 pt;Курсив;Интервал 0 pt"/>
    <w:rsid w:val="00087698"/>
    <w:rPr>
      <w:rFonts w:ascii="Times New Roman" w:eastAsia="Times New Roman" w:hAnsi="Times New Roman" w:cs="Times New Roman"/>
      <w:b w:val="0"/>
      <w:bCs w:val="0"/>
      <w:i/>
      <w:iCs/>
      <w:smallCaps w:val="0"/>
      <w:strike w:val="0"/>
      <w:color w:val="000000"/>
      <w:spacing w:val="0"/>
      <w:w w:val="100"/>
      <w:position w:val="0"/>
      <w:sz w:val="13"/>
      <w:szCs w:val="13"/>
      <w:u w:val="none"/>
    </w:rPr>
  </w:style>
  <w:style w:type="character" w:customStyle="1" w:styleId="50">
    <w:name w:val="Основной текст (5)"/>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bidi="ar-SA"/>
    </w:rPr>
  </w:style>
  <w:style w:type="character" w:customStyle="1" w:styleId="8pt0pt">
    <w:name w:val="Основной текст + 8 pt;Курсив;Малые прописные;Интервал 0 pt"/>
    <w:rsid w:val="0008769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rPr>
  </w:style>
  <w:style w:type="character" w:customStyle="1" w:styleId="8pt0pt0">
    <w:name w:val="Основной текст + 8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paragraph" w:customStyle="1" w:styleId="rvps12">
    <w:name w:val="rvps12"/>
    <w:basedOn w:val="a"/>
    <w:rsid w:val="00087698"/>
    <w:pPr>
      <w:spacing w:before="100" w:beforeAutospacing="1" w:after="100" w:afterAutospacing="1"/>
    </w:pPr>
    <w:rPr>
      <w:lang w:val="ru-RU" w:eastAsia="ru-RU"/>
    </w:rPr>
  </w:style>
  <w:style w:type="character" w:customStyle="1" w:styleId="aff3">
    <w:name w:val="Основной текст + Полужирный"/>
    <w:rsid w:val="00087698"/>
    <w:rPr>
      <w:rFonts w:ascii="Times New Roman" w:eastAsia="Times New Roman" w:hAnsi="Times New Roman"/>
      <w:b/>
      <w:bCs/>
      <w:color w:val="000000"/>
      <w:spacing w:val="0"/>
      <w:w w:val="100"/>
      <w:position w:val="0"/>
      <w:sz w:val="24"/>
      <w:szCs w:val="24"/>
      <w:shd w:val="clear" w:color="auto" w:fill="FFFFFF"/>
      <w:lang w:val="uk-UA"/>
    </w:rPr>
  </w:style>
  <w:style w:type="character" w:customStyle="1" w:styleId="aff4">
    <w:name w:val="Подпись к картинке_"/>
    <w:link w:val="aff5"/>
    <w:rsid w:val="00087698"/>
    <w:rPr>
      <w:rFonts w:ascii="Times New Roman" w:eastAsia="Times New Roman" w:hAnsi="Times New Roman"/>
      <w:b/>
      <w:bCs/>
      <w:sz w:val="25"/>
      <w:szCs w:val="25"/>
      <w:shd w:val="clear" w:color="auto" w:fill="FFFFFF"/>
    </w:rPr>
  </w:style>
  <w:style w:type="paragraph" w:customStyle="1" w:styleId="aff5">
    <w:name w:val="Подпись к картинке"/>
    <w:basedOn w:val="a"/>
    <w:link w:val="aff4"/>
    <w:rsid w:val="00087698"/>
    <w:pPr>
      <w:widowControl w:val="0"/>
      <w:shd w:val="clear" w:color="auto" w:fill="FFFFFF"/>
      <w:spacing w:line="0" w:lineRule="atLeast"/>
    </w:pPr>
    <w:rPr>
      <w:b/>
      <w:bCs/>
      <w:sz w:val="25"/>
      <w:szCs w:val="25"/>
      <w:lang w:val="ru-RU" w:eastAsia="ru-RU"/>
    </w:rPr>
  </w:style>
  <w:style w:type="character" w:customStyle="1" w:styleId="12pt0pt">
    <w:name w:val="Основной текст + 12 pt;Интервал 0 pt"/>
    <w:rsid w:val="00087698"/>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LucidaSansUnicode10pt">
    <w:name w:val="Основной текст + Lucida Sans Unicode;10 pt;Курсив"/>
    <w:rsid w:val="00087698"/>
    <w:rPr>
      <w:rFonts w:ascii="Lucida Sans Unicode" w:eastAsia="Lucida Sans Unicode" w:hAnsi="Lucida Sans Unicode" w:cs="Lucida Sans Unicode"/>
      <w:b w:val="0"/>
      <w:bCs w:val="0"/>
      <w:i/>
      <w:iCs/>
      <w:smallCaps w:val="0"/>
      <w:strike w:val="0"/>
      <w:color w:val="000000"/>
      <w:spacing w:val="0"/>
      <w:w w:val="100"/>
      <w:position w:val="0"/>
      <w:sz w:val="20"/>
      <w:szCs w:val="20"/>
      <w:u w:val="none"/>
      <w:shd w:val="clear" w:color="auto" w:fill="FFFFFF"/>
    </w:rPr>
  </w:style>
  <w:style w:type="numbering" w:customStyle="1" w:styleId="12">
    <w:name w:val="Нет списка1"/>
    <w:next w:val="a2"/>
    <w:uiPriority w:val="99"/>
    <w:semiHidden/>
    <w:unhideWhenUsed/>
    <w:rsid w:val="00051D4F"/>
  </w:style>
  <w:style w:type="table" w:styleId="aff6">
    <w:name w:val="Table Grid"/>
    <w:basedOn w:val="a1"/>
    <w:rsid w:val="00051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Колонтитул_"/>
    <w:rsid w:val="00051D4F"/>
    <w:rPr>
      <w:rFonts w:ascii="Times New Roman" w:eastAsia="Times New Roman" w:hAnsi="Times New Roman" w:cs="Times New Roman"/>
      <w:b w:val="0"/>
      <w:bCs w:val="0"/>
      <w:i w:val="0"/>
      <w:iCs w:val="0"/>
      <w:smallCaps w:val="0"/>
      <w:strike w:val="0"/>
      <w:sz w:val="23"/>
      <w:szCs w:val="23"/>
      <w:u w:val="none"/>
      <w:lang w:val="ru-RU"/>
    </w:rPr>
  </w:style>
  <w:style w:type="character" w:customStyle="1" w:styleId="125pt0pt">
    <w:name w:val="Основной текст + 12;5 pt;Курсив;Интервал 0 pt"/>
    <w:rsid w:val="00051D4F"/>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lang w:val="uk-UA"/>
    </w:rPr>
  </w:style>
  <w:style w:type="character" w:customStyle="1" w:styleId="aff8">
    <w:name w:val="Колонтитул"/>
    <w:rsid w:val="00051D4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155pt80">
    <w:name w:val="Основной текст + 15;5 pt;Масштаб 80%"/>
    <w:rsid w:val="00051D4F"/>
    <w:rPr>
      <w:rFonts w:ascii="Times New Roman" w:eastAsia="Times New Roman" w:hAnsi="Times New Roman" w:cs="Times New Roman"/>
      <w:b w:val="0"/>
      <w:bCs w:val="0"/>
      <w:i w:val="0"/>
      <w:iCs w:val="0"/>
      <w:smallCaps w:val="0"/>
      <w:strike w:val="0"/>
      <w:color w:val="000000"/>
      <w:spacing w:val="10"/>
      <w:w w:val="80"/>
      <w:position w:val="0"/>
      <w:sz w:val="31"/>
      <w:szCs w:val="31"/>
      <w:u w:val="none"/>
      <w:shd w:val="clear" w:color="auto" w:fill="FFFFFF"/>
      <w:lang w:val="uk-UA"/>
    </w:rPr>
  </w:style>
  <w:style w:type="character" w:customStyle="1" w:styleId="Corbel13pt0pt">
    <w:name w:val="Основной текст + Corbel;13 pt;Интервал 0 pt"/>
    <w:rsid w:val="00051D4F"/>
    <w:rPr>
      <w:rFonts w:ascii="Corbel" w:eastAsia="Corbel" w:hAnsi="Corbel" w:cs="Corbel"/>
      <w:b w:val="0"/>
      <w:bCs w:val="0"/>
      <w:i w:val="0"/>
      <w:iCs w:val="0"/>
      <w:smallCaps w:val="0"/>
      <w:strike w:val="0"/>
      <w:color w:val="000000"/>
      <w:spacing w:val="0"/>
      <w:w w:val="100"/>
      <w:position w:val="0"/>
      <w:sz w:val="26"/>
      <w:szCs w:val="26"/>
      <w:u w:val="none"/>
      <w:shd w:val="clear" w:color="auto" w:fill="FFFFFF"/>
      <w:lang w:val="uk-UA"/>
    </w:rPr>
  </w:style>
  <w:style w:type="character" w:customStyle="1" w:styleId="813pt">
    <w:name w:val="Основной текст (8) + 13 pt"/>
    <w:rsid w:val="00051D4F"/>
    <w:rPr>
      <w:rFonts w:ascii="Times New Roman" w:eastAsia="Times New Roman" w:hAnsi="Times New Roman" w:cs="Times New Roman"/>
      <w:b w:val="0"/>
      <w:bCs w:val="0"/>
      <w:i/>
      <w:iCs/>
      <w:smallCaps w:val="0"/>
      <w:strike w:val="0"/>
      <w:color w:val="000000"/>
      <w:spacing w:val="0"/>
      <w:w w:val="100"/>
      <w:position w:val="0"/>
      <w:sz w:val="26"/>
      <w:szCs w:val="26"/>
      <w:u w:val="none"/>
      <w:lang w:val="uk-UA" w:bidi="ar-SA"/>
    </w:rPr>
  </w:style>
  <w:style w:type="character" w:customStyle="1" w:styleId="812pt0pt">
    <w:name w:val="Основной текст (8) + 12 pt;Не курсив;Интервал 0 pt"/>
    <w:rsid w:val="00051D4F"/>
    <w:rPr>
      <w:rFonts w:ascii="Times New Roman" w:eastAsia="Times New Roman" w:hAnsi="Times New Roman" w:cs="Times New Roman"/>
      <w:b w:val="0"/>
      <w:bCs w:val="0"/>
      <w:i/>
      <w:iCs/>
      <w:smallCaps w:val="0"/>
      <w:strike w:val="0"/>
      <w:color w:val="000000"/>
      <w:spacing w:val="10"/>
      <w:w w:val="100"/>
      <w:position w:val="0"/>
      <w:sz w:val="24"/>
      <w:szCs w:val="24"/>
      <w:u w:val="none"/>
      <w:lang w:val="uk-UA" w:bidi="ar-SA"/>
    </w:rPr>
  </w:style>
  <w:style w:type="character" w:customStyle="1" w:styleId="2">
    <w:name w:val="Основной текст2"/>
    <w:rsid w:val="00051D4F"/>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9">
    <w:name w:val="Основной текст (9)_"/>
    <w:link w:val="90"/>
    <w:rsid w:val="00051D4F"/>
    <w:rPr>
      <w:rFonts w:ascii="Times New Roman" w:eastAsia="Times New Roman" w:hAnsi="Times New Roman"/>
      <w:sz w:val="21"/>
      <w:szCs w:val="21"/>
      <w:shd w:val="clear" w:color="auto" w:fill="FFFFFF"/>
    </w:rPr>
  </w:style>
  <w:style w:type="character" w:customStyle="1" w:styleId="34">
    <w:name w:val="Заголовок №3_"/>
    <w:link w:val="35"/>
    <w:rsid w:val="00051D4F"/>
    <w:rPr>
      <w:rFonts w:ascii="Times New Roman" w:eastAsia="Times New Roman" w:hAnsi="Times New Roman"/>
      <w:spacing w:val="10"/>
      <w:w w:val="80"/>
      <w:sz w:val="31"/>
      <w:szCs w:val="31"/>
      <w:shd w:val="clear" w:color="auto" w:fill="FFFFFF"/>
    </w:rPr>
  </w:style>
  <w:style w:type="paragraph" w:customStyle="1" w:styleId="90">
    <w:name w:val="Основной текст (9)"/>
    <w:basedOn w:val="a"/>
    <w:link w:val="9"/>
    <w:rsid w:val="00051D4F"/>
    <w:pPr>
      <w:widowControl w:val="0"/>
      <w:shd w:val="clear" w:color="auto" w:fill="FFFFFF"/>
      <w:spacing w:line="338" w:lineRule="exact"/>
      <w:jc w:val="center"/>
    </w:pPr>
    <w:rPr>
      <w:sz w:val="21"/>
      <w:szCs w:val="21"/>
      <w:lang w:val="ru-RU" w:eastAsia="ru-RU"/>
    </w:rPr>
  </w:style>
  <w:style w:type="paragraph" w:customStyle="1" w:styleId="35">
    <w:name w:val="Заголовок №3"/>
    <w:basedOn w:val="a"/>
    <w:link w:val="34"/>
    <w:rsid w:val="00051D4F"/>
    <w:pPr>
      <w:widowControl w:val="0"/>
      <w:shd w:val="clear" w:color="auto" w:fill="FFFFFF"/>
      <w:spacing w:line="0" w:lineRule="atLeast"/>
      <w:outlineLvl w:val="2"/>
    </w:pPr>
    <w:rPr>
      <w:spacing w:val="10"/>
      <w:w w:val="80"/>
      <w:sz w:val="31"/>
      <w:szCs w:val="31"/>
      <w:lang w:val="ru-RU" w:eastAsia="ru-RU"/>
    </w:rPr>
  </w:style>
  <w:style w:type="character" w:customStyle="1" w:styleId="shorttext">
    <w:name w:val="short_text"/>
    <w:rsid w:val="00051D4F"/>
  </w:style>
  <w:style w:type="character" w:customStyle="1" w:styleId="20">
    <w:name w:val="Основной текст (2)_"/>
    <w:link w:val="21"/>
    <w:locked/>
    <w:rsid w:val="00051D4F"/>
    <w:rPr>
      <w:rFonts w:ascii="Times New Roman" w:hAnsi="Times New Roman"/>
      <w:sz w:val="28"/>
      <w:szCs w:val="28"/>
      <w:shd w:val="clear" w:color="auto" w:fill="FFFFFF"/>
    </w:rPr>
  </w:style>
  <w:style w:type="paragraph" w:customStyle="1" w:styleId="21">
    <w:name w:val="Основной текст (2)1"/>
    <w:basedOn w:val="a"/>
    <w:link w:val="20"/>
    <w:rsid w:val="00051D4F"/>
    <w:pPr>
      <w:widowControl w:val="0"/>
      <w:shd w:val="clear" w:color="auto" w:fill="FFFFFF"/>
      <w:spacing w:after="420" w:line="240" w:lineRule="atLeast"/>
    </w:pPr>
    <w:rPr>
      <w:rFonts w:eastAsia="Calibri"/>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3">
    <w:name w:val="heading 3"/>
    <w:basedOn w:val="a"/>
    <w:next w:val="a"/>
    <w:link w:val="30"/>
    <w:uiPriority w:val="9"/>
    <w:unhideWhenUsed/>
    <w:qFormat/>
    <w:rsid w:val="00087698"/>
    <w:pPr>
      <w:keepNext/>
      <w:keepLines/>
      <w:widowControl w:val="0"/>
      <w:tabs>
        <w:tab w:val="left" w:pos="709"/>
      </w:tabs>
      <w:autoSpaceDE w:val="0"/>
      <w:autoSpaceDN w:val="0"/>
      <w:adjustRightInd w:val="0"/>
      <w:spacing w:before="240"/>
      <w:jc w:val="both"/>
      <w:outlineLvl w:val="2"/>
    </w:pPr>
    <w:rPr>
      <w:rFonts w:eastAsia="MS Mincho"/>
      <w:i/>
      <w:iCs/>
      <w:color w:val="000000"/>
      <w:sz w:val="19"/>
      <w:szCs w:val="19"/>
      <w:lang w:bidi="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087698"/>
    <w:rPr>
      <w:rFonts w:ascii="Times New Roman" w:eastAsia="MS Mincho" w:hAnsi="Times New Roman"/>
      <w:i/>
      <w:iCs/>
      <w:color w:val="000000"/>
      <w:sz w:val="19"/>
      <w:szCs w:val="19"/>
      <w:lang w:val="uk-UA" w:eastAsia="uk-UA" w:bidi="uk-UA"/>
    </w:rPr>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D3294"/>
    <w:rPr>
      <w:sz w:val="24"/>
      <w:szCs w:val="24"/>
      <w:lang w:val="uk-UA" w:eastAsia="uk-UA" w:bidi="ar-SA"/>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087698"/>
    <w:rPr>
      <w:rFonts w:ascii="Courier New" w:eastAsia="Times New Roman" w:hAnsi="Courier New" w:cs="Courier New"/>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1">
    <w:name w:val="Основной текст Знак"/>
    <w:link w:val="af0"/>
    <w:rsid w:val="00087698"/>
    <w:rPr>
      <w:rFonts w:cs="Calibri"/>
      <w:sz w:val="23"/>
      <w:szCs w:val="23"/>
      <w:shd w:val="clear" w:color="auto" w:fill="FFFFFF"/>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paragraph" w:styleId="af4">
    <w:name w:val="Balloon Text"/>
    <w:basedOn w:val="a"/>
    <w:link w:val="af5"/>
    <w:uiPriority w:val="99"/>
    <w:semiHidden/>
    <w:unhideWhenUsed/>
    <w:rsid w:val="003B6B4B"/>
    <w:rPr>
      <w:rFonts w:ascii="Tahoma" w:hAnsi="Tahoma" w:cs="Tahoma"/>
      <w:sz w:val="16"/>
      <w:szCs w:val="16"/>
    </w:rPr>
  </w:style>
  <w:style w:type="character" w:customStyle="1" w:styleId="af5">
    <w:name w:val="Текст выноски Знак"/>
    <w:link w:val="af4"/>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rsid w:val="00791811"/>
    <w:rPr>
      <w:rFonts w:ascii="Verdana" w:hAnsi="Verdana" w:cs="Verdana"/>
      <w:sz w:val="20"/>
      <w:szCs w:val="20"/>
      <w:lang w:val="en-US" w:eastAsia="en-US"/>
    </w:rPr>
  </w:style>
  <w:style w:type="paragraph" w:styleId="af6">
    <w:name w:val="List Paragraph"/>
    <w:basedOn w:val="a"/>
    <w:uiPriority w:val="34"/>
    <w:qFormat/>
    <w:rsid w:val="000C16FD"/>
    <w:pPr>
      <w:ind w:left="708"/>
    </w:pPr>
  </w:style>
  <w:style w:type="character" w:styleId="af7">
    <w:name w:val="annotation reference"/>
    <w:unhideWhenUsed/>
    <w:rsid w:val="00693D89"/>
    <w:rPr>
      <w:sz w:val="16"/>
      <w:szCs w:val="16"/>
    </w:rPr>
  </w:style>
  <w:style w:type="paragraph" w:styleId="af8">
    <w:name w:val="annotation text"/>
    <w:basedOn w:val="a"/>
    <w:link w:val="af9"/>
    <w:uiPriority w:val="99"/>
    <w:semiHidden/>
    <w:unhideWhenUsed/>
    <w:rsid w:val="00693D89"/>
    <w:rPr>
      <w:sz w:val="20"/>
      <w:szCs w:val="20"/>
    </w:rPr>
  </w:style>
  <w:style w:type="character" w:customStyle="1" w:styleId="af9">
    <w:name w:val="Текст примечания Знак"/>
    <w:link w:val="af8"/>
    <w:uiPriority w:val="99"/>
    <w:semiHidden/>
    <w:rsid w:val="00693D89"/>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693D89"/>
    <w:rPr>
      <w:b/>
      <w:bCs/>
    </w:rPr>
  </w:style>
  <w:style w:type="character" w:customStyle="1" w:styleId="afb">
    <w:name w:val="Тема примечания Знак"/>
    <w:link w:val="afa"/>
    <w:uiPriority w:val="99"/>
    <w:semiHidden/>
    <w:rsid w:val="00693D89"/>
    <w:rPr>
      <w:rFonts w:ascii="Times New Roman" w:eastAsia="Times New Roman" w:hAnsi="Times New Roman"/>
      <w:b/>
      <w:bCs/>
      <w:lang w:val="uk-UA" w:eastAsia="uk-UA"/>
    </w:rPr>
  </w:style>
  <w:style w:type="paragraph" w:customStyle="1" w:styleId="6">
    <w:name w:val=" Знак Знак6 Знак Знак Знак Знак"/>
    <w:basedOn w:val="a"/>
    <w:link w:val="a0"/>
    <w:rsid w:val="00C3586D"/>
    <w:rPr>
      <w:rFonts w:ascii="Verdana" w:hAnsi="Verdana" w:cs="Verdana"/>
      <w:sz w:val="20"/>
      <w:szCs w:val="20"/>
      <w:lang w:val="en-US" w:eastAsia="en-US"/>
    </w:rPr>
  </w:style>
  <w:style w:type="character" w:customStyle="1" w:styleId="11">
    <w:name w:val="Основной текст1"/>
    <w:rsid w:val="00C3586D"/>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uk-UA"/>
    </w:rPr>
  </w:style>
  <w:style w:type="paragraph" w:customStyle="1" w:styleId="4">
    <w:name w:val="Основной текст4"/>
    <w:basedOn w:val="a"/>
    <w:rsid w:val="00C3586D"/>
    <w:pPr>
      <w:widowControl w:val="0"/>
      <w:shd w:val="clear" w:color="auto" w:fill="FFFFFF"/>
      <w:spacing w:line="0" w:lineRule="atLeast"/>
      <w:jc w:val="both"/>
    </w:pPr>
    <w:rPr>
      <w:color w:val="000000"/>
      <w:spacing w:val="10"/>
      <w:sz w:val="20"/>
      <w:szCs w:val="20"/>
      <w:lang w:eastAsia="ru-RU"/>
    </w:rPr>
  </w:style>
  <w:style w:type="character" w:customStyle="1" w:styleId="rvts37">
    <w:name w:val="rvts37"/>
    <w:rsid w:val="00087698"/>
  </w:style>
  <w:style w:type="character" w:customStyle="1" w:styleId="rvts46">
    <w:name w:val="rvts46"/>
    <w:rsid w:val="00087698"/>
  </w:style>
  <w:style w:type="character" w:styleId="afc">
    <w:name w:val="Hyperlink"/>
    <w:uiPriority w:val="99"/>
    <w:rsid w:val="00087698"/>
    <w:rPr>
      <w:color w:val="0000FF"/>
      <w:u w:val="single"/>
    </w:rPr>
  </w:style>
  <w:style w:type="character" w:customStyle="1" w:styleId="rvts23">
    <w:name w:val="rvts23"/>
    <w:rsid w:val="00087698"/>
  </w:style>
  <w:style w:type="paragraph" w:customStyle="1" w:styleId="rvps1">
    <w:name w:val="rvps1"/>
    <w:basedOn w:val="a"/>
    <w:rsid w:val="00087698"/>
    <w:pPr>
      <w:spacing w:before="100" w:beforeAutospacing="1" w:after="100" w:afterAutospacing="1"/>
    </w:pPr>
  </w:style>
  <w:style w:type="character" w:customStyle="1" w:styleId="rvts15">
    <w:name w:val="rvts15"/>
    <w:rsid w:val="00087698"/>
  </w:style>
  <w:style w:type="paragraph" w:customStyle="1" w:styleId="rvps4">
    <w:name w:val="rvps4"/>
    <w:basedOn w:val="a"/>
    <w:rsid w:val="00087698"/>
    <w:pPr>
      <w:spacing w:before="100" w:beforeAutospacing="1" w:after="100" w:afterAutospacing="1"/>
    </w:pPr>
  </w:style>
  <w:style w:type="paragraph" w:customStyle="1" w:styleId="rvps7">
    <w:name w:val="rvps7"/>
    <w:basedOn w:val="a"/>
    <w:rsid w:val="00087698"/>
    <w:pPr>
      <w:spacing w:before="100" w:beforeAutospacing="1" w:after="100" w:afterAutospacing="1"/>
    </w:pPr>
  </w:style>
  <w:style w:type="paragraph" w:customStyle="1" w:styleId="rvps6">
    <w:name w:val="rvps6"/>
    <w:basedOn w:val="a"/>
    <w:rsid w:val="00087698"/>
    <w:pPr>
      <w:spacing w:before="100" w:beforeAutospacing="1" w:after="100" w:afterAutospacing="1"/>
    </w:pPr>
  </w:style>
  <w:style w:type="character" w:customStyle="1" w:styleId="40">
    <w:name w:val="Основной текст (4)_"/>
    <w:link w:val="41"/>
    <w:rsid w:val="00087698"/>
    <w:rPr>
      <w:spacing w:val="6"/>
      <w:shd w:val="clear" w:color="auto" w:fill="FFFFFF"/>
    </w:rPr>
  </w:style>
  <w:style w:type="paragraph" w:customStyle="1" w:styleId="41">
    <w:name w:val="Основной текст (4)1"/>
    <w:basedOn w:val="a"/>
    <w:link w:val="40"/>
    <w:rsid w:val="00087698"/>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087698"/>
    <w:rPr>
      <w:b/>
      <w:bCs/>
      <w:spacing w:val="7"/>
      <w:shd w:val="clear" w:color="auto" w:fill="FFFFFF"/>
    </w:rPr>
  </w:style>
  <w:style w:type="paragraph" w:customStyle="1" w:styleId="81">
    <w:name w:val="Основной текст (8)1"/>
    <w:basedOn w:val="a"/>
    <w:link w:val="8"/>
    <w:rsid w:val="00087698"/>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80">
    <w:name w:val="Основной текст (8)"/>
    <w:rsid w:val="00087698"/>
    <w:rPr>
      <w:b/>
      <w:bCs/>
      <w:spacing w:val="7"/>
      <w:u w:val="single"/>
      <w:lang w:bidi="ar-SA"/>
    </w:rPr>
  </w:style>
  <w:style w:type="character" w:customStyle="1" w:styleId="Calibri">
    <w:name w:val="Основной текст + Calibri"/>
    <w:aliases w:val="10 pt,Полужирный2,Не курсив3,Интервал 0 pt10"/>
    <w:rsid w:val="00087698"/>
    <w:rPr>
      <w:rFonts w:ascii="Calibri" w:hAnsi="Calibri" w:cs="Calibri"/>
      <w:b/>
      <w:bCs/>
      <w:spacing w:val="3"/>
      <w:sz w:val="20"/>
      <w:szCs w:val="20"/>
      <w:u w:val="none"/>
    </w:rPr>
  </w:style>
  <w:style w:type="character" w:customStyle="1" w:styleId="Calibri2">
    <w:name w:val="Основной текст + Calibri2"/>
    <w:aliases w:val="10 pt1,Интервал 0 pt9"/>
    <w:rsid w:val="00087698"/>
    <w:rPr>
      <w:rFonts w:ascii="Calibri" w:hAnsi="Calibri" w:cs="Calibri"/>
      <w:i/>
      <w:iCs/>
      <w:spacing w:val="3"/>
      <w:sz w:val="20"/>
      <w:szCs w:val="20"/>
      <w:u w:val="none"/>
    </w:rPr>
  </w:style>
  <w:style w:type="character" w:customStyle="1" w:styleId="5">
    <w:name w:val="Основной текст (5)_"/>
    <w:link w:val="51"/>
    <w:rsid w:val="00087698"/>
    <w:rPr>
      <w:i/>
      <w:iCs/>
      <w:spacing w:val="4"/>
      <w:shd w:val="clear" w:color="auto" w:fill="FFFFFF"/>
    </w:rPr>
  </w:style>
  <w:style w:type="paragraph" w:customStyle="1" w:styleId="51">
    <w:name w:val="Основной текст (5)1"/>
    <w:basedOn w:val="a"/>
    <w:link w:val="5"/>
    <w:rsid w:val="00087698"/>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d">
    <w:name w:val="Нормальний текст"/>
    <w:basedOn w:val="a"/>
    <w:rsid w:val="00087698"/>
    <w:pPr>
      <w:spacing w:before="120"/>
      <w:ind w:firstLine="567"/>
      <w:jc w:val="both"/>
    </w:pPr>
    <w:rPr>
      <w:rFonts w:ascii="Antiqua" w:hAnsi="Antiqua"/>
      <w:sz w:val="26"/>
      <w:szCs w:val="20"/>
      <w:lang w:eastAsia="ru-RU"/>
    </w:rPr>
  </w:style>
  <w:style w:type="character" w:customStyle="1" w:styleId="afe">
    <w:name w:val="Схема документа Знак"/>
    <w:link w:val="aff"/>
    <w:semiHidden/>
    <w:rsid w:val="00087698"/>
    <w:rPr>
      <w:rFonts w:ascii="Tahoma" w:eastAsia="Times New Roman" w:hAnsi="Tahoma" w:cs="Tahoma"/>
      <w:shd w:val="clear" w:color="auto" w:fill="000080"/>
      <w:lang w:val="uk-UA" w:eastAsia="uk-UA"/>
    </w:rPr>
  </w:style>
  <w:style w:type="paragraph" w:styleId="aff">
    <w:name w:val="Document Map"/>
    <w:basedOn w:val="a"/>
    <w:link w:val="afe"/>
    <w:semiHidden/>
    <w:rsid w:val="00087698"/>
    <w:pPr>
      <w:shd w:val="clear" w:color="auto" w:fill="000080"/>
    </w:pPr>
    <w:rPr>
      <w:rFonts w:ascii="Tahoma" w:hAnsi="Tahoma" w:cs="Tahoma"/>
      <w:sz w:val="20"/>
      <w:szCs w:val="20"/>
    </w:rPr>
  </w:style>
  <w:style w:type="character" w:customStyle="1" w:styleId="aff0">
    <w:name w:val="Основной текст_"/>
    <w:link w:val="33"/>
    <w:rsid w:val="00087698"/>
    <w:rPr>
      <w:rFonts w:ascii="Times New Roman" w:eastAsia="Times New Roman" w:hAnsi="Times New Roman"/>
      <w:spacing w:val="10"/>
      <w:sz w:val="26"/>
      <w:szCs w:val="26"/>
      <w:shd w:val="clear" w:color="auto" w:fill="FFFFFF"/>
    </w:rPr>
  </w:style>
  <w:style w:type="paragraph" w:customStyle="1" w:styleId="33">
    <w:name w:val="Основной текст3"/>
    <w:basedOn w:val="a"/>
    <w:link w:val="aff0"/>
    <w:rsid w:val="00087698"/>
    <w:pPr>
      <w:widowControl w:val="0"/>
      <w:shd w:val="clear" w:color="auto" w:fill="FFFFFF"/>
      <w:spacing w:line="324" w:lineRule="exact"/>
    </w:pPr>
    <w:rPr>
      <w:spacing w:val="10"/>
      <w:sz w:val="26"/>
      <w:szCs w:val="26"/>
      <w:lang w:val="ru-RU" w:eastAsia="ru-RU"/>
    </w:rPr>
  </w:style>
  <w:style w:type="character" w:customStyle="1" w:styleId="aff1">
    <w:name w:val="Подпись к таблице_"/>
    <w:link w:val="aff2"/>
    <w:rsid w:val="00087698"/>
    <w:rPr>
      <w:rFonts w:ascii="Times New Roman" w:eastAsia="Times New Roman" w:hAnsi="Times New Roman"/>
      <w:sz w:val="21"/>
      <w:szCs w:val="21"/>
      <w:shd w:val="clear" w:color="auto" w:fill="FFFFFF"/>
    </w:rPr>
  </w:style>
  <w:style w:type="paragraph" w:customStyle="1" w:styleId="aff2">
    <w:name w:val="Подпись к таблице"/>
    <w:basedOn w:val="a"/>
    <w:link w:val="aff1"/>
    <w:rsid w:val="00087698"/>
    <w:pPr>
      <w:widowControl w:val="0"/>
      <w:shd w:val="clear" w:color="auto" w:fill="FFFFFF"/>
      <w:spacing w:line="0" w:lineRule="atLeast"/>
    </w:pPr>
    <w:rPr>
      <w:sz w:val="21"/>
      <w:szCs w:val="21"/>
      <w:lang w:val="ru-RU" w:eastAsia="ru-RU"/>
    </w:rPr>
  </w:style>
  <w:style w:type="character" w:customStyle="1" w:styleId="105pt0pt">
    <w:name w:val="Основной текст + 10;5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65pt0pt">
    <w:name w:val="Основной текст + 6;5 pt;Курсив;Интервал 0 pt"/>
    <w:rsid w:val="00087698"/>
    <w:rPr>
      <w:rFonts w:ascii="Times New Roman" w:eastAsia="Times New Roman" w:hAnsi="Times New Roman" w:cs="Times New Roman"/>
      <w:b w:val="0"/>
      <w:bCs w:val="0"/>
      <w:i/>
      <w:iCs/>
      <w:smallCaps w:val="0"/>
      <w:strike w:val="0"/>
      <w:color w:val="000000"/>
      <w:spacing w:val="0"/>
      <w:w w:val="100"/>
      <w:position w:val="0"/>
      <w:sz w:val="13"/>
      <w:szCs w:val="13"/>
      <w:u w:val="none"/>
    </w:rPr>
  </w:style>
  <w:style w:type="character" w:customStyle="1" w:styleId="50">
    <w:name w:val="Основной текст (5)"/>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bidi="ar-SA"/>
    </w:rPr>
  </w:style>
  <w:style w:type="character" w:customStyle="1" w:styleId="8pt0pt">
    <w:name w:val="Основной текст + 8 pt;Курсив;Малые прописные;Интервал 0 pt"/>
    <w:rsid w:val="0008769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rPr>
  </w:style>
  <w:style w:type="character" w:customStyle="1" w:styleId="8pt0pt0">
    <w:name w:val="Основной текст + 8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paragraph" w:customStyle="1" w:styleId="rvps12">
    <w:name w:val="rvps12"/>
    <w:basedOn w:val="a"/>
    <w:rsid w:val="00087698"/>
    <w:pPr>
      <w:spacing w:before="100" w:beforeAutospacing="1" w:after="100" w:afterAutospacing="1"/>
    </w:pPr>
    <w:rPr>
      <w:lang w:val="ru-RU" w:eastAsia="ru-RU"/>
    </w:rPr>
  </w:style>
  <w:style w:type="character" w:customStyle="1" w:styleId="aff3">
    <w:name w:val="Основной текст + Полужирный"/>
    <w:rsid w:val="00087698"/>
    <w:rPr>
      <w:rFonts w:ascii="Times New Roman" w:eastAsia="Times New Roman" w:hAnsi="Times New Roman"/>
      <w:b/>
      <w:bCs/>
      <w:color w:val="000000"/>
      <w:spacing w:val="0"/>
      <w:w w:val="100"/>
      <w:position w:val="0"/>
      <w:sz w:val="24"/>
      <w:szCs w:val="24"/>
      <w:shd w:val="clear" w:color="auto" w:fill="FFFFFF"/>
      <w:lang w:val="uk-UA"/>
    </w:rPr>
  </w:style>
  <w:style w:type="character" w:customStyle="1" w:styleId="aff4">
    <w:name w:val="Подпись к картинке_"/>
    <w:link w:val="aff5"/>
    <w:rsid w:val="00087698"/>
    <w:rPr>
      <w:rFonts w:ascii="Times New Roman" w:eastAsia="Times New Roman" w:hAnsi="Times New Roman"/>
      <w:b/>
      <w:bCs/>
      <w:sz w:val="25"/>
      <w:szCs w:val="25"/>
      <w:shd w:val="clear" w:color="auto" w:fill="FFFFFF"/>
    </w:rPr>
  </w:style>
  <w:style w:type="paragraph" w:customStyle="1" w:styleId="aff5">
    <w:name w:val="Подпись к картинке"/>
    <w:basedOn w:val="a"/>
    <w:link w:val="aff4"/>
    <w:rsid w:val="00087698"/>
    <w:pPr>
      <w:widowControl w:val="0"/>
      <w:shd w:val="clear" w:color="auto" w:fill="FFFFFF"/>
      <w:spacing w:line="0" w:lineRule="atLeast"/>
    </w:pPr>
    <w:rPr>
      <w:b/>
      <w:bCs/>
      <w:sz w:val="25"/>
      <w:szCs w:val="25"/>
      <w:lang w:val="ru-RU" w:eastAsia="ru-RU"/>
    </w:rPr>
  </w:style>
  <w:style w:type="character" w:customStyle="1" w:styleId="12pt0pt">
    <w:name w:val="Основной текст + 12 pt;Интервал 0 pt"/>
    <w:rsid w:val="00087698"/>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LucidaSansUnicode10pt">
    <w:name w:val="Основной текст + Lucida Sans Unicode;10 pt;Курсив"/>
    <w:rsid w:val="00087698"/>
    <w:rPr>
      <w:rFonts w:ascii="Lucida Sans Unicode" w:eastAsia="Lucida Sans Unicode" w:hAnsi="Lucida Sans Unicode" w:cs="Lucida Sans Unicode"/>
      <w:b w:val="0"/>
      <w:bCs w:val="0"/>
      <w:i/>
      <w:iCs/>
      <w:smallCaps w:val="0"/>
      <w:strike w:val="0"/>
      <w:color w:val="000000"/>
      <w:spacing w:val="0"/>
      <w:w w:val="100"/>
      <w:position w:val="0"/>
      <w:sz w:val="20"/>
      <w:szCs w:val="20"/>
      <w:u w:val="none"/>
      <w:shd w:val="clear" w:color="auto" w:fill="FFFFFF"/>
    </w:rPr>
  </w:style>
  <w:style w:type="numbering" w:customStyle="1" w:styleId="12">
    <w:name w:val="Нет списка1"/>
    <w:next w:val="a2"/>
    <w:uiPriority w:val="99"/>
    <w:semiHidden/>
    <w:unhideWhenUsed/>
    <w:rsid w:val="00051D4F"/>
  </w:style>
  <w:style w:type="table" w:styleId="aff6">
    <w:name w:val="Table Grid"/>
    <w:basedOn w:val="a1"/>
    <w:rsid w:val="00051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Колонтитул_"/>
    <w:rsid w:val="00051D4F"/>
    <w:rPr>
      <w:rFonts w:ascii="Times New Roman" w:eastAsia="Times New Roman" w:hAnsi="Times New Roman" w:cs="Times New Roman"/>
      <w:b w:val="0"/>
      <w:bCs w:val="0"/>
      <w:i w:val="0"/>
      <w:iCs w:val="0"/>
      <w:smallCaps w:val="0"/>
      <w:strike w:val="0"/>
      <w:sz w:val="23"/>
      <w:szCs w:val="23"/>
      <w:u w:val="none"/>
      <w:lang w:val="ru-RU"/>
    </w:rPr>
  </w:style>
  <w:style w:type="character" w:customStyle="1" w:styleId="125pt0pt">
    <w:name w:val="Основной текст + 12;5 pt;Курсив;Интервал 0 pt"/>
    <w:rsid w:val="00051D4F"/>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lang w:val="uk-UA"/>
    </w:rPr>
  </w:style>
  <w:style w:type="character" w:customStyle="1" w:styleId="aff8">
    <w:name w:val="Колонтитул"/>
    <w:rsid w:val="00051D4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155pt80">
    <w:name w:val="Основной текст + 15;5 pt;Масштаб 80%"/>
    <w:rsid w:val="00051D4F"/>
    <w:rPr>
      <w:rFonts w:ascii="Times New Roman" w:eastAsia="Times New Roman" w:hAnsi="Times New Roman" w:cs="Times New Roman"/>
      <w:b w:val="0"/>
      <w:bCs w:val="0"/>
      <w:i w:val="0"/>
      <w:iCs w:val="0"/>
      <w:smallCaps w:val="0"/>
      <w:strike w:val="0"/>
      <w:color w:val="000000"/>
      <w:spacing w:val="10"/>
      <w:w w:val="80"/>
      <w:position w:val="0"/>
      <w:sz w:val="31"/>
      <w:szCs w:val="31"/>
      <w:u w:val="none"/>
      <w:shd w:val="clear" w:color="auto" w:fill="FFFFFF"/>
      <w:lang w:val="uk-UA"/>
    </w:rPr>
  </w:style>
  <w:style w:type="character" w:customStyle="1" w:styleId="Corbel13pt0pt">
    <w:name w:val="Основной текст + Corbel;13 pt;Интервал 0 pt"/>
    <w:rsid w:val="00051D4F"/>
    <w:rPr>
      <w:rFonts w:ascii="Corbel" w:eastAsia="Corbel" w:hAnsi="Corbel" w:cs="Corbel"/>
      <w:b w:val="0"/>
      <w:bCs w:val="0"/>
      <w:i w:val="0"/>
      <w:iCs w:val="0"/>
      <w:smallCaps w:val="0"/>
      <w:strike w:val="0"/>
      <w:color w:val="000000"/>
      <w:spacing w:val="0"/>
      <w:w w:val="100"/>
      <w:position w:val="0"/>
      <w:sz w:val="26"/>
      <w:szCs w:val="26"/>
      <w:u w:val="none"/>
      <w:shd w:val="clear" w:color="auto" w:fill="FFFFFF"/>
      <w:lang w:val="uk-UA"/>
    </w:rPr>
  </w:style>
  <w:style w:type="character" w:customStyle="1" w:styleId="813pt">
    <w:name w:val="Основной текст (8) + 13 pt"/>
    <w:rsid w:val="00051D4F"/>
    <w:rPr>
      <w:rFonts w:ascii="Times New Roman" w:eastAsia="Times New Roman" w:hAnsi="Times New Roman" w:cs="Times New Roman"/>
      <w:b w:val="0"/>
      <w:bCs w:val="0"/>
      <w:i/>
      <w:iCs/>
      <w:smallCaps w:val="0"/>
      <w:strike w:val="0"/>
      <w:color w:val="000000"/>
      <w:spacing w:val="0"/>
      <w:w w:val="100"/>
      <w:position w:val="0"/>
      <w:sz w:val="26"/>
      <w:szCs w:val="26"/>
      <w:u w:val="none"/>
      <w:lang w:val="uk-UA" w:bidi="ar-SA"/>
    </w:rPr>
  </w:style>
  <w:style w:type="character" w:customStyle="1" w:styleId="812pt0pt">
    <w:name w:val="Основной текст (8) + 12 pt;Не курсив;Интервал 0 pt"/>
    <w:rsid w:val="00051D4F"/>
    <w:rPr>
      <w:rFonts w:ascii="Times New Roman" w:eastAsia="Times New Roman" w:hAnsi="Times New Roman" w:cs="Times New Roman"/>
      <w:b w:val="0"/>
      <w:bCs w:val="0"/>
      <w:i/>
      <w:iCs/>
      <w:smallCaps w:val="0"/>
      <w:strike w:val="0"/>
      <w:color w:val="000000"/>
      <w:spacing w:val="10"/>
      <w:w w:val="100"/>
      <w:position w:val="0"/>
      <w:sz w:val="24"/>
      <w:szCs w:val="24"/>
      <w:u w:val="none"/>
      <w:lang w:val="uk-UA" w:bidi="ar-SA"/>
    </w:rPr>
  </w:style>
  <w:style w:type="character" w:customStyle="1" w:styleId="2">
    <w:name w:val="Основной текст2"/>
    <w:rsid w:val="00051D4F"/>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9">
    <w:name w:val="Основной текст (9)_"/>
    <w:link w:val="90"/>
    <w:rsid w:val="00051D4F"/>
    <w:rPr>
      <w:rFonts w:ascii="Times New Roman" w:eastAsia="Times New Roman" w:hAnsi="Times New Roman"/>
      <w:sz w:val="21"/>
      <w:szCs w:val="21"/>
      <w:shd w:val="clear" w:color="auto" w:fill="FFFFFF"/>
    </w:rPr>
  </w:style>
  <w:style w:type="character" w:customStyle="1" w:styleId="34">
    <w:name w:val="Заголовок №3_"/>
    <w:link w:val="35"/>
    <w:rsid w:val="00051D4F"/>
    <w:rPr>
      <w:rFonts w:ascii="Times New Roman" w:eastAsia="Times New Roman" w:hAnsi="Times New Roman"/>
      <w:spacing w:val="10"/>
      <w:w w:val="80"/>
      <w:sz w:val="31"/>
      <w:szCs w:val="31"/>
      <w:shd w:val="clear" w:color="auto" w:fill="FFFFFF"/>
    </w:rPr>
  </w:style>
  <w:style w:type="paragraph" w:customStyle="1" w:styleId="90">
    <w:name w:val="Основной текст (9)"/>
    <w:basedOn w:val="a"/>
    <w:link w:val="9"/>
    <w:rsid w:val="00051D4F"/>
    <w:pPr>
      <w:widowControl w:val="0"/>
      <w:shd w:val="clear" w:color="auto" w:fill="FFFFFF"/>
      <w:spacing w:line="338" w:lineRule="exact"/>
      <w:jc w:val="center"/>
    </w:pPr>
    <w:rPr>
      <w:sz w:val="21"/>
      <w:szCs w:val="21"/>
      <w:lang w:val="ru-RU" w:eastAsia="ru-RU"/>
    </w:rPr>
  </w:style>
  <w:style w:type="paragraph" w:customStyle="1" w:styleId="35">
    <w:name w:val="Заголовок №3"/>
    <w:basedOn w:val="a"/>
    <w:link w:val="34"/>
    <w:rsid w:val="00051D4F"/>
    <w:pPr>
      <w:widowControl w:val="0"/>
      <w:shd w:val="clear" w:color="auto" w:fill="FFFFFF"/>
      <w:spacing w:line="0" w:lineRule="atLeast"/>
      <w:outlineLvl w:val="2"/>
    </w:pPr>
    <w:rPr>
      <w:spacing w:val="10"/>
      <w:w w:val="80"/>
      <w:sz w:val="31"/>
      <w:szCs w:val="31"/>
      <w:lang w:val="ru-RU" w:eastAsia="ru-RU"/>
    </w:rPr>
  </w:style>
  <w:style w:type="character" w:customStyle="1" w:styleId="shorttext">
    <w:name w:val="short_text"/>
    <w:rsid w:val="00051D4F"/>
  </w:style>
  <w:style w:type="character" w:customStyle="1" w:styleId="20">
    <w:name w:val="Основной текст (2)_"/>
    <w:link w:val="21"/>
    <w:locked/>
    <w:rsid w:val="00051D4F"/>
    <w:rPr>
      <w:rFonts w:ascii="Times New Roman" w:hAnsi="Times New Roman"/>
      <w:sz w:val="28"/>
      <w:szCs w:val="28"/>
      <w:shd w:val="clear" w:color="auto" w:fill="FFFFFF"/>
    </w:rPr>
  </w:style>
  <w:style w:type="paragraph" w:customStyle="1" w:styleId="21">
    <w:name w:val="Основной текст (2)1"/>
    <w:basedOn w:val="a"/>
    <w:link w:val="20"/>
    <w:rsid w:val="00051D4F"/>
    <w:pPr>
      <w:widowControl w:val="0"/>
      <w:shd w:val="clear" w:color="auto" w:fill="FFFFFF"/>
      <w:spacing w:after="420" w:line="240" w:lineRule="atLeast"/>
    </w:pPr>
    <w:rPr>
      <w:rFonts w:eastAsia="Calibri"/>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4987">
      <w:bodyDiv w:val="1"/>
      <w:marLeft w:val="0"/>
      <w:marRight w:val="0"/>
      <w:marTop w:val="0"/>
      <w:marBottom w:val="0"/>
      <w:divBdr>
        <w:top w:val="none" w:sz="0" w:space="0" w:color="auto"/>
        <w:left w:val="none" w:sz="0" w:space="0" w:color="auto"/>
        <w:bottom w:val="none" w:sz="0" w:space="0" w:color="auto"/>
        <w:right w:val="none" w:sz="0" w:space="0" w:color="auto"/>
      </w:divBdr>
    </w:div>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65323479">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21269431">
      <w:bodyDiv w:val="1"/>
      <w:marLeft w:val="0"/>
      <w:marRight w:val="0"/>
      <w:marTop w:val="0"/>
      <w:marBottom w:val="0"/>
      <w:divBdr>
        <w:top w:val="none" w:sz="0" w:space="0" w:color="auto"/>
        <w:left w:val="none" w:sz="0" w:space="0" w:color="auto"/>
        <w:bottom w:val="none" w:sz="0" w:space="0" w:color="auto"/>
        <w:right w:val="none" w:sz="0" w:space="0" w:color="auto"/>
      </w:divBdr>
    </w:div>
    <w:div w:id="20714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209DC-CA27-47DD-84BC-334B1B4B1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6273</Words>
  <Characters>35760</Characters>
  <Application>Microsoft Office Word</Application>
  <DocSecurity>4</DocSecurity>
  <Lines>298</Lines>
  <Paragraphs>83</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41950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2021-03-19T09:58:00Z</cp:lastPrinted>
  <dcterms:created xsi:type="dcterms:W3CDTF">2021-03-22T07:33:00Z</dcterms:created>
  <dcterms:modified xsi:type="dcterms:W3CDTF">2021-03-22T07:33:00Z</dcterms:modified>
</cp:coreProperties>
</file>