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Pr="00FC1518" w:rsidRDefault="008D37A5" w:rsidP="00C24763">
      <w:pPr>
        <w:rPr>
          <w:sz w:val="16"/>
          <w:szCs w:val="16"/>
          <w:lang w:val="ru-RU"/>
        </w:rPr>
      </w:pPr>
      <w:bookmarkStart w:id="0" w:name="_GoBack"/>
      <w:bookmarkEnd w:id="0"/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FC1518" w:rsidRDefault="00C24763" w:rsidP="00A002BE">
      <w:pPr>
        <w:tabs>
          <w:tab w:val="left" w:pos="4678"/>
          <w:tab w:val="left" w:pos="4820"/>
        </w:tabs>
        <w:jc w:val="center"/>
        <w:rPr>
          <w:b/>
          <w:sz w:val="16"/>
          <w:szCs w:val="16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1B7283" w:rsidRPr="001B7283" w:rsidRDefault="001B7283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BB68F7" w:rsidRPr="00937F33" w:rsidRDefault="005D4D19" w:rsidP="00FC1518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04 </w:t>
      </w:r>
      <w:proofErr w:type="spellStart"/>
      <w:r>
        <w:rPr>
          <w:bCs/>
          <w:szCs w:val="24"/>
          <w:lang w:val="ru-RU"/>
        </w:rPr>
        <w:t>березня</w:t>
      </w:r>
      <w:proofErr w:type="spellEnd"/>
      <w:r w:rsidR="0010104E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206BF3">
        <w:rPr>
          <w:bCs/>
          <w:szCs w:val="24"/>
          <w:lang w:eastAsia="uk-UA"/>
        </w:rPr>
        <w:t>21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2226BD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 </w:t>
      </w:r>
      <w:r w:rsidR="00A33FFE">
        <w:rPr>
          <w:lang w:eastAsia="uk-UA"/>
        </w:rPr>
        <w:t xml:space="preserve"> </w:t>
      </w:r>
      <w:r>
        <w:rPr>
          <w:lang w:eastAsia="uk-UA"/>
        </w:rPr>
        <w:t xml:space="preserve">  </w:t>
      </w:r>
      <w:r w:rsidR="00AE784D">
        <w:rPr>
          <w:lang w:eastAsia="uk-UA"/>
        </w:rPr>
        <w:t xml:space="preserve"> </w:t>
      </w:r>
      <w:r w:rsidR="00A33FFE">
        <w:rPr>
          <w:lang w:eastAsia="uk-UA"/>
        </w:rPr>
        <w:t xml:space="preserve">№ </w:t>
      </w:r>
      <w:r w:rsidR="00DD748D">
        <w:rPr>
          <w:lang w:eastAsia="uk-UA"/>
        </w:rPr>
        <w:t xml:space="preserve"> </w:t>
      </w:r>
      <w:r w:rsidR="00471863">
        <w:rPr>
          <w:lang w:eastAsia="uk-UA"/>
        </w:rPr>
        <w:t>134</w:t>
      </w:r>
      <w:r w:rsidR="005C345B">
        <w:rPr>
          <w:lang w:eastAsia="uk-UA"/>
        </w:rPr>
        <w:t>-р</w:t>
      </w:r>
    </w:p>
    <w:p w:rsidR="00C555DA" w:rsidRPr="001B7283" w:rsidRDefault="00C555DA" w:rsidP="005C345B">
      <w:pPr>
        <w:rPr>
          <w:szCs w:val="24"/>
        </w:rPr>
      </w:pPr>
    </w:p>
    <w:p w:rsidR="005A1F45" w:rsidRDefault="005A1F45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1B7283" w:rsidRDefault="00BB68F7" w:rsidP="00137B2D">
      <w:pPr>
        <w:jc w:val="both"/>
        <w:rPr>
          <w:spacing w:val="-4"/>
          <w:szCs w:val="24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EA1570" w:rsidRPr="0046379B">
        <w:rPr>
          <w:spacing w:val="-2"/>
          <w:szCs w:val="24"/>
        </w:rPr>
        <w:t>уповноважен</w:t>
      </w:r>
      <w:r w:rsidR="00EA1570">
        <w:rPr>
          <w:spacing w:val="-2"/>
          <w:szCs w:val="24"/>
        </w:rPr>
        <w:t>их</w:t>
      </w:r>
      <w:r w:rsidR="00EA1570" w:rsidRPr="0046379B">
        <w:rPr>
          <w:spacing w:val="-2"/>
          <w:szCs w:val="24"/>
        </w:rPr>
        <w:t xml:space="preserve"> представник</w:t>
      </w:r>
      <w:r w:rsidR="00EA1570">
        <w:rPr>
          <w:spacing w:val="-2"/>
          <w:szCs w:val="24"/>
        </w:rPr>
        <w:t>ів</w:t>
      </w:r>
      <w:r w:rsidR="00EA1570" w:rsidRPr="0046379B">
        <w:rPr>
          <w:spacing w:val="-2"/>
          <w:szCs w:val="24"/>
        </w:rPr>
        <w:t xml:space="preserve"> компанії «</w:t>
      </w:r>
      <w:proofErr w:type="spellStart"/>
      <w:r w:rsidR="00EA1570" w:rsidRPr="00856D78">
        <w:rPr>
          <w:bCs/>
          <w:noProof/>
          <w:szCs w:val="24"/>
        </w:rPr>
        <w:t>Apuleaf</w:t>
      </w:r>
      <w:proofErr w:type="spellEnd"/>
      <w:r w:rsidR="00EA1570" w:rsidRPr="00856D78">
        <w:rPr>
          <w:bCs/>
          <w:noProof/>
          <w:szCs w:val="24"/>
        </w:rPr>
        <w:t xml:space="preserve"> II Limited</w:t>
      </w:r>
      <w:r w:rsidR="00EA1570" w:rsidRPr="00856D78">
        <w:rPr>
          <w:spacing w:val="-2"/>
          <w:szCs w:val="24"/>
        </w:rPr>
        <w:t>» (далі – компанія «</w:t>
      </w:r>
      <w:proofErr w:type="spellStart"/>
      <w:r w:rsidR="00EA1570" w:rsidRPr="00856D78">
        <w:rPr>
          <w:bCs/>
          <w:noProof/>
          <w:szCs w:val="24"/>
        </w:rPr>
        <w:t>Apuleaf</w:t>
      </w:r>
      <w:proofErr w:type="spellEnd"/>
      <w:r w:rsidR="00EA1570" w:rsidRPr="00856D78">
        <w:rPr>
          <w:spacing w:val="-2"/>
          <w:szCs w:val="24"/>
        </w:rPr>
        <w:t>») (м.  Абу-Дабі, Об’єднані Арабські Емірати) та  компанії «</w:t>
      </w:r>
      <w:r w:rsidR="00EA1570" w:rsidRPr="00856D78">
        <w:rPr>
          <w:bCs/>
          <w:noProof/>
          <w:szCs w:val="24"/>
          <w:lang w:val="en-US"/>
        </w:rPr>
        <w:t>Louis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Dreyfus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Commodities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And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Energy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Holdings</w:t>
      </w:r>
      <w:r w:rsidR="00EA1570" w:rsidRPr="00856D78">
        <w:rPr>
          <w:bCs/>
          <w:noProof/>
          <w:szCs w:val="24"/>
        </w:rPr>
        <w:t xml:space="preserve"> </w:t>
      </w:r>
      <w:r w:rsidR="00EA1570" w:rsidRPr="00856D78">
        <w:rPr>
          <w:bCs/>
          <w:noProof/>
          <w:szCs w:val="24"/>
          <w:lang w:val="en-US"/>
        </w:rPr>
        <w:t>N</w:t>
      </w:r>
      <w:r w:rsidR="00EA1570" w:rsidRPr="00856D78">
        <w:rPr>
          <w:bCs/>
          <w:noProof/>
          <w:szCs w:val="24"/>
        </w:rPr>
        <w:t>.</w:t>
      </w:r>
      <w:r w:rsidR="00EA1570" w:rsidRPr="00856D78">
        <w:rPr>
          <w:bCs/>
          <w:noProof/>
          <w:szCs w:val="24"/>
          <w:lang w:val="en-US"/>
        </w:rPr>
        <w:t>V</w:t>
      </w:r>
      <w:r w:rsidR="00EA1570" w:rsidRPr="00856D78">
        <w:rPr>
          <w:bCs/>
          <w:noProof/>
          <w:szCs w:val="24"/>
        </w:rPr>
        <w:t>.</w:t>
      </w:r>
      <w:r w:rsidR="00EA1570" w:rsidRPr="00856D78">
        <w:rPr>
          <w:spacing w:val="-2"/>
          <w:szCs w:val="24"/>
        </w:rPr>
        <w:t>» (далі – компанія «</w:t>
      </w:r>
      <w:r w:rsidR="00EA1570" w:rsidRPr="00856D78">
        <w:rPr>
          <w:bCs/>
          <w:noProof/>
          <w:szCs w:val="24"/>
          <w:lang w:val="en-US"/>
        </w:rPr>
        <w:t>LDC</w:t>
      </w:r>
      <w:r w:rsidR="00EA1570" w:rsidRPr="00856D78">
        <w:rPr>
          <w:bCs/>
          <w:noProof/>
          <w:szCs w:val="24"/>
        </w:rPr>
        <w:t>&amp;</w:t>
      </w:r>
      <w:r w:rsidR="00EA1570" w:rsidRPr="00856D78">
        <w:rPr>
          <w:bCs/>
          <w:noProof/>
          <w:szCs w:val="24"/>
          <w:lang w:val="en-US"/>
        </w:rPr>
        <w:t>E</w:t>
      </w:r>
      <w:r w:rsidR="00EA1570" w:rsidRPr="00856D78">
        <w:rPr>
          <w:bCs/>
          <w:noProof/>
          <w:szCs w:val="24"/>
        </w:rPr>
        <w:t>»</w:t>
      </w:r>
      <w:r w:rsidR="00EA1570" w:rsidRPr="00856D78">
        <w:rPr>
          <w:spacing w:val="-2"/>
          <w:szCs w:val="24"/>
        </w:rPr>
        <w:t>) (</w:t>
      </w:r>
      <w:r w:rsidR="00EA1570">
        <w:rPr>
          <w:spacing w:val="-2"/>
          <w:szCs w:val="24"/>
        </w:rPr>
        <w:t xml:space="preserve">м. Амстердам, Нідерланди)  </w:t>
      </w:r>
      <w:r w:rsidR="00C555DA">
        <w:rPr>
          <w:szCs w:val="24"/>
        </w:rPr>
        <w:t xml:space="preserve">про надання дозволу </w:t>
      </w:r>
      <w:r w:rsidR="00BE4924">
        <w:rPr>
          <w:szCs w:val="24"/>
        </w:rPr>
        <w:t>на концентрацію,</w:t>
      </w:r>
    </w:p>
    <w:p w:rsidR="005C345B" w:rsidRPr="005A1F45" w:rsidRDefault="005C345B" w:rsidP="00ED53C4">
      <w:pPr>
        <w:rPr>
          <w:szCs w:val="24"/>
        </w:rPr>
      </w:pPr>
    </w:p>
    <w:p w:rsidR="005C345B" w:rsidRPr="00401D0A" w:rsidRDefault="005C345B" w:rsidP="005C345B">
      <w:pPr>
        <w:ind w:firstLine="600"/>
        <w:jc w:val="center"/>
        <w:rPr>
          <w:b/>
          <w:szCs w:val="24"/>
        </w:rPr>
      </w:pPr>
      <w:r w:rsidRPr="00401D0A">
        <w:rPr>
          <w:b/>
          <w:szCs w:val="24"/>
        </w:rPr>
        <w:t>ВСТАНОВИВ:</w:t>
      </w:r>
    </w:p>
    <w:p w:rsidR="005C345B" w:rsidRPr="005A1F45" w:rsidRDefault="005C345B" w:rsidP="005C345B">
      <w:pPr>
        <w:ind w:firstLine="600"/>
        <w:jc w:val="center"/>
        <w:rPr>
          <w:szCs w:val="24"/>
        </w:rPr>
      </w:pPr>
    </w:p>
    <w:p w:rsidR="00001DFC" w:rsidRPr="005A1F45" w:rsidRDefault="005C345B" w:rsidP="005A1F45">
      <w:pPr>
        <w:ind w:firstLine="709"/>
        <w:jc w:val="both"/>
        <w:rPr>
          <w:spacing w:val="-2"/>
          <w:szCs w:val="24"/>
        </w:rPr>
      </w:pPr>
      <w:r>
        <w:rPr>
          <w:szCs w:val="24"/>
        </w:rPr>
        <w:t xml:space="preserve">Концентрація полягає </w:t>
      </w:r>
      <w:r w:rsidR="006F6F16">
        <w:rPr>
          <w:szCs w:val="24"/>
        </w:rPr>
        <w:t xml:space="preserve">у </w:t>
      </w:r>
      <w:r w:rsidR="005A1F45">
        <w:rPr>
          <w:szCs w:val="24"/>
        </w:rPr>
        <w:t>набутті компанією «</w:t>
      </w:r>
      <w:proofErr w:type="spellStart"/>
      <w:r w:rsidR="005A1F45" w:rsidRPr="00856D78">
        <w:rPr>
          <w:bCs/>
          <w:noProof/>
          <w:szCs w:val="24"/>
        </w:rPr>
        <w:t>Apuleaf</w:t>
      </w:r>
      <w:proofErr w:type="spellEnd"/>
      <w:r w:rsidR="005A1F45">
        <w:rPr>
          <w:szCs w:val="24"/>
        </w:rPr>
        <w:t>» спільного контролю разом з компанією «</w:t>
      </w:r>
      <w:r w:rsidR="005A1F45" w:rsidRPr="00856D78">
        <w:rPr>
          <w:bCs/>
          <w:noProof/>
          <w:szCs w:val="24"/>
          <w:lang w:val="en-US"/>
        </w:rPr>
        <w:t>LDC</w:t>
      </w:r>
      <w:r w:rsidR="005A1F45" w:rsidRPr="00856D78">
        <w:rPr>
          <w:bCs/>
          <w:noProof/>
          <w:szCs w:val="24"/>
        </w:rPr>
        <w:t>&amp;</w:t>
      </w:r>
      <w:r w:rsidR="005A1F45" w:rsidRPr="00856D78">
        <w:rPr>
          <w:bCs/>
          <w:noProof/>
          <w:szCs w:val="24"/>
          <w:lang w:val="en-US"/>
        </w:rPr>
        <w:t>E</w:t>
      </w:r>
      <w:r w:rsidR="005A1F45">
        <w:rPr>
          <w:szCs w:val="24"/>
        </w:rPr>
        <w:t xml:space="preserve">» над компанією, яка буде створена відповідно до законодавства Нідерландів. </w:t>
      </w:r>
    </w:p>
    <w:p w:rsidR="002C78A5" w:rsidRPr="005A1F45" w:rsidRDefault="002C78A5" w:rsidP="00137B2D">
      <w:pPr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 xml:space="preserve">сукупна частка учасників концентрації на одному і тому самому товарному </w:t>
      </w:r>
      <w:r w:rsidR="005A1F45">
        <w:rPr>
          <w:szCs w:val="24"/>
        </w:rPr>
        <w:t>ринку не перевищує 15 відсотків.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0D1BA3" w:rsidRDefault="005C345B" w:rsidP="005C345B">
      <w:pPr>
        <w:ind w:firstLine="600"/>
        <w:jc w:val="center"/>
        <w:rPr>
          <w:b/>
          <w:szCs w:val="24"/>
        </w:rPr>
      </w:pPr>
      <w:r w:rsidRPr="000D1BA3">
        <w:rPr>
          <w:b/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217E84" w:rsidRPr="005A1F45" w:rsidRDefault="005C345B" w:rsidP="00217E84">
      <w:pPr>
        <w:ind w:firstLine="709"/>
        <w:jc w:val="both"/>
        <w:rPr>
          <w:spacing w:val="-2"/>
          <w:szCs w:val="24"/>
        </w:rPr>
      </w:pPr>
      <w:r w:rsidRPr="00CD2C62">
        <w:rPr>
          <w:szCs w:val="24"/>
        </w:rPr>
        <w:t xml:space="preserve">Надати дозвіл </w:t>
      </w:r>
      <w:r w:rsidR="00853C75" w:rsidRPr="00224DAA">
        <w:rPr>
          <w:noProof/>
          <w:szCs w:val="24"/>
        </w:rPr>
        <w:t xml:space="preserve"> </w:t>
      </w:r>
      <w:r w:rsidR="00217E84">
        <w:rPr>
          <w:noProof/>
          <w:szCs w:val="24"/>
        </w:rPr>
        <w:t>компанії «</w:t>
      </w:r>
      <w:r w:rsidR="00217E84" w:rsidRPr="00856D78">
        <w:rPr>
          <w:bCs/>
          <w:noProof/>
          <w:szCs w:val="24"/>
        </w:rPr>
        <w:t>Apuleaf II Limited</w:t>
      </w:r>
      <w:r w:rsidR="00217E84" w:rsidRPr="00856D78">
        <w:rPr>
          <w:spacing w:val="-2"/>
          <w:szCs w:val="24"/>
        </w:rPr>
        <w:t>» (м.  Абу-Дабі, Об’єднані Арабські Емірати)</w:t>
      </w:r>
      <w:r w:rsidR="00DD748D">
        <w:rPr>
          <w:szCs w:val="24"/>
        </w:rPr>
        <w:t xml:space="preserve"> </w:t>
      </w:r>
      <w:r w:rsidR="00217E84">
        <w:rPr>
          <w:szCs w:val="24"/>
        </w:rPr>
        <w:t xml:space="preserve"> на набуття спільного контролю </w:t>
      </w:r>
      <w:r w:rsidR="0099039D">
        <w:rPr>
          <w:szCs w:val="24"/>
        </w:rPr>
        <w:t xml:space="preserve">разом </w:t>
      </w:r>
      <w:r w:rsidR="00217E84">
        <w:rPr>
          <w:szCs w:val="24"/>
        </w:rPr>
        <w:t>з компанією «</w:t>
      </w:r>
      <w:r w:rsidR="00217E84" w:rsidRPr="00856D78">
        <w:rPr>
          <w:bCs/>
          <w:noProof/>
          <w:szCs w:val="24"/>
          <w:lang w:val="en-US"/>
        </w:rPr>
        <w:t>Louis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Dreyfus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Commodities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And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Energy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Holdings</w:t>
      </w:r>
      <w:r w:rsidR="00217E84" w:rsidRPr="00856D78">
        <w:rPr>
          <w:bCs/>
          <w:noProof/>
          <w:szCs w:val="24"/>
        </w:rPr>
        <w:t xml:space="preserve"> </w:t>
      </w:r>
      <w:r w:rsidR="00217E84" w:rsidRPr="00856D78">
        <w:rPr>
          <w:bCs/>
          <w:noProof/>
          <w:szCs w:val="24"/>
          <w:lang w:val="en-US"/>
        </w:rPr>
        <w:t>N</w:t>
      </w:r>
      <w:r w:rsidR="00217E84" w:rsidRPr="00856D78">
        <w:rPr>
          <w:bCs/>
          <w:noProof/>
          <w:szCs w:val="24"/>
        </w:rPr>
        <w:t>.</w:t>
      </w:r>
      <w:r w:rsidR="00217E84" w:rsidRPr="00856D78">
        <w:rPr>
          <w:bCs/>
          <w:noProof/>
          <w:szCs w:val="24"/>
          <w:lang w:val="en-US"/>
        </w:rPr>
        <w:t>V</w:t>
      </w:r>
      <w:r w:rsidR="00217E84" w:rsidRPr="00856D78">
        <w:rPr>
          <w:bCs/>
          <w:noProof/>
          <w:szCs w:val="24"/>
        </w:rPr>
        <w:t>.</w:t>
      </w:r>
      <w:r w:rsidR="00217E84">
        <w:rPr>
          <w:szCs w:val="24"/>
        </w:rPr>
        <w:t>» (</w:t>
      </w:r>
      <w:r w:rsidR="00217E84">
        <w:rPr>
          <w:spacing w:val="-2"/>
          <w:szCs w:val="24"/>
        </w:rPr>
        <w:t>м. Амстердам, Нідерланди</w:t>
      </w:r>
      <w:r w:rsidR="00217E84">
        <w:rPr>
          <w:szCs w:val="24"/>
        </w:rPr>
        <w:t xml:space="preserve">) над компанією, яка буде створена відповідно до законодавства Нідерландів. </w:t>
      </w:r>
    </w:p>
    <w:p w:rsidR="00224DAA" w:rsidRDefault="00224DAA" w:rsidP="00224DAA">
      <w:pPr>
        <w:spacing w:before="120" w:after="120"/>
        <w:ind w:firstLine="709"/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 w:rsidR="00206BF3">
        <w:rPr>
          <w:szCs w:val="24"/>
        </w:rPr>
        <w:t>О. ПІЩАНСЬКА</w:t>
      </w:r>
    </w:p>
    <w:sectPr w:rsidR="00C85E1D" w:rsidRPr="00950EAD" w:rsidSect="001B7283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2" w:rsidRDefault="009D2FA2" w:rsidP="0027733F">
      <w:r>
        <w:separator/>
      </w:r>
    </w:p>
  </w:endnote>
  <w:endnote w:type="continuationSeparator" w:id="0">
    <w:p w:rsidR="009D2FA2" w:rsidRDefault="009D2FA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2" w:rsidRDefault="009D2FA2" w:rsidP="0027733F">
      <w:r>
        <w:separator/>
      </w:r>
    </w:p>
  </w:footnote>
  <w:footnote w:type="continuationSeparator" w:id="0">
    <w:p w:rsidR="009D2FA2" w:rsidRDefault="009D2FA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F16" w:rsidRPr="006F6F16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1BA3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E5F"/>
    <w:rsid w:val="000F5714"/>
    <w:rsid w:val="000F57F4"/>
    <w:rsid w:val="000F581B"/>
    <w:rsid w:val="000F62FA"/>
    <w:rsid w:val="0010104E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5FCB"/>
    <w:rsid w:val="001A609F"/>
    <w:rsid w:val="001B16C3"/>
    <w:rsid w:val="001B2016"/>
    <w:rsid w:val="001B22BE"/>
    <w:rsid w:val="001B3754"/>
    <w:rsid w:val="001B3C55"/>
    <w:rsid w:val="001B43B2"/>
    <w:rsid w:val="001B7283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6BF3"/>
    <w:rsid w:val="002145D6"/>
    <w:rsid w:val="00215F25"/>
    <w:rsid w:val="00217E84"/>
    <w:rsid w:val="00222552"/>
    <w:rsid w:val="002226BD"/>
    <w:rsid w:val="00222CE6"/>
    <w:rsid w:val="00224DAA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1D0A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863"/>
    <w:rsid w:val="00471FB0"/>
    <w:rsid w:val="0047212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3B7C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1F45"/>
    <w:rsid w:val="005A222E"/>
    <w:rsid w:val="005A47DD"/>
    <w:rsid w:val="005A5591"/>
    <w:rsid w:val="005A6BC7"/>
    <w:rsid w:val="005B1BFA"/>
    <w:rsid w:val="005B20CC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4D19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27B8C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6F16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046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3C75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37F33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39D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241B3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66968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84D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1DFD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1453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2EFA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748D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1570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79B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5C9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518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2B6C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7742-B567-45FA-A85E-F9948BCE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2021-03-04T13:37:00Z</cp:lastPrinted>
  <dcterms:created xsi:type="dcterms:W3CDTF">2021-03-11T13:59:00Z</dcterms:created>
  <dcterms:modified xsi:type="dcterms:W3CDTF">2021-03-11T13:59:00Z</dcterms:modified>
</cp:coreProperties>
</file>