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8046A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E52E9E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>
        <w:t xml:space="preserve">  </w:t>
      </w:r>
      <w:r w:rsidR="006F57CC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132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9771AA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9771AA">
        <w:rPr>
          <w:rFonts w:eastAsia="Calibri"/>
          <w:szCs w:val="24"/>
          <w:lang w:eastAsia="en-US"/>
        </w:rPr>
        <w:t>компанії «</w:t>
      </w:r>
      <w:r w:rsidR="009771AA" w:rsidRPr="009771AA">
        <w:rPr>
          <w:rFonts w:eastAsia="Calibri"/>
          <w:szCs w:val="24"/>
          <w:lang w:eastAsia="en-US"/>
        </w:rPr>
        <w:t>Kongsberg Precision Cutting Systems US, LLC» (м. Вілмінгтон, США)</w:t>
      </w:r>
      <w:r w:rsidR="008078B0" w:rsidRPr="009771AA">
        <w:t xml:space="preserve">, </w:t>
      </w:r>
    </w:p>
    <w:p w:rsidR="00186751" w:rsidRPr="009771A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9771AA" w:rsidRDefault="00186751" w:rsidP="00AD58F5">
      <w:pPr>
        <w:pStyle w:val="a3"/>
        <w:ind w:firstLine="709"/>
        <w:jc w:val="center"/>
      </w:pPr>
      <w:r w:rsidRPr="009771AA">
        <w:t>ВСТАНОВИВ:</w:t>
      </w:r>
    </w:p>
    <w:p w:rsidR="00186751" w:rsidRPr="009771A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9771AA" w:rsidRDefault="00ED4EE9" w:rsidP="009858B5">
      <w:pPr>
        <w:pStyle w:val="a3"/>
        <w:tabs>
          <w:tab w:val="left" w:pos="4862"/>
        </w:tabs>
        <w:ind w:firstLine="709"/>
      </w:pPr>
      <w:r w:rsidRPr="009771AA">
        <w:t xml:space="preserve">Концентрація </w:t>
      </w:r>
      <w:r w:rsidR="008550D1" w:rsidRPr="009771AA">
        <w:t xml:space="preserve">полягає у </w:t>
      </w:r>
      <w:r w:rsidR="008550D1" w:rsidRPr="009771AA">
        <w:rPr>
          <w:szCs w:val="24"/>
        </w:rPr>
        <w:t xml:space="preserve">придбанні </w:t>
      </w:r>
      <w:r w:rsidR="008A2548" w:rsidRPr="009771AA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9771AA">
        <w:rPr>
          <w:szCs w:val="24"/>
        </w:rPr>
        <w:t xml:space="preserve"> </w:t>
      </w:r>
      <w:r w:rsidR="008A2548" w:rsidRPr="009771AA">
        <w:rPr>
          <w:szCs w:val="24"/>
        </w:rPr>
        <w:t>[через компанію «Van Gogh Intermediate Holdings Sarl» (м. Люксембург, Люксембург)] акцій</w:t>
      </w:r>
      <w:r w:rsidR="008550D1" w:rsidRPr="009771AA">
        <w:rPr>
          <w:szCs w:val="24"/>
        </w:rPr>
        <w:t xml:space="preserve"> </w:t>
      </w:r>
      <w:r w:rsidR="008A2548" w:rsidRPr="009771AA">
        <w:rPr>
          <w:rFonts w:eastAsia="Calibri"/>
          <w:szCs w:val="24"/>
          <w:lang w:eastAsia="en-US"/>
        </w:rPr>
        <w:t>компанії «</w:t>
      </w:r>
      <w:r w:rsidR="009771AA" w:rsidRPr="009771AA">
        <w:rPr>
          <w:rFonts w:eastAsia="Calibri"/>
          <w:szCs w:val="24"/>
          <w:lang w:eastAsia="en-US"/>
        </w:rPr>
        <w:t>Kongsberg Precision Cutting Systems US, LLC</w:t>
      </w:r>
      <w:r w:rsidR="008A2548" w:rsidRPr="009771AA">
        <w:rPr>
          <w:rFonts w:eastAsia="Calibri"/>
          <w:szCs w:val="24"/>
          <w:lang w:eastAsia="en-US"/>
        </w:rPr>
        <w:t>»</w:t>
      </w:r>
      <w:r w:rsidR="008550D1" w:rsidRPr="009771AA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 w:rsidRPr="009771AA">
        <w:rPr>
          <w:rFonts w:eastAsia="Calibri"/>
          <w:szCs w:val="24"/>
          <w:lang w:eastAsia="en-US"/>
        </w:rPr>
        <w:t>50</w:t>
      </w:r>
      <w:r w:rsidR="008550D1" w:rsidRPr="009771AA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9771AA">
        <w:rPr>
          <w:rFonts w:eastAsia="Calibri"/>
          <w:szCs w:val="24"/>
          <w:lang w:eastAsia="en-US"/>
        </w:rPr>
        <w:t xml:space="preserve">органі </w:t>
      </w:r>
      <w:r w:rsidR="008550D1" w:rsidRPr="009771AA">
        <w:rPr>
          <w:rFonts w:eastAsia="Calibri"/>
          <w:szCs w:val="24"/>
          <w:lang w:eastAsia="en-US"/>
        </w:rPr>
        <w:t>управл</w:t>
      </w:r>
      <w:r w:rsidR="000074C3" w:rsidRPr="009771AA">
        <w:rPr>
          <w:rFonts w:eastAsia="Calibri"/>
          <w:szCs w:val="24"/>
          <w:lang w:eastAsia="en-US"/>
        </w:rPr>
        <w:t>і</w:t>
      </w:r>
      <w:r w:rsidR="008550D1" w:rsidRPr="009771AA">
        <w:rPr>
          <w:rFonts w:eastAsia="Calibri"/>
          <w:szCs w:val="24"/>
          <w:lang w:eastAsia="en-US"/>
        </w:rPr>
        <w:t xml:space="preserve">ння </w:t>
      </w:r>
      <w:r w:rsidR="008A2548" w:rsidRPr="009771AA">
        <w:rPr>
          <w:rFonts w:eastAsia="Calibri"/>
          <w:szCs w:val="24"/>
          <w:lang w:eastAsia="en-US"/>
        </w:rPr>
        <w:t>компанії</w:t>
      </w:r>
      <w:r w:rsidR="00D51EBD" w:rsidRPr="009771AA">
        <w:t>.</w:t>
      </w:r>
    </w:p>
    <w:p w:rsidR="009909DF" w:rsidRPr="009771AA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9771AA" w:rsidRDefault="00186751" w:rsidP="009858B5">
      <w:pPr>
        <w:pStyle w:val="a3"/>
        <w:tabs>
          <w:tab w:val="left" w:pos="4862"/>
        </w:tabs>
        <w:ind w:firstLine="709"/>
      </w:pPr>
      <w:r w:rsidRPr="009771AA">
        <w:t>Відповідно до наданої заявниками інформації:</w:t>
      </w:r>
    </w:p>
    <w:p w:rsidR="0063141E" w:rsidRPr="009771AA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9771A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771AA">
        <w:rPr>
          <w:rFonts w:eastAsia="Calibri"/>
          <w:lang w:eastAsia="en-US"/>
        </w:rPr>
        <w:t>компанія «</w:t>
      </w:r>
      <w:proofErr w:type="spellStart"/>
      <w:r w:rsidR="009771AA" w:rsidRPr="009771AA">
        <w:rPr>
          <w:rFonts w:eastAsia="Calibri"/>
          <w:lang w:eastAsia="en-US"/>
        </w:rPr>
        <w:t>Kongsberg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Precision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Cutting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Systems</w:t>
      </w:r>
      <w:proofErr w:type="spellEnd"/>
      <w:r w:rsidR="009771AA" w:rsidRPr="009771AA">
        <w:rPr>
          <w:rFonts w:eastAsia="Calibri"/>
          <w:lang w:eastAsia="en-US"/>
        </w:rPr>
        <w:t xml:space="preserve"> US, LLC</w:t>
      </w:r>
      <w:r w:rsidRPr="009771AA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771AA">
        <w:rPr>
          <w:rFonts w:eastAsia="Calibri"/>
          <w:lang w:eastAsia="en-US"/>
        </w:rPr>
        <w:t>компанія «</w:t>
      </w:r>
      <w:proofErr w:type="spellStart"/>
      <w:r w:rsidR="009771AA" w:rsidRPr="009771AA">
        <w:rPr>
          <w:rFonts w:eastAsia="Calibri"/>
          <w:lang w:eastAsia="en-US"/>
        </w:rPr>
        <w:t>Kongsberg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Precision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Cutting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Systems</w:t>
      </w:r>
      <w:proofErr w:type="spellEnd"/>
      <w:r w:rsidR="009771AA" w:rsidRPr="009771AA">
        <w:rPr>
          <w:rFonts w:eastAsia="Calibri"/>
          <w:lang w:eastAsia="en-US"/>
        </w:rPr>
        <w:t xml:space="preserve"> US, LLC</w:t>
      </w:r>
      <w:r w:rsidRPr="009858B5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eastAsia="en-US"/>
        </w:rPr>
        <w:t>пов’язан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на території України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контроль над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компанія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E52E9E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E52E9E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, 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, компанією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Corporation</w:t>
      </w:r>
      <w:proofErr w:type="spellEnd"/>
      <w:r w:rsidRPr="009858B5">
        <w:rPr>
          <w:rFonts w:eastAsia="Calibri"/>
          <w:lang w:eastAsia="en-US"/>
        </w:rPr>
        <w:t>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E52E9E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E52E9E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</w:t>
      </w:r>
      <w:proofErr w:type="spellStart"/>
      <w:r w:rsidRPr="009858B5">
        <w:rPr>
          <w:rFonts w:eastAsia="Calibri"/>
          <w:lang w:eastAsia="en-US"/>
        </w:rPr>
        <w:t>OpenGate</w:t>
      </w:r>
      <w:proofErr w:type="spellEnd"/>
      <w:r w:rsidRPr="009858B5">
        <w:rPr>
          <w:rFonts w:eastAsia="Calibri"/>
          <w:lang w:eastAsia="en-US"/>
        </w:rPr>
        <w:t xml:space="preserve">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</w:t>
      </w:r>
      <w:proofErr w:type="spellStart"/>
      <w:r w:rsidRPr="009858B5">
        <w:rPr>
          <w:bCs/>
        </w:rPr>
        <w:t>OpenGate</w:t>
      </w:r>
      <w:proofErr w:type="spellEnd"/>
      <w:r w:rsidRPr="009858B5">
        <w:rPr>
          <w:bCs/>
        </w:rPr>
        <w:t xml:space="preserve">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 xml:space="preserve"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</w:t>
      </w:r>
      <w:proofErr w:type="spellStart"/>
      <w:r w:rsidRPr="009858B5">
        <w:rPr>
          <w:bCs/>
        </w:rPr>
        <w:t>бездротово</w:t>
      </w:r>
      <w:proofErr w:type="spellEnd"/>
      <w:r w:rsidRPr="009858B5">
        <w:rPr>
          <w:bCs/>
        </w:rPr>
        <w:t xml:space="preserve">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E52E9E">
        <w:rPr>
          <w:bCs/>
        </w:rPr>
        <w:t>ої</w:t>
      </w:r>
      <w:r w:rsidRPr="009858B5">
        <w:rPr>
          <w:bCs/>
        </w:rPr>
        <w:t xml:space="preserve"> діяльн</w:t>
      </w:r>
      <w:r w:rsidR="00E52E9E">
        <w:rPr>
          <w:bCs/>
        </w:rPr>
        <w:t>о</w:t>
      </w:r>
      <w:r w:rsidRPr="009858B5">
        <w:rPr>
          <w:bCs/>
        </w:rPr>
        <w:t>ст</w:t>
      </w:r>
      <w:r w:rsidR="00E52E9E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E52E9E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II, LP»,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II-A, LP» та «OGCP II </w:t>
      </w:r>
      <w:proofErr w:type="spellStart"/>
      <w:r w:rsidRPr="00472421">
        <w:rPr>
          <w:lang w:eastAsia="uk-UA"/>
        </w:rPr>
        <w:t>Employee</w:t>
      </w:r>
      <w:proofErr w:type="spellEnd"/>
      <w:r w:rsidRPr="00472421">
        <w:rPr>
          <w:lang w:eastAsia="uk-UA"/>
        </w:rPr>
        <w:t xml:space="preserve">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</w:t>
      </w:r>
      <w:r w:rsidRPr="009771AA">
        <w:rPr>
          <w:rFonts w:eastAsia="Calibri"/>
          <w:lang w:eastAsia="en-US"/>
        </w:rPr>
        <w:t>«</w:t>
      </w:r>
      <w:proofErr w:type="spellStart"/>
      <w:r w:rsidR="009771AA" w:rsidRPr="009771AA">
        <w:rPr>
          <w:rFonts w:eastAsia="Calibri"/>
          <w:lang w:eastAsia="en-US"/>
        </w:rPr>
        <w:t>Kongsberg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Precision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Cutting</w:t>
      </w:r>
      <w:proofErr w:type="spellEnd"/>
      <w:r w:rsidR="009771AA" w:rsidRPr="009771AA">
        <w:rPr>
          <w:rFonts w:eastAsia="Calibri"/>
          <w:lang w:eastAsia="en-US"/>
        </w:rPr>
        <w:t xml:space="preserve"> </w:t>
      </w:r>
      <w:proofErr w:type="spellStart"/>
      <w:r w:rsidR="009771AA" w:rsidRPr="009771AA">
        <w:rPr>
          <w:rFonts w:eastAsia="Calibri"/>
          <w:lang w:eastAsia="en-US"/>
        </w:rPr>
        <w:t>Systems</w:t>
      </w:r>
      <w:proofErr w:type="spellEnd"/>
      <w:r w:rsidR="009771AA" w:rsidRPr="009771AA">
        <w:rPr>
          <w:rFonts w:eastAsia="Calibri"/>
          <w:lang w:eastAsia="en-US"/>
        </w:rPr>
        <w:t xml:space="preserve"> US, LLC» (м. </w:t>
      </w:r>
      <w:proofErr w:type="spellStart"/>
      <w:r w:rsidR="009771AA" w:rsidRPr="009771AA">
        <w:rPr>
          <w:rFonts w:eastAsia="Calibri"/>
          <w:lang w:eastAsia="en-US"/>
        </w:rPr>
        <w:t>Вілмінгтон</w:t>
      </w:r>
      <w:proofErr w:type="spellEnd"/>
      <w:r w:rsidR="009771AA" w:rsidRPr="009771AA">
        <w:rPr>
          <w:rFonts w:eastAsia="Calibri"/>
          <w:lang w:eastAsia="en-US"/>
        </w:rPr>
        <w:t>, США)</w:t>
      </w:r>
      <w:r w:rsidRPr="009771AA">
        <w:rPr>
          <w:rFonts w:eastAsia="Calibri"/>
          <w:lang w:eastAsia="en-US"/>
        </w:rPr>
        <w:t>, щ</w:t>
      </w:r>
      <w:r w:rsidRPr="008A2548">
        <w:rPr>
          <w:rFonts w:eastAsia="Calibri"/>
          <w:lang w:eastAsia="en-US"/>
        </w:rPr>
        <w:t xml:space="preserve">о забезпечить перевищення </w:t>
      </w:r>
      <w:r w:rsidR="009771AA">
        <w:rPr>
          <w:rFonts w:eastAsia="Calibri"/>
          <w:lang w:eastAsia="en-US"/>
        </w:rPr>
        <w:t xml:space="preserve">               </w:t>
      </w:r>
      <w:r w:rsidRPr="008A2548">
        <w:rPr>
          <w:rFonts w:eastAsia="Calibri"/>
          <w:lang w:eastAsia="en-US"/>
        </w:rPr>
        <w:t>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450" w:rsidRDefault="00070450">
      <w:r>
        <w:separator/>
      </w:r>
    </w:p>
  </w:endnote>
  <w:endnote w:type="continuationSeparator" w:id="0">
    <w:p w:rsidR="00070450" w:rsidRDefault="0007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450" w:rsidRDefault="00070450">
      <w:r>
        <w:separator/>
      </w:r>
    </w:p>
  </w:footnote>
  <w:footnote w:type="continuationSeparator" w:id="0">
    <w:p w:rsidR="00070450" w:rsidRDefault="0007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46AC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450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1E0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6AC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771AA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4FFB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52E9E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467FC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4694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2021-03-16T06:16:00Z</cp:lastPrinted>
  <dcterms:created xsi:type="dcterms:W3CDTF">2021-03-22T07:29:00Z</dcterms:created>
  <dcterms:modified xsi:type="dcterms:W3CDTF">2021-03-22T07:29:00Z</dcterms:modified>
</cp:coreProperties>
</file>