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AD" w:rsidRDefault="00C108AD" w:rsidP="00C108AD">
      <w:pPr>
        <w:rPr>
          <w:sz w:val="16"/>
          <w:szCs w:val="16"/>
        </w:rPr>
      </w:pPr>
      <w:bookmarkStart w:id="0" w:name="_GoBack"/>
      <w:bookmarkEnd w:id="0"/>
    </w:p>
    <w:p w:rsidR="00C108AD" w:rsidRDefault="00C108AD" w:rsidP="00C108AD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6B8B0C93" wp14:editId="506E415D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8AD" w:rsidRDefault="00C108AD" w:rsidP="00C108AD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108AD" w:rsidRPr="007531A1" w:rsidRDefault="00C108AD" w:rsidP="00C108AD">
      <w:pPr>
        <w:jc w:val="center"/>
        <w:rPr>
          <w:b/>
          <w:szCs w:val="24"/>
          <w:lang w:val="ru-RU"/>
        </w:rPr>
      </w:pPr>
    </w:p>
    <w:p w:rsidR="00C108AD" w:rsidRDefault="00C108AD" w:rsidP="00C108AD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108AD" w:rsidRDefault="00C108AD" w:rsidP="00C108AD">
      <w:pPr>
        <w:tabs>
          <w:tab w:val="left" w:leader="hyphen" w:pos="10206"/>
        </w:tabs>
        <w:rPr>
          <w:bCs/>
          <w:szCs w:val="24"/>
        </w:rPr>
      </w:pPr>
    </w:p>
    <w:p w:rsidR="00C108AD" w:rsidRDefault="001B5B79" w:rsidP="00C108AD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>29</w:t>
      </w:r>
      <w:r w:rsidR="00C108AD">
        <w:rPr>
          <w:bCs/>
          <w:szCs w:val="24"/>
          <w:lang w:val="ru-RU"/>
        </w:rPr>
        <w:t xml:space="preserve"> </w:t>
      </w:r>
      <w:proofErr w:type="spellStart"/>
      <w:r w:rsidR="00C108AD">
        <w:rPr>
          <w:bCs/>
          <w:szCs w:val="24"/>
          <w:lang w:val="ru-RU"/>
        </w:rPr>
        <w:t>грудня</w:t>
      </w:r>
      <w:proofErr w:type="spellEnd"/>
      <w:r w:rsidR="00C108AD">
        <w:rPr>
          <w:bCs/>
          <w:szCs w:val="24"/>
        </w:rPr>
        <w:t xml:space="preserve"> </w:t>
      </w:r>
      <w:r w:rsidR="00C108AD">
        <w:rPr>
          <w:bCs/>
          <w:szCs w:val="24"/>
          <w:lang w:eastAsia="uk-UA"/>
        </w:rPr>
        <w:t xml:space="preserve">2020 р. </w:t>
      </w:r>
      <w:r w:rsidR="00C108AD">
        <w:rPr>
          <w:lang w:eastAsia="uk-UA"/>
        </w:rPr>
        <w:t xml:space="preserve">                                           </w:t>
      </w:r>
      <w:r>
        <w:rPr>
          <w:lang w:eastAsia="uk-UA"/>
        </w:rPr>
        <w:t xml:space="preserve"> </w:t>
      </w:r>
      <w:r w:rsidR="00C108AD">
        <w:rPr>
          <w:lang w:eastAsia="uk-UA"/>
        </w:rPr>
        <w:t xml:space="preserve">Київ                         </w:t>
      </w:r>
      <w:r>
        <w:rPr>
          <w:lang w:eastAsia="uk-UA"/>
        </w:rPr>
        <w:t xml:space="preserve">                               </w:t>
      </w:r>
      <w:r w:rsidR="00C108AD">
        <w:rPr>
          <w:lang w:eastAsia="uk-UA"/>
        </w:rPr>
        <w:t xml:space="preserve">№ </w:t>
      </w:r>
      <w:r>
        <w:rPr>
          <w:lang w:val="ru-RU" w:eastAsia="uk-UA"/>
        </w:rPr>
        <w:t>820</w:t>
      </w:r>
      <w:r w:rsidR="00C108AD">
        <w:rPr>
          <w:lang w:eastAsia="uk-UA"/>
        </w:rPr>
        <w:t>-р</w:t>
      </w:r>
    </w:p>
    <w:p w:rsidR="00C108AD" w:rsidRDefault="00C108AD" w:rsidP="00C108AD">
      <w:pPr>
        <w:rPr>
          <w:sz w:val="18"/>
          <w:szCs w:val="18"/>
        </w:rPr>
      </w:pPr>
    </w:p>
    <w:p w:rsidR="00C108AD" w:rsidRPr="00950EAD" w:rsidRDefault="00C108AD" w:rsidP="00C108AD">
      <w:pPr>
        <w:rPr>
          <w:sz w:val="18"/>
          <w:szCs w:val="18"/>
        </w:rPr>
      </w:pPr>
    </w:p>
    <w:p w:rsidR="00C108AD" w:rsidRDefault="00C108AD" w:rsidP="00C108AD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C108AD" w:rsidRDefault="00C108AD" w:rsidP="00C108AD">
      <w:pPr>
        <w:rPr>
          <w:szCs w:val="24"/>
        </w:rPr>
      </w:pPr>
      <w:r>
        <w:rPr>
          <w:szCs w:val="24"/>
        </w:rPr>
        <w:t>на концентрацію</w:t>
      </w:r>
    </w:p>
    <w:p w:rsidR="00C108AD" w:rsidRPr="00950EAD" w:rsidRDefault="00C108AD" w:rsidP="00C108AD">
      <w:pPr>
        <w:jc w:val="both"/>
        <w:rPr>
          <w:spacing w:val="-4"/>
          <w:sz w:val="18"/>
          <w:szCs w:val="18"/>
        </w:rPr>
      </w:pPr>
    </w:p>
    <w:p w:rsidR="00C108AD" w:rsidRDefault="00C108AD" w:rsidP="00C108AD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835F0">
        <w:rPr>
          <w:rFonts w:eastAsia="Calibri"/>
          <w:szCs w:val="24"/>
          <w:lang w:eastAsia="en-US"/>
        </w:rPr>
        <w:t>уповноважен</w:t>
      </w:r>
      <w:r>
        <w:rPr>
          <w:rFonts w:eastAsia="Calibri"/>
          <w:szCs w:val="24"/>
          <w:lang w:eastAsia="en-US"/>
        </w:rPr>
        <w:t>их</w:t>
      </w:r>
      <w:r w:rsidRPr="00B835F0">
        <w:rPr>
          <w:rFonts w:eastAsia="Calibri"/>
          <w:szCs w:val="24"/>
          <w:lang w:eastAsia="en-US"/>
        </w:rPr>
        <w:t xml:space="preserve"> </w:t>
      </w:r>
      <w:r w:rsidRPr="0055450B">
        <w:rPr>
          <w:rFonts w:eastAsia="Calibri"/>
          <w:szCs w:val="24"/>
          <w:lang w:eastAsia="en-US"/>
        </w:rPr>
        <w:t>представник</w:t>
      </w:r>
      <w:r>
        <w:rPr>
          <w:rFonts w:eastAsia="Calibri"/>
          <w:szCs w:val="24"/>
          <w:lang w:eastAsia="en-US"/>
        </w:rPr>
        <w:t>ів</w:t>
      </w:r>
      <w:r w:rsidRPr="00BA57D4">
        <w:rPr>
          <w:rFonts w:eastAsia="Calibri"/>
          <w:szCs w:val="24"/>
          <w:lang w:eastAsia="en-US"/>
        </w:rPr>
        <w:t xml:space="preserve"> </w:t>
      </w:r>
      <w:r w:rsidRPr="00B835F0">
        <w:rPr>
          <w:rFonts w:eastAsia="Calibri"/>
          <w:szCs w:val="24"/>
        </w:rPr>
        <w:t xml:space="preserve">компаній </w:t>
      </w:r>
      <w:r w:rsidRPr="002D193B">
        <w:rPr>
          <w:rFonts w:eastAsia="Calibri"/>
          <w:szCs w:val="24"/>
        </w:rPr>
        <w:t>«</w:t>
      </w:r>
      <w:proofErr w:type="spellStart"/>
      <w:r w:rsidRPr="002D193B">
        <w:rPr>
          <w:szCs w:val="24"/>
          <w:lang w:val="en-US"/>
        </w:rPr>
        <w:t>Latour</w:t>
      </w:r>
      <w:proofErr w:type="spellEnd"/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Capital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Management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SAS</w:t>
      </w:r>
      <w:r w:rsidRPr="002D193B">
        <w:rPr>
          <w:rFonts w:eastAsiaTheme="minorHAnsi"/>
          <w:szCs w:val="24"/>
          <w:lang w:eastAsia="en-US"/>
        </w:rPr>
        <w:t>» (</w:t>
      </w:r>
      <w:r w:rsidRPr="002D193B">
        <w:rPr>
          <w:rFonts w:eastAsia="Arial Unicode MS"/>
          <w:bCs/>
          <w:color w:val="000000"/>
          <w:szCs w:val="24"/>
        </w:rPr>
        <w:t>м. Париж, Франція</w:t>
      </w:r>
      <w:r w:rsidRPr="002D193B">
        <w:rPr>
          <w:rFonts w:eastAsiaTheme="minorHAnsi"/>
          <w:szCs w:val="24"/>
          <w:lang w:eastAsia="en-US"/>
        </w:rPr>
        <w:t xml:space="preserve">) </w:t>
      </w:r>
      <w:r w:rsidRPr="002D193B">
        <w:rPr>
          <w:rFonts w:eastAsia="Calibri"/>
          <w:szCs w:val="24"/>
        </w:rPr>
        <w:t xml:space="preserve">та </w:t>
      </w:r>
      <w:r w:rsidRPr="002D193B">
        <w:rPr>
          <w:b/>
          <w:szCs w:val="24"/>
        </w:rPr>
        <w:t>«</w:t>
      </w:r>
      <w:r w:rsidRPr="002D193B">
        <w:rPr>
          <w:szCs w:val="24"/>
          <w:lang w:val="en-US"/>
        </w:rPr>
        <w:t>Solvay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</w:t>
      </w:r>
      <w:r w:rsidRPr="002D193B">
        <w:rPr>
          <w:szCs w:val="24"/>
        </w:rPr>
        <w:t>.</w:t>
      </w:r>
      <w:r w:rsidRPr="002D193B">
        <w:rPr>
          <w:szCs w:val="24"/>
          <w:lang w:val="en-US"/>
        </w:rPr>
        <w:t>A</w:t>
      </w:r>
      <w:r w:rsidRPr="002D193B">
        <w:rPr>
          <w:szCs w:val="24"/>
        </w:rPr>
        <w:t>.» (</w:t>
      </w:r>
      <w:r w:rsidRPr="002D193B">
        <w:rPr>
          <w:rFonts w:eastAsia="Arial Unicode MS"/>
          <w:bCs/>
          <w:color w:val="000000"/>
          <w:szCs w:val="24"/>
        </w:rPr>
        <w:t>м. Брюссель</w:t>
      </w:r>
      <w:r w:rsidRPr="00C108AD">
        <w:rPr>
          <w:rFonts w:eastAsia="Arial Unicode MS"/>
          <w:bCs/>
          <w:color w:val="000000"/>
          <w:szCs w:val="24"/>
        </w:rPr>
        <w:t xml:space="preserve">, </w:t>
      </w:r>
      <w:r w:rsidRPr="002D193B">
        <w:rPr>
          <w:rFonts w:eastAsia="Arial Unicode MS"/>
          <w:bCs/>
          <w:color w:val="000000"/>
          <w:szCs w:val="24"/>
        </w:rPr>
        <w:t>Бельгія</w:t>
      </w:r>
      <w:r w:rsidRPr="002D193B">
        <w:rPr>
          <w:szCs w:val="24"/>
        </w:rPr>
        <w:t xml:space="preserve">) </w:t>
      </w:r>
      <w:r w:rsidRPr="002D193B">
        <w:rPr>
          <w:rFonts w:eastAsia="Calibri"/>
          <w:szCs w:val="24"/>
        </w:rPr>
        <w:t>про надання дозволу на</w:t>
      </w:r>
      <w:r>
        <w:rPr>
          <w:rFonts w:eastAsia="Calibri"/>
          <w:szCs w:val="24"/>
        </w:rPr>
        <w:t xml:space="preserve"> концентрацію,</w:t>
      </w:r>
    </w:p>
    <w:p w:rsidR="00C108AD" w:rsidRPr="00950EAD" w:rsidRDefault="00C108AD" w:rsidP="00C108AD">
      <w:pPr>
        <w:ind w:firstLine="709"/>
        <w:jc w:val="both"/>
        <w:rPr>
          <w:sz w:val="18"/>
          <w:szCs w:val="18"/>
        </w:rPr>
      </w:pPr>
    </w:p>
    <w:p w:rsidR="00C108AD" w:rsidRDefault="00C108AD" w:rsidP="00C108AD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C108AD" w:rsidRPr="00950EAD" w:rsidRDefault="00C108AD" w:rsidP="00C108AD">
      <w:pPr>
        <w:ind w:firstLine="600"/>
        <w:jc w:val="center"/>
        <w:rPr>
          <w:sz w:val="18"/>
          <w:szCs w:val="18"/>
        </w:rPr>
      </w:pPr>
    </w:p>
    <w:p w:rsidR="00C108AD" w:rsidRPr="00DB0491" w:rsidRDefault="00C108AD" w:rsidP="00C108AD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Концентрація полягає в опосередкованому придбанні </w:t>
      </w:r>
      <w:r w:rsidR="001B5B79">
        <w:rPr>
          <w:szCs w:val="24"/>
        </w:rPr>
        <w:t xml:space="preserve">компанією </w:t>
      </w:r>
      <w:r w:rsidRPr="002D193B">
        <w:rPr>
          <w:rFonts w:eastAsia="Calibri"/>
          <w:szCs w:val="24"/>
        </w:rPr>
        <w:t>«</w:t>
      </w:r>
      <w:proofErr w:type="spellStart"/>
      <w:r w:rsidRPr="002D193B">
        <w:rPr>
          <w:szCs w:val="24"/>
          <w:lang w:val="en-US"/>
        </w:rPr>
        <w:t>Latour</w:t>
      </w:r>
      <w:proofErr w:type="spellEnd"/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Capital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Management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SAS</w:t>
      </w:r>
      <w:r w:rsidRPr="002D193B">
        <w:rPr>
          <w:rFonts w:eastAsiaTheme="minorHAnsi"/>
          <w:szCs w:val="24"/>
          <w:lang w:eastAsia="en-US"/>
        </w:rPr>
        <w:t>»</w:t>
      </w:r>
      <w:r>
        <w:rPr>
          <w:szCs w:val="24"/>
        </w:rPr>
        <w:t xml:space="preserve"> акцій компанії </w:t>
      </w:r>
      <w:r w:rsidRPr="00B742A4">
        <w:rPr>
          <w:szCs w:val="24"/>
        </w:rPr>
        <w:t>«</w:t>
      </w:r>
      <w:r w:rsidRPr="00B742A4">
        <w:rPr>
          <w:szCs w:val="24"/>
          <w:lang w:val="en-US"/>
        </w:rPr>
        <w:t>Solvay</w:t>
      </w:r>
      <w:r w:rsidRPr="00B742A4">
        <w:rPr>
          <w:szCs w:val="24"/>
        </w:rPr>
        <w:t xml:space="preserve"> </w:t>
      </w:r>
      <w:proofErr w:type="spellStart"/>
      <w:r w:rsidRPr="00B742A4">
        <w:rPr>
          <w:szCs w:val="24"/>
          <w:lang w:val="en-US"/>
        </w:rPr>
        <w:t>Minerales</w:t>
      </w:r>
      <w:proofErr w:type="spellEnd"/>
      <w:r w:rsidRPr="00B742A4">
        <w:rPr>
          <w:szCs w:val="24"/>
        </w:rPr>
        <w:t xml:space="preserve"> </w:t>
      </w:r>
      <w:r w:rsidRPr="00B742A4">
        <w:rPr>
          <w:szCs w:val="24"/>
          <w:lang w:val="en-US"/>
        </w:rPr>
        <w:t>S</w:t>
      </w:r>
      <w:r w:rsidRPr="00B742A4">
        <w:rPr>
          <w:szCs w:val="24"/>
        </w:rPr>
        <w:t>.</w:t>
      </w:r>
      <w:r w:rsidRPr="00B742A4">
        <w:rPr>
          <w:szCs w:val="24"/>
          <w:lang w:val="en-US"/>
        </w:rPr>
        <w:t>A</w:t>
      </w:r>
      <w:r w:rsidRPr="00B742A4">
        <w:rPr>
          <w:szCs w:val="24"/>
        </w:rPr>
        <w:t xml:space="preserve">.» (м. </w:t>
      </w:r>
      <w:proofErr w:type="spellStart"/>
      <w:r w:rsidRPr="00B742A4">
        <w:rPr>
          <w:szCs w:val="24"/>
        </w:rPr>
        <w:t>Ескусар</w:t>
      </w:r>
      <w:proofErr w:type="spellEnd"/>
      <w:r w:rsidRPr="00B742A4">
        <w:rPr>
          <w:szCs w:val="24"/>
        </w:rPr>
        <w:t>, Іспанія)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компанії.</w:t>
      </w:r>
    </w:p>
    <w:p w:rsidR="00C108AD" w:rsidRDefault="00C108AD" w:rsidP="00C108AD">
      <w:pPr>
        <w:jc w:val="both"/>
        <w:rPr>
          <w:szCs w:val="24"/>
        </w:rPr>
      </w:pPr>
    </w:p>
    <w:p w:rsidR="00C108AD" w:rsidRDefault="00C108AD" w:rsidP="00C108AD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C108AD" w:rsidRDefault="00C108AD" w:rsidP="00C108AD">
      <w:pPr>
        <w:ind w:firstLine="709"/>
        <w:jc w:val="both"/>
        <w:rPr>
          <w:szCs w:val="24"/>
        </w:rPr>
      </w:pPr>
      <w:r w:rsidRPr="005745F8">
        <w:rPr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szCs w:val="24"/>
        </w:rPr>
        <w:t>.</w:t>
      </w:r>
    </w:p>
    <w:p w:rsidR="00C108AD" w:rsidRDefault="00C108AD" w:rsidP="00C108AD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C108AD" w:rsidRDefault="00C108AD" w:rsidP="00C108AD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C108AD" w:rsidRDefault="00C108AD" w:rsidP="00C108AD">
      <w:pPr>
        <w:ind w:firstLine="709"/>
        <w:jc w:val="both"/>
        <w:rPr>
          <w:color w:val="000000"/>
          <w:szCs w:val="24"/>
        </w:rPr>
      </w:pPr>
    </w:p>
    <w:p w:rsidR="00C108AD" w:rsidRPr="00634ECF" w:rsidRDefault="00C108AD" w:rsidP="00C108AD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C108AD" w:rsidRPr="00950EAD" w:rsidRDefault="00C108AD" w:rsidP="00C108AD">
      <w:pPr>
        <w:ind w:firstLine="600"/>
        <w:jc w:val="both"/>
        <w:rPr>
          <w:spacing w:val="-4"/>
          <w:sz w:val="18"/>
          <w:szCs w:val="18"/>
        </w:rPr>
      </w:pPr>
    </w:p>
    <w:p w:rsidR="00C108AD" w:rsidRDefault="00C108AD" w:rsidP="00C108AD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C108AD" w:rsidRPr="00950EAD" w:rsidRDefault="00C108AD" w:rsidP="00C108AD">
      <w:pPr>
        <w:ind w:firstLine="600"/>
        <w:jc w:val="center"/>
        <w:rPr>
          <w:sz w:val="18"/>
          <w:szCs w:val="18"/>
        </w:rPr>
      </w:pPr>
    </w:p>
    <w:p w:rsidR="00C108AD" w:rsidRDefault="00C108AD" w:rsidP="00C108AD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>
        <w:t>ї</w:t>
      </w:r>
      <w:r w:rsidRPr="00FA0E71">
        <w:t xml:space="preserve"> </w:t>
      </w:r>
      <w:r w:rsidRPr="002D193B">
        <w:rPr>
          <w:rFonts w:eastAsia="Calibri"/>
          <w:szCs w:val="24"/>
        </w:rPr>
        <w:t>«</w:t>
      </w:r>
      <w:proofErr w:type="spellStart"/>
      <w:r w:rsidRPr="002D193B">
        <w:rPr>
          <w:szCs w:val="24"/>
          <w:lang w:val="en-US"/>
        </w:rPr>
        <w:t>Latour</w:t>
      </w:r>
      <w:proofErr w:type="spellEnd"/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Capital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Management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SAS</w:t>
      </w:r>
      <w:r w:rsidRPr="002D193B">
        <w:rPr>
          <w:rFonts w:eastAsiaTheme="minorHAnsi"/>
          <w:szCs w:val="24"/>
          <w:lang w:eastAsia="en-US"/>
        </w:rPr>
        <w:t>» (</w:t>
      </w:r>
      <w:r w:rsidRPr="002D193B">
        <w:rPr>
          <w:rFonts w:eastAsia="Arial Unicode MS"/>
          <w:bCs/>
          <w:color w:val="000000"/>
          <w:szCs w:val="24"/>
        </w:rPr>
        <w:t>м. Париж, Франція</w:t>
      </w:r>
      <w:r w:rsidRPr="002D193B">
        <w:rPr>
          <w:rFonts w:eastAsiaTheme="minorHAnsi"/>
          <w:szCs w:val="24"/>
          <w:lang w:eastAsia="en-US"/>
        </w:rPr>
        <w:t>)</w:t>
      </w:r>
      <w:r>
        <w:rPr>
          <w:rFonts w:eastAsiaTheme="minorHAnsi"/>
          <w:szCs w:val="24"/>
          <w:lang w:eastAsia="en-US"/>
        </w:rPr>
        <w:t xml:space="preserve"> </w:t>
      </w:r>
      <w:r>
        <w:t xml:space="preserve">на опосередковане придбання акцій компанії </w:t>
      </w:r>
      <w:r w:rsidRPr="00B742A4">
        <w:rPr>
          <w:szCs w:val="24"/>
        </w:rPr>
        <w:t>«</w:t>
      </w:r>
      <w:r w:rsidRPr="00B742A4">
        <w:rPr>
          <w:szCs w:val="24"/>
          <w:lang w:val="en-US"/>
        </w:rPr>
        <w:t>Solvay</w:t>
      </w:r>
      <w:r w:rsidRPr="00B742A4">
        <w:rPr>
          <w:szCs w:val="24"/>
        </w:rPr>
        <w:t xml:space="preserve"> </w:t>
      </w:r>
      <w:proofErr w:type="spellStart"/>
      <w:r w:rsidRPr="00B742A4">
        <w:rPr>
          <w:szCs w:val="24"/>
          <w:lang w:val="en-US"/>
        </w:rPr>
        <w:t>Minerales</w:t>
      </w:r>
      <w:proofErr w:type="spellEnd"/>
      <w:r w:rsidRPr="00B742A4">
        <w:rPr>
          <w:szCs w:val="24"/>
        </w:rPr>
        <w:t xml:space="preserve"> </w:t>
      </w:r>
      <w:r w:rsidRPr="00B742A4">
        <w:rPr>
          <w:szCs w:val="24"/>
          <w:lang w:val="en-US"/>
        </w:rPr>
        <w:t>S</w:t>
      </w:r>
      <w:r w:rsidRPr="00B742A4">
        <w:rPr>
          <w:szCs w:val="24"/>
        </w:rPr>
        <w:t>.</w:t>
      </w:r>
      <w:r w:rsidRPr="00B742A4">
        <w:rPr>
          <w:szCs w:val="24"/>
          <w:lang w:val="en-US"/>
        </w:rPr>
        <w:t>A</w:t>
      </w:r>
      <w:r w:rsidRPr="00B742A4">
        <w:rPr>
          <w:szCs w:val="24"/>
        </w:rPr>
        <w:t xml:space="preserve">.» (м. </w:t>
      </w:r>
      <w:proofErr w:type="spellStart"/>
      <w:r w:rsidRPr="00B742A4">
        <w:rPr>
          <w:szCs w:val="24"/>
        </w:rPr>
        <w:t>Ескусар</w:t>
      </w:r>
      <w:proofErr w:type="spellEnd"/>
      <w:r w:rsidRPr="00B742A4">
        <w:rPr>
          <w:szCs w:val="24"/>
        </w:rPr>
        <w:t>, Іспанія)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компанії.</w:t>
      </w:r>
    </w:p>
    <w:p w:rsidR="00C108AD" w:rsidRDefault="00C108AD" w:rsidP="00C108AD">
      <w:pPr>
        <w:ind w:firstLine="709"/>
        <w:jc w:val="both"/>
        <w:rPr>
          <w:rFonts w:eastAsia="Calibri"/>
          <w:szCs w:val="24"/>
        </w:rPr>
      </w:pPr>
    </w:p>
    <w:p w:rsidR="00C108AD" w:rsidRPr="007B3675" w:rsidRDefault="00C108AD" w:rsidP="00C108AD">
      <w:pPr>
        <w:ind w:firstLine="709"/>
        <w:jc w:val="both"/>
        <w:rPr>
          <w:rFonts w:eastAsia="Calibri"/>
          <w:szCs w:val="24"/>
        </w:rPr>
      </w:pPr>
    </w:p>
    <w:p w:rsidR="00C108AD" w:rsidRPr="00F8514C" w:rsidRDefault="00C108AD" w:rsidP="00C108AD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>
        <w:rPr>
          <w:szCs w:val="24"/>
        </w:rPr>
        <w:t>О</w:t>
      </w:r>
      <w:r w:rsidRPr="0090612C">
        <w:rPr>
          <w:szCs w:val="24"/>
        </w:rPr>
        <w:t xml:space="preserve">. </w:t>
      </w:r>
      <w:r>
        <w:rPr>
          <w:szCs w:val="24"/>
        </w:rPr>
        <w:t>ПІЩАНСЬКА</w:t>
      </w:r>
    </w:p>
    <w:p w:rsidR="00C108AD" w:rsidRDefault="00C108AD" w:rsidP="00C108AD"/>
    <w:p w:rsidR="00C108AD" w:rsidRDefault="00C108AD" w:rsidP="00C108AD"/>
    <w:p w:rsidR="004515A6" w:rsidRDefault="003E6E0C"/>
    <w:sectPr w:rsidR="004515A6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805" w:rsidRDefault="000C4E31">
      <w:r>
        <w:separator/>
      </w:r>
    </w:p>
  </w:endnote>
  <w:endnote w:type="continuationSeparator" w:id="0">
    <w:p w:rsidR="00842805" w:rsidRDefault="000C4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805" w:rsidRDefault="000C4E31">
      <w:r>
        <w:separator/>
      </w:r>
    </w:p>
  </w:footnote>
  <w:footnote w:type="continuationSeparator" w:id="0">
    <w:p w:rsidR="00842805" w:rsidRDefault="000C4E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C108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B0491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3E6E0C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3E6E0C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AD"/>
    <w:rsid w:val="000143A5"/>
    <w:rsid w:val="000C4E31"/>
    <w:rsid w:val="00185425"/>
    <w:rsid w:val="001B5B79"/>
    <w:rsid w:val="0025354E"/>
    <w:rsid w:val="003E6E0C"/>
    <w:rsid w:val="00842805"/>
    <w:rsid w:val="00C1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8A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8A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108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8A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1B5B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5B7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8A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8A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108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8A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1B5B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5B7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2021-01-12T11:09:00Z</cp:lastPrinted>
  <dcterms:created xsi:type="dcterms:W3CDTF">2021-01-12T13:47:00Z</dcterms:created>
  <dcterms:modified xsi:type="dcterms:W3CDTF">2021-01-12T13:47:00Z</dcterms:modified>
</cp:coreProperties>
</file>