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9A7170" w:rsidRDefault="00C91A9F" w:rsidP="007B37F8">
      <w:pPr>
        <w:jc w:val="center"/>
        <w:rPr>
          <w:sz w:val="16"/>
          <w:szCs w:val="16"/>
          <w:lang w:val="uk-UA"/>
        </w:rPr>
      </w:pPr>
      <w:bookmarkStart w:id="0" w:name="_GoBack"/>
      <w:bookmarkEnd w:id="0"/>
      <w:r>
        <w:rPr>
          <w:noProof/>
        </w:rPr>
        <w:drawing>
          <wp:inline distT="0" distB="0" distL="0" distR="0">
            <wp:extent cx="607060" cy="6800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680085"/>
                    </a:xfrm>
                    <a:prstGeom prst="rect">
                      <a:avLst/>
                    </a:prstGeom>
                    <a:noFill/>
                    <a:ln>
                      <a:noFill/>
                    </a:ln>
                  </pic:spPr>
                </pic:pic>
              </a:graphicData>
            </a:graphic>
          </wp:inline>
        </w:drawing>
      </w:r>
    </w:p>
    <w:p w:rsidR="007B37F8" w:rsidRPr="009A7170" w:rsidRDefault="007B37F8" w:rsidP="007B37F8">
      <w:pPr>
        <w:jc w:val="center"/>
        <w:rPr>
          <w:b/>
          <w:sz w:val="32"/>
          <w:szCs w:val="32"/>
          <w:lang w:val="uk-UA"/>
        </w:rPr>
      </w:pPr>
    </w:p>
    <w:p w:rsidR="00A10890" w:rsidRPr="009A7170" w:rsidRDefault="00A10890" w:rsidP="00A10890">
      <w:pPr>
        <w:tabs>
          <w:tab w:val="left" w:leader="hyphen" w:pos="10206"/>
        </w:tabs>
        <w:jc w:val="center"/>
        <w:rPr>
          <w:b/>
          <w:sz w:val="32"/>
          <w:szCs w:val="32"/>
          <w:lang w:val="uk-UA"/>
        </w:rPr>
      </w:pPr>
      <w:r w:rsidRPr="009A7170">
        <w:rPr>
          <w:b/>
          <w:sz w:val="32"/>
          <w:szCs w:val="32"/>
          <w:lang w:val="uk-UA"/>
        </w:rPr>
        <w:t>АНТИМОНОПОЛЬНИЙ   КОМІТЕТ   УКРАЇНИ</w:t>
      </w:r>
    </w:p>
    <w:p w:rsidR="00A10890" w:rsidRPr="009A7170" w:rsidRDefault="00A10890" w:rsidP="00A131A5">
      <w:pPr>
        <w:tabs>
          <w:tab w:val="left" w:pos="4820"/>
          <w:tab w:val="left" w:leader="hyphen" w:pos="10206"/>
        </w:tabs>
        <w:jc w:val="center"/>
        <w:rPr>
          <w:b/>
          <w:sz w:val="32"/>
          <w:szCs w:val="32"/>
          <w:lang w:val="uk-UA"/>
        </w:rPr>
      </w:pPr>
    </w:p>
    <w:p w:rsidR="00A10890" w:rsidRPr="00A131A5" w:rsidRDefault="00A10890" w:rsidP="00A10890">
      <w:pPr>
        <w:tabs>
          <w:tab w:val="left" w:leader="hyphen" w:pos="10206"/>
        </w:tabs>
        <w:jc w:val="center"/>
        <w:rPr>
          <w:b/>
          <w:sz w:val="32"/>
          <w:szCs w:val="32"/>
        </w:rPr>
      </w:pPr>
      <w:r w:rsidRPr="009A7170">
        <w:rPr>
          <w:b/>
          <w:sz w:val="32"/>
          <w:szCs w:val="32"/>
          <w:lang w:val="uk-UA"/>
        </w:rPr>
        <w:t>РІШЕННЯ</w:t>
      </w:r>
    </w:p>
    <w:p w:rsidR="007B37F8" w:rsidRDefault="007B37F8" w:rsidP="007B37F8">
      <w:pPr>
        <w:tabs>
          <w:tab w:val="left" w:leader="hyphen" w:pos="10206"/>
        </w:tabs>
        <w:jc w:val="center"/>
        <w:rPr>
          <w:bCs/>
          <w:sz w:val="28"/>
          <w:szCs w:val="28"/>
          <w:lang w:val="uk-UA"/>
        </w:rPr>
      </w:pPr>
    </w:p>
    <w:p w:rsidR="00E83E21" w:rsidRPr="009A7170" w:rsidRDefault="00E83E21" w:rsidP="007B37F8">
      <w:pPr>
        <w:tabs>
          <w:tab w:val="left" w:leader="hyphen" w:pos="10206"/>
        </w:tabs>
        <w:jc w:val="center"/>
        <w:rPr>
          <w:bCs/>
          <w:sz w:val="28"/>
          <w:szCs w:val="28"/>
          <w:lang w:val="uk-UA"/>
        </w:rPr>
      </w:pPr>
    </w:p>
    <w:p w:rsidR="009869BF" w:rsidRPr="009A7170" w:rsidRDefault="00A131A5" w:rsidP="002A65D8">
      <w:pPr>
        <w:tabs>
          <w:tab w:val="left" w:pos="4820"/>
          <w:tab w:val="left" w:leader="hyphen" w:pos="10206"/>
        </w:tabs>
        <w:rPr>
          <w:lang w:val="uk-UA"/>
        </w:rPr>
      </w:pPr>
      <w:r>
        <w:rPr>
          <w:bCs/>
          <w:lang w:val="uk-UA"/>
        </w:rPr>
        <w:t>29</w:t>
      </w:r>
      <w:r w:rsidR="009869BF">
        <w:rPr>
          <w:bCs/>
          <w:lang w:val="uk-UA"/>
        </w:rPr>
        <w:t xml:space="preserve"> </w:t>
      </w:r>
      <w:r w:rsidR="002A65D8">
        <w:rPr>
          <w:bCs/>
          <w:lang w:val="uk-UA"/>
        </w:rPr>
        <w:t>грудня</w:t>
      </w:r>
      <w:r w:rsidR="009869BF" w:rsidRPr="009A7170">
        <w:rPr>
          <w:bCs/>
          <w:lang w:val="uk-UA"/>
        </w:rPr>
        <w:t xml:space="preserve"> </w:t>
      </w:r>
      <w:r w:rsidR="009869BF" w:rsidRPr="003124DF">
        <w:rPr>
          <w:bCs/>
          <w:lang w:val="uk-UA"/>
        </w:rPr>
        <w:t>2020 р.</w:t>
      </w:r>
      <w:r w:rsidR="009869BF" w:rsidRPr="009A7170">
        <w:rPr>
          <w:lang w:val="uk-UA"/>
        </w:rPr>
        <w:t xml:space="preserve">                                     </w:t>
      </w:r>
      <w:r w:rsidR="009869BF">
        <w:rPr>
          <w:lang w:val="uk-UA"/>
        </w:rPr>
        <w:t xml:space="preserve"> </w:t>
      </w:r>
      <w:r w:rsidR="002A65D8">
        <w:rPr>
          <w:lang w:val="uk-UA"/>
        </w:rPr>
        <w:t xml:space="preserve">      </w:t>
      </w:r>
      <w:r w:rsidR="009869BF">
        <w:rPr>
          <w:lang w:val="uk-UA"/>
        </w:rPr>
        <w:t xml:space="preserve">  </w:t>
      </w:r>
      <w:r w:rsidR="009869BF" w:rsidRPr="009A7170">
        <w:rPr>
          <w:lang w:val="uk-UA"/>
        </w:rPr>
        <w:t xml:space="preserve">Київ                                                               № </w:t>
      </w:r>
      <w:r w:rsidR="00CB1B8E">
        <w:rPr>
          <w:lang w:val="uk-UA"/>
        </w:rPr>
        <w:t>828</w:t>
      </w:r>
      <w:r w:rsidR="009869BF" w:rsidRPr="009A7170">
        <w:rPr>
          <w:lang w:val="uk-UA"/>
        </w:rPr>
        <w:t>-р</w:t>
      </w:r>
    </w:p>
    <w:p w:rsidR="00DF66BB" w:rsidRDefault="00DF66BB" w:rsidP="00717E95">
      <w:pPr>
        <w:tabs>
          <w:tab w:val="left" w:pos="4820"/>
          <w:tab w:val="left" w:leader="hyphen" w:pos="10206"/>
        </w:tabs>
        <w:rPr>
          <w:lang w:val="uk-UA"/>
        </w:rPr>
      </w:pPr>
    </w:p>
    <w:p w:rsidR="00E83E21" w:rsidRPr="009A7170" w:rsidRDefault="00E83E21" w:rsidP="007B37F8">
      <w:pPr>
        <w:tabs>
          <w:tab w:val="left" w:leader="hyphen" w:pos="10206"/>
        </w:tabs>
        <w:rPr>
          <w:lang w:val="uk-UA"/>
        </w:rPr>
      </w:pPr>
    </w:p>
    <w:p w:rsidR="004E2F41" w:rsidRPr="009A7170" w:rsidRDefault="004E2F41" w:rsidP="004E2F41">
      <w:pPr>
        <w:rPr>
          <w:lang w:val="uk-UA"/>
        </w:rPr>
      </w:pPr>
      <w:r w:rsidRPr="009A7170">
        <w:rPr>
          <w:lang w:val="uk-UA"/>
        </w:rPr>
        <w:t xml:space="preserve">Про порушення </w:t>
      </w:r>
    </w:p>
    <w:p w:rsidR="004E2F41" w:rsidRPr="009A7170" w:rsidRDefault="004E2F41" w:rsidP="004E2F41">
      <w:pPr>
        <w:rPr>
          <w:lang w:val="uk-UA"/>
        </w:rPr>
      </w:pPr>
      <w:r w:rsidRPr="009A7170">
        <w:rPr>
          <w:lang w:val="uk-UA"/>
        </w:rPr>
        <w:t>законодавства про захист</w:t>
      </w:r>
    </w:p>
    <w:p w:rsidR="004E2F41" w:rsidRPr="009A7170" w:rsidRDefault="004E2F41" w:rsidP="004E2F41">
      <w:pPr>
        <w:rPr>
          <w:lang w:val="uk-UA"/>
        </w:rPr>
      </w:pPr>
      <w:r w:rsidRPr="009A7170">
        <w:rPr>
          <w:lang w:val="uk-UA"/>
        </w:rPr>
        <w:t>економічної конкуренції</w:t>
      </w:r>
    </w:p>
    <w:p w:rsidR="00955B38" w:rsidRPr="009A7170" w:rsidRDefault="004E2F41" w:rsidP="004E2F41">
      <w:pPr>
        <w:rPr>
          <w:lang w:val="uk-UA"/>
        </w:rPr>
      </w:pPr>
      <w:r>
        <w:rPr>
          <w:lang w:val="uk-UA"/>
        </w:rPr>
        <w:t>та накладання штрафу</w:t>
      </w:r>
    </w:p>
    <w:p w:rsidR="00955B38" w:rsidRDefault="00955B38">
      <w:pPr>
        <w:rPr>
          <w:lang w:val="uk-UA"/>
        </w:rPr>
      </w:pPr>
    </w:p>
    <w:p w:rsidR="004D7E44" w:rsidRPr="009A7170" w:rsidRDefault="002D025C" w:rsidP="00E80DDF">
      <w:pPr>
        <w:tabs>
          <w:tab w:val="left" w:pos="709"/>
        </w:tabs>
        <w:jc w:val="both"/>
        <w:rPr>
          <w:lang w:val="uk-UA"/>
        </w:rPr>
      </w:pPr>
      <w:r w:rsidRPr="009A7170">
        <w:rPr>
          <w:lang w:val="uk-UA"/>
        </w:rPr>
        <w:tab/>
      </w:r>
      <w:r w:rsidR="00A10890" w:rsidRPr="009A7170">
        <w:rPr>
          <w:lang w:val="uk-UA"/>
        </w:rPr>
        <w:t>Антимонопольний комітет України</w:t>
      </w:r>
      <w:r w:rsidR="00BC19F9" w:rsidRPr="009A7170">
        <w:rPr>
          <w:bCs/>
          <w:noProof/>
          <w:lang w:val="uk-UA"/>
        </w:rPr>
        <w:t>,</w:t>
      </w:r>
      <w:r w:rsidR="007B37F8" w:rsidRPr="009A7170">
        <w:rPr>
          <w:bCs/>
          <w:noProof/>
          <w:lang w:val="uk-UA"/>
        </w:rPr>
        <w:t xml:space="preserve"> розглянув</w:t>
      </w:r>
      <w:r w:rsidR="007A67CA" w:rsidRPr="009A7170">
        <w:rPr>
          <w:bCs/>
          <w:noProof/>
          <w:lang w:val="uk-UA"/>
        </w:rPr>
        <w:t>ши</w:t>
      </w:r>
      <w:r w:rsidR="007B37F8" w:rsidRPr="009A7170">
        <w:rPr>
          <w:bCs/>
          <w:noProof/>
          <w:lang w:val="uk-UA"/>
        </w:rPr>
        <w:t xml:space="preserve"> справу </w:t>
      </w:r>
      <w:r w:rsidR="006C19A5" w:rsidRPr="009A7170">
        <w:rPr>
          <w:lang w:val="uk-UA"/>
        </w:rPr>
        <w:t xml:space="preserve">№ </w:t>
      </w:r>
      <w:r w:rsidR="002A65D8" w:rsidRPr="008A2BC8">
        <w:rPr>
          <w:lang w:val="uk-UA"/>
        </w:rPr>
        <w:t>130-26.13/</w:t>
      </w:r>
      <w:r w:rsidR="002A65D8">
        <w:rPr>
          <w:lang w:val="uk-UA"/>
        </w:rPr>
        <w:t>123</w:t>
      </w:r>
      <w:r w:rsidR="002A65D8" w:rsidRPr="008A2BC8">
        <w:rPr>
          <w:lang w:val="uk-UA"/>
        </w:rPr>
        <w:t>-20</w:t>
      </w:r>
      <w:r w:rsidR="00377DA0" w:rsidRPr="009A7170">
        <w:rPr>
          <w:lang w:val="uk-UA"/>
        </w:rPr>
        <w:t xml:space="preserve"> </w:t>
      </w:r>
      <w:r w:rsidR="008E7309" w:rsidRPr="009A7170">
        <w:rPr>
          <w:lang w:val="uk-UA"/>
        </w:rPr>
        <w:t>про порушення</w:t>
      </w:r>
      <w:r w:rsidR="004E2F41" w:rsidRPr="004E2F41">
        <w:rPr>
          <w:color w:val="FF0000"/>
          <w:lang w:val="uk-UA"/>
        </w:rPr>
        <w:t xml:space="preserve"> </w:t>
      </w:r>
      <w:r w:rsidR="004E2F41" w:rsidRPr="004E2F41">
        <w:rPr>
          <w:lang w:val="uk-UA"/>
        </w:rPr>
        <w:t xml:space="preserve">законодавства про захист економічної конкуренції у вигляді </w:t>
      </w:r>
      <w:r w:rsidR="002A65D8" w:rsidRPr="002A65D8">
        <w:rPr>
          <w:lang w:val="uk-UA"/>
        </w:rPr>
        <w:t>набуття</w:t>
      </w:r>
      <w:r w:rsidR="002A65D8" w:rsidRPr="00503B48">
        <w:t xml:space="preserve"> </w:t>
      </w:r>
      <w:proofErr w:type="spellStart"/>
      <w:r w:rsidR="002A65D8">
        <w:t>фізичною</w:t>
      </w:r>
      <w:proofErr w:type="spellEnd"/>
      <w:r w:rsidR="002A65D8">
        <w:t xml:space="preserve"> особою – </w:t>
      </w:r>
      <w:proofErr w:type="spellStart"/>
      <w:r w:rsidR="002A65D8">
        <w:t>громадянкою</w:t>
      </w:r>
      <w:proofErr w:type="spellEnd"/>
      <w:r w:rsidR="002A65D8">
        <w:t xml:space="preserve"> </w:t>
      </w:r>
      <w:proofErr w:type="spellStart"/>
      <w:r w:rsidR="002A65D8">
        <w:t>України</w:t>
      </w:r>
      <w:proofErr w:type="spellEnd"/>
      <w:r w:rsidR="002A65D8">
        <w:t xml:space="preserve"> </w:t>
      </w:r>
      <w:proofErr w:type="spellStart"/>
      <w:r w:rsidR="002A65D8">
        <w:t>Ульященко</w:t>
      </w:r>
      <w:proofErr w:type="spellEnd"/>
      <w:r w:rsidR="002A65D8">
        <w:t xml:space="preserve"> Людмилою </w:t>
      </w:r>
      <w:proofErr w:type="spellStart"/>
      <w:r w:rsidR="002A65D8">
        <w:t>Андріївною</w:t>
      </w:r>
      <w:proofErr w:type="spellEnd"/>
      <w:r w:rsidR="002A65D8">
        <w:rPr>
          <w:lang w:val="uk-UA"/>
        </w:rPr>
        <w:t xml:space="preserve"> контролю </w:t>
      </w:r>
      <w:r w:rsidR="002A65D8">
        <w:t xml:space="preserve">над </w:t>
      </w:r>
      <w:proofErr w:type="spellStart"/>
      <w:r w:rsidR="002A65D8">
        <w:t>товариством</w:t>
      </w:r>
      <w:proofErr w:type="spellEnd"/>
      <w:r w:rsidR="002A65D8">
        <w:t xml:space="preserve"> з </w:t>
      </w:r>
      <w:proofErr w:type="spellStart"/>
      <w:r w:rsidR="002A65D8">
        <w:t>обмеженою</w:t>
      </w:r>
      <w:proofErr w:type="spellEnd"/>
      <w:r w:rsidR="002A65D8">
        <w:t xml:space="preserve"> </w:t>
      </w:r>
      <w:proofErr w:type="spellStart"/>
      <w:r w:rsidR="002A65D8">
        <w:t>відповідальністю</w:t>
      </w:r>
      <w:proofErr w:type="spellEnd"/>
      <w:r w:rsidR="002A65D8">
        <w:t xml:space="preserve"> «АМАДЕУС КО» (</w:t>
      </w:r>
      <w:proofErr w:type="spellStart"/>
      <w:r w:rsidR="002A65D8">
        <w:t>далі</w:t>
      </w:r>
      <w:proofErr w:type="spellEnd"/>
      <w:r w:rsidR="002A65D8">
        <w:t xml:space="preserve"> – ТОВ «АМАДЕУС КО») (м. </w:t>
      </w:r>
      <w:proofErr w:type="spellStart"/>
      <w:proofErr w:type="gramStart"/>
      <w:r w:rsidR="002A65D8">
        <w:t>Київ</w:t>
      </w:r>
      <w:proofErr w:type="spellEnd"/>
      <w:r w:rsidR="00A131A5">
        <w:rPr>
          <w:lang w:val="uk-UA"/>
        </w:rPr>
        <w:t>, Україна</w:t>
      </w:r>
      <w:r w:rsidR="002A65D8">
        <w:t>)</w:t>
      </w:r>
      <w:r w:rsidR="00E160DE" w:rsidRPr="00E160DE">
        <w:rPr>
          <w:lang w:val="uk-UA"/>
        </w:rPr>
        <w:t>,</w:t>
      </w:r>
      <w:r w:rsidR="000B2EE0" w:rsidRPr="009A7170">
        <w:rPr>
          <w:lang w:val="uk-UA"/>
        </w:rPr>
        <w:t xml:space="preserve"> без отримання відповідного дозволу органів Антимонопольного комітету України, наявність якого необхідна</w:t>
      </w:r>
      <w:r w:rsidR="001B26DA" w:rsidRPr="009A7170">
        <w:rPr>
          <w:lang w:val="uk-UA"/>
        </w:rPr>
        <w:t>,</w:t>
      </w:r>
      <w:r w:rsidR="002A65D8">
        <w:rPr>
          <w:lang w:val="uk-UA"/>
        </w:rPr>
        <w:t xml:space="preserve"> </w:t>
      </w:r>
      <w:proofErr w:type="gramEnd"/>
    </w:p>
    <w:p w:rsidR="00377DA0" w:rsidRPr="00A131A5" w:rsidRDefault="00377DA0" w:rsidP="008E7309">
      <w:pPr>
        <w:jc w:val="both"/>
        <w:rPr>
          <w:sz w:val="22"/>
          <w:szCs w:val="22"/>
          <w:lang w:val="uk-UA"/>
        </w:rPr>
      </w:pPr>
    </w:p>
    <w:p w:rsidR="00A131A5" w:rsidRPr="00A131A5" w:rsidRDefault="00A131A5" w:rsidP="008E7309">
      <w:pPr>
        <w:jc w:val="both"/>
        <w:rPr>
          <w:sz w:val="18"/>
          <w:szCs w:val="18"/>
          <w:lang w:val="uk-UA"/>
        </w:rPr>
      </w:pPr>
    </w:p>
    <w:p w:rsidR="001B26DA" w:rsidRPr="009A7170" w:rsidRDefault="001B26DA" w:rsidP="001B26DA">
      <w:pPr>
        <w:jc w:val="center"/>
        <w:outlineLvl w:val="0"/>
        <w:rPr>
          <w:b/>
          <w:lang w:val="uk-UA"/>
        </w:rPr>
      </w:pPr>
      <w:r w:rsidRPr="009A7170">
        <w:rPr>
          <w:b/>
          <w:lang w:val="uk-UA"/>
        </w:rPr>
        <w:t>ВСТАНОВИ</w:t>
      </w:r>
      <w:r w:rsidR="00DC17E9" w:rsidRPr="009A7170">
        <w:rPr>
          <w:b/>
          <w:lang w:val="uk-UA"/>
        </w:rPr>
        <w:t>В</w:t>
      </w:r>
      <w:r w:rsidRPr="009A7170">
        <w:rPr>
          <w:b/>
          <w:lang w:val="uk-UA"/>
        </w:rPr>
        <w:t>:</w:t>
      </w:r>
    </w:p>
    <w:p w:rsidR="00E83E21" w:rsidRPr="00A131A5" w:rsidRDefault="00E83E21" w:rsidP="001B26DA">
      <w:pPr>
        <w:ind w:firstLine="851"/>
        <w:jc w:val="both"/>
        <w:rPr>
          <w:color w:val="000000"/>
          <w:sz w:val="18"/>
          <w:szCs w:val="18"/>
          <w:highlight w:val="yellow"/>
          <w:lang w:val="uk-UA"/>
        </w:rPr>
      </w:pPr>
    </w:p>
    <w:p w:rsidR="00A131A5" w:rsidRPr="00A131A5" w:rsidRDefault="00A131A5" w:rsidP="001B26DA">
      <w:pPr>
        <w:ind w:firstLine="851"/>
        <w:jc w:val="both"/>
        <w:rPr>
          <w:color w:val="000000"/>
          <w:sz w:val="22"/>
          <w:szCs w:val="22"/>
          <w:highlight w:val="yellow"/>
          <w:lang w:val="uk-UA"/>
        </w:rPr>
      </w:pPr>
    </w:p>
    <w:p w:rsidR="00062887" w:rsidRPr="00C373D3" w:rsidRDefault="00062887" w:rsidP="00062887">
      <w:pPr>
        <w:numPr>
          <w:ilvl w:val="0"/>
          <w:numId w:val="10"/>
        </w:numPr>
        <w:tabs>
          <w:tab w:val="left" w:pos="284"/>
        </w:tabs>
        <w:overflowPunct w:val="0"/>
        <w:autoSpaceDE w:val="0"/>
        <w:autoSpaceDN w:val="0"/>
        <w:adjustRightInd w:val="0"/>
        <w:ind w:left="0" w:firstLine="0"/>
        <w:jc w:val="both"/>
        <w:textAlignment w:val="baseline"/>
        <w:rPr>
          <w:b/>
          <w:color w:val="000000"/>
        </w:rPr>
      </w:pPr>
      <w:r w:rsidRPr="00C373D3">
        <w:rPr>
          <w:b/>
          <w:color w:val="000000"/>
        </w:rPr>
        <w:t>ПРЕДМЕТ СПРАВИ</w:t>
      </w:r>
    </w:p>
    <w:p w:rsidR="002A65D8" w:rsidRPr="008A2BC8" w:rsidRDefault="002A65D8" w:rsidP="002A65D8">
      <w:pPr>
        <w:pStyle w:val="210"/>
        <w:numPr>
          <w:ilvl w:val="0"/>
          <w:numId w:val="12"/>
        </w:numPr>
        <w:ind w:hanging="720"/>
        <w:rPr>
          <w:szCs w:val="24"/>
        </w:rPr>
      </w:pPr>
      <w:r>
        <w:rPr>
          <w:szCs w:val="24"/>
        </w:rPr>
        <w:t>Двадцять четвертого</w:t>
      </w:r>
      <w:r w:rsidRPr="008A2BC8">
        <w:rPr>
          <w:szCs w:val="24"/>
        </w:rPr>
        <w:t xml:space="preserve"> </w:t>
      </w:r>
      <w:r>
        <w:rPr>
          <w:szCs w:val="24"/>
        </w:rPr>
        <w:t xml:space="preserve">червня </w:t>
      </w:r>
      <w:r w:rsidRPr="008A2BC8">
        <w:rPr>
          <w:szCs w:val="24"/>
        </w:rPr>
        <w:t>20</w:t>
      </w:r>
      <w:r>
        <w:rPr>
          <w:szCs w:val="24"/>
        </w:rPr>
        <w:t>20</w:t>
      </w:r>
      <w:r w:rsidRPr="008A2BC8">
        <w:rPr>
          <w:szCs w:val="24"/>
        </w:rPr>
        <w:t xml:space="preserve"> року </w:t>
      </w:r>
      <w:r>
        <w:rPr>
          <w:szCs w:val="24"/>
        </w:rPr>
        <w:t xml:space="preserve">фізична особа – громадянка України </w:t>
      </w:r>
      <w:proofErr w:type="spellStart"/>
      <w:r>
        <w:rPr>
          <w:szCs w:val="24"/>
        </w:rPr>
        <w:t>Ульященко</w:t>
      </w:r>
      <w:proofErr w:type="spellEnd"/>
      <w:r>
        <w:rPr>
          <w:szCs w:val="24"/>
        </w:rPr>
        <w:t xml:space="preserve"> Людмила Андріївна</w:t>
      </w:r>
      <w:r w:rsidRPr="008A2BC8">
        <w:rPr>
          <w:szCs w:val="24"/>
        </w:rPr>
        <w:t xml:space="preserve"> </w:t>
      </w:r>
      <w:r>
        <w:rPr>
          <w:szCs w:val="24"/>
        </w:rPr>
        <w:t xml:space="preserve">набула контроль над </w:t>
      </w:r>
      <w:r w:rsidRPr="00613425">
        <w:rPr>
          <w:szCs w:val="24"/>
        </w:rPr>
        <w:t>ТОВ «АМАДЕУС КО»</w:t>
      </w:r>
      <w:r w:rsidRPr="008A2BC8">
        <w:rPr>
          <w:szCs w:val="24"/>
        </w:rPr>
        <w:t>.</w:t>
      </w:r>
    </w:p>
    <w:p w:rsidR="00062887" w:rsidRPr="00BD479D" w:rsidRDefault="002A65D8" w:rsidP="002A65D8">
      <w:pPr>
        <w:pStyle w:val="210"/>
        <w:numPr>
          <w:ilvl w:val="0"/>
          <w:numId w:val="12"/>
        </w:numPr>
        <w:ind w:hanging="720"/>
        <w:rPr>
          <w:szCs w:val="24"/>
        </w:rPr>
      </w:pPr>
      <w:r w:rsidRPr="00412B40">
        <w:t xml:space="preserve">Відповідно до </w:t>
      </w:r>
      <w:r w:rsidRPr="005E2720">
        <w:t xml:space="preserve">договору </w:t>
      </w:r>
      <w:r>
        <w:t xml:space="preserve">управління часткою корпоративних прав господарського товариства від 24 червня 2020 року, </w:t>
      </w:r>
      <w:r>
        <w:rPr>
          <w:szCs w:val="24"/>
        </w:rPr>
        <w:t xml:space="preserve">фізична особа – громадянка України </w:t>
      </w:r>
      <w:proofErr w:type="spellStart"/>
      <w:r>
        <w:rPr>
          <w:szCs w:val="24"/>
        </w:rPr>
        <w:t>Ульященко</w:t>
      </w:r>
      <w:proofErr w:type="spellEnd"/>
      <w:r>
        <w:rPr>
          <w:szCs w:val="24"/>
        </w:rPr>
        <w:t xml:space="preserve"> Людмила Андріївна набула контроль над </w:t>
      </w:r>
      <w:r w:rsidRPr="00613425">
        <w:rPr>
          <w:szCs w:val="24"/>
        </w:rPr>
        <w:t>ТОВ «АМАДЕУС КО»</w:t>
      </w:r>
      <w:r>
        <w:rPr>
          <w:szCs w:val="24"/>
        </w:rPr>
        <w:t xml:space="preserve"> шляхом </w:t>
      </w:r>
      <w:r w:rsidRPr="00613425">
        <w:rPr>
          <w:szCs w:val="24"/>
        </w:rPr>
        <w:t>одержання в управління частки ТОВ «АМАДЕУС КО</w:t>
      </w:r>
      <w:r>
        <w:rPr>
          <w:szCs w:val="24"/>
        </w:rPr>
        <w:t>»</w:t>
      </w:r>
      <w:r w:rsidRPr="000D06A2">
        <w:t xml:space="preserve"> </w:t>
      </w:r>
      <w:r>
        <w:t>у розмірі 98,668 відсотка статутного капіталу товариства</w:t>
      </w:r>
      <w:r w:rsidRPr="008A2BC8">
        <w:rPr>
          <w:rFonts w:eastAsia="Calibri"/>
          <w:szCs w:val="24"/>
          <w:lang w:eastAsia="en-US"/>
        </w:rPr>
        <w:t>.</w:t>
      </w:r>
    </w:p>
    <w:p w:rsidR="00062887" w:rsidRDefault="00062887" w:rsidP="00062887">
      <w:pPr>
        <w:tabs>
          <w:tab w:val="left" w:pos="284"/>
        </w:tabs>
        <w:overflowPunct w:val="0"/>
        <w:autoSpaceDE w:val="0"/>
        <w:autoSpaceDN w:val="0"/>
        <w:adjustRightInd w:val="0"/>
        <w:jc w:val="both"/>
        <w:textAlignment w:val="baseline"/>
        <w:rPr>
          <w:b/>
          <w:color w:val="000000"/>
          <w:lang w:val="uk-UA"/>
        </w:rPr>
      </w:pPr>
    </w:p>
    <w:p w:rsidR="00062887" w:rsidRPr="00062887" w:rsidRDefault="00377DA0" w:rsidP="00062887">
      <w:pPr>
        <w:numPr>
          <w:ilvl w:val="0"/>
          <w:numId w:val="10"/>
        </w:numPr>
        <w:tabs>
          <w:tab w:val="left" w:pos="284"/>
        </w:tabs>
        <w:overflowPunct w:val="0"/>
        <w:autoSpaceDE w:val="0"/>
        <w:autoSpaceDN w:val="0"/>
        <w:adjustRightInd w:val="0"/>
        <w:ind w:left="0" w:firstLine="0"/>
        <w:jc w:val="both"/>
        <w:textAlignment w:val="baseline"/>
        <w:rPr>
          <w:b/>
          <w:color w:val="000000"/>
          <w:lang w:val="uk-UA"/>
        </w:rPr>
      </w:pPr>
      <w:r w:rsidRPr="009A7170">
        <w:rPr>
          <w:b/>
          <w:color w:val="000000"/>
          <w:lang w:val="uk-UA"/>
        </w:rPr>
        <w:t>ВІДПОВІДАЧ</w:t>
      </w:r>
    </w:p>
    <w:p w:rsidR="003810EA" w:rsidRPr="009A7170" w:rsidRDefault="002A65D8" w:rsidP="003810EA">
      <w:pPr>
        <w:pStyle w:val="210"/>
        <w:numPr>
          <w:ilvl w:val="0"/>
          <w:numId w:val="12"/>
        </w:numPr>
        <w:ind w:hanging="720"/>
        <w:rPr>
          <w:szCs w:val="24"/>
        </w:rPr>
      </w:pPr>
      <w:r>
        <w:rPr>
          <w:szCs w:val="24"/>
        </w:rPr>
        <w:t xml:space="preserve">Фізична особа – громадянка України </w:t>
      </w:r>
      <w:proofErr w:type="spellStart"/>
      <w:r>
        <w:rPr>
          <w:szCs w:val="24"/>
        </w:rPr>
        <w:t>Ульященко</w:t>
      </w:r>
      <w:proofErr w:type="spellEnd"/>
      <w:r>
        <w:rPr>
          <w:szCs w:val="24"/>
        </w:rPr>
        <w:t xml:space="preserve"> Людмила Андріївна </w:t>
      </w:r>
      <w:r>
        <w:t>(</w:t>
      </w:r>
      <w:r w:rsidRPr="00162F9C">
        <w:t xml:space="preserve">ідентифікаційний код </w:t>
      </w:r>
      <w:r>
        <w:t xml:space="preserve">фізичної особи </w:t>
      </w:r>
      <w:r w:rsidR="00BC72A5">
        <w:t>[персональні дані]</w:t>
      </w:r>
      <w:r w:rsidRPr="00D30E58">
        <w:t>)</w:t>
      </w:r>
      <w:r w:rsidRPr="008A2BC8">
        <w:rPr>
          <w:szCs w:val="24"/>
        </w:rPr>
        <w:t>.</w:t>
      </w:r>
    </w:p>
    <w:p w:rsidR="00785847" w:rsidRPr="009A7170" w:rsidRDefault="00785847" w:rsidP="00E6018C">
      <w:pPr>
        <w:pStyle w:val="210"/>
        <w:ind w:left="720" w:firstLine="0"/>
        <w:rPr>
          <w:sz w:val="28"/>
          <w:szCs w:val="28"/>
        </w:rPr>
      </w:pPr>
    </w:p>
    <w:p w:rsidR="00E6018C" w:rsidRPr="009A7170" w:rsidRDefault="00E6018C" w:rsidP="0095339B">
      <w:pPr>
        <w:numPr>
          <w:ilvl w:val="0"/>
          <w:numId w:val="10"/>
        </w:numPr>
        <w:tabs>
          <w:tab w:val="left" w:pos="284"/>
        </w:tabs>
        <w:overflowPunct w:val="0"/>
        <w:autoSpaceDE w:val="0"/>
        <w:autoSpaceDN w:val="0"/>
        <w:adjustRightInd w:val="0"/>
        <w:ind w:hanging="1353"/>
        <w:jc w:val="both"/>
        <w:textAlignment w:val="baseline"/>
        <w:rPr>
          <w:b/>
          <w:color w:val="000000"/>
          <w:lang w:val="uk-UA"/>
        </w:rPr>
      </w:pPr>
      <w:r w:rsidRPr="009A7170">
        <w:rPr>
          <w:b/>
          <w:color w:val="000000"/>
          <w:lang w:val="uk-UA"/>
        </w:rPr>
        <w:t>ПРОЦЕ</w:t>
      </w:r>
      <w:r w:rsidR="007B399F">
        <w:rPr>
          <w:b/>
          <w:color w:val="000000"/>
          <w:lang w:val="uk-UA"/>
        </w:rPr>
        <w:t>СУАЛЬНІ</w:t>
      </w:r>
      <w:r w:rsidRPr="009A7170">
        <w:rPr>
          <w:b/>
          <w:color w:val="000000"/>
          <w:lang w:val="uk-UA"/>
        </w:rPr>
        <w:t xml:space="preserve"> ДІЇ</w:t>
      </w:r>
    </w:p>
    <w:p w:rsidR="002A65D8" w:rsidRPr="009A7170" w:rsidRDefault="002A65D8" w:rsidP="00E160DE">
      <w:pPr>
        <w:pStyle w:val="210"/>
        <w:numPr>
          <w:ilvl w:val="0"/>
          <w:numId w:val="12"/>
        </w:numPr>
        <w:ind w:hanging="720"/>
        <w:rPr>
          <w:szCs w:val="24"/>
        </w:rPr>
      </w:pPr>
      <w:r w:rsidRPr="008A2BC8">
        <w:rPr>
          <w:szCs w:val="24"/>
        </w:rPr>
        <w:t xml:space="preserve">Розпорядженням </w:t>
      </w:r>
      <w:r w:rsidRPr="008A2BC8">
        <w:rPr>
          <w:szCs w:val="24"/>
          <w:lang w:eastAsia="ru-RU"/>
        </w:rPr>
        <w:t xml:space="preserve">Голови Антимонопольного комітету України – державного уповноваженого від </w:t>
      </w:r>
      <w:r>
        <w:rPr>
          <w:szCs w:val="24"/>
          <w:lang w:eastAsia="ru-RU"/>
        </w:rPr>
        <w:t>09</w:t>
      </w:r>
      <w:r w:rsidRPr="008A2BC8">
        <w:rPr>
          <w:szCs w:val="24"/>
          <w:lang w:eastAsia="ru-RU"/>
        </w:rPr>
        <w:t xml:space="preserve"> </w:t>
      </w:r>
      <w:r>
        <w:rPr>
          <w:szCs w:val="24"/>
          <w:lang w:eastAsia="ru-RU"/>
        </w:rPr>
        <w:t>грудня</w:t>
      </w:r>
      <w:r w:rsidRPr="008A2BC8">
        <w:rPr>
          <w:szCs w:val="24"/>
          <w:lang w:eastAsia="ru-RU"/>
        </w:rPr>
        <w:t xml:space="preserve"> 2020 року № 01/</w:t>
      </w:r>
      <w:r>
        <w:rPr>
          <w:szCs w:val="24"/>
          <w:lang w:eastAsia="ru-RU"/>
        </w:rPr>
        <w:t>346</w:t>
      </w:r>
      <w:r w:rsidRPr="008A2BC8">
        <w:rPr>
          <w:szCs w:val="24"/>
          <w:lang w:eastAsia="ru-RU"/>
        </w:rPr>
        <w:t>-р</w:t>
      </w:r>
      <w:r w:rsidRPr="008A2BC8">
        <w:rPr>
          <w:szCs w:val="24"/>
        </w:rPr>
        <w:t xml:space="preserve"> розпочато розгляд справи               № 130-26.13/</w:t>
      </w:r>
      <w:r>
        <w:rPr>
          <w:szCs w:val="24"/>
        </w:rPr>
        <w:t>123</w:t>
      </w:r>
      <w:r w:rsidRPr="008A2BC8">
        <w:rPr>
          <w:szCs w:val="24"/>
        </w:rPr>
        <w:t>-20 про порушення законодавства про захист економічної конкуренції.</w:t>
      </w:r>
    </w:p>
    <w:p w:rsidR="003810EA" w:rsidRDefault="002A65D8" w:rsidP="002A65D8">
      <w:pPr>
        <w:pStyle w:val="210"/>
        <w:numPr>
          <w:ilvl w:val="0"/>
          <w:numId w:val="12"/>
        </w:numPr>
        <w:ind w:hanging="720"/>
        <w:rPr>
          <w:szCs w:val="24"/>
        </w:rPr>
      </w:pPr>
      <w:r w:rsidRPr="008A2BC8">
        <w:rPr>
          <w:szCs w:val="24"/>
        </w:rPr>
        <w:t xml:space="preserve">Листом Антимонопольного комітету України від </w:t>
      </w:r>
      <w:r>
        <w:rPr>
          <w:szCs w:val="24"/>
        </w:rPr>
        <w:t>09</w:t>
      </w:r>
      <w:r w:rsidRPr="008A2BC8">
        <w:rPr>
          <w:szCs w:val="24"/>
        </w:rPr>
        <w:t>.</w:t>
      </w:r>
      <w:r>
        <w:rPr>
          <w:szCs w:val="24"/>
        </w:rPr>
        <w:t>12</w:t>
      </w:r>
      <w:r w:rsidRPr="008A2BC8">
        <w:rPr>
          <w:szCs w:val="24"/>
        </w:rPr>
        <w:t>.2020 № 130-26.13/01-</w:t>
      </w:r>
      <w:r>
        <w:rPr>
          <w:szCs w:val="24"/>
        </w:rPr>
        <w:t>16911</w:t>
      </w:r>
      <w:r w:rsidRPr="008A2BC8">
        <w:rPr>
          <w:szCs w:val="24"/>
        </w:rPr>
        <w:t xml:space="preserve"> було повідомлено уповноваженого представника </w:t>
      </w:r>
      <w:r>
        <w:rPr>
          <w:szCs w:val="24"/>
        </w:rPr>
        <w:t xml:space="preserve">фізичної особи – громадянки України </w:t>
      </w:r>
      <w:proofErr w:type="spellStart"/>
      <w:r>
        <w:rPr>
          <w:szCs w:val="24"/>
        </w:rPr>
        <w:t>Ульященко</w:t>
      </w:r>
      <w:proofErr w:type="spellEnd"/>
      <w:r>
        <w:rPr>
          <w:szCs w:val="24"/>
        </w:rPr>
        <w:t xml:space="preserve"> Людмили Андріївни </w:t>
      </w:r>
      <w:r w:rsidRPr="008A2BC8">
        <w:rPr>
          <w:szCs w:val="24"/>
        </w:rPr>
        <w:t>про початок розгляду зазначеної вище справи про порушення законодавства про захист економічної конкуренції та запропоновано надати інформацію, необхідну для розгляду зазначеної справи.</w:t>
      </w:r>
    </w:p>
    <w:p w:rsidR="002A65D8" w:rsidRPr="002A65D8" w:rsidRDefault="002A65D8" w:rsidP="002A65D8">
      <w:pPr>
        <w:pStyle w:val="210"/>
        <w:numPr>
          <w:ilvl w:val="0"/>
          <w:numId w:val="12"/>
        </w:numPr>
        <w:ind w:hanging="720"/>
        <w:rPr>
          <w:szCs w:val="24"/>
        </w:rPr>
      </w:pPr>
      <w:r w:rsidRPr="00F52697">
        <w:lastRenderedPageBreak/>
        <w:t xml:space="preserve">Листом Антимонопольного комітету України від </w:t>
      </w:r>
      <w:r>
        <w:t>14</w:t>
      </w:r>
      <w:r w:rsidRPr="00F236BF">
        <w:t>.</w:t>
      </w:r>
      <w:r>
        <w:t>12</w:t>
      </w:r>
      <w:r w:rsidRPr="00F236BF">
        <w:t>.20</w:t>
      </w:r>
      <w:r>
        <w:t>20</w:t>
      </w:r>
      <w:r w:rsidRPr="00F236BF">
        <w:t xml:space="preserve"> № 130-2</w:t>
      </w:r>
      <w:r>
        <w:t>6</w:t>
      </w:r>
      <w:r w:rsidRPr="00F236BF">
        <w:t>/0</w:t>
      </w:r>
      <w:r>
        <w:t>6</w:t>
      </w:r>
      <w:r w:rsidRPr="00F236BF">
        <w:t>-</w:t>
      </w:r>
      <w:r>
        <w:t>17141</w:t>
      </w:r>
      <w:r w:rsidRPr="00F52697">
        <w:t xml:space="preserve"> уповноважено</w:t>
      </w:r>
      <w:r>
        <w:t>му</w:t>
      </w:r>
      <w:r w:rsidRPr="00F52697">
        <w:t xml:space="preserve"> представник</w:t>
      </w:r>
      <w:r>
        <w:t>у</w:t>
      </w:r>
      <w:r w:rsidRPr="00F52697">
        <w:t xml:space="preserve"> </w:t>
      </w:r>
      <w:r>
        <w:rPr>
          <w:szCs w:val="24"/>
        </w:rPr>
        <w:t xml:space="preserve">фізичної особи – громадянки України                     </w:t>
      </w:r>
      <w:proofErr w:type="spellStart"/>
      <w:r>
        <w:rPr>
          <w:szCs w:val="24"/>
        </w:rPr>
        <w:t>Ульященко</w:t>
      </w:r>
      <w:proofErr w:type="spellEnd"/>
      <w:r>
        <w:rPr>
          <w:szCs w:val="24"/>
        </w:rPr>
        <w:t xml:space="preserve"> Людмили Андріївни</w:t>
      </w:r>
      <w:r>
        <w:t xml:space="preserve"> надіслано копію подання від 14.12.2020                                                     № 130-26.13/123-20/583-спр з попередніми висновками </w:t>
      </w:r>
      <w:r w:rsidRPr="00F52697">
        <w:t>Антимонопольного комітету України</w:t>
      </w:r>
      <w:r>
        <w:t xml:space="preserve"> у справі </w:t>
      </w:r>
      <w:r w:rsidRPr="00B948DA">
        <w:t>№ 130-26.13/</w:t>
      </w:r>
      <w:r>
        <w:t>123</w:t>
      </w:r>
      <w:r w:rsidRPr="00B948DA">
        <w:t>-20</w:t>
      </w:r>
      <w:r>
        <w:t>.</w:t>
      </w:r>
    </w:p>
    <w:p w:rsidR="002A65D8" w:rsidRPr="002A65D8" w:rsidRDefault="002A65D8" w:rsidP="002A65D8">
      <w:pPr>
        <w:pStyle w:val="210"/>
        <w:ind w:left="720" w:firstLine="0"/>
        <w:rPr>
          <w:szCs w:val="24"/>
        </w:rPr>
      </w:pPr>
    </w:p>
    <w:p w:rsidR="00E6018C" w:rsidRPr="009A7170" w:rsidRDefault="00E6018C" w:rsidP="0095339B">
      <w:pPr>
        <w:numPr>
          <w:ilvl w:val="0"/>
          <w:numId w:val="10"/>
        </w:numPr>
        <w:tabs>
          <w:tab w:val="left" w:pos="284"/>
        </w:tabs>
        <w:overflowPunct w:val="0"/>
        <w:autoSpaceDE w:val="0"/>
        <w:autoSpaceDN w:val="0"/>
        <w:adjustRightInd w:val="0"/>
        <w:ind w:hanging="1353"/>
        <w:jc w:val="both"/>
        <w:textAlignment w:val="baseline"/>
        <w:rPr>
          <w:b/>
          <w:color w:val="000000"/>
          <w:lang w:val="uk-UA"/>
        </w:rPr>
      </w:pPr>
      <w:r w:rsidRPr="009A7170">
        <w:rPr>
          <w:b/>
          <w:color w:val="000000"/>
          <w:lang w:val="uk-UA"/>
        </w:rPr>
        <w:t>ОБСТАВИНИ СПРАВИ</w:t>
      </w:r>
    </w:p>
    <w:p w:rsidR="00E6018C" w:rsidRPr="009A7170" w:rsidRDefault="00E6018C" w:rsidP="0095339B">
      <w:pPr>
        <w:numPr>
          <w:ilvl w:val="1"/>
          <w:numId w:val="10"/>
        </w:numPr>
        <w:ind w:left="0" w:firstLine="0"/>
        <w:jc w:val="both"/>
        <w:rPr>
          <w:b/>
          <w:lang w:val="uk-UA"/>
        </w:rPr>
      </w:pPr>
      <w:r w:rsidRPr="009A7170">
        <w:rPr>
          <w:b/>
          <w:lang w:val="uk-UA"/>
        </w:rPr>
        <w:t>Підстави відкриття справи про порушення законодавства про захист економічної конкуренції</w:t>
      </w:r>
    </w:p>
    <w:p w:rsidR="00080177" w:rsidRPr="009A7170" w:rsidRDefault="000B2EE0" w:rsidP="00E160DE">
      <w:pPr>
        <w:numPr>
          <w:ilvl w:val="0"/>
          <w:numId w:val="12"/>
        </w:numPr>
        <w:ind w:hanging="720"/>
        <w:jc w:val="both"/>
        <w:rPr>
          <w:lang w:val="uk-UA"/>
        </w:rPr>
      </w:pPr>
      <w:r w:rsidRPr="009A7170">
        <w:rPr>
          <w:lang w:val="uk-UA"/>
        </w:rPr>
        <w:t xml:space="preserve">До Антимонопольного комітету України </w:t>
      </w:r>
      <w:r w:rsidR="002A65D8" w:rsidRPr="002A65D8">
        <w:rPr>
          <w:lang w:val="uk-UA"/>
        </w:rPr>
        <w:t>25 листопада 2020 року</w:t>
      </w:r>
      <w:r w:rsidR="007B399F" w:rsidRPr="009A7170">
        <w:rPr>
          <w:lang w:val="uk-UA"/>
        </w:rPr>
        <w:t xml:space="preserve"> надійшла </w:t>
      </w:r>
      <w:r w:rsidR="00D1285B" w:rsidRPr="00D1285B">
        <w:rPr>
          <w:lang w:val="uk-UA"/>
        </w:rPr>
        <w:t xml:space="preserve">заява </w:t>
      </w:r>
      <w:r w:rsidR="002A65D8" w:rsidRPr="002A65D8">
        <w:rPr>
          <w:lang w:val="uk-UA"/>
        </w:rPr>
        <w:t xml:space="preserve">уповноваженого представника фізичної особи – громадянки України </w:t>
      </w:r>
      <w:proofErr w:type="spellStart"/>
      <w:r w:rsidR="002A65D8" w:rsidRPr="002A65D8">
        <w:rPr>
          <w:lang w:val="uk-UA"/>
        </w:rPr>
        <w:t>Ульященко</w:t>
      </w:r>
      <w:proofErr w:type="spellEnd"/>
      <w:r w:rsidR="002A65D8" w:rsidRPr="002A65D8">
        <w:rPr>
          <w:lang w:val="uk-UA"/>
        </w:rPr>
        <w:t xml:space="preserve"> Людмили Андріївни і ТОВ «АМАДЕУС КО» про надання дозволу фізичній особі – громадянці України </w:t>
      </w:r>
      <w:proofErr w:type="spellStart"/>
      <w:r w:rsidR="002A65D8" w:rsidRPr="002A65D8">
        <w:rPr>
          <w:lang w:val="uk-UA"/>
        </w:rPr>
        <w:t>Ульященко</w:t>
      </w:r>
      <w:proofErr w:type="spellEnd"/>
      <w:r w:rsidR="002A65D8" w:rsidRPr="002A65D8">
        <w:rPr>
          <w:lang w:val="uk-UA"/>
        </w:rPr>
        <w:t xml:space="preserve"> Людмилі Андріївні на набуття контролю над </w:t>
      </w:r>
      <w:r w:rsidR="002A65D8">
        <w:rPr>
          <w:lang w:val="uk-UA"/>
        </w:rPr>
        <w:t xml:space="preserve">                  </w:t>
      </w:r>
      <w:r w:rsidR="002A65D8" w:rsidRPr="002A65D8">
        <w:rPr>
          <w:lang w:val="uk-UA"/>
        </w:rPr>
        <w:t>ТОВ «АМАДЕУС КО»</w:t>
      </w:r>
      <w:r w:rsidR="00080177" w:rsidRPr="009A7170">
        <w:rPr>
          <w:lang w:val="uk-UA"/>
        </w:rPr>
        <w:t>.</w:t>
      </w:r>
    </w:p>
    <w:p w:rsidR="00E6018C" w:rsidRPr="009A7170" w:rsidRDefault="002A65D8" w:rsidP="001B26DA">
      <w:pPr>
        <w:pStyle w:val="210"/>
        <w:numPr>
          <w:ilvl w:val="0"/>
          <w:numId w:val="12"/>
        </w:numPr>
        <w:ind w:hanging="720"/>
      </w:pPr>
      <w:r w:rsidRPr="00412B40">
        <w:t xml:space="preserve">Відповідно до </w:t>
      </w:r>
      <w:r w:rsidRPr="005E2720">
        <w:t xml:space="preserve">договору </w:t>
      </w:r>
      <w:r>
        <w:t xml:space="preserve">управління часткою корпоративних прав господарського товариства від 24 червня 2020 року, </w:t>
      </w:r>
      <w:r>
        <w:rPr>
          <w:szCs w:val="24"/>
        </w:rPr>
        <w:t xml:space="preserve">фізична особа – громадянка України </w:t>
      </w:r>
      <w:proofErr w:type="spellStart"/>
      <w:r>
        <w:rPr>
          <w:szCs w:val="24"/>
        </w:rPr>
        <w:t>Ульященко</w:t>
      </w:r>
      <w:proofErr w:type="spellEnd"/>
      <w:r>
        <w:rPr>
          <w:szCs w:val="24"/>
        </w:rPr>
        <w:t xml:space="preserve"> Людмила Андріївна набула контроль над </w:t>
      </w:r>
      <w:r w:rsidRPr="00613425">
        <w:rPr>
          <w:szCs w:val="24"/>
        </w:rPr>
        <w:t>ТОВ «АМАДЕУС КО»</w:t>
      </w:r>
      <w:r>
        <w:rPr>
          <w:szCs w:val="24"/>
        </w:rPr>
        <w:t xml:space="preserve"> шляхом </w:t>
      </w:r>
      <w:r w:rsidRPr="00613425">
        <w:rPr>
          <w:szCs w:val="24"/>
        </w:rPr>
        <w:t>одержання в управління частки ТОВ «АМАДЕУС КО</w:t>
      </w:r>
      <w:r>
        <w:rPr>
          <w:szCs w:val="24"/>
        </w:rPr>
        <w:t>»</w:t>
      </w:r>
      <w:r w:rsidRPr="000D06A2">
        <w:t xml:space="preserve"> </w:t>
      </w:r>
      <w:r>
        <w:t>у розмірі 98,668 відсотка статутного капіталу товариства</w:t>
      </w:r>
      <w:r w:rsidR="000B2EE0" w:rsidRPr="009A7170">
        <w:t xml:space="preserve">. </w:t>
      </w:r>
    </w:p>
    <w:p w:rsidR="001B26DA" w:rsidRPr="00717E95" w:rsidRDefault="001B26DA" w:rsidP="001B26DA">
      <w:pPr>
        <w:pStyle w:val="ae"/>
        <w:rPr>
          <w:szCs w:val="24"/>
        </w:rPr>
      </w:pPr>
    </w:p>
    <w:p w:rsidR="00BA4310" w:rsidRPr="009A7170" w:rsidRDefault="00BA4310" w:rsidP="00BA4310">
      <w:pPr>
        <w:pStyle w:val="210"/>
        <w:numPr>
          <w:ilvl w:val="0"/>
          <w:numId w:val="12"/>
        </w:numPr>
        <w:ind w:hanging="720"/>
        <w:rPr>
          <w:szCs w:val="24"/>
        </w:rPr>
      </w:pPr>
      <w:r w:rsidRPr="009A7170">
        <w:t xml:space="preserve">Відповідно до пункту 4 частини другої статті 22 Закону України «Про захист економічної конкуренції» концентрацією визнається безпосереднє </w:t>
      </w:r>
      <w:r w:rsidRPr="009A7170">
        <w:rPr>
          <w:color w:val="000000"/>
        </w:rPr>
        <w:t>або опосередковане придбання, набуття у власність іншим способом чи одержання в управління акцій (часток, паїв), що забезпечує досягнення чи перевищення 25 або                 50 відсотків голосів у вищому органі управління відповідного суб</w:t>
      </w:r>
      <w:r w:rsidRPr="009A7170">
        <w:rPr>
          <w:szCs w:val="24"/>
        </w:rPr>
        <w:t>’</w:t>
      </w:r>
      <w:r w:rsidRPr="009A7170">
        <w:rPr>
          <w:color w:val="000000"/>
        </w:rPr>
        <w:t>єкта господарювання</w:t>
      </w:r>
      <w:r w:rsidRPr="009A7170">
        <w:t>.</w:t>
      </w:r>
    </w:p>
    <w:p w:rsidR="008E7309" w:rsidRPr="009A7170" w:rsidRDefault="007B399F" w:rsidP="00BA4310">
      <w:pPr>
        <w:pStyle w:val="210"/>
        <w:numPr>
          <w:ilvl w:val="0"/>
          <w:numId w:val="12"/>
        </w:numPr>
        <w:ind w:hanging="720"/>
        <w:rPr>
          <w:szCs w:val="24"/>
        </w:rPr>
      </w:pPr>
      <w:r>
        <w:t>В</w:t>
      </w:r>
      <w:r w:rsidR="008E7309" w:rsidRPr="009A7170">
        <w:t>ідповідні вартісні п</w:t>
      </w:r>
      <w:r w:rsidR="00E2583D" w:rsidRPr="009A7170">
        <w:t>оказники учасників концентраці</w:t>
      </w:r>
      <w:r w:rsidR="00E85F7E" w:rsidRPr="009A7170">
        <w:t>ї</w:t>
      </w:r>
      <w:r w:rsidR="008E7309" w:rsidRPr="009A7170">
        <w:t xml:space="preserve"> за підсумками 201</w:t>
      </w:r>
      <w:r w:rsidR="000455FE">
        <w:t>9</w:t>
      </w:r>
      <w:r w:rsidR="008E7309" w:rsidRPr="009A7170">
        <w:t xml:space="preserve"> року перевищували порогові значення, </w:t>
      </w:r>
      <w:r w:rsidR="00E2583D" w:rsidRPr="009A7170">
        <w:t>визначені частиною першою статті 24 Закону України «Про захист економічної конкуренції»</w:t>
      </w:r>
      <w:r w:rsidR="008E7309" w:rsidRPr="009A7170">
        <w:t xml:space="preserve">. </w:t>
      </w:r>
    </w:p>
    <w:p w:rsidR="008E7309" w:rsidRPr="009A7170" w:rsidRDefault="008E7309" w:rsidP="00BA4310">
      <w:pPr>
        <w:pStyle w:val="210"/>
        <w:numPr>
          <w:ilvl w:val="0"/>
          <w:numId w:val="12"/>
        </w:numPr>
        <w:ind w:hanging="720"/>
        <w:rPr>
          <w:szCs w:val="24"/>
        </w:rPr>
      </w:pPr>
      <w:r w:rsidRPr="009A7170">
        <w:t>Тому зазначена концентрація потребувала попереднього отримання дозволу органів Антимонопольного комітету України.</w:t>
      </w:r>
    </w:p>
    <w:p w:rsidR="008E7309" w:rsidRPr="009A7170" w:rsidRDefault="008E7309" w:rsidP="00BA4310">
      <w:pPr>
        <w:pStyle w:val="210"/>
        <w:numPr>
          <w:ilvl w:val="0"/>
          <w:numId w:val="12"/>
        </w:numPr>
        <w:ind w:hanging="720"/>
        <w:rPr>
          <w:szCs w:val="24"/>
        </w:rPr>
      </w:pPr>
      <w:r w:rsidRPr="009A7170">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rsidR="00BA4310" w:rsidRPr="009A7170" w:rsidRDefault="000455FE" w:rsidP="00907219">
      <w:pPr>
        <w:pStyle w:val="210"/>
        <w:numPr>
          <w:ilvl w:val="0"/>
          <w:numId w:val="12"/>
        </w:numPr>
        <w:ind w:hanging="720"/>
        <w:rPr>
          <w:szCs w:val="24"/>
        </w:rPr>
      </w:pPr>
      <w:r w:rsidRPr="00C56C68">
        <w:t xml:space="preserve">До </w:t>
      </w:r>
      <w:r>
        <w:t>Комітету</w:t>
      </w:r>
      <w:r w:rsidRPr="00C56C68">
        <w:t xml:space="preserve"> заяв</w:t>
      </w:r>
      <w:r>
        <w:t>а</w:t>
      </w:r>
      <w:r w:rsidRPr="00C56C68">
        <w:t xml:space="preserve"> </w:t>
      </w:r>
      <w:r w:rsidRPr="00157BAA">
        <w:rPr>
          <w:szCs w:val="24"/>
        </w:rPr>
        <w:t xml:space="preserve">уповноваженого представника </w:t>
      </w:r>
      <w:r>
        <w:rPr>
          <w:szCs w:val="24"/>
        </w:rPr>
        <w:t xml:space="preserve">фізичної особи – громадянки України </w:t>
      </w:r>
      <w:proofErr w:type="spellStart"/>
      <w:r>
        <w:rPr>
          <w:szCs w:val="24"/>
        </w:rPr>
        <w:t>Ульященко</w:t>
      </w:r>
      <w:proofErr w:type="spellEnd"/>
      <w:r>
        <w:rPr>
          <w:szCs w:val="24"/>
        </w:rPr>
        <w:t xml:space="preserve"> Людмили Андріївни </w:t>
      </w:r>
      <w:r w:rsidR="00A131A5">
        <w:rPr>
          <w:szCs w:val="24"/>
        </w:rPr>
        <w:t>й</w:t>
      </w:r>
      <w:r>
        <w:rPr>
          <w:szCs w:val="24"/>
        </w:rPr>
        <w:t xml:space="preserve"> ТОВ «АМАДЕУС КО» </w:t>
      </w:r>
      <w:r w:rsidRPr="00305EAB">
        <w:t xml:space="preserve">про надання дозволу </w:t>
      </w:r>
      <w:r>
        <w:rPr>
          <w:szCs w:val="24"/>
        </w:rPr>
        <w:t xml:space="preserve">фізичній особі – громадянці України </w:t>
      </w:r>
      <w:proofErr w:type="spellStart"/>
      <w:r>
        <w:rPr>
          <w:szCs w:val="24"/>
        </w:rPr>
        <w:t>Ульященко</w:t>
      </w:r>
      <w:proofErr w:type="spellEnd"/>
      <w:r>
        <w:rPr>
          <w:szCs w:val="24"/>
        </w:rPr>
        <w:t xml:space="preserve"> Людмилі Андріївні на набуття контролю над</w:t>
      </w:r>
      <w:r w:rsidRPr="00613425">
        <w:t xml:space="preserve"> </w:t>
      </w:r>
      <w:r w:rsidRPr="00613425">
        <w:rPr>
          <w:szCs w:val="24"/>
        </w:rPr>
        <w:t>ТОВ «АМАДЕУС КО</w:t>
      </w:r>
      <w:r>
        <w:rPr>
          <w:szCs w:val="24"/>
        </w:rPr>
        <w:t>»</w:t>
      </w:r>
      <w:r>
        <w:t xml:space="preserve"> </w:t>
      </w:r>
      <w:r w:rsidRPr="00B4396C">
        <w:t>наді</w:t>
      </w:r>
      <w:r>
        <w:t>йшла</w:t>
      </w:r>
      <w:r w:rsidRPr="00B4396C">
        <w:t xml:space="preserve"> </w:t>
      </w:r>
      <w:r w:rsidRPr="009358E0">
        <w:t>2</w:t>
      </w:r>
      <w:r>
        <w:t xml:space="preserve">5 листопада </w:t>
      </w:r>
      <w:r w:rsidRPr="009358E0">
        <w:t>2020</w:t>
      </w:r>
      <w:r w:rsidRPr="0025014B">
        <w:t xml:space="preserve"> року</w:t>
      </w:r>
      <w:r w:rsidRPr="008A2BC8">
        <w:rPr>
          <w:szCs w:val="24"/>
        </w:rPr>
        <w:t>, тобто після здійснення концентрації</w:t>
      </w:r>
      <w:r w:rsidR="00BA4310" w:rsidRPr="009A7170">
        <w:t>.</w:t>
      </w:r>
    </w:p>
    <w:p w:rsidR="00DC13E8" w:rsidRPr="00DC13E8" w:rsidRDefault="00DC13E8" w:rsidP="00DC13E8">
      <w:pPr>
        <w:pStyle w:val="210"/>
        <w:numPr>
          <w:ilvl w:val="0"/>
          <w:numId w:val="12"/>
        </w:numPr>
        <w:ind w:hanging="720"/>
        <w:rPr>
          <w:szCs w:val="24"/>
        </w:rPr>
      </w:pPr>
      <w:r w:rsidRPr="009A7170">
        <w:t xml:space="preserve">Враховуючи викладене, </w:t>
      </w:r>
      <w:r w:rsidR="000455FE" w:rsidRPr="008A2BC8">
        <w:rPr>
          <w:szCs w:val="24"/>
        </w:rPr>
        <w:t xml:space="preserve">дії </w:t>
      </w:r>
      <w:r w:rsidR="000455FE">
        <w:rPr>
          <w:szCs w:val="24"/>
        </w:rPr>
        <w:t xml:space="preserve">фізичної особи – громадянки України </w:t>
      </w:r>
      <w:proofErr w:type="spellStart"/>
      <w:r w:rsidR="000455FE">
        <w:rPr>
          <w:szCs w:val="24"/>
        </w:rPr>
        <w:t>Ульященко</w:t>
      </w:r>
      <w:proofErr w:type="spellEnd"/>
      <w:r w:rsidR="000455FE">
        <w:rPr>
          <w:szCs w:val="24"/>
        </w:rPr>
        <w:t xml:space="preserve"> Людмили Андріївни</w:t>
      </w:r>
      <w:r w:rsidR="000455FE" w:rsidRPr="008A2BC8">
        <w:rPr>
          <w:szCs w:val="24"/>
        </w:rPr>
        <w:t xml:space="preserve">, які полягають у </w:t>
      </w:r>
      <w:r w:rsidR="000455FE">
        <w:t>набутті контролю над</w:t>
      </w:r>
      <w:r w:rsidR="000455FE" w:rsidRPr="00613425">
        <w:t xml:space="preserve"> ТОВ «АМАДЕУС КО</w:t>
      </w:r>
      <w:r w:rsidR="000455FE">
        <w:t>»</w:t>
      </w:r>
      <w:r w:rsidR="000455FE" w:rsidRPr="008A2BC8">
        <w:rPr>
          <w:szCs w:val="24"/>
        </w:rPr>
        <w:t xml:space="preserve">, без отримання відповідного дозволу органів </w:t>
      </w:r>
      <w:r w:rsidR="000455FE" w:rsidRPr="008A2BC8">
        <w:rPr>
          <w:spacing w:val="-2"/>
          <w:szCs w:val="24"/>
        </w:rPr>
        <w:t>Антимонопольного комітету України</w:t>
      </w:r>
      <w:r w:rsidR="00D1285B" w:rsidRPr="008A2BC8">
        <w:rPr>
          <w:szCs w:val="24"/>
        </w:rPr>
        <w:t>, є порушенням, передбаченим пунктом 12 статті 50 Закону України «Про захист економічної конкуренції»</w:t>
      </w:r>
      <w:r w:rsidRPr="009A7170">
        <w:t>.</w:t>
      </w:r>
    </w:p>
    <w:p w:rsidR="00785847" w:rsidRDefault="00785847" w:rsidP="00DC13E8">
      <w:pPr>
        <w:pStyle w:val="210"/>
        <w:ind w:left="720" w:firstLine="0"/>
        <w:rPr>
          <w:szCs w:val="24"/>
        </w:rPr>
      </w:pPr>
    </w:p>
    <w:p w:rsidR="00DC13E8" w:rsidRPr="00DC13E8" w:rsidRDefault="00DC13E8" w:rsidP="00DC13E8">
      <w:pPr>
        <w:pStyle w:val="210"/>
        <w:numPr>
          <w:ilvl w:val="1"/>
          <w:numId w:val="10"/>
        </w:numPr>
        <w:ind w:hanging="1353"/>
        <w:rPr>
          <w:szCs w:val="24"/>
        </w:rPr>
      </w:pPr>
      <w:r w:rsidRPr="009A7170">
        <w:rPr>
          <w:b/>
        </w:rPr>
        <w:t>Відносини контролю учасників концентрації</w:t>
      </w:r>
    </w:p>
    <w:p w:rsidR="00672160" w:rsidRDefault="00672160" w:rsidP="00672160">
      <w:pPr>
        <w:pStyle w:val="210"/>
        <w:ind w:left="720" w:firstLine="0"/>
        <w:rPr>
          <w:szCs w:val="24"/>
        </w:rPr>
      </w:pPr>
    </w:p>
    <w:p w:rsidR="00D1285B" w:rsidRPr="00F36646" w:rsidRDefault="000455FE" w:rsidP="00D1285B">
      <w:pPr>
        <w:pStyle w:val="210"/>
        <w:numPr>
          <w:ilvl w:val="0"/>
          <w:numId w:val="12"/>
        </w:numPr>
        <w:ind w:hanging="720"/>
        <w:rPr>
          <w:szCs w:val="24"/>
        </w:rPr>
      </w:pPr>
      <w:r>
        <w:rPr>
          <w:szCs w:val="24"/>
        </w:rPr>
        <w:t>Н</w:t>
      </w:r>
      <w:r w:rsidRPr="00F36646">
        <w:rPr>
          <w:szCs w:val="24"/>
        </w:rPr>
        <w:t>а момент здійснення концентрації</w:t>
      </w:r>
      <w:r w:rsidR="00D1285B" w:rsidRPr="00F36646">
        <w:rPr>
          <w:szCs w:val="24"/>
        </w:rPr>
        <w:t>:</w:t>
      </w:r>
    </w:p>
    <w:p w:rsidR="000455FE" w:rsidRPr="00257C26" w:rsidRDefault="00A131A5" w:rsidP="000455FE">
      <w:pPr>
        <w:pStyle w:val="210"/>
        <w:numPr>
          <w:ilvl w:val="0"/>
          <w:numId w:val="12"/>
        </w:numPr>
        <w:ind w:hanging="720"/>
        <w:rPr>
          <w:szCs w:val="24"/>
        </w:rPr>
      </w:pPr>
      <w:r>
        <w:rPr>
          <w:szCs w:val="24"/>
          <w:lang w:eastAsia="ru-RU"/>
        </w:rPr>
        <w:t>о</w:t>
      </w:r>
      <w:r w:rsidR="000455FE" w:rsidRPr="00257C26">
        <w:rPr>
          <w:szCs w:val="24"/>
          <w:lang w:eastAsia="ru-RU"/>
        </w:rPr>
        <w:t xml:space="preserve">б’єкт придбання: ТОВ «АМАДЕУС КО» здійснювало діяльність зі здавання в оренду комерційної нерухомості (офісних приміщень) </w:t>
      </w:r>
      <w:r>
        <w:rPr>
          <w:szCs w:val="24"/>
          <w:lang w:eastAsia="ru-RU"/>
        </w:rPr>
        <w:t>у</w:t>
      </w:r>
      <w:r w:rsidR="000455FE" w:rsidRPr="00257C26">
        <w:rPr>
          <w:szCs w:val="24"/>
          <w:lang w:eastAsia="ru-RU"/>
        </w:rPr>
        <w:t xml:space="preserve"> межах міста Києва;                            ТОВ «АМАДЕУС КО» володіє об’єктом нерухомості загальною площею 22 253 м</w:t>
      </w:r>
      <w:r w:rsidR="000455FE" w:rsidRPr="00257C26">
        <w:rPr>
          <w:szCs w:val="24"/>
          <w:vertAlign w:val="superscript"/>
          <w:lang w:eastAsia="ru-RU"/>
        </w:rPr>
        <w:t>2</w:t>
      </w:r>
      <w:r w:rsidR="000455FE" w:rsidRPr="00257C26">
        <w:rPr>
          <w:szCs w:val="24"/>
          <w:lang w:eastAsia="ru-RU"/>
        </w:rPr>
        <w:t xml:space="preserve"> у складі </w:t>
      </w:r>
      <w:proofErr w:type="spellStart"/>
      <w:r w:rsidR="000455FE" w:rsidRPr="00257C26">
        <w:rPr>
          <w:szCs w:val="24"/>
          <w:lang w:eastAsia="ru-RU"/>
        </w:rPr>
        <w:t>конгресно</w:t>
      </w:r>
      <w:proofErr w:type="spellEnd"/>
      <w:r w:rsidR="000455FE" w:rsidRPr="00257C26">
        <w:rPr>
          <w:szCs w:val="24"/>
          <w:lang w:eastAsia="ru-RU"/>
        </w:rPr>
        <w:t xml:space="preserve">-виставкового бізнес-центру з підземним паркінгом, дизельної електростанції та двох допоміжних будівель, розташованим за адресою: м. Київ,                </w:t>
      </w:r>
      <w:r w:rsidR="000455FE" w:rsidRPr="00257C26">
        <w:rPr>
          <w:szCs w:val="24"/>
          <w:lang w:eastAsia="ru-RU"/>
        </w:rPr>
        <w:lastRenderedPageBreak/>
        <w:t xml:space="preserve">вул. Паркова дорога, буд. 16А (далі – </w:t>
      </w:r>
      <w:proofErr w:type="spellStart"/>
      <w:r w:rsidR="000455FE" w:rsidRPr="00257C26">
        <w:rPr>
          <w:szCs w:val="24"/>
          <w:lang w:eastAsia="ru-RU"/>
        </w:rPr>
        <w:t>Конгресно</w:t>
      </w:r>
      <w:proofErr w:type="spellEnd"/>
      <w:r w:rsidR="000455FE" w:rsidRPr="00257C26">
        <w:rPr>
          <w:szCs w:val="24"/>
          <w:lang w:eastAsia="ru-RU"/>
        </w:rPr>
        <w:t>-виставковий центр «Парковий»), приміщення якого здаються в оренду;</w:t>
      </w:r>
    </w:p>
    <w:p w:rsidR="000455FE" w:rsidRPr="00257C26" w:rsidRDefault="000455FE" w:rsidP="000455FE">
      <w:pPr>
        <w:pStyle w:val="210"/>
        <w:ind w:left="720" w:hanging="11"/>
        <w:rPr>
          <w:szCs w:val="24"/>
          <w:lang w:eastAsia="ru-RU"/>
        </w:rPr>
      </w:pPr>
      <w:r w:rsidRPr="00257C26">
        <w:rPr>
          <w:szCs w:val="24"/>
          <w:lang w:eastAsia="ru-RU"/>
        </w:rPr>
        <w:t>ТОВ «АМАДЕУС КО» було пов’язано відносинами контролю із:</w:t>
      </w:r>
    </w:p>
    <w:p w:rsidR="000455FE" w:rsidRPr="00257C26" w:rsidRDefault="000455FE" w:rsidP="000455FE">
      <w:pPr>
        <w:pStyle w:val="210"/>
        <w:ind w:left="720" w:hanging="11"/>
        <w:rPr>
          <w:szCs w:val="24"/>
          <w:lang w:eastAsia="ru-RU"/>
        </w:rPr>
      </w:pPr>
      <w:r w:rsidRPr="00257C26">
        <w:rPr>
          <w:szCs w:val="24"/>
          <w:lang w:eastAsia="ru-RU"/>
        </w:rPr>
        <w:t>товариством з обмеженою відповідальністю «КИЇВ ІНТЕРНЕШЕНЕЛ КОНВЕНШЕН ЦЕНТР» (далі – ТОВ «КИЇВ ІНТЕРНЕШ</w:t>
      </w:r>
      <w:r w:rsidR="00A131A5">
        <w:rPr>
          <w:szCs w:val="24"/>
          <w:lang w:eastAsia="ru-RU"/>
        </w:rPr>
        <w:t>ЕНЕЛ КОНВЕНШЕН ЦЕНТР») (м. Київ</w:t>
      </w:r>
      <w:r w:rsidRPr="00257C26">
        <w:rPr>
          <w:szCs w:val="24"/>
          <w:lang w:eastAsia="ru-RU"/>
        </w:rPr>
        <w:t xml:space="preserve">), яке здійснювало діяльність з організації </w:t>
      </w:r>
      <w:r w:rsidR="00A131A5">
        <w:rPr>
          <w:szCs w:val="24"/>
          <w:lang w:eastAsia="ru-RU"/>
        </w:rPr>
        <w:t>і</w:t>
      </w:r>
      <w:r w:rsidRPr="00257C26">
        <w:rPr>
          <w:szCs w:val="24"/>
          <w:lang w:eastAsia="ru-RU"/>
        </w:rPr>
        <w:t xml:space="preserve"> проведення видовищних та бізнес заходів; здавання в оренду комерційної нерухомості (офісних приміщень </w:t>
      </w:r>
      <w:proofErr w:type="spellStart"/>
      <w:r w:rsidRPr="00257C26">
        <w:rPr>
          <w:szCs w:val="24"/>
          <w:lang w:eastAsia="ru-RU"/>
        </w:rPr>
        <w:t>Конгресно</w:t>
      </w:r>
      <w:proofErr w:type="spellEnd"/>
      <w:r w:rsidRPr="00257C26">
        <w:rPr>
          <w:szCs w:val="24"/>
          <w:lang w:eastAsia="ru-RU"/>
        </w:rPr>
        <w:t xml:space="preserve">-виставкового центру «Парковий») </w:t>
      </w:r>
      <w:r w:rsidR="00A131A5">
        <w:rPr>
          <w:szCs w:val="24"/>
          <w:lang w:eastAsia="ru-RU"/>
        </w:rPr>
        <w:t>у</w:t>
      </w:r>
      <w:r w:rsidRPr="00257C26">
        <w:rPr>
          <w:szCs w:val="24"/>
          <w:lang w:eastAsia="ru-RU"/>
        </w:rPr>
        <w:t xml:space="preserve"> межах міста Києва;</w:t>
      </w:r>
    </w:p>
    <w:p w:rsidR="000455FE" w:rsidRPr="00257C26" w:rsidRDefault="000455FE" w:rsidP="000455FE">
      <w:pPr>
        <w:pStyle w:val="210"/>
        <w:ind w:left="720" w:hanging="11"/>
        <w:rPr>
          <w:szCs w:val="24"/>
          <w:lang w:eastAsia="ru-RU"/>
        </w:rPr>
      </w:pPr>
      <w:r w:rsidRPr="00257C26">
        <w:rPr>
          <w:szCs w:val="24"/>
          <w:lang w:eastAsia="ru-RU"/>
        </w:rPr>
        <w:t>товариство</w:t>
      </w:r>
      <w:r>
        <w:rPr>
          <w:szCs w:val="24"/>
          <w:lang w:eastAsia="ru-RU"/>
        </w:rPr>
        <w:t>м</w:t>
      </w:r>
      <w:r w:rsidRPr="00257C26">
        <w:rPr>
          <w:szCs w:val="24"/>
          <w:lang w:eastAsia="ru-RU"/>
        </w:rPr>
        <w:t xml:space="preserve"> з обмеженою відповідальністю «ПАРК ХОЛД» (м. Краматорськ, Донецька </w:t>
      </w:r>
      <w:r w:rsidR="00A131A5">
        <w:rPr>
          <w:szCs w:val="24"/>
          <w:lang w:eastAsia="ru-RU"/>
        </w:rPr>
        <w:t>обл.</w:t>
      </w:r>
      <w:r w:rsidRPr="00257C26">
        <w:rPr>
          <w:szCs w:val="24"/>
          <w:lang w:eastAsia="ru-RU"/>
        </w:rPr>
        <w:t>, Україна), яке з моменту створення не здійснювало господарської діяльності;</w:t>
      </w:r>
    </w:p>
    <w:p w:rsidR="000455FE" w:rsidRPr="00257C26" w:rsidRDefault="000455FE" w:rsidP="000455FE">
      <w:pPr>
        <w:pStyle w:val="210"/>
        <w:ind w:left="720" w:hanging="11"/>
        <w:rPr>
          <w:szCs w:val="24"/>
          <w:lang w:eastAsia="ru-RU"/>
        </w:rPr>
      </w:pPr>
      <w:r w:rsidRPr="00257C26">
        <w:rPr>
          <w:szCs w:val="24"/>
          <w:lang w:eastAsia="ru-RU"/>
        </w:rPr>
        <w:t xml:space="preserve">компанією «FINEROAD BUSINESS LLP» (м. </w:t>
      </w:r>
      <w:proofErr w:type="spellStart"/>
      <w:r w:rsidRPr="00257C26">
        <w:rPr>
          <w:szCs w:val="24"/>
          <w:lang w:eastAsia="ru-RU"/>
        </w:rPr>
        <w:t>Кінгтон</w:t>
      </w:r>
      <w:proofErr w:type="spellEnd"/>
      <w:r w:rsidRPr="00257C26">
        <w:rPr>
          <w:szCs w:val="24"/>
          <w:lang w:eastAsia="ru-RU"/>
        </w:rPr>
        <w:t>, Англія), яка здійснювала діяльність з управління корпоративними правами суб’єктів господарювання;</w:t>
      </w:r>
    </w:p>
    <w:p w:rsidR="00DC13E8" w:rsidRDefault="000455FE" w:rsidP="000455FE">
      <w:pPr>
        <w:pStyle w:val="210"/>
        <w:ind w:left="720" w:firstLine="0"/>
        <w:rPr>
          <w:szCs w:val="24"/>
        </w:rPr>
      </w:pPr>
      <w:r w:rsidRPr="00257C26">
        <w:rPr>
          <w:szCs w:val="24"/>
          <w:lang w:eastAsia="ru-RU"/>
        </w:rPr>
        <w:t>фізичною особою – громадянкою України</w:t>
      </w:r>
      <w:r>
        <w:rPr>
          <w:szCs w:val="24"/>
        </w:rPr>
        <w:t>;</w:t>
      </w:r>
    </w:p>
    <w:p w:rsidR="00E80DDF" w:rsidRDefault="00E80DDF" w:rsidP="00DC13E8">
      <w:pPr>
        <w:pStyle w:val="210"/>
        <w:ind w:left="720" w:firstLine="0"/>
        <w:rPr>
          <w:szCs w:val="24"/>
        </w:rPr>
      </w:pPr>
    </w:p>
    <w:p w:rsidR="000455FE" w:rsidRPr="00257C26" w:rsidRDefault="00A131A5" w:rsidP="000455FE">
      <w:pPr>
        <w:pStyle w:val="210"/>
        <w:numPr>
          <w:ilvl w:val="0"/>
          <w:numId w:val="12"/>
        </w:numPr>
        <w:ind w:hanging="720"/>
        <w:rPr>
          <w:szCs w:val="24"/>
        </w:rPr>
      </w:pPr>
      <w:r>
        <w:rPr>
          <w:szCs w:val="24"/>
        </w:rPr>
        <w:t>н</w:t>
      </w:r>
      <w:r w:rsidR="000455FE">
        <w:rPr>
          <w:szCs w:val="24"/>
        </w:rPr>
        <w:t xml:space="preserve">абувач контролю: </w:t>
      </w:r>
      <w:r w:rsidR="000455FE" w:rsidRPr="00257C26">
        <w:rPr>
          <w:szCs w:val="24"/>
        </w:rPr>
        <w:t xml:space="preserve">фізична особа – громадянка України </w:t>
      </w:r>
      <w:proofErr w:type="spellStart"/>
      <w:r w:rsidR="000455FE" w:rsidRPr="00257C26">
        <w:rPr>
          <w:szCs w:val="24"/>
        </w:rPr>
        <w:t>Ульященко</w:t>
      </w:r>
      <w:proofErr w:type="spellEnd"/>
      <w:r w:rsidR="000455FE" w:rsidRPr="00257C26">
        <w:rPr>
          <w:szCs w:val="24"/>
        </w:rPr>
        <w:t xml:space="preserve"> Людмила Андріївна була пов’язана відносинами контролю із:</w:t>
      </w:r>
    </w:p>
    <w:p w:rsidR="000455FE" w:rsidRPr="00257C26" w:rsidRDefault="000455FE" w:rsidP="000455FE">
      <w:pPr>
        <w:pStyle w:val="210"/>
        <w:ind w:left="720" w:firstLine="0"/>
        <w:rPr>
          <w:szCs w:val="24"/>
        </w:rPr>
      </w:pPr>
      <w:r w:rsidRPr="00257C26">
        <w:rPr>
          <w:szCs w:val="24"/>
        </w:rPr>
        <w:t>суб’єктами господарювання – резидентами та нерезидентами України, які здійснюють діяльність із: вирощування зернових та бобових культур (пшениці, кукурудзи, ячменю, вівса, проса, гороху, гречки, жита, ріпаку, кользи, сої); насіння олійних культур (соняшнику); вирощування овочів, коренеплодів та бульбоплодів; розведення та реалізації великої рогатої худоби молочних порід; розведення та реалізації великої рогатої худоби не молочних порід, овець, коней; реалізації молока для подальшої промислової переробки в межах Донецької, Харківської та Чернігівської областей, отриманого з власної худоби молочних порід; виробництва масла та сиру з молока, отриманого з власної худоби молочних порід; лісозаготівлі та надання послуг лісопильні; розведення прісноводної риби; надання кранових послуг; електромонтажних робіт; посівних робіт та обробки полів і збору врожаю; сервісного обслуговування вітроенергетичних установок; виробництва металообробних машин; у сфері бухгалтерського обліку й аудиту, консультування з питань оподаткування; здавання в оренду комерційної нерухомості (нежитлов</w:t>
      </w:r>
      <w:r w:rsidR="00A131A5">
        <w:rPr>
          <w:szCs w:val="24"/>
        </w:rPr>
        <w:t>их</w:t>
      </w:r>
      <w:r w:rsidRPr="00257C26">
        <w:rPr>
          <w:szCs w:val="24"/>
        </w:rPr>
        <w:t xml:space="preserve"> приміщен</w:t>
      </w:r>
      <w:r w:rsidR="00A131A5">
        <w:rPr>
          <w:szCs w:val="24"/>
        </w:rPr>
        <w:t>ь</w:t>
      </w:r>
      <w:r w:rsidRPr="00257C26">
        <w:rPr>
          <w:szCs w:val="24"/>
        </w:rPr>
        <w:t xml:space="preserve"> під салон краси) у межах міста Краматорська Донецької області; організації та проведення видовищних та бізнес-заходів; виробництва, реалізації та укладки синтетичного покриття «штучна трава» для облаштування футбольних полів, спортивних та ігрових майданчиків тощо; оптової торгівлі металовиробами; роздрібної торгівлі пальним (метаном); виготовлення виробів із бетону для будівництва; надання транспортно-експедиторських послуг (організації доставки та супроводження вантажів); надання послуг відпочинку (дитячій табір, база відпочинку); видання газет; благодійну діяльність; виробництва електроенергії; надання </w:t>
      </w:r>
      <w:proofErr w:type="spellStart"/>
      <w:r w:rsidRPr="00257C26">
        <w:rPr>
          <w:szCs w:val="24"/>
        </w:rPr>
        <w:t>субліцензій</w:t>
      </w:r>
      <w:proofErr w:type="spellEnd"/>
      <w:r w:rsidRPr="00257C26">
        <w:rPr>
          <w:szCs w:val="24"/>
        </w:rPr>
        <w:t xml:space="preserve"> на технології вітряних турбін; торгівлі енергетичним обладнанням для будівництва вітроенергетичних установок; діяльність спортивних клубів; управління інвестиційними фондами; </w:t>
      </w:r>
    </w:p>
    <w:p w:rsidR="000455FE" w:rsidRPr="00257C26" w:rsidRDefault="000455FE" w:rsidP="000455FE">
      <w:pPr>
        <w:pStyle w:val="210"/>
        <w:ind w:left="720" w:firstLine="0"/>
        <w:rPr>
          <w:szCs w:val="24"/>
        </w:rPr>
      </w:pPr>
      <w:r w:rsidRPr="00257C26">
        <w:rPr>
          <w:szCs w:val="24"/>
        </w:rPr>
        <w:t>іншими суб’єктами господарювання – нерезидентами України, які не здійснюють господарської діяльності на території України;</w:t>
      </w:r>
    </w:p>
    <w:p w:rsidR="00D1285B" w:rsidRPr="00D1285B" w:rsidRDefault="000455FE" w:rsidP="000455FE">
      <w:pPr>
        <w:pStyle w:val="210"/>
        <w:ind w:left="720" w:firstLine="0"/>
        <w:rPr>
          <w:szCs w:val="24"/>
        </w:rPr>
      </w:pPr>
      <w:r w:rsidRPr="00257C26">
        <w:rPr>
          <w:szCs w:val="24"/>
        </w:rPr>
        <w:t>фізичними особами – громадянками України</w:t>
      </w:r>
      <w:r>
        <w:rPr>
          <w:szCs w:val="24"/>
        </w:rPr>
        <w:t>.</w:t>
      </w:r>
    </w:p>
    <w:p w:rsidR="00D1285B" w:rsidRDefault="00D1285B" w:rsidP="00D1285B">
      <w:pPr>
        <w:pStyle w:val="210"/>
        <w:ind w:left="720" w:firstLine="0"/>
        <w:rPr>
          <w:szCs w:val="24"/>
        </w:rPr>
      </w:pPr>
    </w:p>
    <w:p w:rsidR="000455FE" w:rsidRPr="00143F7F" w:rsidRDefault="000455FE" w:rsidP="000455FE">
      <w:pPr>
        <w:pStyle w:val="210"/>
        <w:numPr>
          <w:ilvl w:val="0"/>
          <w:numId w:val="12"/>
        </w:numPr>
        <w:ind w:hanging="720"/>
        <w:rPr>
          <w:szCs w:val="24"/>
        </w:rPr>
      </w:pPr>
      <w:r>
        <w:rPr>
          <w:szCs w:val="24"/>
        </w:rPr>
        <w:t>Н</w:t>
      </w:r>
      <w:r w:rsidRPr="00143F7F">
        <w:rPr>
          <w:szCs w:val="24"/>
        </w:rPr>
        <w:t>а дату подання заяви:</w:t>
      </w:r>
    </w:p>
    <w:p w:rsidR="00D1285B" w:rsidRPr="008A2BC8" w:rsidRDefault="000455FE" w:rsidP="000455FE">
      <w:pPr>
        <w:pStyle w:val="210"/>
        <w:ind w:left="720" w:firstLine="0"/>
        <w:rPr>
          <w:szCs w:val="24"/>
        </w:rPr>
      </w:pPr>
      <w:r>
        <w:rPr>
          <w:szCs w:val="24"/>
        </w:rPr>
        <w:t xml:space="preserve">відносини контролю учасників концентрації залишилися без змін, крім припинення відносин контролю з ТОВ </w:t>
      </w:r>
      <w:r w:rsidRPr="00257C26">
        <w:rPr>
          <w:szCs w:val="24"/>
          <w:lang w:eastAsia="ru-RU"/>
        </w:rPr>
        <w:t>«ПАРК ХОЛД»</w:t>
      </w:r>
      <w:r>
        <w:rPr>
          <w:szCs w:val="24"/>
          <w:lang w:eastAsia="ru-RU"/>
        </w:rPr>
        <w:t xml:space="preserve"> і товариством з обмеженою відповідальністю «КЗТС-ЖД-СЕРВІС»</w:t>
      </w:r>
      <w:r w:rsidRPr="00AC758C">
        <w:rPr>
          <w:szCs w:val="24"/>
          <w:lang w:eastAsia="ru-RU"/>
        </w:rPr>
        <w:t xml:space="preserve"> </w:t>
      </w:r>
      <w:r w:rsidRPr="00257C26">
        <w:rPr>
          <w:szCs w:val="24"/>
          <w:lang w:eastAsia="ru-RU"/>
        </w:rPr>
        <w:t xml:space="preserve">(м. Краматорськ, Донецька </w:t>
      </w:r>
      <w:r w:rsidR="00A131A5">
        <w:rPr>
          <w:szCs w:val="24"/>
          <w:lang w:eastAsia="ru-RU"/>
        </w:rPr>
        <w:t>обл.</w:t>
      </w:r>
      <w:r w:rsidRPr="00257C26">
        <w:rPr>
          <w:szCs w:val="24"/>
          <w:lang w:eastAsia="ru-RU"/>
        </w:rPr>
        <w:t>, Україна)</w:t>
      </w:r>
      <w:r w:rsidR="00940EE9">
        <w:rPr>
          <w:szCs w:val="24"/>
        </w:rPr>
        <w:t>.</w:t>
      </w:r>
    </w:p>
    <w:p w:rsidR="00DC13E8" w:rsidRDefault="00DC13E8" w:rsidP="005C5DB1">
      <w:pPr>
        <w:pStyle w:val="210"/>
        <w:ind w:left="720" w:firstLine="0"/>
        <w:rPr>
          <w:szCs w:val="24"/>
        </w:rPr>
      </w:pPr>
    </w:p>
    <w:p w:rsidR="00DC13E8" w:rsidRDefault="005C5DB1" w:rsidP="00DC13E8">
      <w:pPr>
        <w:pStyle w:val="210"/>
        <w:numPr>
          <w:ilvl w:val="0"/>
          <w:numId w:val="12"/>
        </w:numPr>
        <w:ind w:hanging="720"/>
        <w:rPr>
          <w:szCs w:val="24"/>
        </w:rPr>
      </w:pPr>
      <w:r w:rsidRPr="00DC13E8">
        <w:rPr>
          <w:szCs w:val="24"/>
        </w:rPr>
        <w:t xml:space="preserve">На подання з попередніми висновками у справі № </w:t>
      </w:r>
      <w:r w:rsidR="00D1285B" w:rsidRPr="008A2BC8">
        <w:t>130-26.13/</w:t>
      </w:r>
      <w:r w:rsidR="000455FE">
        <w:t>123</w:t>
      </w:r>
      <w:r w:rsidR="00D1285B" w:rsidRPr="008A2BC8">
        <w:t>-20</w:t>
      </w:r>
      <w:r w:rsidR="00D1285B" w:rsidRPr="009A7170">
        <w:t xml:space="preserve"> </w:t>
      </w:r>
      <w:r w:rsidRPr="00DC13E8">
        <w:rPr>
          <w:szCs w:val="24"/>
        </w:rPr>
        <w:t xml:space="preserve">про порушення  законодавства про захист економічної конкуренції уповноважений представник </w:t>
      </w:r>
      <w:r w:rsidR="000455FE">
        <w:rPr>
          <w:szCs w:val="24"/>
        </w:rPr>
        <w:t xml:space="preserve">фізичної особи – громадянки України </w:t>
      </w:r>
      <w:proofErr w:type="spellStart"/>
      <w:r w:rsidR="000455FE">
        <w:rPr>
          <w:szCs w:val="24"/>
        </w:rPr>
        <w:t>Ульященко</w:t>
      </w:r>
      <w:proofErr w:type="spellEnd"/>
      <w:r w:rsidR="000455FE">
        <w:rPr>
          <w:szCs w:val="24"/>
        </w:rPr>
        <w:t xml:space="preserve"> Людмили Андріївни</w:t>
      </w:r>
      <w:r w:rsidRPr="00DC13E8">
        <w:rPr>
          <w:szCs w:val="24"/>
        </w:rPr>
        <w:t xml:space="preserve"> листом </w:t>
      </w:r>
      <w:r w:rsidRPr="00DC13E8">
        <w:rPr>
          <w:szCs w:val="24"/>
        </w:rPr>
        <w:lastRenderedPageBreak/>
        <w:t xml:space="preserve">(зареєстрованим у Комітеті </w:t>
      </w:r>
      <w:r w:rsidR="000455FE">
        <w:rPr>
          <w:szCs w:val="24"/>
        </w:rPr>
        <w:t>16</w:t>
      </w:r>
      <w:r w:rsidR="00B20818">
        <w:rPr>
          <w:szCs w:val="24"/>
        </w:rPr>
        <w:t>.</w:t>
      </w:r>
      <w:r w:rsidR="00AA2840">
        <w:rPr>
          <w:szCs w:val="24"/>
        </w:rPr>
        <w:t>1</w:t>
      </w:r>
      <w:r w:rsidR="000455FE">
        <w:rPr>
          <w:szCs w:val="24"/>
        </w:rPr>
        <w:t>2</w:t>
      </w:r>
      <w:r w:rsidR="00B20818">
        <w:rPr>
          <w:szCs w:val="24"/>
        </w:rPr>
        <w:t>.2020</w:t>
      </w:r>
      <w:r w:rsidRPr="00DC13E8">
        <w:rPr>
          <w:szCs w:val="24"/>
        </w:rPr>
        <w:t xml:space="preserve"> за № </w:t>
      </w:r>
      <w:r w:rsidR="004E2F41">
        <w:rPr>
          <w:szCs w:val="24"/>
        </w:rPr>
        <w:t>8-01/</w:t>
      </w:r>
      <w:r w:rsidR="00ED155E">
        <w:rPr>
          <w:szCs w:val="24"/>
          <w:lang w:val="ru-RU"/>
        </w:rPr>
        <w:t>16740</w:t>
      </w:r>
      <w:r w:rsidRPr="00DC13E8">
        <w:rPr>
          <w:szCs w:val="24"/>
        </w:rPr>
        <w:t>) повідомив, що погоджується з висновками Антимонопольного комітету України та визнає факт вчинення порушення законодавства про захист економічної конкуренції.</w:t>
      </w:r>
    </w:p>
    <w:p w:rsidR="00812636" w:rsidRDefault="00812636" w:rsidP="005C5DB1">
      <w:pPr>
        <w:pStyle w:val="210"/>
        <w:ind w:left="720" w:firstLine="0"/>
        <w:rPr>
          <w:szCs w:val="24"/>
        </w:rPr>
      </w:pPr>
    </w:p>
    <w:p w:rsidR="005C5DB1" w:rsidRDefault="005C5DB1" w:rsidP="005C5DB1">
      <w:pPr>
        <w:pStyle w:val="210"/>
        <w:numPr>
          <w:ilvl w:val="0"/>
          <w:numId w:val="10"/>
        </w:numPr>
        <w:ind w:hanging="1353"/>
        <w:rPr>
          <w:szCs w:val="24"/>
        </w:rPr>
      </w:pPr>
      <w:r w:rsidRPr="009A7170">
        <w:rPr>
          <w:b/>
        </w:rPr>
        <w:t>ВИСНОВКИ У СПРАВІ</w:t>
      </w:r>
    </w:p>
    <w:p w:rsidR="005C5DB1" w:rsidRPr="00E36670" w:rsidRDefault="000455FE" w:rsidP="00785847">
      <w:pPr>
        <w:pStyle w:val="210"/>
        <w:numPr>
          <w:ilvl w:val="0"/>
          <w:numId w:val="12"/>
        </w:numPr>
        <w:ind w:hanging="720"/>
        <w:rPr>
          <w:szCs w:val="24"/>
        </w:rPr>
      </w:pPr>
      <w:r>
        <w:t>Здійснена</w:t>
      </w:r>
      <w:r w:rsidR="005C5DB1" w:rsidRPr="009A7170">
        <w:t xml:space="preserve"> концентрація не призводить до монополізації чи суттєвого обмеження конкуренції на товарних ринках України.</w:t>
      </w:r>
    </w:p>
    <w:p w:rsidR="00E36670" w:rsidRPr="00E36670" w:rsidRDefault="00E36670" w:rsidP="00E36670">
      <w:pPr>
        <w:pStyle w:val="210"/>
        <w:ind w:left="720" w:firstLine="0"/>
        <w:rPr>
          <w:szCs w:val="24"/>
        </w:rPr>
      </w:pPr>
    </w:p>
    <w:p w:rsidR="00E36670" w:rsidRPr="00BA7F87" w:rsidRDefault="00E36670" w:rsidP="00E36670">
      <w:pPr>
        <w:numPr>
          <w:ilvl w:val="0"/>
          <w:numId w:val="12"/>
        </w:numPr>
        <w:ind w:hanging="720"/>
        <w:jc w:val="both"/>
        <w:rPr>
          <w:lang w:val="uk-UA"/>
        </w:rPr>
      </w:pPr>
      <w:r w:rsidRPr="00BA7F87">
        <w:rPr>
          <w:lang w:val="uk-UA"/>
        </w:rPr>
        <w:t>Відповідно до статті 1 Закону України «Про захист економічної конкуренції»:</w:t>
      </w:r>
    </w:p>
    <w:p w:rsidR="00E36670" w:rsidRPr="00BA7F87" w:rsidRDefault="00E36670" w:rsidP="00E36670">
      <w:pPr>
        <w:ind w:left="709"/>
        <w:jc w:val="both"/>
        <w:rPr>
          <w:lang w:val="uk-UA"/>
        </w:rPr>
      </w:pPr>
      <w:r w:rsidRPr="00BA7F87">
        <w:rPr>
          <w:lang w:val="uk-UA"/>
        </w:rPr>
        <w:t>пов’язаними особами є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w:t>
      </w:r>
    </w:p>
    <w:p w:rsidR="00E36670" w:rsidRPr="00BA7F87" w:rsidRDefault="00E36670" w:rsidP="00E36670">
      <w:pPr>
        <w:ind w:left="709"/>
        <w:jc w:val="both"/>
        <w:rPr>
          <w:lang w:val="uk-UA"/>
        </w:rPr>
      </w:pPr>
      <w:r w:rsidRPr="00BA7F87">
        <w:rPr>
          <w:lang w:val="uk-UA"/>
        </w:rPr>
        <w:t xml:space="preserve">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визначається як контроль; </w:t>
      </w:r>
    </w:p>
    <w:p w:rsidR="00E36670" w:rsidRPr="00BA7F87" w:rsidRDefault="00E36670" w:rsidP="00E36670">
      <w:pPr>
        <w:pStyle w:val="210"/>
        <w:ind w:left="720" w:firstLine="0"/>
      </w:pPr>
      <w:r w:rsidRPr="00BA7F87">
        <w:t>суб’єктом господарювання є, зокрема, група суб’єктів господарювання, якщо один або декілька з них здійснюють контроль над іншим.</w:t>
      </w:r>
    </w:p>
    <w:p w:rsidR="00E36670" w:rsidRPr="00BA7F87" w:rsidRDefault="00E36670" w:rsidP="00E36670">
      <w:pPr>
        <w:pStyle w:val="ae"/>
        <w:rPr>
          <w:szCs w:val="24"/>
        </w:rPr>
      </w:pPr>
    </w:p>
    <w:p w:rsidR="00E36670" w:rsidRPr="00BA7F87" w:rsidRDefault="00E36670" w:rsidP="00E36670">
      <w:pPr>
        <w:pStyle w:val="210"/>
        <w:numPr>
          <w:ilvl w:val="0"/>
          <w:numId w:val="12"/>
        </w:numPr>
        <w:ind w:hanging="720"/>
        <w:rPr>
          <w:szCs w:val="24"/>
        </w:rPr>
      </w:pPr>
      <w:r w:rsidRPr="00BA7F87">
        <w:t>Відповідно до частини третьої статті 52 Закону України «Про захист економічної конкуренції» дохід (виручка) суб’єкта господарювання від реалізації продукції (товарів, робіт, послуг) визнається як сумарна вартість доходу (виручки) усіх юридичних та фізичних осіб, що входять до групи, яка визнається суб’єктом господарювання відповідно до статті 1 Закону України «Про захист економічної конкуренції».</w:t>
      </w:r>
    </w:p>
    <w:p w:rsidR="00E36670" w:rsidRDefault="00E36670" w:rsidP="00E36670">
      <w:pPr>
        <w:pStyle w:val="210"/>
        <w:numPr>
          <w:ilvl w:val="0"/>
          <w:numId w:val="12"/>
        </w:numPr>
        <w:ind w:hanging="720"/>
        <w:rPr>
          <w:szCs w:val="24"/>
        </w:rPr>
      </w:pPr>
      <w:r w:rsidRPr="00BA7F87">
        <w:t>Відповідно до частини четвертої статті 52 Закону України «Про захист економічної конкуренції» у разі, коли декілька юридичних осіб – суб’єктів господарювання, які входять до групи, що визнається суб’єктом господарювання, вчинили дії, які призвели до порушення законодавства про захист економічної конкуренції зазначеним суб’єктом господарювання, та/або мають права, без яких вчинення порушення було б неможливим, та/або отримали інші вигоди, штраф накладається на суб’єкт господарювання в особі юридичних осіб, які вчинили наведені дії або отримали чи можуть отримати наведені вигоди. Під вигодою вважається, зокрема, можливість впливати на діяльність інших юридичних осіб – суб’єктів господарювання, одержання частини їх прибутку.</w:t>
      </w:r>
    </w:p>
    <w:p w:rsidR="00D1285B" w:rsidRPr="00E36670" w:rsidRDefault="00D1285B" w:rsidP="00D1285B">
      <w:pPr>
        <w:pStyle w:val="210"/>
        <w:ind w:left="720" w:firstLine="0"/>
        <w:rPr>
          <w:sz w:val="28"/>
          <w:szCs w:val="28"/>
        </w:rPr>
      </w:pPr>
    </w:p>
    <w:p w:rsidR="00D1285B" w:rsidRPr="00BA7F87" w:rsidRDefault="00D1285B" w:rsidP="00BA7F87">
      <w:pPr>
        <w:pStyle w:val="210"/>
        <w:numPr>
          <w:ilvl w:val="0"/>
          <w:numId w:val="12"/>
        </w:numPr>
        <w:ind w:hanging="720"/>
        <w:rPr>
          <w:szCs w:val="24"/>
        </w:rPr>
      </w:pPr>
      <w:r w:rsidRPr="00BA7F87">
        <w:t xml:space="preserve">Дохід (виручка) від реалізації продукції (товарів, робіт, послуг) суб’єктів господарювання, пов’язаних із </w:t>
      </w:r>
      <w:r w:rsidR="000455FE">
        <w:rPr>
          <w:szCs w:val="24"/>
        </w:rPr>
        <w:t xml:space="preserve">фізичною особою – громадянкою України </w:t>
      </w:r>
      <w:proofErr w:type="spellStart"/>
      <w:r w:rsidR="000455FE">
        <w:rPr>
          <w:szCs w:val="24"/>
        </w:rPr>
        <w:t>Ульященко</w:t>
      </w:r>
      <w:proofErr w:type="spellEnd"/>
      <w:r w:rsidR="000455FE">
        <w:rPr>
          <w:szCs w:val="24"/>
        </w:rPr>
        <w:t xml:space="preserve"> Людмилою Андріївною</w:t>
      </w:r>
      <w:r w:rsidRPr="00BA7F87">
        <w:rPr>
          <w:bCs/>
          <w:szCs w:val="24"/>
          <w:lang w:eastAsia="ru-RU"/>
        </w:rPr>
        <w:t xml:space="preserve"> </w:t>
      </w:r>
      <w:r w:rsidRPr="00BA7F87">
        <w:t xml:space="preserve">відносинами контролю, за 2019 рік становить </w:t>
      </w:r>
      <w:r w:rsidR="000455FE">
        <w:t xml:space="preserve">                         </w:t>
      </w:r>
      <w:r w:rsidR="00AA2840">
        <w:rPr>
          <w:szCs w:val="24"/>
        </w:rPr>
        <w:t>2 102 848 900</w:t>
      </w:r>
      <w:r w:rsidRPr="00BA7F87">
        <w:rPr>
          <w:szCs w:val="24"/>
        </w:rPr>
        <w:t xml:space="preserve"> грн.</w:t>
      </w:r>
    </w:p>
    <w:p w:rsidR="00785847" w:rsidRPr="00E36670" w:rsidRDefault="00785847" w:rsidP="00785847">
      <w:pPr>
        <w:pStyle w:val="ae"/>
        <w:rPr>
          <w:sz w:val="28"/>
          <w:szCs w:val="28"/>
        </w:rPr>
      </w:pPr>
    </w:p>
    <w:p w:rsidR="0047589E" w:rsidRPr="00785847" w:rsidRDefault="00425298" w:rsidP="00785847">
      <w:pPr>
        <w:pStyle w:val="210"/>
        <w:numPr>
          <w:ilvl w:val="0"/>
          <w:numId w:val="12"/>
        </w:numPr>
        <w:ind w:hanging="720"/>
        <w:rPr>
          <w:szCs w:val="24"/>
        </w:rPr>
      </w:pPr>
      <w:r w:rsidRPr="00BA7F87">
        <w:t xml:space="preserve">При визначенні розміру штрафу за вчинення </w:t>
      </w:r>
      <w:r w:rsidR="000455FE">
        <w:rPr>
          <w:szCs w:val="24"/>
        </w:rPr>
        <w:t xml:space="preserve">фізичною особою – громадянкою України </w:t>
      </w:r>
      <w:proofErr w:type="spellStart"/>
      <w:r w:rsidR="000455FE">
        <w:rPr>
          <w:szCs w:val="24"/>
        </w:rPr>
        <w:t>Ульященко</w:t>
      </w:r>
      <w:proofErr w:type="spellEnd"/>
      <w:r w:rsidR="000455FE">
        <w:rPr>
          <w:szCs w:val="24"/>
        </w:rPr>
        <w:t xml:space="preserve"> Людмилою Андріївною</w:t>
      </w:r>
      <w:r w:rsidRPr="00BA7F87">
        <w:t xml:space="preserve"> порушення законодавства про захист економічної конкуренції враховано</w:t>
      </w:r>
      <w:r w:rsidR="00ED4E3B" w:rsidRPr="00BA7F87">
        <w:t>, що</w:t>
      </w:r>
      <w:r w:rsidR="00766B36" w:rsidRPr="00BA7F87">
        <w:t xml:space="preserve"> </w:t>
      </w:r>
      <w:r w:rsidR="000455FE">
        <w:rPr>
          <w:szCs w:val="24"/>
        </w:rPr>
        <w:t xml:space="preserve">фізична особа – громадянка України </w:t>
      </w:r>
      <w:proofErr w:type="spellStart"/>
      <w:r w:rsidR="000455FE">
        <w:rPr>
          <w:szCs w:val="24"/>
        </w:rPr>
        <w:t>Ульященко</w:t>
      </w:r>
      <w:proofErr w:type="spellEnd"/>
      <w:r w:rsidR="000455FE">
        <w:rPr>
          <w:szCs w:val="24"/>
        </w:rPr>
        <w:t xml:space="preserve"> Людмила Андріївна</w:t>
      </w:r>
      <w:r w:rsidR="00BA7F87" w:rsidRPr="0012558A">
        <w:rPr>
          <w:bCs/>
          <w:szCs w:val="24"/>
          <w:lang w:eastAsia="ru-RU"/>
        </w:rPr>
        <w:t xml:space="preserve"> </w:t>
      </w:r>
      <w:r w:rsidR="00785847" w:rsidRPr="00D16830">
        <w:t>зверну</w:t>
      </w:r>
      <w:r w:rsidR="00BA7F87">
        <w:t>лась</w:t>
      </w:r>
      <w:r w:rsidR="00785847" w:rsidRPr="00D16830">
        <w:t xml:space="preserve"> до початку розгляду справи про порушення за отриманням дозволу на концентрацію</w:t>
      </w:r>
      <w:r w:rsidR="00766B36" w:rsidRPr="009A7170">
        <w:t>.</w:t>
      </w:r>
    </w:p>
    <w:p w:rsidR="00DF66BB" w:rsidRPr="00E36670" w:rsidRDefault="00DF66BB" w:rsidP="00785847">
      <w:pPr>
        <w:ind w:left="709"/>
        <w:jc w:val="both"/>
        <w:rPr>
          <w:sz w:val="36"/>
          <w:szCs w:val="36"/>
          <w:lang w:val="uk-UA"/>
        </w:rPr>
      </w:pPr>
    </w:p>
    <w:p w:rsidR="00DC17E9" w:rsidRPr="009A7170" w:rsidRDefault="00DC17E9" w:rsidP="00E85F7E">
      <w:pPr>
        <w:overflowPunct w:val="0"/>
        <w:autoSpaceDE w:val="0"/>
        <w:autoSpaceDN w:val="0"/>
        <w:adjustRightInd w:val="0"/>
        <w:ind w:firstLine="709"/>
        <w:jc w:val="both"/>
        <w:textAlignment w:val="baseline"/>
        <w:rPr>
          <w:lang w:val="uk-UA"/>
        </w:rPr>
      </w:pPr>
      <w:r w:rsidRPr="009A7170">
        <w:rPr>
          <w:lang w:val="uk-UA"/>
        </w:rPr>
        <w:t xml:space="preserve">Враховуючи викладене, керуючись статтею 7 Закону України «Про Антимонопольний комітет України», статтями 25,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00E85F7E" w:rsidRPr="009A7170">
        <w:rPr>
          <w:lang w:val="uk-UA"/>
        </w:rPr>
        <w:t xml:space="preserve">                       </w:t>
      </w:r>
      <w:r w:rsidRPr="009A7170">
        <w:rPr>
          <w:lang w:val="uk-UA"/>
        </w:rPr>
        <w:lastRenderedPageBreak/>
        <w:t>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E83E21" w:rsidRPr="009A7170" w:rsidRDefault="00E83E21" w:rsidP="00425298">
      <w:pPr>
        <w:pStyle w:val="210"/>
        <w:ind w:left="720" w:firstLine="0"/>
        <w:rPr>
          <w:sz w:val="28"/>
          <w:szCs w:val="28"/>
        </w:rPr>
      </w:pPr>
    </w:p>
    <w:p w:rsidR="00425298" w:rsidRPr="009A7170" w:rsidRDefault="00425298" w:rsidP="00425298">
      <w:pPr>
        <w:jc w:val="center"/>
        <w:outlineLvl w:val="0"/>
        <w:rPr>
          <w:lang w:val="uk-UA"/>
        </w:rPr>
      </w:pPr>
      <w:r w:rsidRPr="009A7170">
        <w:rPr>
          <w:lang w:val="uk-UA"/>
        </w:rPr>
        <w:t>ПОСТАНОВИ</w:t>
      </w:r>
      <w:r w:rsidR="00DC17E9" w:rsidRPr="009A7170">
        <w:rPr>
          <w:lang w:val="uk-UA"/>
        </w:rPr>
        <w:t>В</w:t>
      </w:r>
      <w:r w:rsidRPr="009A7170">
        <w:rPr>
          <w:lang w:val="uk-UA"/>
        </w:rPr>
        <w:t>:</w:t>
      </w:r>
    </w:p>
    <w:p w:rsidR="00E83E21" w:rsidRPr="009A7170" w:rsidRDefault="00E83E21" w:rsidP="00425298">
      <w:pPr>
        <w:jc w:val="center"/>
        <w:outlineLvl w:val="0"/>
        <w:rPr>
          <w:sz w:val="28"/>
          <w:szCs w:val="28"/>
          <w:lang w:val="uk-UA"/>
        </w:rPr>
      </w:pPr>
    </w:p>
    <w:p w:rsidR="00B37943" w:rsidRPr="009A7170" w:rsidRDefault="00E85F7E" w:rsidP="00E85F7E">
      <w:pPr>
        <w:pStyle w:val="210"/>
        <w:rPr>
          <w:szCs w:val="24"/>
        </w:rPr>
      </w:pPr>
      <w:r w:rsidRPr="009A7170">
        <w:rPr>
          <w:szCs w:val="24"/>
        </w:rPr>
        <w:t xml:space="preserve">1. </w:t>
      </w:r>
      <w:r w:rsidR="000455FE" w:rsidRPr="008A2BC8">
        <w:rPr>
          <w:szCs w:val="24"/>
        </w:rPr>
        <w:t xml:space="preserve">Визнати, що </w:t>
      </w:r>
      <w:r w:rsidR="000455FE" w:rsidRPr="00257C26">
        <w:rPr>
          <w:szCs w:val="24"/>
        </w:rPr>
        <w:t xml:space="preserve">фізична особа – громадянка України </w:t>
      </w:r>
      <w:proofErr w:type="spellStart"/>
      <w:r w:rsidR="000455FE" w:rsidRPr="00257C26">
        <w:rPr>
          <w:szCs w:val="24"/>
        </w:rPr>
        <w:t>Ульященко</w:t>
      </w:r>
      <w:proofErr w:type="spellEnd"/>
      <w:r w:rsidR="000455FE" w:rsidRPr="00257C26">
        <w:rPr>
          <w:szCs w:val="24"/>
        </w:rPr>
        <w:t xml:space="preserve"> Людмила Андріївна</w:t>
      </w:r>
      <w:r w:rsidR="000455FE">
        <w:rPr>
          <w:szCs w:val="24"/>
        </w:rPr>
        <w:t xml:space="preserve"> </w:t>
      </w:r>
      <w:r w:rsidR="000455FE">
        <w:t>(</w:t>
      </w:r>
      <w:r w:rsidR="000455FE" w:rsidRPr="00162F9C">
        <w:t xml:space="preserve">ідентифікаційний код </w:t>
      </w:r>
      <w:r w:rsidR="000455FE">
        <w:t xml:space="preserve">фізичної особи </w:t>
      </w:r>
      <w:r w:rsidR="00BC72A5" w:rsidRPr="00BC72A5">
        <w:t>[персональні дані]</w:t>
      </w:r>
      <w:r w:rsidR="000455FE" w:rsidRPr="00D30E58">
        <w:t>)</w:t>
      </w:r>
      <w:r w:rsidR="000455FE" w:rsidRPr="008A2BC8">
        <w:rPr>
          <w:szCs w:val="24"/>
        </w:rPr>
        <w:t xml:space="preserve"> вчинила порушення, передбачене пунктом 12 статті 50 Закону України «Про захист економічної конкуренції» у вигляді здійснення концентрації шляхом </w:t>
      </w:r>
      <w:r w:rsidR="000455FE">
        <w:t xml:space="preserve">набуття </w:t>
      </w:r>
      <w:r w:rsidR="000455FE">
        <w:rPr>
          <w:szCs w:val="24"/>
        </w:rPr>
        <w:t>контролю над</w:t>
      </w:r>
      <w:r w:rsidR="000455FE" w:rsidRPr="00613425">
        <w:t xml:space="preserve"> </w:t>
      </w:r>
      <w:r w:rsidR="000455FE">
        <w:rPr>
          <w:szCs w:val="24"/>
        </w:rPr>
        <w:t>товариством з обмеженою відповідальністю «АМАДЕУС КО» (м. Київ,</w:t>
      </w:r>
      <w:r w:rsidR="000455FE" w:rsidRPr="00FB7903">
        <w:t xml:space="preserve"> </w:t>
      </w:r>
      <w:r w:rsidR="000455FE" w:rsidRPr="00162F9C">
        <w:t xml:space="preserve">ідентифікаційний код </w:t>
      </w:r>
      <w:r w:rsidR="000455FE">
        <w:t xml:space="preserve">юридичної </w:t>
      </w:r>
      <w:r w:rsidR="00136E87">
        <w:t xml:space="preserve">                             </w:t>
      </w:r>
      <w:r w:rsidR="000455FE">
        <w:t>особи 37270900</w:t>
      </w:r>
      <w:r w:rsidR="000455FE">
        <w:rPr>
          <w:szCs w:val="24"/>
        </w:rPr>
        <w:t>)</w:t>
      </w:r>
      <w:r w:rsidR="000455FE" w:rsidRPr="00A81C6B">
        <w:t xml:space="preserve"> </w:t>
      </w:r>
      <w:r w:rsidR="000455FE" w:rsidRPr="00C56C68">
        <w:t>без отримання відповідного дозволу органів Антимонопольного комітету України, наявність якого необхідна</w:t>
      </w:r>
      <w:r w:rsidR="00785847" w:rsidRPr="00785847">
        <w:rPr>
          <w:szCs w:val="24"/>
        </w:rPr>
        <w:t>.</w:t>
      </w:r>
      <w:r w:rsidR="00497AC8" w:rsidRPr="009A7170">
        <w:rPr>
          <w:szCs w:val="24"/>
        </w:rPr>
        <w:t xml:space="preserve"> </w:t>
      </w:r>
    </w:p>
    <w:p w:rsidR="008E7309" w:rsidRDefault="00E85F7E" w:rsidP="00E85F7E">
      <w:pPr>
        <w:pStyle w:val="210"/>
      </w:pPr>
      <w:r w:rsidRPr="009A7170">
        <w:t xml:space="preserve">2. </w:t>
      </w:r>
      <w:r w:rsidR="008E7309" w:rsidRPr="009A7170">
        <w:t xml:space="preserve">За порушення, зазначене </w:t>
      </w:r>
      <w:r w:rsidR="0031523F" w:rsidRPr="009A7170">
        <w:t>в</w:t>
      </w:r>
      <w:r w:rsidR="008E7309" w:rsidRPr="009A7170">
        <w:t xml:space="preserve"> пункті </w:t>
      </w:r>
      <w:r w:rsidR="002A187C" w:rsidRPr="009A7170">
        <w:t>1</w:t>
      </w:r>
      <w:r w:rsidR="008E7309" w:rsidRPr="009A7170">
        <w:t xml:space="preserve"> </w:t>
      </w:r>
      <w:r w:rsidR="00BD6EEB" w:rsidRPr="009A7170">
        <w:t xml:space="preserve">резолютивної частини </w:t>
      </w:r>
      <w:r w:rsidR="008E7309" w:rsidRPr="009A7170">
        <w:t xml:space="preserve">цього </w:t>
      </w:r>
      <w:r w:rsidR="00C214A1" w:rsidRPr="009A7170">
        <w:t>рішення</w:t>
      </w:r>
      <w:r w:rsidR="008E7309" w:rsidRPr="009A7170">
        <w:t xml:space="preserve">, накласти на </w:t>
      </w:r>
      <w:r w:rsidR="00136E87" w:rsidRPr="00257C26">
        <w:rPr>
          <w:szCs w:val="24"/>
        </w:rPr>
        <w:t>фізичн</w:t>
      </w:r>
      <w:r w:rsidR="00136E87">
        <w:rPr>
          <w:szCs w:val="24"/>
        </w:rPr>
        <w:t>у</w:t>
      </w:r>
      <w:r w:rsidR="00136E87" w:rsidRPr="00257C26">
        <w:rPr>
          <w:szCs w:val="24"/>
        </w:rPr>
        <w:t xml:space="preserve"> особ</w:t>
      </w:r>
      <w:r w:rsidR="00136E87">
        <w:rPr>
          <w:szCs w:val="24"/>
        </w:rPr>
        <w:t>у</w:t>
      </w:r>
      <w:r w:rsidR="00136E87" w:rsidRPr="00257C26">
        <w:rPr>
          <w:szCs w:val="24"/>
        </w:rPr>
        <w:t xml:space="preserve"> – громадянк</w:t>
      </w:r>
      <w:r w:rsidR="00136E87">
        <w:rPr>
          <w:szCs w:val="24"/>
        </w:rPr>
        <w:t>у</w:t>
      </w:r>
      <w:r w:rsidR="00136E87" w:rsidRPr="00257C26">
        <w:rPr>
          <w:szCs w:val="24"/>
        </w:rPr>
        <w:t xml:space="preserve"> України </w:t>
      </w:r>
      <w:proofErr w:type="spellStart"/>
      <w:r w:rsidR="00136E87" w:rsidRPr="00257C26">
        <w:rPr>
          <w:szCs w:val="24"/>
        </w:rPr>
        <w:t>Ульященко</w:t>
      </w:r>
      <w:proofErr w:type="spellEnd"/>
      <w:r w:rsidR="00136E87" w:rsidRPr="00257C26">
        <w:rPr>
          <w:szCs w:val="24"/>
        </w:rPr>
        <w:t xml:space="preserve"> Людмил</w:t>
      </w:r>
      <w:r w:rsidR="00136E87">
        <w:rPr>
          <w:szCs w:val="24"/>
        </w:rPr>
        <w:t>у</w:t>
      </w:r>
      <w:r w:rsidR="00136E87" w:rsidRPr="00257C26">
        <w:rPr>
          <w:szCs w:val="24"/>
        </w:rPr>
        <w:t xml:space="preserve"> Андріївн</w:t>
      </w:r>
      <w:r w:rsidR="00136E87">
        <w:rPr>
          <w:szCs w:val="24"/>
        </w:rPr>
        <w:t>у</w:t>
      </w:r>
      <w:r w:rsidR="00646121" w:rsidRPr="009A7170">
        <w:t xml:space="preserve"> </w:t>
      </w:r>
      <w:r w:rsidR="008E7309" w:rsidRPr="009A7170">
        <w:t xml:space="preserve">штраф </w:t>
      </w:r>
      <w:r w:rsidR="00BB6AC9" w:rsidRPr="009A7170">
        <w:t xml:space="preserve">у розмірі </w:t>
      </w:r>
      <w:r w:rsidR="00A131A5">
        <w:t xml:space="preserve"> 170 000</w:t>
      </w:r>
      <w:r w:rsidR="00EC5555" w:rsidRPr="009A7170">
        <w:t xml:space="preserve"> (</w:t>
      </w:r>
      <w:r w:rsidR="00A131A5">
        <w:t>сто сімдесят тисяч</w:t>
      </w:r>
      <w:r w:rsidR="001F0B58" w:rsidRPr="009A7170">
        <w:t>)</w:t>
      </w:r>
      <w:r w:rsidR="00BB6AC9" w:rsidRPr="009A7170">
        <w:t xml:space="preserve"> гривень.</w:t>
      </w:r>
    </w:p>
    <w:p w:rsidR="00785847" w:rsidRDefault="00E85F7E" w:rsidP="00E85F7E">
      <w:pPr>
        <w:pStyle w:val="210"/>
        <w:rPr>
          <w:szCs w:val="24"/>
        </w:rPr>
      </w:pPr>
      <w:r w:rsidRPr="009A7170">
        <w:rPr>
          <w:szCs w:val="24"/>
        </w:rPr>
        <w:t xml:space="preserve">3. </w:t>
      </w:r>
      <w:r w:rsidR="00136E87" w:rsidRPr="007E1076">
        <w:rPr>
          <w:szCs w:val="24"/>
        </w:rPr>
        <w:t xml:space="preserve">Надати дозвіл </w:t>
      </w:r>
      <w:r w:rsidR="00136E87" w:rsidRPr="00257C26">
        <w:rPr>
          <w:szCs w:val="24"/>
        </w:rPr>
        <w:t>фізичн</w:t>
      </w:r>
      <w:r w:rsidR="00136E87">
        <w:rPr>
          <w:szCs w:val="24"/>
        </w:rPr>
        <w:t>ій</w:t>
      </w:r>
      <w:r w:rsidR="00136E87" w:rsidRPr="00257C26">
        <w:rPr>
          <w:szCs w:val="24"/>
        </w:rPr>
        <w:t xml:space="preserve"> особ</w:t>
      </w:r>
      <w:r w:rsidR="00136E87">
        <w:rPr>
          <w:szCs w:val="24"/>
        </w:rPr>
        <w:t>і</w:t>
      </w:r>
      <w:r w:rsidR="00136E87" w:rsidRPr="00257C26">
        <w:rPr>
          <w:szCs w:val="24"/>
        </w:rPr>
        <w:t xml:space="preserve"> – громадян</w:t>
      </w:r>
      <w:r w:rsidR="00136E87">
        <w:rPr>
          <w:szCs w:val="24"/>
        </w:rPr>
        <w:t>ці</w:t>
      </w:r>
      <w:r w:rsidR="00136E87" w:rsidRPr="00257C26">
        <w:rPr>
          <w:szCs w:val="24"/>
        </w:rPr>
        <w:t xml:space="preserve"> України </w:t>
      </w:r>
      <w:proofErr w:type="spellStart"/>
      <w:r w:rsidR="00136E87" w:rsidRPr="00257C26">
        <w:rPr>
          <w:szCs w:val="24"/>
        </w:rPr>
        <w:t>Ульященко</w:t>
      </w:r>
      <w:proofErr w:type="spellEnd"/>
      <w:r w:rsidR="00136E87" w:rsidRPr="00257C26">
        <w:rPr>
          <w:szCs w:val="24"/>
        </w:rPr>
        <w:t xml:space="preserve"> Людмил</w:t>
      </w:r>
      <w:r w:rsidR="00136E87">
        <w:rPr>
          <w:szCs w:val="24"/>
        </w:rPr>
        <w:t>і</w:t>
      </w:r>
      <w:r w:rsidR="00136E87" w:rsidRPr="00257C26">
        <w:rPr>
          <w:szCs w:val="24"/>
        </w:rPr>
        <w:t xml:space="preserve"> Андріївн</w:t>
      </w:r>
      <w:r w:rsidR="00136E87">
        <w:rPr>
          <w:szCs w:val="24"/>
        </w:rPr>
        <w:t>і</w:t>
      </w:r>
      <w:r w:rsidR="00136E87" w:rsidRPr="007E1076">
        <w:rPr>
          <w:szCs w:val="24"/>
        </w:rPr>
        <w:t xml:space="preserve"> </w:t>
      </w:r>
      <w:r w:rsidR="00136E87" w:rsidRPr="008A2BC8">
        <w:t xml:space="preserve">на </w:t>
      </w:r>
      <w:r w:rsidR="00136E87">
        <w:t xml:space="preserve">набуття </w:t>
      </w:r>
      <w:r w:rsidR="00136E87">
        <w:rPr>
          <w:szCs w:val="24"/>
        </w:rPr>
        <w:t>контролю над</w:t>
      </w:r>
      <w:r w:rsidR="00136E87" w:rsidRPr="00613425">
        <w:t xml:space="preserve"> </w:t>
      </w:r>
      <w:r w:rsidR="00136E87">
        <w:rPr>
          <w:szCs w:val="24"/>
        </w:rPr>
        <w:t>товариством з обмеженою відповідальністю «АМАДЕУС КО»</w:t>
      </w:r>
      <w:r w:rsidR="00BA7F87" w:rsidRPr="007E1076">
        <w:rPr>
          <w:szCs w:val="24"/>
        </w:rPr>
        <w:t>.</w:t>
      </w:r>
    </w:p>
    <w:p w:rsidR="0095339B" w:rsidRPr="009A7170" w:rsidRDefault="0095339B" w:rsidP="0095339B">
      <w:pPr>
        <w:pStyle w:val="ae"/>
        <w:rPr>
          <w:szCs w:val="24"/>
        </w:rPr>
      </w:pPr>
    </w:p>
    <w:p w:rsidR="00BB6AC9" w:rsidRPr="009A7170" w:rsidRDefault="00BB6AC9" w:rsidP="002A187C">
      <w:pPr>
        <w:pStyle w:val="210"/>
        <w:ind w:left="720" w:firstLine="0"/>
        <w:rPr>
          <w:szCs w:val="24"/>
        </w:rPr>
      </w:pPr>
      <w:r w:rsidRPr="009A7170">
        <w:t>Штраф підлягає сплаті у двомісячний строк з дня одержання цього рішення.</w:t>
      </w:r>
    </w:p>
    <w:p w:rsidR="00BB6AC9" w:rsidRPr="009A7170" w:rsidRDefault="00BB6AC9" w:rsidP="00E85F7E">
      <w:pPr>
        <w:pStyle w:val="210"/>
        <w:rPr>
          <w:szCs w:val="24"/>
        </w:rPr>
      </w:pPr>
      <w:r w:rsidRPr="009A7170">
        <w:t>Відповідно до частини восьмої статті 56 Закону України «Про захист економічної конкуренції» документи, що підтверджують сплату штрафу, необхідно надіслати до Антимонопольного комітету України протягом п’яти днів з дня сплати штрафу.</w:t>
      </w:r>
    </w:p>
    <w:p w:rsidR="00BB6AC9" w:rsidRPr="009A7170" w:rsidRDefault="00BB6AC9" w:rsidP="00E85F7E">
      <w:pPr>
        <w:pStyle w:val="210"/>
        <w:rPr>
          <w:szCs w:val="24"/>
        </w:rPr>
      </w:pPr>
      <w:r w:rsidRPr="009A7170">
        <w:t>Рішення може бути оскаржене до господарського суду міста Києва у двомісячний строк з дня його одержання.</w:t>
      </w:r>
    </w:p>
    <w:p w:rsidR="00BB6AC9" w:rsidRPr="00E80DDF" w:rsidRDefault="00BB6AC9" w:rsidP="00BB6AC9">
      <w:pPr>
        <w:ind w:left="709"/>
        <w:jc w:val="both"/>
        <w:rPr>
          <w:lang w:val="uk-UA"/>
        </w:rPr>
      </w:pPr>
    </w:p>
    <w:p w:rsidR="00BB6AC9" w:rsidRPr="00E80DDF" w:rsidRDefault="00BB6AC9" w:rsidP="00BB6AC9">
      <w:pPr>
        <w:ind w:left="709"/>
        <w:jc w:val="both"/>
        <w:rPr>
          <w:lang w:val="uk-UA"/>
        </w:rPr>
      </w:pPr>
    </w:p>
    <w:p w:rsidR="001137FB" w:rsidRPr="009A7170" w:rsidRDefault="001137FB" w:rsidP="001137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80"/>
        </w:tabs>
        <w:overflowPunct w:val="0"/>
        <w:autoSpaceDE w:val="0"/>
        <w:autoSpaceDN w:val="0"/>
        <w:adjustRightInd w:val="0"/>
        <w:jc w:val="both"/>
        <w:rPr>
          <w:szCs w:val="20"/>
          <w:lang w:val="uk-UA"/>
        </w:rPr>
      </w:pPr>
      <w:r w:rsidRPr="009A7170">
        <w:rPr>
          <w:szCs w:val="20"/>
          <w:lang w:val="uk-UA"/>
        </w:rPr>
        <w:t>Голов</w:t>
      </w:r>
      <w:r w:rsidR="00497AC8" w:rsidRPr="009A7170">
        <w:rPr>
          <w:szCs w:val="20"/>
          <w:lang w:val="uk-UA"/>
        </w:rPr>
        <w:t>а</w:t>
      </w:r>
      <w:r w:rsidRPr="009A7170">
        <w:rPr>
          <w:szCs w:val="20"/>
          <w:lang w:val="uk-UA"/>
        </w:rPr>
        <w:t xml:space="preserve"> Комітету</w:t>
      </w:r>
      <w:r w:rsidRPr="009A7170">
        <w:rPr>
          <w:szCs w:val="20"/>
          <w:lang w:val="uk-UA"/>
        </w:rPr>
        <w:tab/>
      </w:r>
      <w:r w:rsidRPr="009A7170">
        <w:rPr>
          <w:szCs w:val="20"/>
          <w:lang w:val="uk-UA"/>
        </w:rPr>
        <w:tab/>
      </w:r>
      <w:r w:rsidRPr="009A7170">
        <w:rPr>
          <w:szCs w:val="20"/>
          <w:lang w:val="uk-UA"/>
        </w:rPr>
        <w:tab/>
      </w:r>
      <w:r w:rsidRPr="009A7170">
        <w:rPr>
          <w:szCs w:val="20"/>
          <w:lang w:val="uk-UA"/>
        </w:rPr>
        <w:tab/>
      </w:r>
      <w:r w:rsidRPr="009A7170">
        <w:rPr>
          <w:szCs w:val="20"/>
          <w:lang w:val="uk-UA"/>
        </w:rPr>
        <w:tab/>
        <w:t xml:space="preserve">                              </w:t>
      </w:r>
      <w:r w:rsidR="00497AC8" w:rsidRPr="009A7170">
        <w:rPr>
          <w:szCs w:val="20"/>
          <w:lang w:val="uk-UA"/>
        </w:rPr>
        <w:t xml:space="preserve">  </w:t>
      </w:r>
      <w:r w:rsidR="00785847">
        <w:rPr>
          <w:szCs w:val="20"/>
          <w:lang w:val="uk-UA"/>
        </w:rPr>
        <w:t>О</w:t>
      </w:r>
      <w:r w:rsidR="000C4BCD" w:rsidRPr="009A7170">
        <w:rPr>
          <w:szCs w:val="20"/>
          <w:lang w:val="uk-UA"/>
        </w:rPr>
        <w:t xml:space="preserve">. </w:t>
      </w:r>
      <w:r w:rsidR="00785847">
        <w:rPr>
          <w:szCs w:val="20"/>
          <w:lang w:val="uk-UA"/>
        </w:rPr>
        <w:t>ПІЩАНСЬКА</w:t>
      </w:r>
    </w:p>
    <w:p w:rsidR="008E7309" w:rsidRPr="009A7170" w:rsidRDefault="008E7309" w:rsidP="001137FB">
      <w:pPr>
        <w:tabs>
          <w:tab w:val="left" w:pos="7371"/>
        </w:tabs>
        <w:jc w:val="both"/>
        <w:rPr>
          <w:lang w:val="uk-UA"/>
        </w:rPr>
      </w:pPr>
    </w:p>
    <w:sectPr w:rsidR="008E7309" w:rsidRPr="009A7170" w:rsidSect="00A131A5">
      <w:headerReference w:type="even" r:id="rId10"/>
      <w:headerReference w:type="default" r:id="rId11"/>
      <w:pgSz w:w="11907" w:h="16840"/>
      <w:pgMar w:top="1134" w:right="567" w:bottom="993"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0F1" w:rsidRDefault="005140F1">
      <w:r>
        <w:separator/>
      </w:r>
    </w:p>
  </w:endnote>
  <w:endnote w:type="continuationSeparator" w:id="0">
    <w:p w:rsidR="005140F1" w:rsidRDefault="00514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0F1" w:rsidRDefault="005140F1">
      <w:r>
        <w:separator/>
      </w:r>
    </w:p>
  </w:footnote>
  <w:footnote w:type="continuationSeparator" w:id="0">
    <w:p w:rsidR="005140F1" w:rsidRDefault="00514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670" w:rsidRDefault="00E3667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36670" w:rsidRDefault="00E366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670" w:rsidRDefault="00E36670">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C91A9F">
      <w:rPr>
        <w:rStyle w:val="a4"/>
        <w:noProof/>
      </w:rPr>
      <w:t>5</w:t>
    </w:r>
    <w:r>
      <w:rPr>
        <w:rStyle w:val="a4"/>
      </w:rPr>
      <w:fldChar w:fldCharType="end"/>
    </w:r>
  </w:p>
  <w:p w:rsidR="00E36670" w:rsidRDefault="00E3667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B64"/>
    <w:multiLevelType w:val="singleLevel"/>
    <w:tmpl w:val="3454E390"/>
    <w:lvl w:ilvl="0">
      <w:start w:val="1"/>
      <w:numFmt w:val="decimal"/>
      <w:lvlText w:val="%1. "/>
      <w:legacy w:legacy="1" w:legacySpace="0" w:legacyIndent="283"/>
      <w:lvlJc w:val="left"/>
      <w:pPr>
        <w:ind w:left="851" w:hanging="283"/>
      </w:pPr>
      <w:rPr>
        <w:rFonts w:ascii="Times New Roman" w:hAnsi="Times New Roman" w:hint="default"/>
        <w:b w:val="0"/>
        <w:i w:val="0"/>
        <w:sz w:val="24"/>
        <w:u w:val="none"/>
      </w:rPr>
    </w:lvl>
  </w:abstractNum>
  <w:abstractNum w:abstractNumId="1">
    <w:nsid w:val="061C0A04"/>
    <w:multiLevelType w:val="hybridMultilevel"/>
    <w:tmpl w:val="920081BC"/>
    <w:lvl w:ilvl="0" w:tplc="888A7CA0">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3">
    <w:nsid w:val="2CCE1E03"/>
    <w:multiLevelType w:val="hybridMultilevel"/>
    <w:tmpl w:val="61C680F0"/>
    <w:lvl w:ilvl="0" w:tplc="ECB80C2A">
      <w:start w:val="1"/>
      <w:numFmt w:val="decimal"/>
      <w:lvlText w:val="%1."/>
      <w:lvlJc w:val="left"/>
      <w:pPr>
        <w:ind w:left="420" w:hanging="360"/>
      </w:pPr>
      <w:rPr>
        <w:rFonts w:ascii="Times New Roman" w:eastAsia="Times New Roman" w:hAnsi="Times New Roman" w:cs="Times New Roma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30ED23EA"/>
    <w:multiLevelType w:val="hybridMultilevel"/>
    <w:tmpl w:val="E5489C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18A086B"/>
    <w:multiLevelType w:val="hybridMultilevel"/>
    <w:tmpl w:val="4E9E607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3537BAB"/>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484D71AF"/>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62AE0882"/>
    <w:multiLevelType w:val="hybridMultilevel"/>
    <w:tmpl w:val="420E9392"/>
    <w:lvl w:ilvl="0" w:tplc="5FB8A5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732F2C1E"/>
    <w:multiLevelType w:val="hybridMultilevel"/>
    <w:tmpl w:val="178EEBE8"/>
    <w:lvl w:ilvl="0" w:tplc="888A7CA0">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AC49DA"/>
    <w:multiLevelType w:val="multilevel"/>
    <w:tmpl w:val="DC56613A"/>
    <w:lvl w:ilvl="0">
      <w:start w:val="1"/>
      <w:numFmt w:val="decimal"/>
      <w:lvlText w:val="%1."/>
      <w:lvlJc w:val="left"/>
      <w:pPr>
        <w:ind w:left="1353" w:hanging="360"/>
      </w:pPr>
      <w:rPr>
        <w:rFonts w:hint="default"/>
        <w:b/>
      </w:rPr>
    </w:lvl>
    <w:lvl w:ilvl="1">
      <w:start w:val="1"/>
      <w:numFmt w:val="decimal"/>
      <w:isLgl/>
      <w:lvlText w:val="%1.%2."/>
      <w:lvlJc w:val="left"/>
      <w:pPr>
        <w:ind w:left="1353" w:hanging="360"/>
      </w:pPr>
      <w:rPr>
        <w:rFonts w:hint="default"/>
        <w:b/>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1">
    <w:nsid w:val="79627A72"/>
    <w:multiLevelType w:val="hybridMultilevel"/>
    <w:tmpl w:val="40BE17BA"/>
    <w:lvl w:ilvl="0" w:tplc="906644D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2"/>
  </w:num>
  <w:num w:numId="2">
    <w:abstractNumId w:val="5"/>
  </w:num>
  <w:num w:numId="3">
    <w:abstractNumId w:val="4"/>
  </w:num>
  <w:num w:numId="4">
    <w:abstractNumId w:val="7"/>
  </w:num>
  <w:num w:numId="5">
    <w:abstractNumId w:val="8"/>
  </w:num>
  <w:num w:numId="6">
    <w:abstractNumId w:val="2"/>
  </w:num>
  <w:num w:numId="7">
    <w:abstractNumId w:val="2"/>
  </w:num>
  <w:num w:numId="8">
    <w:abstractNumId w:val="2"/>
  </w:num>
  <w:num w:numId="9">
    <w:abstractNumId w:val="11"/>
  </w:num>
  <w:num w:numId="10">
    <w:abstractNumId w:val="10"/>
  </w:num>
  <w:num w:numId="11">
    <w:abstractNumId w:val="6"/>
  </w:num>
  <w:num w:numId="12">
    <w:abstractNumId w:val="9"/>
  </w:num>
  <w:num w:numId="13">
    <w:abstractNumId w:val="3"/>
  </w:num>
  <w:num w:numId="14">
    <w:abstractNumId w:val="0"/>
  </w:num>
  <w:num w:numId="1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3065"/>
    <w:rsid w:val="0000665D"/>
    <w:rsid w:val="000075E1"/>
    <w:rsid w:val="00010B31"/>
    <w:rsid w:val="000164F3"/>
    <w:rsid w:val="000169F6"/>
    <w:rsid w:val="00023C5E"/>
    <w:rsid w:val="0002450D"/>
    <w:rsid w:val="00034BF4"/>
    <w:rsid w:val="00040728"/>
    <w:rsid w:val="00044B6D"/>
    <w:rsid w:val="00045173"/>
    <w:rsid w:val="000455FE"/>
    <w:rsid w:val="00051C50"/>
    <w:rsid w:val="00052732"/>
    <w:rsid w:val="000534DF"/>
    <w:rsid w:val="000571FB"/>
    <w:rsid w:val="00061BB0"/>
    <w:rsid w:val="00062887"/>
    <w:rsid w:val="00062FD9"/>
    <w:rsid w:val="00070EA6"/>
    <w:rsid w:val="00080177"/>
    <w:rsid w:val="00082DAC"/>
    <w:rsid w:val="00087F4A"/>
    <w:rsid w:val="00092C57"/>
    <w:rsid w:val="00093D49"/>
    <w:rsid w:val="000944DA"/>
    <w:rsid w:val="00096A27"/>
    <w:rsid w:val="000973FD"/>
    <w:rsid w:val="000A097A"/>
    <w:rsid w:val="000A227F"/>
    <w:rsid w:val="000A3FFC"/>
    <w:rsid w:val="000A7116"/>
    <w:rsid w:val="000B2EE0"/>
    <w:rsid w:val="000B2F4F"/>
    <w:rsid w:val="000B309C"/>
    <w:rsid w:val="000B5833"/>
    <w:rsid w:val="000B5E75"/>
    <w:rsid w:val="000C4BCD"/>
    <w:rsid w:val="000D07EA"/>
    <w:rsid w:val="000D16CC"/>
    <w:rsid w:val="000D42C4"/>
    <w:rsid w:val="000E1728"/>
    <w:rsid w:val="000E5369"/>
    <w:rsid w:val="000E5C40"/>
    <w:rsid w:val="000E5C6D"/>
    <w:rsid w:val="000F064B"/>
    <w:rsid w:val="000F0EBA"/>
    <w:rsid w:val="001003FC"/>
    <w:rsid w:val="00104BBC"/>
    <w:rsid w:val="0010539C"/>
    <w:rsid w:val="001079B4"/>
    <w:rsid w:val="001111FD"/>
    <w:rsid w:val="00111E09"/>
    <w:rsid w:val="001133E9"/>
    <w:rsid w:val="001137FB"/>
    <w:rsid w:val="00116458"/>
    <w:rsid w:val="00116C0C"/>
    <w:rsid w:val="00123221"/>
    <w:rsid w:val="001241A9"/>
    <w:rsid w:val="0012558A"/>
    <w:rsid w:val="00127CAE"/>
    <w:rsid w:val="00130ED9"/>
    <w:rsid w:val="00133CA7"/>
    <w:rsid w:val="00136E87"/>
    <w:rsid w:val="00137E63"/>
    <w:rsid w:val="0014100D"/>
    <w:rsid w:val="00145548"/>
    <w:rsid w:val="00156778"/>
    <w:rsid w:val="00165DE6"/>
    <w:rsid w:val="00166323"/>
    <w:rsid w:val="0016662E"/>
    <w:rsid w:val="00175592"/>
    <w:rsid w:val="0017625C"/>
    <w:rsid w:val="00183752"/>
    <w:rsid w:val="001864E6"/>
    <w:rsid w:val="0018717E"/>
    <w:rsid w:val="00195454"/>
    <w:rsid w:val="001A18A7"/>
    <w:rsid w:val="001A3C4A"/>
    <w:rsid w:val="001B26DA"/>
    <w:rsid w:val="001C07F9"/>
    <w:rsid w:val="001C193F"/>
    <w:rsid w:val="001C1C8F"/>
    <w:rsid w:val="001C3948"/>
    <w:rsid w:val="001D1632"/>
    <w:rsid w:val="001D618F"/>
    <w:rsid w:val="001D74F6"/>
    <w:rsid w:val="001E178A"/>
    <w:rsid w:val="001E4B96"/>
    <w:rsid w:val="001E4DFD"/>
    <w:rsid w:val="001E57AE"/>
    <w:rsid w:val="001F0B58"/>
    <w:rsid w:val="001F161B"/>
    <w:rsid w:val="001F684B"/>
    <w:rsid w:val="00204610"/>
    <w:rsid w:val="00205529"/>
    <w:rsid w:val="00210F5B"/>
    <w:rsid w:val="002151E6"/>
    <w:rsid w:val="00215FFB"/>
    <w:rsid w:val="00217E3A"/>
    <w:rsid w:val="00232E3A"/>
    <w:rsid w:val="002406C9"/>
    <w:rsid w:val="0024183B"/>
    <w:rsid w:val="0024370F"/>
    <w:rsid w:val="00243DA4"/>
    <w:rsid w:val="00246936"/>
    <w:rsid w:val="00247726"/>
    <w:rsid w:val="0025212A"/>
    <w:rsid w:val="002647E9"/>
    <w:rsid w:val="002657B5"/>
    <w:rsid w:val="00265DCF"/>
    <w:rsid w:val="002661A1"/>
    <w:rsid w:val="002726D8"/>
    <w:rsid w:val="002749C5"/>
    <w:rsid w:val="00276FA5"/>
    <w:rsid w:val="002855E8"/>
    <w:rsid w:val="00285F69"/>
    <w:rsid w:val="002914BB"/>
    <w:rsid w:val="0029565B"/>
    <w:rsid w:val="002A187C"/>
    <w:rsid w:val="002A5390"/>
    <w:rsid w:val="002A5421"/>
    <w:rsid w:val="002A65D8"/>
    <w:rsid w:val="002B12F1"/>
    <w:rsid w:val="002B65EA"/>
    <w:rsid w:val="002B7895"/>
    <w:rsid w:val="002B7AB8"/>
    <w:rsid w:val="002C077A"/>
    <w:rsid w:val="002C5AB0"/>
    <w:rsid w:val="002C7556"/>
    <w:rsid w:val="002D025C"/>
    <w:rsid w:val="002D0614"/>
    <w:rsid w:val="002D183D"/>
    <w:rsid w:val="002D1842"/>
    <w:rsid w:val="002E0308"/>
    <w:rsid w:val="002E096E"/>
    <w:rsid w:val="002E316E"/>
    <w:rsid w:val="002E59AF"/>
    <w:rsid w:val="003017DA"/>
    <w:rsid w:val="00305F0F"/>
    <w:rsid w:val="003074F6"/>
    <w:rsid w:val="003124DF"/>
    <w:rsid w:val="00312CEB"/>
    <w:rsid w:val="00313415"/>
    <w:rsid w:val="0031523F"/>
    <w:rsid w:val="003157F8"/>
    <w:rsid w:val="003174B2"/>
    <w:rsid w:val="00321EA7"/>
    <w:rsid w:val="00327A7A"/>
    <w:rsid w:val="003303DC"/>
    <w:rsid w:val="00335D46"/>
    <w:rsid w:val="00336DDD"/>
    <w:rsid w:val="003376A9"/>
    <w:rsid w:val="0034119F"/>
    <w:rsid w:val="00346288"/>
    <w:rsid w:val="003462B4"/>
    <w:rsid w:val="003540A5"/>
    <w:rsid w:val="00355CDF"/>
    <w:rsid w:val="00355E1E"/>
    <w:rsid w:val="00362E25"/>
    <w:rsid w:val="003637D7"/>
    <w:rsid w:val="003651DB"/>
    <w:rsid w:val="00366597"/>
    <w:rsid w:val="003679FD"/>
    <w:rsid w:val="003715A8"/>
    <w:rsid w:val="003738D5"/>
    <w:rsid w:val="00375A1F"/>
    <w:rsid w:val="00376959"/>
    <w:rsid w:val="00377534"/>
    <w:rsid w:val="00377DA0"/>
    <w:rsid w:val="003810EA"/>
    <w:rsid w:val="00382752"/>
    <w:rsid w:val="003838D2"/>
    <w:rsid w:val="00390576"/>
    <w:rsid w:val="00391C77"/>
    <w:rsid w:val="00391E67"/>
    <w:rsid w:val="00392C00"/>
    <w:rsid w:val="0039735E"/>
    <w:rsid w:val="003974E3"/>
    <w:rsid w:val="003A3C8B"/>
    <w:rsid w:val="003B17D7"/>
    <w:rsid w:val="003B2A78"/>
    <w:rsid w:val="003B2A99"/>
    <w:rsid w:val="003C005D"/>
    <w:rsid w:val="003C36E0"/>
    <w:rsid w:val="003C40DF"/>
    <w:rsid w:val="003D54A8"/>
    <w:rsid w:val="003F06DC"/>
    <w:rsid w:val="003F1885"/>
    <w:rsid w:val="004013BC"/>
    <w:rsid w:val="0040240F"/>
    <w:rsid w:val="004218C8"/>
    <w:rsid w:val="00425298"/>
    <w:rsid w:val="00430964"/>
    <w:rsid w:val="004315CE"/>
    <w:rsid w:val="0043427D"/>
    <w:rsid w:val="00440886"/>
    <w:rsid w:val="00442664"/>
    <w:rsid w:val="00444119"/>
    <w:rsid w:val="00444501"/>
    <w:rsid w:val="00445770"/>
    <w:rsid w:val="00463B68"/>
    <w:rsid w:val="00464DEF"/>
    <w:rsid w:val="00471C6D"/>
    <w:rsid w:val="0047589E"/>
    <w:rsid w:val="00480079"/>
    <w:rsid w:val="00490D11"/>
    <w:rsid w:val="00491518"/>
    <w:rsid w:val="004930C4"/>
    <w:rsid w:val="0049546F"/>
    <w:rsid w:val="00495CE3"/>
    <w:rsid w:val="00497AC8"/>
    <w:rsid w:val="004A3FE3"/>
    <w:rsid w:val="004A421C"/>
    <w:rsid w:val="004B5B15"/>
    <w:rsid w:val="004C689D"/>
    <w:rsid w:val="004D2B8D"/>
    <w:rsid w:val="004D36C3"/>
    <w:rsid w:val="004D7E44"/>
    <w:rsid w:val="004E1E10"/>
    <w:rsid w:val="004E2F41"/>
    <w:rsid w:val="004E47A6"/>
    <w:rsid w:val="004E495B"/>
    <w:rsid w:val="004E6399"/>
    <w:rsid w:val="004E7D14"/>
    <w:rsid w:val="004F0A30"/>
    <w:rsid w:val="004F316F"/>
    <w:rsid w:val="004F345D"/>
    <w:rsid w:val="004F443A"/>
    <w:rsid w:val="004F5441"/>
    <w:rsid w:val="0050018A"/>
    <w:rsid w:val="005115FC"/>
    <w:rsid w:val="00511852"/>
    <w:rsid w:val="005140F1"/>
    <w:rsid w:val="0051536B"/>
    <w:rsid w:val="00515B1D"/>
    <w:rsid w:val="00521E2B"/>
    <w:rsid w:val="0052334D"/>
    <w:rsid w:val="005315E1"/>
    <w:rsid w:val="00532DDD"/>
    <w:rsid w:val="00533BD1"/>
    <w:rsid w:val="005353DB"/>
    <w:rsid w:val="00540B4B"/>
    <w:rsid w:val="0054257E"/>
    <w:rsid w:val="0054296B"/>
    <w:rsid w:val="005449FD"/>
    <w:rsid w:val="00550539"/>
    <w:rsid w:val="005654CA"/>
    <w:rsid w:val="00572313"/>
    <w:rsid w:val="00573D50"/>
    <w:rsid w:val="005754B5"/>
    <w:rsid w:val="00576289"/>
    <w:rsid w:val="0057774E"/>
    <w:rsid w:val="00581A99"/>
    <w:rsid w:val="00581BBE"/>
    <w:rsid w:val="0058290D"/>
    <w:rsid w:val="0058381C"/>
    <w:rsid w:val="005853ED"/>
    <w:rsid w:val="00585939"/>
    <w:rsid w:val="005871EA"/>
    <w:rsid w:val="00592286"/>
    <w:rsid w:val="00595668"/>
    <w:rsid w:val="0059742A"/>
    <w:rsid w:val="005A21B8"/>
    <w:rsid w:val="005A22E0"/>
    <w:rsid w:val="005A7A2B"/>
    <w:rsid w:val="005B0120"/>
    <w:rsid w:val="005B4A1C"/>
    <w:rsid w:val="005B5F04"/>
    <w:rsid w:val="005B68BB"/>
    <w:rsid w:val="005C1F6C"/>
    <w:rsid w:val="005C214B"/>
    <w:rsid w:val="005C2FA3"/>
    <w:rsid w:val="005C353A"/>
    <w:rsid w:val="005C5C19"/>
    <w:rsid w:val="005C5DB1"/>
    <w:rsid w:val="005C61D3"/>
    <w:rsid w:val="005D2DC1"/>
    <w:rsid w:val="005D5A67"/>
    <w:rsid w:val="005E0797"/>
    <w:rsid w:val="005E6FF6"/>
    <w:rsid w:val="005F4F78"/>
    <w:rsid w:val="00615B5D"/>
    <w:rsid w:val="00617629"/>
    <w:rsid w:val="00624DA9"/>
    <w:rsid w:val="00625FCD"/>
    <w:rsid w:val="00633AB6"/>
    <w:rsid w:val="0063601E"/>
    <w:rsid w:val="00637017"/>
    <w:rsid w:val="00637213"/>
    <w:rsid w:val="0064063B"/>
    <w:rsid w:val="00643942"/>
    <w:rsid w:val="00644774"/>
    <w:rsid w:val="00646121"/>
    <w:rsid w:val="00650A09"/>
    <w:rsid w:val="00652160"/>
    <w:rsid w:val="00655088"/>
    <w:rsid w:val="00657025"/>
    <w:rsid w:val="00665DE3"/>
    <w:rsid w:val="00671E43"/>
    <w:rsid w:val="00672160"/>
    <w:rsid w:val="00675409"/>
    <w:rsid w:val="00677EF8"/>
    <w:rsid w:val="00682258"/>
    <w:rsid w:val="00682935"/>
    <w:rsid w:val="00684A78"/>
    <w:rsid w:val="00684FA4"/>
    <w:rsid w:val="00690F32"/>
    <w:rsid w:val="00693151"/>
    <w:rsid w:val="00694E05"/>
    <w:rsid w:val="006956EF"/>
    <w:rsid w:val="006A3538"/>
    <w:rsid w:val="006A5804"/>
    <w:rsid w:val="006A7521"/>
    <w:rsid w:val="006B4A22"/>
    <w:rsid w:val="006B6443"/>
    <w:rsid w:val="006C19A5"/>
    <w:rsid w:val="006C7F08"/>
    <w:rsid w:val="006D093A"/>
    <w:rsid w:val="006D4EE7"/>
    <w:rsid w:val="006D6F65"/>
    <w:rsid w:val="006E0628"/>
    <w:rsid w:val="006E1A44"/>
    <w:rsid w:val="006E1AF4"/>
    <w:rsid w:val="006E64AA"/>
    <w:rsid w:val="006E7884"/>
    <w:rsid w:val="006F1F3A"/>
    <w:rsid w:val="006F409E"/>
    <w:rsid w:val="006F51D3"/>
    <w:rsid w:val="006F5BD4"/>
    <w:rsid w:val="007040CD"/>
    <w:rsid w:val="007075B8"/>
    <w:rsid w:val="00710196"/>
    <w:rsid w:val="00712BBE"/>
    <w:rsid w:val="00715AFF"/>
    <w:rsid w:val="00717E95"/>
    <w:rsid w:val="00721AAA"/>
    <w:rsid w:val="00724B23"/>
    <w:rsid w:val="00731A46"/>
    <w:rsid w:val="0073293F"/>
    <w:rsid w:val="0073496A"/>
    <w:rsid w:val="00741B21"/>
    <w:rsid w:val="00750B85"/>
    <w:rsid w:val="00752CDA"/>
    <w:rsid w:val="00752FA3"/>
    <w:rsid w:val="00754A11"/>
    <w:rsid w:val="00760313"/>
    <w:rsid w:val="00762D20"/>
    <w:rsid w:val="00763949"/>
    <w:rsid w:val="00766B36"/>
    <w:rsid w:val="00767629"/>
    <w:rsid w:val="00770AA7"/>
    <w:rsid w:val="00772212"/>
    <w:rsid w:val="0077348F"/>
    <w:rsid w:val="007805D6"/>
    <w:rsid w:val="00782F6C"/>
    <w:rsid w:val="00785847"/>
    <w:rsid w:val="007868F9"/>
    <w:rsid w:val="00791DB4"/>
    <w:rsid w:val="00793913"/>
    <w:rsid w:val="007A292A"/>
    <w:rsid w:val="007A67CA"/>
    <w:rsid w:val="007B37F8"/>
    <w:rsid w:val="007B399F"/>
    <w:rsid w:val="007B46D0"/>
    <w:rsid w:val="007B59C5"/>
    <w:rsid w:val="007B5A58"/>
    <w:rsid w:val="007C1E23"/>
    <w:rsid w:val="007C21C3"/>
    <w:rsid w:val="007E735A"/>
    <w:rsid w:val="007F368F"/>
    <w:rsid w:val="007F3883"/>
    <w:rsid w:val="007F3B2B"/>
    <w:rsid w:val="007F61A9"/>
    <w:rsid w:val="007F7008"/>
    <w:rsid w:val="00802D63"/>
    <w:rsid w:val="00804AD9"/>
    <w:rsid w:val="00806B65"/>
    <w:rsid w:val="00810952"/>
    <w:rsid w:val="00812636"/>
    <w:rsid w:val="008129D7"/>
    <w:rsid w:val="00812E20"/>
    <w:rsid w:val="00820066"/>
    <w:rsid w:val="00820436"/>
    <w:rsid w:val="00820B4D"/>
    <w:rsid w:val="00822D80"/>
    <w:rsid w:val="00823660"/>
    <w:rsid w:val="008236AD"/>
    <w:rsid w:val="008312C8"/>
    <w:rsid w:val="00832B10"/>
    <w:rsid w:val="0083396A"/>
    <w:rsid w:val="00834396"/>
    <w:rsid w:val="00835E5D"/>
    <w:rsid w:val="008403FF"/>
    <w:rsid w:val="00842101"/>
    <w:rsid w:val="00842B95"/>
    <w:rsid w:val="00845A70"/>
    <w:rsid w:val="008529F3"/>
    <w:rsid w:val="00853B4C"/>
    <w:rsid w:val="0086246A"/>
    <w:rsid w:val="00863AB8"/>
    <w:rsid w:val="00867792"/>
    <w:rsid w:val="00870684"/>
    <w:rsid w:val="008733D8"/>
    <w:rsid w:val="00874B83"/>
    <w:rsid w:val="00881127"/>
    <w:rsid w:val="00886549"/>
    <w:rsid w:val="00890783"/>
    <w:rsid w:val="00893249"/>
    <w:rsid w:val="008935BA"/>
    <w:rsid w:val="00894834"/>
    <w:rsid w:val="008A2A73"/>
    <w:rsid w:val="008B213D"/>
    <w:rsid w:val="008B3103"/>
    <w:rsid w:val="008B7140"/>
    <w:rsid w:val="008C25BA"/>
    <w:rsid w:val="008C765F"/>
    <w:rsid w:val="008D0C5B"/>
    <w:rsid w:val="008D1B19"/>
    <w:rsid w:val="008D3321"/>
    <w:rsid w:val="008E7309"/>
    <w:rsid w:val="008F07DB"/>
    <w:rsid w:val="008F6101"/>
    <w:rsid w:val="008F63E4"/>
    <w:rsid w:val="008F64BE"/>
    <w:rsid w:val="009029D0"/>
    <w:rsid w:val="00907219"/>
    <w:rsid w:val="00912051"/>
    <w:rsid w:val="009259D8"/>
    <w:rsid w:val="00926C45"/>
    <w:rsid w:val="0092750A"/>
    <w:rsid w:val="00937CF7"/>
    <w:rsid w:val="00940EE9"/>
    <w:rsid w:val="009433F6"/>
    <w:rsid w:val="00943D43"/>
    <w:rsid w:val="00946FD6"/>
    <w:rsid w:val="0095339B"/>
    <w:rsid w:val="00955031"/>
    <w:rsid w:val="00955467"/>
    <w:rsid w:val="00955B38"/>
    <w:rsid w:val="009704E9"/>
    <w:rsid w:val="0097212D"/>
    <w:rsid w:val="009729FF"/>
    <w:rsid w:val="00973D6D"/>
    <w:rsid w:val="009745F1"/>
    <w:rsid w:val="00977932"/>
    <w:rsid w:val="00981683"/>
    <w:rsid w:val="00982BCC"/>
    <w:rsid w:val="00985242"/>
    <w:rsid w:val="00985844"/>
    <w:rsid w:val="009869BF"/>
    <w:rsid w:val="00986AC8"/>
    <w:rsid w:val="009933A4"/>
    <w:rsid w:val="0099410D"/>
    <w:rsid w:val="00997480"/>
    <w:rsid w:val="009A05AE"/>
    <w:rsid w:val="009A64E4"/>
    <w:rsid w:val="009A6B46"/>
    <w:rsid w:val="009A7170"/>
    <w:rsid w:val="009A799F"/>
    <w:rsid w:val="009B1135"/>
    <w:rsid w:val="009B210A"/>
    <w:rsid w:val="009B2A13"/>
    <w:rsid w:val="009C10C0"/>
    <w:rsid w:val="009C21C4"/>
    <w:rsid w:val="009D3F43"/>
    <w:rsid w:val="009E252B"/>
    <w:rsid w:val="009F395A"/>
    <w:rsid w:val="009F5FA0"/>
    <w:rsid w:val="009F7A57"/>
    <w:rsid w:val="00A05286"/>
    <w:rsid w:val="00A058AD"/>
    <w:rsid w:val="00A10890"/>
    <w:rsid w:val="00A131A5"/>
    <w:rsid w:val="00A13B6C"/>
    <w:rsid w:val="00A30A39"/>
    <w:rsid w:val="00A3148A"/>
    <w:rsid w:val="00A44C4F"/>
    <w:rsid w:val="00A479FA"/>
    <w:rsid w:val="00A56ADB"/>
    <w:rsid w:val="00A61C07"/>
    <w:rsid w:val="00A732A3"/>
    <w:rsid w:val="00A7550A"/>
    <w:rsid w:val="00A7558A"/>
    <w:rsid w:val="00A763BF"/>
    <w:rsid w:val="00A76D0B"/>
    <w:rsid w:val="00A77AB8"/>
    <w:rsid w:val="00A81421"/>
    <w:rsid w:val="00A81A66"/>
    <w:rsid w:val="00A83EAD"/>
    <w:rsid w:val="00A86529"/>
    <w:rsid w:val="00A90A69"/>
    <w:rsid w:val="00A910A8"/>
    <w:rsid w:val="00A932C3"/>
    <w:rsid w:val="00AA06B8"/>
    <w:rsid w:val="00AA0AC9"/>
    <w:rsid w:val="00AA0D53"/>
    <w:rsid w:val="00AA2840"/>
    <w:rsid w:val="00AA4670"/>
    <w:rsid w:val="00AA78BE"/>
    <w:rsid w:val="00AB67EC"/>
    <w:rsid w:val="00AC6EB9"/>
    <w:rsid w:val="00AD4049"/>
    <w:rsid w:val="00AD6A01"/>
    <w:rsid w:val="00AF0952"/>
    <w:rsid w:val="00AF7260"/>
    <w:rsid w:val="00AF7517"/>
    <w:rsid w:val="00B043AD"/>
    <w:rsid w:val="00B07356"/>
    <w:rsid w:val="00B10A75"/>
    <w:rsid w:val="00B13ED8"/>
    <w:rsid w:val="00B13F3E"/>
    <w:rsid w:val="00B20818"/>
    <w:rsid w:val="00B20EF7"/>
    <w:rsid w:val="00B22084"/>
    <w:rsid w:val="00B23CAF"/>
    <w:rsid w:val="00B34DF4"/>
    <w:rsid w:val="00B350DE"/>
    <w:rsid w:val="00B37943"/>
    <w:rsid w:val="00B44C21"/>
    <w:rsid w:val="00B45AD2"/>
    <w:rsid w:val="00B4615C"/>
    <w:rsid w:val="00B46F9C"/>
    <w:rsid w:val="00B55122"/>
    <w:rsid w:val="00B5694A"/>
    <w:rsid w:val="00B60EF9"/>
    <w:rsid w:val="00B65BA5"/>
    <w:rsid w:val="00B737D1"/>
    <w:rsid w:val="00B821F6"/>
    <w:rsid w:val="00B867F2"/>
    <w:rsid w:val="00B87293"/>
    <w:rsid w:val="00B94E0C"/>
    <w:rsid w:val="00B95E41"/>
    <w:rsid w:val="00BA4310"/>
    <w:rsid w:val="00BA7F87"/>
    <w:rsid w:val="00BB00EE"/>
    <w:rsid w:val="00BB184C"/>
    <w:rsid w:val="00BB460D"/>
    <w:rsid w:val="00BB6AC9"/>
    <w:rsid w:val="00BC19F9"/>
    <w:rsid w:val="00BC1E1C"/>
    <w:rsid w:val="00BC4459"/>
    <w:rsid w:val="00BC72A5"/>
    <w:rsid w:val="00BD0F99"/>
    <w:rsid w:val="00BD34CD"/>
    <w:rsid w:val="00BD5BDD"/>
    <w:rsid w:val="00BD61F5"/>
    <w:rsid w:val="00BD6EEB"/>
    <w:rsid w:val="00BE43CE"/>
    <w:rsid w:val="00BF0AF6"/>
    <w:rsid w:val="00BF2DCC"/>
    <w:rsid w:val="00BF56B3"/>
    <w:rsid w:val="00BF6053"/>
    <w:rsid w:val="00BF6C72"/>
    <w:rsid w:val="00BF7083"/>
    <w:rsid w:val="00C0171E"/>
    <w:rsid w:val="00C026B5"/>
    <w:rsid w:val="00C03BC2"/>
    <w:rsid w:val="00C06CD7"/>
    <w:rsid w:val="00C15620"/>
    <w:rsid w:val="00C16FEA"/>
    <w:rsid w:val="00C214A1"/>
    <w:rsid w:val="00C22708"/>
    <w:rsid w:val="00C36297"/>
    <w:rsid w:val="00C36C36"/>
    <w:rsid w:val="00C37458"/>
    <w:rsid w:val="00C4595F"/>
    <w:rsid w:val="00C46187"/>
    <w:rsid w:val="00C47E0A"/>
    <w:rsid w:val="00C50286"/>
    <w:rsid w:val="00C5215C"/>
    <w:rsid w:val="00C5598E"/>
    <w:rsid w:val="00C66679"/>
    <w:rsid w:val="00C72DB2"/>
    <w:rsid w:val="00C755D9"/>
    <w:rsid w:val="00C80FE7"/>
    <w:rsid w:val="00C835E4"/>
    <w:rsid w:val="00C863ED"/>
    <w:rsid w:val="00C90AE0"/>
    <w:rsid w:val="00C91A9F"/>
    <w:rsid w:val="00C94299"/>
    <w:rsid w:val="00CA1311"/>
    <w:rsid w:val="00CB1B8E"/>
    <w:rsid w:val="00CB590B"/>
    <w:rsid w:val="00CC0BDF"/>
    <w:rsid w:val="00CC333C"/>
    <w:rsid w:val="00CC76E8"/>
    <w:rsid w:val="00CC7A5B"/>
    <w:rsid w:val="00CD2BD5"/>
    <w:rsid w:val="00CD4B76"/>
    <w:rsid w:val="00CE666C"/>
    <w:rsid w:val="00CF659F"/>
    <w:rsid w:val="00CF7197"/>
    <w:rsid w:val="00D00864"/>
    <w:rsid w:val="00D032DA"/>
    <w:rsid w:val="00D0336E"/>
    <w:rsid w:val="00D0368E"/>
    <w:rsid w:val="00D1285B"/>
    <w:rsid w:val="00D153EF"/>
    <w:rsid w:val="00D25BA0"/>
    <w:rsid w:val="00D307EA"/>
    <w:rsid w:val="00D321D8"/>
    <w:rsid w:val="00D32CCE"/>
    <w:rsid w:val="00D33590"/>
    <w:rsid w:val="00D372F0"/>
    <w:rsid w:val="00D37A9F"/>
    <w:rsid w:val="00D42958"/>
    <w:rsid w:val="00D42CE3"/>
    <w:rsid w:val="00D43041"/>
    <w:rsid w:val="00D445B0"/>
    <w:rsid w:val="00D51E69"/>
    <w:rsid w:val="00D530F4"/>
    <w:rsid w:val="00D538B9"/>
    <w:rsid w:val="00D62534"/>
    <w:rsid w:val="00D67FA2"/>
    <w:rsid w:val="00D70E96"/>
    <w:rsid w:val="00D720DA"/>
    <w:rsid w:val="00D7595D"/>
    <w:rsid w:val="00D76F00"/>
    <w:rsid w:val="00D770F6"/>
    <w:rsid w:val="00D77865"/>
    <w:rsid w:val="00D81CEE"/>
    <w:rsid w:val="00D83011"/>
    <w:rsid w:val="00D83325"/>
    <w:rsid w:val="00D84B5F"/>
    <w:rsid w:val="00D901E8"/>
    <w:rsid w:val="00D90C0C"/>
    <w:rsid w:val="00D910FF"/>
    <w:rsid w:val="00D91EF6"/>
    <w:rsid w:val="00D938CB"/>
    <w:rsid w:val="00DA0B9A"/>
    <w:rsid w:val="00DA12A8"/>
    <w:rsid w:val="00DA17F3"/>
    <w:rsid w:val="00DA2279"/>
    <w:rsid w:val="00DA256D"/>
    <w:rsid w:val="00DA37BB"/>
    <w:rsid w:val="00DB3F49"/>
    <w:rsid w:val="00DB6153"/>
    <w:rsid w:val="00DC13E8"/>
    <w:rsid w:val="00DC17E9"/>
    <w:rsid w:val="00DC290E"/>
    <w:rsid w:val="00DC5B8E"/>
    <w:rsid w:val="00DC7361"/>
    <w:rsid w:val="00DD2887"/>
    <w:rsid w:val="00DD38E5"/>
    <w:rsid w:val="00DE2734"/>
    <w:rsid w:val="00DF1896"/>
    <w:rsid w:val="00DF66BB"/>
    <w:rsid w:val="00E048E3"/>
    <w:rsid w:val="00E050DB"/>
    <w:rsid w:val="00E05778"/>
    <w:rsid w:val="00E069C8"/>
    <w:rsid w:val="00E1098F"/>
    <w:rsid w:val="00E139B3"/>
    <w:rsid w:val="00E13CDB"/>
    <w:rsid w:val="00E1411E"/>
    <w:rsid w:val="00E160DE"/>
    <w:rsid w:val="00E17EC8"/>
    <w:rsid w:val="00E20E1A"/>
    <w:rsid w:val="00E2179B"/>
    <w:rsid w:val="00E24A98"/>
    <w:rsid w:val="00E2522D"/>
    <w:rsid w:val="00E2583D"/>
    <w:rsid w:val="00E25BA2"/>
    <w:rsid w:val="00E306DE"/>
    <w:rsid w:val="00E34682"/>
    <w:rsid w:val="00E36670"/>
    <w:rsid w:val="00E373B2"/>
    <w:rsid w:val="00E40E13"/>
    <w:rsid w:val="00E475DC"/>
    <w:rsid w:val="00E51775"/>
    <w:rsid w:val="00E52574"/>
    <w:rsid w:val="00E541B7"/>
    <w:rsid w:val="00E556E7"/>
    <w:rsid w:val="00E569D7"/>
    <w:rsid w:val="00E5772B"/>
    <w:rsid w:val="00E5773B"/>
    <w:rsid w:val="00E57BD3"/>
    <w:rsid w:val="00E57CCE"/>
    <w:rsid w:val="00E57FC3"/>
    <w:rsid w:val="00E6018C"/>
    <w:rsid w:val="00E62A53"/>
    <w:rsid w:val="00E63B07"/>
    <w:rsid w:val="00E6608D"/>
    <w:rsid w:val="00E66B79"/>
    <w:rsid w:val="00E67199"/>
    <w:rsid w:val="00E67E21"/>
    <w:rsid w:val="00E70129"/>
    <w:rsid w:val="00E710AA"/>
    <w:rsid w:val="00E72A18"/>
    <w:rsid w:val="00E8039D"/>
    <w:rsid w:val="00E80DDF"/>
    <w:rsid w:val="00E82A5F"/>
    <w:rsid w:val="00E83E21"/>
    <w:rsid w:val="00E85160"/>
    <w:rsid w:val="00E85F7E"/>
    <w:rsid w:val="00EA3DB8"/>
    <w:rsid w:val="00EA5DF0"/>
    <w:rsid w:val="00EB1CD2"/>
    <w:rsid w:val="00EB3DE5"/>
    <w:rsid w:val="00EB5D03"/>
    <w:rsid w:val="00EC328B"/>
    <w:rsid w:val="00EC5555"/>
    <w:rsid w:val="00ED1138"/>
    <w:rsid w:val="00ED155E"/>
    <w:rsid w:val="00ED246A"/>
    <w:rsid w:val="00ED261A"/>
    <w:rsid w:val="00ED48C6"/>
    <w:rsid w:val="00ED4E3B"/>
    <w:rsid w:val="00ED67C9"/>
    <w:rsid w:val="00EE4DC8"/>
    <w:rsid w:val="00EF2352"/>
    <w:rsid w:val="00EF2C90"/>
    <w:rsid w:val="00EF3A44"/>
    <w:rsid w:val="00F01FCF"/>
    <w:rsid w:val="00F075C5"/>
    <w:rsid w:val="00F10CC5"/>
    <w:rsid w:val="00F10D56"/>
    <w:rsid w:val="00F14841"/>
    <w:rsid w:val="00F27AFF"/>
    <w:rsid w:val="00F40C5E"/>
    <w:rsid w:val="00F41245"/>
    <w:rsid w:val="00F42C73"/>
    <w:rsid w:val="00F43937"/>
    <w:rsid w:val="00F43CD5"/>
    <w:rsid w:val="00F46923"/>
    <w:rsid w:val="00F469F1"/>
    <w:rsid w:val="00F575F5"/>
    <w:rsid w:val="00F60F6B"/>
    <w:rsid w:val="00F62610"/>
    <w:rsid w:val="00F6700D"/>
    <w:rsid w:val="00F67C71"/>
    <w:rsid w:val="00F71ECC"/>
    <w:rsid w:val="00F7230C"/>
    <w:rsid w:val="00F85029"/>
    <w:rsid w:val="00F90E53"/>
    <w:rsid w:val="00F969D7"/>
    <w:rsid w:val="00F974A1"/>
    <w:rsid w:val="00FA1D11"/>
    <w:rsid w:val="00FA32B7"/>
    <w:rsid w:val="00FA6D2C"/>
    <w:rsid w:val="00FC1E02"/>
    <w:rsid w:val="00FC24C1"/>
    <w:rsid w:val="00FC3072"/>
    <w:rsid w:val="00FC33DF"/>
    <w:rsid w:val="00FD39F6"/>
    <w:rsid w:val="00FE2133"/>
    <w:rsid w:val="00FE5F59"/>
    <w:rsid w:val="00FF3FF1"/>
    <w:rsid w:val="00FF4FED"/>
    <w:rsid w:val="00FF7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basedOn w:val="a"/>
    <w:link w:val="ac"/>
    <w:rsid w:val="002726D8"/>
    <w:rPr>
      <w:sz w:val="20"/>
      <w:szCs w:val="20"/>
      <w:lang w:val="uk-UA" w:eastAsia="uk-UA"/>
    </w:rPr>
  </w:style>
  <w:style w:type="character" w:customStyle="1" w:styleId="ac">
    <w:name w:val="Текст сноски Знак"/>
    <w:basedOn w:val="a0"/>
    <w:link w:val="ab"/>
    <w:rsid w:val="002726D8"/>
  </w:style>
  <w:style w:type="character" w:styleId="ad">
    <w:name w:val="footnote reference"/>
    <w:rsid w:val="002726D8"/>
    <w:rPr>
      <w:vertAlign w:val="superscript"/>
    </w:rPr>
  </w:style>
  <w:style w:type="paragraph" w:styleId="ae">
    <w:name w:val="List Paragraph"/>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paragraph" w:customStyle="1" w:styleId="23">
    <w:name w:val="Основной текст 23"/>
    <w:basedOn w:val="a"/>
    <w:rsid w:val="000A227F"/>
    <w:pPr>
      <w:overflowPunct w:val="0"/>
      <w:autoSpaceDE w:val="0"/>
      <w:autoSpaceDN w:val="0"/>
      <w:adjustRightInd w:val="0"/>
      <w:ind w:firstLine="720"/>
      <w:jc w:val="both"/>
      <w:textAlignment w:val="baseline"/>
    </w:pPr>
    <w:rPr>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basedOn w:val="a"/>
    <w:link w:val="ac"/>
    <w:rsid w:val="002726D8"/>
    <w:rPr>
      <w:sz w:val="20"/>
      <w:szCs w:val="20"/>
      <w:lang w:val="uk-UA" w:eastAsia="uk-UA"/>
    </w:rPr>
  </w:style>
  <w:style w:type="character" w:customStyle="1" w:styleId="ac">
    <w:name w:val="Текст сноски Знак"/>
    <w:basedOn w:val="a0"/>
    <w:link w:val="ab"/>
    <w:rsid w:val="002726D8"/>
  </w:style>
  <w:style w:type="character" w:styleId="ad">
    <w:name w:val="footnote reference"/>
    <w:rsid w:val="002726D8"/>
    <w:rPr>
      <w:vertAlign w:val="superscript"/>
    </w:rPr>
  </w:style>
  <w:style w:type="paragraph" w:styleId="ae">
    <w:name w:val="List Paragraph"/>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paragraph" w:customStyle="1" w:styleId="23">
    <w:name w:val="Основной текст 23"/>
    <w:basedOn w:val="a"/>
    <w:rsid w:val="000A227F"/>
    <w:pPr>
      <w:overflowPunct w:val="0"/>
      <w:autoSpaceDE w:val="0"/>
      <w:autoSpaceDN w:val="0"/>
      <w:adjustRightInd w:val="0"/>
      <w:ind w:firstLine="720"/>
      <w:jc w:val="both"/>
      <w:textAlignment w:val="baseline"/>
    </w:pPr>
    <w:rPr>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087C7-7269-40BF-AC15-6CC519BF8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1614</Words>
  <Characters>11803</Characters>
  <Application>Microsoft Office Word</Application>
  <DocSecurity>4</DocSecurity>
  <Lines>98</Lines>
  <Paragraphs>26</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13391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2021-01-14T07:32:00Z</cp:lastPrinted>
  <dcterms:created xsi:type="dcterms:W3CDTF">2021-01-14T08:52:00Z</dcterms:created>
  <dcterms:modified xsi:type="dcterms:W3CDTF">2021-01-14T08:52:00Z</dcterms:modified>
</cp:coreProperties>
</file>