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48" w:rsidRPr="00CD6D92" w:rsidRDefault="007B2C48" w:rsidP="007B2C48">
      <w:pPr>
        <w:jc w:val="center"/>
      </w:pPr>
      <w:bookmarkStart w:id="0" w:name="_GoBack"/>
      <w:bookmarkEnd w:id="0"/>
      <w:r w:rsidRPr="00CD6D92">
        <w:rPr>
          <w:noProof/>
          <w:lang w:val="ru-RU"/>
        </w:rPr>
        <w:drawing>
          <wp:inline distT="0" distB="0" distL="0" distR="0" wp14:anchorId="06D469C6" wp14:editId="1DEA86BB">
            <wp:extent cx="612140" cy="6838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C48" w:rsidRPr="00CD6D92" w:rsidRDefault="007B2C48" w:rsidP="007B2C48">
      <w:pPr>
        <w:jc w:val="center"/>
        <w:rPr>
          <w:sz w:val="16"/>
          <w:szCs w:val="16"/>
        </w:rPr>
      </w:pPr>
    </w:p>
    <w:p w:rsidR="007B2C48" w:rsidRPr="00CD6D92" w:rsidRDefault="007B2C48" w:rsidP="007B2C48">
      <w:pPr>
        <w:jc w:val="center"/>
        <w:rPr>
          <w:b/>
          <w:sz w:val="32"/>
          <w:szCs w:val="32"/>
        </w:rPr>
      </w:pPr>
      <w:r w:rsidRPr="00CD6D92">
        <w:rPr>
          <w:b/>
          <w:sz w:val="32"/>
          <w:szCs w:val="32"/>
        </w:rPr>
        <w:t>АНТИМОНОПОЛЬНИЙ   КОМІТЕТ   УКРАЇНИ</w:t>
      </w:r>
    </w:p>
    <w:p w:rsidR="007B2C48" w:rsidRPr="00CD6D92" w:rsidRDefault="007B2C48" w:rsidP="007B2C48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7B2C48" w:rsidRPr="00CD6D92" w:rsidRDefault="007B2C48" w:rsidP="00D87BD5">
      <w:pPr>
        <w:jc w:val="center"/>
        <w:rPr>
          <w:b/>
          <w:sz w:val="32"/>
        </w:rPr>
      </w:pPr>
      <w:r w:rsidRPr="00CD6D92">
        <w:rPr>
          <w:b/>
          <w:sz w:val="32"/>
        </w:rPr>
        <w:t>РІШЕННЯ</w:t>
      </w:r>
    </w:p>
    <w:p w:rsidR="007B2C48" w:rsidRPr="00CD6D92" w:rsidRDefault="007B2C48" w:rsidP="007B2C48">
      <w:pPr>
        <w:tabs>
          <w:tab w:val="left" w:leader="hyphen" w:pos="10206"/>
        </w:tabs>
        <w:jc w:val="center"/>
        <w:rPr>
          <w:sz w:val="36"/>
          <w:szCs w:val="36"/>
        </w:rPr>
      </w:pPr>
    </w:p>
    <w:p w:rsidR="007B2C48" w:rsidRPr="00CD6D92" w:rsidRDefault="007B2C48" w:rsidP="007B2C48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7B2C48" w:rsidRPr="00CD6D92" w:rsidRDefault="00B64789" w:rsidP="00633042">
      <w:pPr>
        <w:tabs>
          <w:tab w:val="left" w:leader="hyphen" w:pos="10206"/>
        </w:tabs>
      </w:pPr>
      <w:r>
        <w:rPr>
          <w:bCs/>
        </w:rPr>
        <w:t>17</w:t>
      </w:r>
      <w:r w:rsidR="00DE252E" w:rsidRPr="00CD6D92">
        <w:rPr>
          <w:bCs/>
        </w:rPr>
        <w:t xml:space="preserve"> </w:t>
      </w:r>
      <w:r>
        <w:rPr>
          <w:bCs/>
        </w:rPr>
        <w:t xml:space="preserve">грудня </w:t>
      </w:r>
      <w:r w:rsidR="00CE3566" w:rsidRPr="00CD6D92">
        <w:rPr>
          <w:bCs/>
        </w:rPr>
        <w:t>2020 р.</w:t>
      </w:r>
      <w:r w:rsidR="00C76431">
        <w:rPr>
          <w:bCs/>
        </w:rPr>
        <w:t xml:space="preserve">  </w:t>
      </w:r>
      <w:r w:rsidR="007B2C48" w:rsidRPr="00CD6D92">
        <w:t xml:space="preserve">                                  </w:t>
      </w:r>
      <w:r w:rsidR="00C76431">
        <w:t xml:space="preserve">        </w:t>
      </w:r>
      <w:r w:rsidR="002F725D">
        <w:t xml:space="preserve"> </w:t>
      </w:r>
      <w:r w:rsidR="007B2C48" w:rsidRPr="00CD6D92">
        <w:t xml:space="preserve">Київ                                           </w:t>
      </w:r>
      <w:r w:rsidR="00633042" w:rsidRPr="00CD6D92">
        <w:t xml:space="preserve">           </w:t>
      </w:r>
      <w:r w:rsidR="00F1688E" w:rsidRPr="00CD6D92">
        <w:t xml:space="preserve">   </w:t>
      </w:r>
      <w:r w:rsidR="002F725D">
        <w:t xml:space="preserve">  </w:t>
      </w:r>
      <w:r w:rsidR="007B2C48" w:rsidRPr="00CD6D92">
        <w:t>№</w:t>
      </w:r>
      <w:r w:rsidR="00633042" w:rsidRPr="00CD6D92">
        <w:t xml:space="preserve"> </w:t>
      </w:r>
      <w:r w:rsidRPr="00B64789">
        <w:t>793-р</w:t>
      </w:r>
    </w:p>
    <w:p w:rsidR="007B2C48" w:rsidRPr="00CD6D92" w:rsidRDefault="007B2C48" w:rsidP="007B2C48">
      <w:pPr>
        <w:rPr>
          <w:sz w:val="26"/>
          <w:szCs w:val="26"/>
        </w:rPr>
      </w:pPr>
    </w:p>
    <w:p w:rsidR="007B2C48" w:rsidRPr="00CD6D92" w:rsidRDefault="007B2C48" w:rsidP="00D87BD5">
      <w:r w:rsidRPr="00CD6D92">
        <w:t>Про порушення законодавства</w:t>
      </w:r>
    </w:p>
    <w:p w:rsidR="007B2C48" w:rsidRPr="00CD6D92" w:rsidRDefault="007B2C48" w:rsidP="007B2C48">
      <w:r w:rsidRPr="00CD6D92">
        <w:t>про захист від недобросовісної</w:t>
      </w:r>
    </w:p>
    <w:p w:rsidR="007B2C48" w:rsidRPr="00CD6D92" w:rsidRDefault="007B2C48" w:rsidP="007B2C48">
      <w:r w:rsidRPr="00CD6D92">
        <w:t>конкуренції та накладення штрафу</w:t>
      </w:r>
    </w:p>
    <w:p w:rsidR="007B2C48" w:rsidRPr="00CD6D92" w:rsidRDefault="007B2C48" w:rsidP="007B2C48">
      <w:pPr>
        <w:rPr>
          <w:sz w:val="26"/>
          <w:szCs w:val="26"/>
        </w:rPr>
      </w:pPr>
    </w:p>
    <w:p w:rsidR="00DC55EA" w:rsidRPr="00CD6D92" w:rsidRDefault="00662B06" w:rsidP="00DC55EA">
      <w:pPr>
        <w:spacing w:beforeLines="40" w:before="96" w:afterLines="40" w:after="96"/>
        <w:ind w:left="567" w:right="566" w:firstLine="284"/>
        <w:jc w:val="both"/>
      </w:pPr>
      <w:r w:rsidRPr="00CD6D92">
        <w:t xml:space="preserve">За результатами розгляду Антимонопольним комітетом України справи </w:t>
      </w:r>
      <w:r w:rsidR="003C7625" w:rsidRPr="00CD6D92">
        <w:br/>
      </w:r>
      <w:r w:rsidR="00460283" w:rsidRPr="00CD6D92">
        <w:t xml:space="preserve">№ 127-26.4/100-17 дії товариства з обмеженою відповідальністю </w:t>
      </w:r>
      <w:r w:rsidR="00460283" w:rsidRPr="00CD6D92">
        <w:rPr>
          <w:shd w:val="clear" w:color="auto" w:fill="FFFFFF"/>
        </w:rPr>
        <w:t>«Фармацевтична компанія «Здоров</w:t>
      </w:r>
      <w:r w:rsidR="00460283" w:rsidRPr="00CD6D92">
        <w:rPr>
          <w:shd w:val="clear" w:color="auto" w:fill="FFFFFF"/>
          <w:lang w:val="en-US"/>
        </w:rPr>
        <w:t>’</w:t>
      </w:r>
      <w:r w:rsidR="00460283" w:rsidRPr="00CD6D92">
        <w:rPr>
          <w:shd w:val="clear" w:color="auto" w:fill="FFFFFF"/>
        </w:rPr>
        <w:t xml:space="preserve">я» </w:t>
      </w:r>
      <w:r w:rsidR="00460283" w:rsidRPr="00CD6D92">
        <w:t xml:space="preserve">(ідентифікаційний код юридичної </w:t>
      </w:r>
      <w:r w:rsidR="003C7625" w:rsidRPr="00CD6D92">
        <w:br/>
      </w:r>
      <w:r w:rsidR="00460283" w:rsidRPr="00CD6D92">
        <w:t xml:space="preserve">особи </w:t>
      </w:r>
      <w:r w:rsidR="00460283" w:rsidRPr="00CD6D92">
        <w:rPr>
          <w:shd w:val="clear" w:color="auto" w:fill="FFFFFF"/>
        </w:rPr>
        <w:t>31437750</w:t>
      </w:r>
      <w:r w:rsidR="00460283" w:rsidRPr="00CD6D92">
        <w:t>)</w:t>
      </w:r>
      <w:r w:rsidRPr="00CD6D92">
        <w:t xml:space="preserve">, основним видом діяльності якого (код КВЕД </w:t>
      </w:r>
      <w:r w:rsidR="00E70AFD" w:rsidRPr="00CD6D92">
        <w:t>21.20</w:t>
      </w:r>
      <w:r w:rsidR="00901E03" w:rsidRPr="00CD6D92">
        <w:t xml:space="preserve">) </w:t>
      </w:r>
      <w:r w:rsidR="006F2F8F" w:rsidRPr="00CD6D92">
        <w:br/>
      </w:r>
      <w:r w:rsidR="00901E03" w:rsidRPr="00CD6D92">
        <w:t xml:space="preserve">є </w:t>
      </w:r>
      <w:r w:rsidR="003C7625" w:rsidRPr="00CD6D92">
        <w:t>виробництво фармацевтичних препаратів і матеріалів</w:t>
      </w:r>
      <w:r w:rsidRPr="00CD6D92">
        <w:t>,</w:t>
      </w:r>
      <w:r w:rsidR="00901E03" w:rsidRPr="00CD6D92">
        <w:t xml:space="preserve"> </w:t>
      </w:r>
      <w:r w:rsidR="00215416" w:rsidRPr="00CD6D92">
        <w:t>з</w:t>
      </w:r>
      <w:r w:rsidR="00215416" w:rsidRPr="00CD6D92">
        <w:rPr>
          <w:lang w:val="en-US"/>
        </w:rPr>
        <w:t xml:space="preserve"> </w:t>
      </w:r>
      <w:r w:rsidR="00215416" w:rsidRPr="00CD6D92">
        <w:t xml:space="preserve">використання </w:t>
      </w:r>
      <w:r w:rsidR="006F2F8F" w:rsidRPr="00CD6D92">
        <w:br/>
      </w:r>
      <w:r w:rsidR="00215416" w:rsidRPr="00CD6D92">
        <w:t xml:space="preserve">без дозволу приватного акціонерного товариства «Фармацевтична фірма «Дарниця» оформлення упаковки лікарського засобу «Цитрамон-Здоров’я», </w:t>
      </w:r>
      <w:r w:rsidR="00DC55EA" w:rsidRPr="00CD6D92">
        <w:br/>
      </w:r>
      <w:r w:rsidR="00215416" w:rsidRPr="00CD6D92">
        <w:t xml:space="preserve">яке схоже на оформлення упаковки лікарського засобу «Цитрамон-Дарниця», яке приватне акціонерне товариство «Фармацевтична фірма «Дарниця» раніше за товариство з обмеженою відповідальністю </w:t>
      </w:r>
      <w:r w:rsidR="00215416" w:rsidRPr="00CD6D92">
        <w:rPr>
          <w:shd w:val="clear" w:color="auto" w:fill="FFFFFF"/>
        </w:rPr>
        <w:t>«Фармацевтична компанія «Здоров</w:t>
      </w:r>
      <w:r w:rsidR="00215416" w:rsidRPr="00CD6D92">
        <w:rPr>
          <w:shd w:val="clear" w:color="auto" w:fill="FFFFFF"/>
          <w:lang w:val="en-US"/>
        </w:rPr>
        <w:t>’</w:t>
      </w:r>
      <w:r w:rsidR="00215416" w:rsidRPr="00CD6D92">
        <w:rPr>
          <w:shd w:val="clear" w:color="auto" w:fill="FFFFFF"/>
        </w:rPr>
        <w:t>я»</w:t>
      </w:r>
      <w:r w:rsidR="00215416" w:rsidRPr="00CD6D92">
        <w:t xml:space="preserve"> почало використовувати в господарській діяльності, що могло призвести до змішування з діяльністю приватного акціонерного товариства «Фармацевтична фірма «Дарниця»</w:t>
      </w:r>
      <w:r w:rsidR="008F7F22" w:rsidRPr="00CD6D92">
        <w:t>, визнано порушенням, передбаченим статтею 4 Закону України «Про захист від недобросовісної конкуренції»</w:t>
      </w:r>
      <w:r w:rsidR="00DC55EA" w:rsidRPr="00CD6D92">
        <w:t>.</w:t>
      </w:r>
    </w:p>
    <w:p w:rsidR="000C126B" w:rsidRPr="00CD6D92" w:rsidRDefault="00662B06" w:rsidP="00DC55EA">
      <w:pPr>
        <w:spacing w:beforeLines="40" w:before="96" w:afterLines="40" w:after="96"/>
        <w:ind w:left="567" w:right="566" w:firstLine="284"/>
        <w:jc w:val="both"/>
        <w:rPr>
          <w:lang w:val="en-US"/>
        </w:rPr>
      </w:pPr>
      <w:r w:rsidRPr="00CD6D92">
        <w:t>На порушника накладено штраф у розмірі</w:t>
      </w:r>
      <w:r w:rsidR="00DC55EA" w:rsidRPr="00CD6D92">
        <w:t xml:space="preserve"> </w:t>
      </w:r>
      <w:r w:rsidR="00906146">
        <w:t xml:space="preserve">10 191 755 </w:t>
      </w:r>
      <w:r w:rsidRPr="00CD6D92">
        <w:t>гривень.</w:t>
      </w:r>
    </w:p>
    <w:p w:rsidR="007B2C48" w:rsidRPr="00CD6D92" w:rsidRDefault="007B2C48" w:rsidP="000C1A84">
      <w:pPr>
        <w:jc w:val="center"/>
        <w:rPr>
          <w:sz w:val="26"/>
          <w:szCs w:val="26"/>
        </w:rPr>
      </w:pPr>
    </w:p>
    <w:p w:rsidR="007B2C48" w:rsidRPr="00CD6D92" w:rsidRDefault="007B2C48" w:rsidP="007B2C48">
      <w:pPr>
        <w:ind w:firstLine="708"/>
        <w:jc w:val="both"/>
      </w:pPr>
      <w:r w:rsidRPr="00CD6D92">
        <w:t xml:space="preserve">Антимонопольний комітет України, розглянувши матеріали справи </w:t>
      </w:r>
      <w:r w:rsidR="00EE452C">
        <w:br/>
      </w:r>
      <w:r w:rsidR="000C3211" w:rsidRPr="00CD6D92">
        <w:t xml:space="preserve">№ </w:t>
      </w:r>
      <w:r w:rsidR="00E91B71" w:rsidRPr="00CD6D92">
        <w:t>127-26.4/100-17</w:t>
      </w:r>
      <w:r w:rsidRPr="00CD6D92">
        <w:t xml:space="preserve"> </w:t>
      </w:r>
      <w:r w:rsidR="00E947C3" w:rsidRPr="00CD6D92">
        <w:t xml:space="preserve">за заявою </w:t>
      </w:r>
      <w:r w:rsidR="00EE452C">
        <w:t xml:space="preserve">приватного </w:t>
      </w:r>
      <w:r w:rsidR="002D79A0" w:rsidRPr="00CD6D92">
        <w:t>акціонерн</w:t>
      </w:r>
      <w:r w:rsidR="00EE452C">
        <w:t xml:space="preserve">ого </w:t>
      </w:r>
      <w:r w:rsidR="002D79A0" w:rsidRPr="00CD6D92">
        <w:t>товариств</w:t>
      </w:r>
      <w:r w:rsidR="00EE452C">
        <w:t xml:space="preserve">а </w:t>
      </w:r>
      <w:r w:rsidR="002D79A0" w:rsidRPr="00CD6D92">
        <w:t xml:space="preserve">«Фармацевтична </w:t>
      </w:r>
      <w:r w:rsidR="00EE452C">
        <w:br/>
      </w:r>
      <w:r w:rsidR="002D79A0" w:rsidRPr="00CD6D92">
        <w:t>фірма «Дарниця» (далі – ПрАТ «Фармацевтична фірма «Дарниця», Заявник) (ідентифікаційний код юридичної особи 00481212)</w:t>
      </w:r>
      <w:r w:rsidR="000C3211" w:rsidRPr="00CD6D92">
        <w:t xml:space="preserve"> </w:t>
      </w:r>
      <w:r w:rsidRPr="00CD6D92">
        <w:t xml:space="preserve">про порушення </w:t>
      </w:r>
      <w:r w:rsidR="000C3211" w:rsidRPr="00CD6D92">
        <w:t xml:space="preserve">товариством з обмеженою відповідальністю </w:t>
      </w:r>
      <w:r w:rsidR="002D79A0" w:rsidRPr="00CD6D92">
        <w:rPr>
          <w:shd w:val="clear" w:color="auto" w:fill="FFFFFF"/>
        </w:rPr>
        <w:t>«Фармацевтична компанія «Здоров</w:t>
      </w:r>
      <w:r w:rsidR="002D79A0" w:rsidRPr="00CD6D92">
        <w:rPr>
          <w:shd w:val="clear" w:color="auto" w:fill="FFFFFF"/>
          <w:lang w:val="en-US"/>
        </w:rPr>
        <w:t>’</w:t>
      </w:r>
      <w:r w:rsidR="002D79A0" w:rsidRPr="00CD6D92">
        <w:rPr>
          <w:shd w:val="clear" w:color="auto" w:fill="FFFFFF"/>
        </w:rPr>
        <w:t xml:space="preserve">я» </w:t>
      </w:r>
      <w:r w:rsidR="002D79A0" w:rsidRPr="00CD6D92">
        <w:t xml:space="preserve">(далі – </w:t>
      </w:r>
      <w:r w:rsidR="00EE452C">
        <w:br/>
      </w:r>
      <w:r w:rsidR="002D79A0" w:rsidRPr="00CD6D92">
        <w:t xml:space="preserve">ТОВ </w:t>
      </w:r>
      <w:r w:rsidR="002D79A0" w:rsidRPr="00CD6D92">
        <w:rPr>
          <w:shd w:val="clear" w:color="auto" w:fill="FFFFFF"/>
        </w:rPr>
        <w:t>«Фармацевтична компанія «Здоров</w:t>
      </w:r>
      <w:r w:rsidR="002D79A0" w:rsidRPr="00CD6D92">
        <w:rPr>
          <w:shd w:val="clear" w:color="auto" w:fill="FFFFFF"/>
          <w:lang w:val="en-US"/>
        </w:rPr>
        <w:t>’</w:t>
      </w:r>
      <w:r w:rsidR="002D79A0" w:rsidRPr="00CD6D92">
        <w:rPr>
          <w:shd w:val="clear" w:color="auto" w:fill="FFFFFF"/>
        </w:rPr>
        <w:t>я»</w:t>
      </w:r>
      <w:r w:rsidR="002D79A0" w:rsidRPr="00CD6D92">
        <w:t xml:space="preserve">, Відповідач) (ідентифікаційний код </w:t>
      </w:r>
      <w:r w:rsidR="00EE452C">
        <w:br/>
      </w:r>
      <w:r w:rsidR="002D79A0" w:rsidRPr="00CD6D92">
        <w:t xml:space="preserve">юридичної особи </w:t>
      </w:r>
      <w:r w:rsidR="002D79A0" w:rsidRPr="00CD6D92">
        <w:rPr>
          <w:shd w:val="clear" w:color="auto" w:fill="FFFFFF"/>
        </w:rPr>
        <w:t>31437750</w:t>
      </w:r>
      <w:r w:rsidR="002D79A0" w:rsidRPr="00CD6D92">
        <w:t>)</w:t>
      </w:r>
      <w:r w:rsidRPr="00CD6D92">
        <w:t xml:space="preserve"> законодавства про захист від недобро</w:t>
      </w:r>
      <w:r w:rsidR="000C1A84" w:rsidRPr="00CD6D92">
        <w:t xml:space="preserve">совісної конкуренції </w:t>
      </w:r>
      <w:r w:rsidR="00EE452C">
        <w:br/>
      </w:r>
      <w:r w:rsidR="000C1A84" w:rsidRPr="00CD6D92">
        <w:t>та подання</w:t>
      </w:r>
      <w:r w:rsidR="000C1A84" w:rsidRPr="00CD6D92">
        <w:rPr>
          <w:i/>
        </w:rPr>
        <w:t xml:space="preserve"> </w:t>
      </w:r>
      <w:r w:rsidR="000C1A84" w:rsidRPr="00CD6D92">
        <w:t xml:space="preserve">Управління розслідувань недобросовісної конкуренції </w:t>
      </w:r>
      <w:r w:rsidR="002D79A0" w:rsidRPr="00CD6D92">
        <w:t xml:space="preserve">від 07.07.2020 </w:t>
      </w:r>
      <w:r w:rsidR="00EE452C">
        <w:br/>
      </w:r>
      <w:r w:rsidR="002D79A0" w:rsidRPr="00CD6D92">
        <w:t>№ 127-26.4/100-17/310-спр</w:t>
      </w:r>
      <w:r w:rsidR="000C1A84" w:rsidRPr="00CD6D92">
        <w:t>,</w:t>
      </w:r>
    </w:p>
    <w:p w:rsidR="000C3211" w:rsidRPr="00CD6D92" w:rsidRDefault="000C3211" w:rsidP="000C1A84">
      <w:pPr>
        <w:jc w:val="center"/>
      </w:pPr>
    </w:p>
    <w:p w:rsidR="007B2C48" w:rsidRPr="00CD6D92" w:rsidRDefault="007B2C48" w:rsidP="007458D1">
      <w:pPr>
        <w:spacing w:before="240" w:after="240"/>
        <w:jc w:val="center"/>
        <w:outlineLvl w:val="0"/>
        <w:rPr>
          <w:b/>
          <w:sz w:val="26"/>
          <w:szCs w:val="26"/>
        </w:rPr>
      </w:pPr>
      <w:r w:rsidRPr="00CD6D92">
        <w:rPr>
          <w:b/>
          <w:sz w:val="26"/>
          <w:szCs w:val="26"/>
        </w:rPr>
        <w:t>ВСТАНОВИВ:</w:t>
      </w:r>
    </w:p>
    <w:p w:rsidR="00ED0016" w:rsidRPr="00CD6D92" w:rsidRDefault="00BE6E1D" w:rsidP="00ED0016">
      <w:pPr>
        <w:numPr>
          <w:ilvl w:val="0"/>
          <w:numId w:val="1"/>
        </w:numPr>
        <w:spacing w:after="120"/>
        <w:ind w:hanging="720"/>
        <w:jc w:val="both"/>
      </w:pPr>
      <w:r w:rsidRPr="00CD6D92">
        <w:t xml:space="preserve">Комітетом </w:t>
      </w:r>
      <w:r w:rsidR="00ED0016" w:rsidRPr="00CD6D92">
        <w:t>розгля</w:t>
      </w:r>
      <w:r w:rsidRPr="00CD6D92">
        <w:t xml:space="preserve">нуто справу </w:t>
      </w:r>
      <w:r w:rsidR="00C01D1A" w:rsidRPr="00CD6D92">
        <w:t>№ 127-26.4/100-17</w:t>
      </w:r>
      <w:r w:rsidR="00ED0016" w:rsidRPr="00CD6D92">
        <w:t xml:space="preserve"> за ознаками </w:t>
      </w:r>
      <w:r w:rsidR="007E2E84" w:rsidRPr="00CD6D92">
        <w:t>в</w:t>
      </w:r>
      <w:r w:rsidR="00C17541" w:rsidRPr="00CD6D92">
        <w:t>ч</w:t>
      </w:r>
      <w:r w:rsidR="007E2E84" w:rsidRPr="00CD6D92">
        <w:t xml:space="preserve">инення </w:t>
      </w:r>
      <w:r w:rsidR="00C01D1A" w:rsidRPr="00CD6D92">
        <w:t xml:space="preserve">товариством з обмеженою відповідальністю </w:t>
      </w:r>
      <w:r w:rsidR="00C01D1A" w:rsidRPr="00CD6D92">
        <w:rPr>
          <w:shd w:val="clear" w:color="auto" w:fill="FFFFFF"/>
        </w:rPr>
        <w:t>«Фармацевтична компанія «Здоров</w:t>
      </w:r>
      <w:r w:rsidR="00C01D1A" w:rsidRPr="00CD6D92">
        <w:rPr>
          <w:shd w:val="clear" w:color="auto" w:fill="FFFFFF"/>
          <w:lang w:val="en-US"/>
        </w:rPr>
        <w:t>’</w:t>
      </w:r>
      <w:r w:rsidR="00C01D1A" w:rsidRPr="00CD6D92">
        <w:rPr>
          <w:shd w:val="clear" w:color="auto" w:fill="FFFFFF"/>
        </w:rPr>
        <w:t>я»</w:t>
      </w:r>
      <w:r w:rsidR="007E2E84" w:rsidRPr="00CD6D92">
        <w:t xml:space="preserve"> </w:t>
      </w:r>
      <w:r w:rsidR="00ED0016" w:rsidRPr="00CD6D92">
        <w:t>порушення законодавства про захист від недобросовісної конкуренції, передбаченого</w:t>
      </w:r>
      <w:r w:rsidR="00FB5411" w:rsidRPr="00CD6D92">
        <w:rPr>
          <w:lang w:val="ru-RU"/>
        </w:rPr>
        <w:t xml:space="preserve"> </w:t>
      </w:r>
      <w:r w:rsidR="00FB5411" w:rsidRPr="00CD6D92">
        <w:t xml:space="preserve">статтею </w:t>
      </w:r>
      <w:r w:rsidR="00C01D1A" w:rsidRPr="00CD6D92">
        <w:t>4</w:t>
      </w:r>
      <w:r w:rsidR="00C17541" w:rsidRPr="00CD6D92">
        <w:t xml:space="preserve"> </w:t>
      </w:r>
      <w:r w:rsidR="00ED0016" w:rsidRPr="00CD6D92">
        <w:t>Закону України «Про захист від недобросовісної конкуренції» (далі – Закон)</w:t>
      </w:r>
      <w:r w:rsidR="00C17541" w:rsidRPr="00CD6D92">
        <w:t>.</w:t>
      </w:r>
    </w:p>
    <w:p w:rsidR="00B936DE" w:rsidRPr="00CD6D92" w:rsidRDefault="00B936DE" w:rsidP="00B936DE">
      <w:pPr>
        <w:pStyle w:val="1"/>
        <w:numPr>
          <w:ilvl w:val="0"/>
          <w:numId w:val="18"/>
        </w:numPr>
        <w:spacing w:beforeLines="60" w:before="144" w:afterLines="60" w:after="144"/>
        <w:ind w:left="709" w:hanging="709"/>
        <w:rPr>
          <w:rFonts w:ascii="Times New Roman" w:hAnsi="Times New Roman"/>
          <w:sz w:val="24"/>
          <w:szCs w:val="24"/>
        </w:rPr>
      </w:pPr>
      <w:r w:rsidRPr="00CD6D92">
        <w:rPr>
          <w:rFonts w:ascii="Times New Roman" w:hAnsi="Times New Roman"/>
          <w:sz w:val="24"/>
          <w:szCs w:val="24"/>
        </w:rPr>
        <w:lastRenderedPageBreak/>
        <w:t>Сторони</w:t>
      </w:r>
    </w:p>
    <w:p w:rsidR="00B936DE" w:rsidRPr="00CD6D92" w:rsidRDefault="00B936DE" w:rsidP="00B936DE">
      <w:pPr>
        <w:numPr>
          <w:ilvl w:val="0"/>
          <w:numId w:val="1"/>
        </w:numPr>
        <w:spacing w:beforeLines="60" w:before="144" w:afterLines="60" w:after="144"/>
        <w:ind w:left="709" w:hanging="709"/>
        <w:jc w:val="both"/>
        <w:rPr>
          <w:lang w:val="en-US"/>
        </w:rPr>
      </w:pPr>
      <w:r w:rsidRPr="00CD6D92">
        <w:t>Заявником у справі є ПрАТ «Фармацевтична фірма «Дарниця»</w:t>
      </w:r>
      <w:r w:rsidR="000C7B67">
        <w:t>.</w:t>
      </w:r>
    </w:p>
    <w:p w:rsidR="00B936DE" w:rsidRPr="00CD6D92" w:rsidRDefault="00B936DE" w:rsidP="00B936DE">
      <w:pPr>
        <w:numPr>
          <w:ilvl w:val="0"/>
          <w:numId w:val="1"/>
        </w:numPr>
        <w:spacing w:beforeLines="60" w:before="144" w:afterLines="60" w:after="144"/>
        <w:ind w:left="709" w:hanging="709"/>
        <w:jc w:val="both"/>
        <w:rPr>
          <w:lang w:val="en-US"/>
        </w:rPr>
      </w:pPr>
      <w:r w:rsidRPr="00CD6D92">
        <w:t>Як вбачається із відомостей щодо Заявника, які містяться в Єдиному державному реєстрі юридичних осіб, фізичних осіб-підприємців та громадських формувань, основним видом його діяльності є виробництво фармацевтичних препаратів і матеріалів (код КВЕД 21.20).</w:t>
      </w:r>
    </w:p>
    <w:p w:rsidR="00B936DE" w:rsidRPr="00CD6D92" w:rsidRDefault="00B936DE" w:rsidP="00B936DE">
      <w:pPr>
        <w:numPr>
          <w:ilvl w:val="0"/>
          <w:numId w:val="1"/>
        </w:numPr>
        <w:spacing w:beforeLines="60" w:before="144" w:afterLines="60" w:after="144"/>
        <w:ind w:left="709" w:hanging="709"/>
        <w:jc w:val="both"/>
        <w:rPr>
          <w:lang w:val="en-US"/>
        </w:rPr>
      </w:pPr>
      <w:r w:rsidRPr="00CD6D92">
        <w:t>Тобто Заявник є суб’єктом господарювання відповідно до статті 1 Закону України «Про захист економічної конкуренції».</w:t>
      </w:r>
    </w:p>
    <w:p w:rsidR="00B936DE" w:rsidRPr="00CD6D92" w:rsidRDefault="00B936DE" w:rsidP="00B936DE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Відповідачем у справі є ТОВ </w:t>
      </w:r>
      <w:r w:rsidRPr="00CD6D92">
        <w:rPr>
          <w:shd w:val="clear" w:color="auto" w:fill="FFFFFF"/>
        </w:rPr>
        <w:t>«Фармацевтична компанія «Здоров</w:t>
      </w:r>
      <w:r w:rsidRPr="00CD6D92">
        <w:rPr>
          <w:shd w:val="clear" w:color="auto" w:fill="FFFFFF"/>
          <w:lang w:val="en-US"/>
        </w:rPr>
        <w:t>’</w:t>
      </w:r>
      <w:r w:rsidRPr="00CD6D92">
        <w:rPr>
          <w:shd w:val="clear" w:color="auto" w:fill="FFFFFF"/>
        </w:rPr>
        <w:t>я»</w:t>
      </w:r>
      <w:r w:rsidR="000C7B67">
        <w:rPr>
          <w:shd w:val="clear" w:color="auto" w:fill="FFFFFF"/>
        </w:rPr>
        <w:t>.</w:t>
      </w:r>
    </w:p>
    <w:p w:rsidR="00B936DE" w:rsidRPr="00CD6D92" w:rsidRDefault="00B936DE" w:rsidP="00B936DE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Як вбачається із відомостей щодо Відповідача, які містяться в Єдиному державному реєстрі юридичних осіб, фізичних осіб-підприємців та громадських формувань, основним видом його діяльності є виробництво фармацевтичних препаратів і матеріалів (код КВЕД 21.20).</w:t>
      </w:r>
    </w:p>
    <w:p w:rsidR="00121CE2" w:rsidRPr="00CD6D92" w:rsidRDefault="00B936DE" w:rsidP="00B936DE">
      <w:pPr>
        <w:numPr>
          <w:ilvl w:val="0"/>
          <w:numId w:val="1"/>
        </w:numPr>
        <w:spacing w:after="120"/>
        <w:ind w:hanging="720"/>
        <w:jc w:val="both"/>
      </w:pPr>
      <w:r w:rsidRPr="00CD6D92">
        <w:t>Тобто Відповідач є суб’єктом господарювання відповідно до статті 1 Закону України «Про захист економічної конкуренції».</w:t>
      </w:r>
    </w:p>
    <w:p w:rsidR="00B936DE" w:rsidRPr="00CD6D92" w:rsidRDefault="00B936DE" w:rsidP="00B936DE">
      <w:pPr>
        <w:pStyle w:val="1"/>
        <w:numPr>
          <w:ilvl w:val="0"/>
          <w:numId w:val="18"/>
        </w:numPr>
        <w:spacing w:beforeLines="60" w:before="144" w:afterLines="60" w:after="144"/>
        <w:ind w:left="709" w:hanging="709"/>
        <w:rPr>
          <w:rFonts w:ascii="Times New Roman" w:hAnsi="Times New Roman"/>
          <w:sz w:val="24"/>
          <w:szCs w:val="24"/>
        </w:rPr>
      </w:pPr>
      <w:r w:rsidRPr="00CD6D92">
        <w:rPr>
          <w:rFonts w:ascii="Times New Roman" w:hAnsi="Times New Roman"/>
          <w:sz w:val="24"/>
          <w:szCs w:val="24"/>
        </w:rPr>
        <w:t>Процесуальні дії</w:t>
      </w:r>
    </w:p>
    <w:p w:rsidR="00B936DE" w:rsidRPr="00CD6D92" w:rsidRDefault="00B936DE" w:rsidP="00B936DE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До Комітету надійшла заява ПрАТ «Фармацевтична фірма «Дарниця»</w:t>
      </w:r>
      <w:r w:rsidRPr="00CD6D92">
        <w:rPr>
          <w:lang w:val="en-US"/>
        </w:rPr>
        <w:t xml:space="preserve"> </w:t>
      </w:r>
      <w:r w:rsidR="008A2F78">
        <w:br/>
      </w:r>
      <w:r w:rsidRPr="00CD6D92">
        <w:t xml:space="preserve">від </w:t>
      </w:r>
      <w:r w:rsidRPr="00CD6D92">
        <w:rPr>
          <w:lang w:val="en-US"/>
        </w:rPr>
        <w:t>05</w:t>
      </w:r>
      <w:r w:rsidRPr="00CD6D92">
        <w:t>.0</w:t>
      </w:r>
      <w:r w:rsidRPr="00CD6D92">
        <w:rPr>
          <w:lang w:val="en-US"/>
        </w:rPr>
        <w:t>5</w:t>
      </w:r>
      <w:r w:rsidRPr="00CD6D92">
        <w:t>.20</w:t>
      </w:r>
      <w:r w:rsidRPr="00CD6D92">
        <w:rPr>
          <w:lang w:val="en-US"/>
        </w:rPr>
        <w:t>17</w:t>
      </w:r>
      <w:r w:rsidRPr="00CD6D92">
        <w:t xml:space="preserve"> № 0517/05-11 (вх. Комітету від 11.05.2017 № 8-01/134-АМ) </w:t>
      </w:r>
      <w:r w:rsidR="008A2F78">
        <w:br/>
      </w:r>
      <w:r w:rsidRPr="00CD6D92">
        <w:t xml:space="preserve">про недобросовісну конкуренцію у діях ТОВ </w:t>
      </w:r>
      <w:r w:rsidRPr="00CD6D92">
        <w:rPr>
          <w:shd w:val="clear" w:color="auto" w:fill="FFFFFF"/>
        </w:rPr>
        <w:t>«Фармацевтична компанія «Здоров</w:t>
      </w:r>
      <w:r w:rsidRPr="00CD6D92">
        <w:rPr>
          <w:shd w:val="clear" w:color="auto" w:fill="FFFFFF"/>
          <w:lang w:val="en-US"/>
        </w:rPr>
        <w:t>’</w:t>
      </w:r>
      <w:r w:rsidRPr="00CD6D92">
        <w:rPr>
          <w:shd w:val="clear" w:color="auto" w:fill="FFFFFF"/>
        </w:rPr>
        <w:t xml:space="preserve">я» </w:t>
      </w:r>
      <w:r w:rsidRPr="00CD6D92">
        <w:t>під час виробництва та реалізації лікарського засобу «Цитрамон-Здоров’я».</w:t>
      </w:r>
    </w:p>
    <w:p w:rsidR="00B171D5" w:rsidRPr="00CD6D92" w:rsidRDefault="00B936DE" w:rsidP="00B936DE">
      <w:pPr>
        <w:numPr>
          <w:ilvl w:val="0"/>
          <w:numId w:val="1"/>
        </w:numPr>
        <w:spacing w:after="120"/>
        <w:ind w:hanging="720"/>
        <w:jc w:val="both"/>
      </w:pPr>
      <w:r w:rsidRPr="00CD6D92">
        <w:t xml:space="preserve">Розпорядженням державного уповноваженого Комітету від 27.08.2017 № 03/173-р розпочато розгляд справи № 127-26.4/100-17 за ознаками вчинення Відповідачем порушення, передбаченого статтею 4 Закону України «Про захист від недобросовісної конкуренції», щодо використання без дозволу (згоди) </w:t>
      </w:r>
      <w:r w:rsidR="00C4261A">
        <w:br/>
      </w:r>
      <w:r w:rsidRPr="00CD6D92">
        <w:t xml:space="preserve">ПрАТ «Фармацевтична фірма «Дарниця» оформлення упаковки лікарського засобу «Цитрамон-Здоров’я», схожого на оформлення упаковки лікарського </w:t>
      </w:r>
      <w:r w:rsidR="00C4261A">
        <w:br/>
      </w:r>
      <w:r w:rsidRPr="00CD6D92">
        <w:t xml:space="preserve">засобу «Цитрамон-Дарниця», яке ПрАТ «Фармацевтична фірма «Дарниця» раніше за ТОВ </w:t>
      </w:r>
      <w:r w:rsidRPr="00CD6D92">
        <w:rPr>
          <w:shd w:val="clear" w:color="auto" w:fill="FFFFFF"/>
        </w:rPr>
        <w:t>«Фармацевтична компанія «Здоров</w:t>
      </w:r>
      <w:r w:rsidRPr="00CD6D92">
        <w:rPr>
          <w:shd w:val="clear" w:color="auto" w:fill="FFFFFF"/>
          <w:lang w:val="en-US"/>
        </w:rPr>
        <w:t>’</w:t>
      </w:r>
      <w:r w:rsidRPr="00CD6D92">
        <w:rPr>
          <w:shd w:val="clear" w:color="auto" w:fill="FFFFFF"/>
        </w:rPr>
        <w:t>я»</w:t>
      </w:r>
      <w:r w:rsidRPr="00CD6D92">
        <w:t xml:space="preserve"> почало використовувати </w:t>
      </w:r>
      <w:r w:rsidR="00C4261A">
        <w:br/>
      </w:r>
      <w:r w:rsidRPr="00CD6D92">
        <w:t xml:space="preserve">в господарській діяльності, що призвело чи може призвести до змішування </w:t>
      </w:r>
      <w:r w:rsidR="00C4261A">
        <w:br/>
      </w:r>
      <w:r w:rsidRPr="00CD6D92">
        <w:t>з діяльністю ПрАТ «Фармацевтична фірма «Дарниця».</w:t>
      </w:r>
    </w:p>
    <w:p w:rsidR="00E73D6B" w:rsidRPr="00CD6D92" w:rsidRDefault="00E73D6B" w:rsidP="00E73D6B">
      <w:pPr>
        <w:numPr>
          <w:ilvl w:val="0"/>
          <w:numId w:val="1"/>
        </w:numPr>
        <w:spacing w:after="120"/>
        <w:ind w:hanging="720"/>
        <w:jc w:val="both"/>
      </w:pPr>
      <w:r w:rsidRPr="00CD6D92">
        <w:t xml:space="preserve">Подання про попередні висновки у справі </w:t>
      </w:r>
      <w:r w:rsidR="00C16234" w:rsidRPr="00CD6D92">
        <w:t>від 07.07.2020 № 127-26.4/100-17/310-спр</w:t>
      </w:r>
      <w:r w:rsidRPr="00CD6D92">
        <w:t xml:space="preserve"> (далі – Подання).</w:t>
      </w:r>
    </w:p>
    <w:p w:rsidR="00E73D6B" w:rsidRPr="00CD6D92" w:rsidRDefault="00E73D6B" w:rsidP="00E73D6B">
      <w:pPr>
        <w:numPr>
          <w:ilvl w:val="0"/>
          <w:numId w:val="1"/>
        </w:numPr>
        <w:spacing w:after="120"/>
        <w:ind w:hanging="720"/>
        <w:jc w:val="both"/>
      </w:pPr>
      <w:r w:rsidRPr="00CD6D92">
        <w:t xml:space="preserve">Листом від </w:t>
      </w:r>
      <w:r w:rsidR="00044295" w:rsidRPr="00CD6D92">
        <w:t>0</w:t>
      </w:r>
      <w:r w:rsidR="00C16234" w:rsidRPr="00CD6D92">
        <w:t>8</w:t>
      </w:r>
      <w:r w:rsidR="00044295" w:rsidRPr="00CD6D92">
        <w:t>.0</w:t>
      </w:r>
      <w:r w:rsidR="00C16234" w:rsidRPr="00CD6D92">
        <w:t>7</w:t>
      </w:r>
      <w:r w:rsidR="00044295" w:rsidRPr="00CD6D92">
        <w:t xml:space="preserve">.2020 </w:t>
      </w:r>
      <w:r w:rsidRPr="00CD6D92">
        <w:t xml:space="preserve">№ </w:t>
      </w:r>
      <w:r w:rsidR="00C16234" w:rsidRPr="00CD6D92">
        <w:t>127-26/09-9575</w:t>
      </w:r>
      <w:r w:rsidRPr="00CD6D92">
        <w:t xml:space="preserve"> копію </w:t>
      </w:r>
      <w:r w:rsidR="00C16234" w:rsidRPr="00CD6D92">
        <w:t xml:space="preserve">витягу з </w:t>
      </w:r>
      <w:r w:rsidR="000D6C35" w:rsidRPr="00CD6D92">
        <w:t xml:space="preserve">Подання </w:t>
      </w:r>
      <w:r w:rsidRPr="00CD6D92">
        <w:t xml:space="preserve">направлено </w:t>
      </w:r>
      <w:r w:rsidR="001C57D5">
        <w:t xml:space="preserve">Заявнику </w:t>
      </w:r>
      <w:r w:rsidRPr="00CD6D92">
        <w:t xml:space="preserve">та листом від </w:t>
      </w:r>
      <w:r w:rsidR="00C16234" w:rsidRPr="00CD6D92">
        <w:t xml:space="preserve">08.07.2020 </w:t>
      </w:r>
      <w:r w:rsidRPr="00CD6D92">
        <w:t xml:space="preserve">№ </w:t>
      </w:r>
      <w:r w:rsidR="00C16234" w:rsidRPr="00CD6D92">
        <w:t>127-26/09-9575</w:t>
      </w:r>
      <w:r w:rsidRPr="00CD6D92">
        <w:t xml:space="preserve"> копію</w:t>
      </w:r>
      <w:r w:rsidR="00453C49" w:rsidRPr="00CD6D92">
        <w:t xml:space="preserve"> </w:t>
      </w:r>
      <w:r w:rsidR="000D6C35" w:rsidRPr="00CD6D92">
        <w:t>П</w:t>
      </w:r>
      <w:r w:rsidRPr="00CD6D92">
        <w:t>одання направлено</w:t>
      </w:r>
      <w:r w:rsidR="001C57D5">
        <w:t xml:space="preserve"> Відповідачу.</w:t>
      </w:r>
    </w:p>
    <w:p w:rsidR="00E73D6B" w:rsidRPr="00CD6D92" w:rsidRDefault="00E73D6B" w:rsidP="001C3FE8">
      <w:pPr>
        <w:numPr>
          <w:ilvl w:val="0"/>
          <w:numId w:val="1"/>
        </w:numPr>
        <w:spacing w:after="120"/>
        <w:ind w:hanging="720"/>
        <w:jc w:val="both"/>
      </w:pPr>
      <w:r w:rsidRPr="00CD6D92">
        <w:t xml:space="preserve">Листом від </w:t>
      </w:r>
      <w:r w:rsidR="004A2A59" w:rsidRPr="00CD6D92">
        <w:t>27</w:t>
      </w:r>
      <w:r w:rsidRPr="00CD6D92">
        <w:t>.0</w:t>
      </w:r>
      <w:r w:rsidR="004A2A59" w:rsidRPr="00CD6D92">
        <w:t>7</w:t>
      </w:r>
      <w:r w:rsidRPr="00CD6D92">
        <w:t xml:space="preserve">.2020 № </w:t>
      </w:r>
      <w:r w:rsidR="004A2A59" w:rsidRPr="00CD6D92">
        <w:t>3827</w:t>
      </w:r>
      <w:r w:rsidR="00101E5D" w:rsidRPr="00CD6D92">
        <w:t xml:space="preserve"> (вх. № 8-0</w:t>
      </w:r>
      <w:r w:rsidR="004A2A59" w:rsidRPr="00CD6D92">
        <w:t>1</w:t>
      </w:r>
      <w:r w:rsidRPr="00CD6D92">
        <w:t>/</w:t>
      </w:r>
      <w:r w:rsidR="004A2A59" w:rsidRPr="00CD6D92">
        <w:t>9682</w:t>
      </w:r>
      <w:r w:rsidRPr="00CD6D92">
        <w:t xml:space="preserve"> від </w:t>
      </w:r>
      <w:r w:rsidR="004A2A59" w:rsidRPr="00CD6D92">
        <w:t>27</w:t>
      </w:r>
      <w:r w:rsidRPr="00CD6D92">
        <w:t>.0</w:t>
      </w:r>
      <w:r w:rsidR="004A2A59" w:rsidRPr="00CD6D92">
        <w:t>7</w:t>
      </w:r>
      <w:r w:rsidRPr="00CD6D92">
        <w:t xml:space="preserve">.2020) </w:t>
      </w:r>
      <w:r w:rsidR="004A2A59" w:rsidRPr="00CD6D92">
        <w:t xml:space="preserve">Відповідач </w:t>
      </w:r>
      <w:r w:rsidRPr="00CD6D92">
        <w:t>нада</w:t>
      </w:r>
      <w:r w:rsidR="004A2A59" w:rsidRPr="00CD6D92">
        <w:t>в</w:t>
      </w:r>
      <w:r w:rsidRPr="00CD6D92">
        <w:t xml:space="preserve"> </w:t>
      </w:r>
      <w:r w:rsidR="003A51C5" w:rsidRPr="00CD6D92">
        <w:t>інформацію на Подання</w:t>
      </w:r>
      <w:r w:rsidRPr="00CD6D92">
        <w:t xml:space="preserve">. </w:t>
      </w:r>
      <w:r w:rsidR="00773FCE">
        <w:t xml:space="preserve">Листом від 21.07.2020 № 0720/21-05 (вх. № 8-09/9529 </w:t>
      </w:r>
      <w:r w:rsidR="001C3FE8">
        <w:br/>
      </w:r>
      <w:r w:rsidR="00773FCE">
        <w:t>від 23.07.2020)</w:t>
      </w:r>
      <w:r w:rsidR="001C3FE8">
        <w:t xml:space="preserve"> </w:t>
      </w:r>
      <w:r w:rsidR="00773FCE">
        <w:t>З</w:t>
      </w:r>
      <w:r w:rsidR="004A2A59" w:rsidRPr="00CD6D92">
        <w:t>аявник</w:t>
      </w:r>
      <w:r w:rsidR="00773FCE">
        <w:t xml:space="preserve"> повідомив, що </w:t>
      </w:r>
      <w:r w:rsidRPr="00CD6D92">
        <w:t>не</w:t>
      </w:r>
      <w:r w:rsidR="00773FCE">
        <w:t xml:space="preserve"> має зауважень та заперечень</w:t>
      </w:r>
      <w:r w:rsidRPr="00CD6D92">
        <w:t>.</w:t>
      </w:r>
    </w:p>
    <w:p w:rsidR="00A16414" w:rsidRPr="00CD6D92" w:rsidRDefault="00A16414" w:rsidP="00A16414">
      <w:pPr>
        <w:pStyle w:val="1"/>
        <w:numPr>
          <w:ilvl w:val="0"/>
          <w:numId w:val="18"/>
        </w:numPr>
        <w:spacing w:after="240"/>
        <w:ind w:left="709" w:hanging="709"/>
        <w:rPr>
          <w:rFonts w:ascii="Times New Roman" w:hAnsi="Times New Roman"/>
          <w:sz w:val="24"/>
          <w:szCs w:val="24"/>
        </w:rPr>
      </w:pPr>
      <w:bookmarkStart w:id="1" w:name="_Ref470192794"/>
      <w:r w:rsidRPr="00CD6D92">
        <w:rPr>
          <w:rFonts w:ascii="Times New Roman" w:hAnsi="Times New Roman"/>
          <w:sz w:val="24"/>
          <w:szCs w:val="24"/>
        </w:rPr>
        <w:t>Обставини справи</w:t>
      </w:r>
      <w:bookmarkEnd w:id="1"/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rPr>
          <w:shd w:val="clear" w:color="auto" w:fill="FFFFFF"/>
        </w:rPr>
        <w:t xml:space="preserve">До Комітету надійшла заява </w:t>
      </w:r>
      <w:r w:rsidRPr="00CD6D92">
        <w:t>ПрАТ «Фармацевтична фірма «Дарниця»,</w:t>
      </w:r>
      <w:r w:rsidRPr="00CD6D92">
        <w:rPr>
          <w:lang w:val="en-US"/>
        </w:rPr>
        <w:t xml:space="preserve"> </w:t>
      </w:r>
      <w:r w:rsidRPr="00CD6D92">
        <w:t xml:space="preserve">в якій воно зазначило </w:t>
      </w:r>
      <w:r w:rsidRPr="00CD6D92">
        <w:rPr>
          <w:shd w:val="clear" w:color="auto" w:fill="FFFFFF"/>
        </w:rPr>
        <w:t xml:space="preserve">про </w:t>
      </w:r>
      <w:r w:rsidRPr="00CD6D92">
        <w:t xml:space="preserve">дії ТОВ </w:t>
      </w:r>
      <w:r w:rsidRPr="00CD6D92">
        <w:rPr>
          <w:shd w:val="clear" w:color="auto" w:fill="FFFFFF"/>
        </w:rPr>
        <w:t>«Фармацевтична компанія «Здоров</w:t>
      </w:r>
      <w:r w:rsidRPr="00CD6D92">
        <w:rPr>
          <w:shd w:val="clear" w:color="auto" w:fill="FFFFFF"/>
          <w:lang w:val="en-US"/>
        </w:rPr>
        <w:t>’</w:t>
      </w:r>
      <w:r w:rsidRPr="00CD6D92">
        <w:rPr>
          <w:shd w:val="clear" w:color="auto" w:fill="FFFFFF"/>
        </w:rPr>
        <w:t>я»</w:t>
      </w:r>
      <w:r w:rsidRPr="00CD6D92">
        <w:t xml:space="preserve"> щодо використання </w:t>
      </w:r>
      <w:r w:rsidRPr="00EF629E">
        <w:t>ним при виробництві та реалізації лікарського засобу «Цитрамон-Здоров’я»</w:t>
      </w:r>
      <w:r w:rsidRPr="00CD6D92">
        <w:t xml:space="preserve"> оформлення упаковки</w:t>
      </w:r>
      <w:r w:rsidR="003824F9">
        <w:t>,</w:t>
      </w:r>
      <w:r w:rsidRPr="00CD6D92">
        <w:t xml:space="preserve"> як</w:t>
      </w:r>
      <w:r w:rsidR="003824F9">
        <w:t>е</w:t>
      </w:r>
      <w:r w:rsidRPr="00CD6D92">
        <w:t xml:space="preserve">, на його думку, є схожим до рівня змішування з оформленням упаковки лікарського засобу «Цитрамон-Дарниця», виробником якого </w:t>
      </w:r>
      <w:r w:rsidRPr="00CD6D92">
        <w:rPr>
          <w:shd w:val="clear" w:color="auto" w:fill="FFFFFF"/>
        </w:rPr>
        <w:t xml:space="preserve">є </w:t>
      </w:r>
      <w:r w:rsidRPr="00CD6D92">
        <w:t xml:space="preserve">Заявник та який, за його інформацією, раніше почав використовувати таке </w:t>
      </w:r>
      <w:r w:rsidRPr="00CD6D92">
        <w:lastRenderedPageBreak/>
        <w:t>оформлення у своїй господарській діяльності, що може призвести до змішування діяльності Відповідача з діяльністю Заявника.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За повідомленням Заявника, про факт порушення ТОВ «Фармацевтична компанія «Здоров’я, ПрАТ «Фармацевтична фірма «Дарниця» дізналося після появи в аптечних закладах лікарського засобу «Цитрамон-Здоров’я».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Оформлення упаковок лікарських засобів, що є предметом звернення Заявника та</w:t>
      </w:r>
      <w:r w:rsidR="003824F9">
        <w:t>,</w:t>
      </w:r>
      <w:r w:rsidRPr="00CD6D92">
        <w:t xml:space="preserve"> відповідно</w:t>
      </w:r>
      <w:r w:rsidR="003824F9">
        <w:t xml:space="preserve">, </w:t>
      </w:r>
      <w:r w:rsidRPr="00CD6D92">
        <w:t>розгляду цієї справи, мають такий вигляд: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1"/>
      </w:tblGrid>
      <w:tr w:rsidR="00FC1B62" w:rsidRPr="00CD6D92" w:rsidTr="00BE30C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C1B62" w:rsidRPr="00CD6D92" w:rsidRDefault="00FC1B62" w:rsidP="00BE30CC">
            <w:pPr>
              <w:spacing w:beforeLines="60" w:before="144" w:afterLines="60" w:after="144"/>
              <w:jc w:val="center"/>
              <w:rPr>
                <w:b/>
              </w:rPr>
            </w:pPr>
            <w:r w:rsidRPr="00CD6D92">
              <w:rPr>
                <w:b/>
              </w:rPr>
              <w:t>Лікарський засіб «Цитрамон-Дарниця»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1B62" w:rsidRPr="00CD6D92" w:rsidRDefault="00FC1B62" w:rsidP="00BE30CC">
            <w:pPr>
              <w:spacing w:beforeLines="60" w:before="144" w:afterLines="60" w:after="144"/>
              <w:jc w:val="center"/>
              <w:rPr>
                <w:b/>
              </w:rPr>
            </w:pPr>
            <w:r w:rsidRPr="00CD6D92">
              <w:rPr>
                <w:b/>
              </w:rPr>
              <w:t>Лікарський засіб «Цитрамон-Здоров’я»</w:t>
            </w:r>
          </w:p>
        </w:tc>
      </w:tr>
      <w:tr w:rsidR="00FC1B62" w:rsidRPr="00CD6D92" w:rsidTr="00BE30C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C1B62" w:rsidRPr="00CD6D92" w:rsidRDefault="00FC1B62" w:rsidP="00BE30CC">
            <w:pPr>
              <w:spacing w:beforeLines="60" w:before="144" w:afterLines="60" w:after="144"/>
              <w:jc w:val="center"/>
            </w:pPr>
            <w:r w:rsidRPr="00CD6D92">
              <w:rPr>
                <w:noProof/>
                <w:lang w:val="ru-RU"/>
              </w:rPr>
              <w:drawing>
                <wp:inline distT="0" distB="0" distL="0" distR="0" wp14:anchorId="493F7772" wp14:editId="22D61D25">
                  <wp:extent cx="2421255" cy="1203960"/>
                  <wp:effectExtent l="0" t="0" r="0" b="0"/>
                  <wp:docPr id="13" name="Рисунок 13" descr="Описание: C:\Users\b.pypchenko\AppData\Local\Microsoft\Windows\INetCache\Content.Word\Цитрамон Дарниц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C:\Users\b.pypchenko\AppData\Local\Microsoft\Windows\INetCache\Content.Word\Цитрамон Дарниц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255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1B62" w:rsidRPr="00CD6D92" w:rsidRDefault="00FC1B62" w:rsidP="00BE30CC">
            <w:pPr>
              <w:spacing w:beforeLines="60" w:before="144" w:afterLines="60" w:after="144"/>
              <w:jc w:val="center"/>
            </w:pPr>
            <w:r w:rsidRPr="00CD6D92">
              <w:rPr>
                <w:noProof/>
                <w:lang w:val="ru-RU"/>
              </w:rPr>
              <w:drawing>
                <wp:inline distT="0" distB="0" distL="0" distR="0" wp14:anchorId="0B28C7EC" wp14:editId="368A540B">
                  <wp:extent cx="2369820" cy="1203960"/>
                  <wp:effectExtent l="0" t="0" r="0" b="0"/>
                  <wp:docPr id="12" name="Рисунок 12" descr="Описание: C:\Users\b.pypchenko\AppData\Local\Microsoft\Windows\INetCache\Content.Word\Цитрамон Здоров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C:\Users\b.pypchenko\AppData\Local\Microsoft\Windows\INetCache\Content.Word\Цитрамон Здоров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82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За результатами проведеного аналізу щодо схожості оформлень упаковок зазначених лікарських засобів та отриманої інформації встановлено таке.</w:t>
      </w:r>
    </w:p>
    <w:p w:rsidR="00FC1B62" w:rsidRPr="00CD6D92" w:rsidRDefault="00FC1B62" w:rsidP="00FC1B62">
      <w:pPr>
        <w:spacing w:beforeLines="60" w:before="144" w:afterLines="60" w:after="144"/>
        <w:ind w:firstLine="708"/>
        <w:jc w:val="both"/>
        <w:rPr>
          <w:b/>
        </w:rPr>
      </w:pPr>
      <w:r w:rsidRPr="00CD6D92">
        <w:rPr>
          <w:b/>
        </w:rPr>
        <w:t>Обставини, встановлені за результатами доводів Заявника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ПрАТ «Фармацевтична фірма «Дарниця» — суб’єкт господарювання, зареєстрований Дарницькою районною в місті Києві державною адміністрацією 22.08.1994.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Основним видом діяльності Заявника є виробництво фармацевтичних препаратів і матеріалів.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Відповідно до інформації, наданої Заявником, ПрАТ «Фармацевтична фірма «Дарниця» здійснює виробництво, зокрема, лікарського засобу «Цитрамон-Дарниця» у формі випуску таблетки, по 6 або по 10 таблеток у контурних чарункових упаковках; по 6 або по 10 таблеток у контурній чарунковій </w:t>
      </w:r>
      <w:r w:rsidR="004B7496">
        <w:br/>
      </w:r>
      <w:r w:rsidRPr="00CD6D92">
        <w:t xml:space="preserve">упаковці, по 1 контурній чарунковій упаковці в пачці; по 10 таблеток в </w:t>
      </w:r>
      <w:r w:rsidR="004B7496">
        <w:br/>
      </w:r>
      <w:r w:rsidRPr="00CD6D92">
        <w:t>контурній чарунковій упаковці, по 6 або по 12 контурних чарункових упаковок в пачці (реєстраційне посвідчення № UA/6550/01/01).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Умова відпуску лікарського засобу «Цитрамон-Дарниця» — без рецепта.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Відповідно до Iнструкцiї для медичного застосування лікарського засобу «Цитрамон-Дарниця», його склад є наступним: ацетилсаліцилова кислота, парацетамол, кофеїн; 1 таблетка містить: ацетилсаліцилової кислоти 240 мг, парацетамолу 180 мг, кофеїну 30 мг; допоміжні речовини: кислота лимонна моногідрат, крохмаль картопляний, повідон, какао, кальцію стеарат.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Як зазначено Заявником, виробництво лікарського засобу «Цитрамон-Дарниця», таблетки № 6 та № 10 у контурних чарункових або безчарункових упаковках, здійснюється згідно з Реєстраційним посвідченням № Р/97/112/5 від 09.04.1997</w:t>
      </w:r>
      <w:r w:rsidR="007250D0">
        <w:t>,</w:t>
      </w:r>
      <w:r w:rsidRPr="00CD6D92">
        <w:t xml:space="preserve"> виданим Бюро реєстрації лікарських засобів МОЗ України (копія додається).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За інформацією ПрАТ «Фармацевтична фірма «Дарниця», господарська діяльність Заявника щодо виробництва та реалізації лікарського засобу «Цитрамон-Дарниця» </w:t>
      </w:r>
      <w:r w:rsidRPr="00CD6D92">
        <w:lastRenderedPageBreak/>
        <w:t xml:space="preserve">супроводжується використанням знака для товарів і послуг № 161029 від 10.09.2012 (зображення знака </w:t>
      </w:r>
      <w:r w:rsidRPr="00CD6D92">
        <w:rPr>
          <w:noProof/>
          <w:lang w:val="ru-RU"/>
        </w:rPr>
        <w:drawing>
          <wp:inline distT="0" distB="0" distL="0" distR="0" wp14:anchorId="73C70362" wp14:editId="34D9BB31">
            <wp:extent cx="1468120" cy="560070"/>
            <wp:effectExtent l="0" t="0" r="0" b="0"/>
            <wp:docPr id="11" name="Рисунок 11" descr="re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iz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D92">
        <w:t>).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З 2016 року ПрАТ «Фармацевтична фірма «Дарниця» здійснює реалізацію лікарського засобу «Цитрамон-Дарниця» у такій упаковці:</w:t>
      </w:r>
    </w:p>
    <w:p w:rsidR="00FC1B62" w:rsidRPr="00CD6D92" w:rsidRDefault="00FC1B62" w:rsidP="00FC1B62">
      <w:pPr>
        <w:spacing w:beforeLines="60" w:before="144" w:afterLines="60" w:after="144"/>
        <w:jc w:val="center"/>
      </w:pPr>
      <w:r w:rsidRPr="00CD6D92">
        <w:rPr>
          <w:noProof/>
          <w:lang w:val="ru-RU"/>
        </w:rPr>
        <w:drawing>
          <wp:inline distT="0" distB="0" distL="0" distR="0" wp14:anchorId="1FEF128E" wp14:editId="31A79D90">
            <wp:extent cx="2421255" cy="1203960"/>
            <wp:effectExtent l="0" t="0" r="0" b="0"/>
            <wp:docPr id="10" name="Рисунок 10" descr="Описание: C:\Users\b.pypchenko\AppData\Local\Microsoft\Windows\INetCache\Content.Word\Цитрамон Дарниц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C:\Users\b.pypchenko\AppData\Local\Microsoft\Windows\INetCache\Content.Word\Цитрамон Дарниця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55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Упаковка лікарського засобу «Цитрамон-Дарниця» має таке оформлення:</w:t>
      </w:r>
    </w:p>
    <w:p w:rsidR="00FC1B62" w:rsidRPr="00CD6D92" w:rsidRDefault="00FC1B62" w:rsidP="00FC1B62">
      <w:pPr>
        <w:numPr>
          <w:ilvl w:val="0"/>
          <w:numId w:val="20"/>
        </w:numPr>
        <w:spacing w:beforeLines="60" w:before="144" w:afterLines="60" w:after="144"/>
        <w:jc w:val="both"/>
      </w:pPr>
      <w:r w:rsidRPr="00CD6D92">
        <w:t>лицьова сторона упаковки умовно розділена на дві частини: верхня − зеленого кольору, нижня — білого;</w:t>
      </w:r>
    </w:p>
    <w:p w:rsidR="00FC1B62" w:rsidRPr="00CD6D92" w:rsidRDefault="00FC1B62" w:rsidP="00FC1B62">
      <w:pPr>
        <w:numPr>
          <w:ilvl w:val="0"/>
          <w:numId w:val="20"/>
        </w:numPr>
        <w:spacing w:beforeLines="60" w:before="144" w:afterLines="60" w:after="144"/>
        <w:jc w:val="both"/>
      </w:pPr>
      <w:r w:rsidRPr="00CD6D92">
        <w:t>вгорі упаковки розміщено напис «Цитрамон-Дарниця», виконаний великими літерами білого кольору;</w:t>
      </w:r>
    </w:p>
    <w:p w:rsidR="00FC1B62" w:rsidRPr="00CD6D92" w:rsidRDefault="00FC1B62" w:rsidP="00FC1B62">
      <w:pPr>
        <w:numPr>
          <w:ilvl w:val="0"/>
          <w:numId w:val="20"/>
        </w:numPr>
        <w:spacing w:beforeLines="60" w:before="144" w:afterLines="60" w:after="144"/>
        <w:jc w:val="both"/>
      </w:pPr>
      <w:r w:rsidRPr="00CD6D92">
        <w:t>ліворуч зображено велику білу таблетку, під якою розміщено дугою широку смугу помаранчево-червоного кольору. Внизу упаковки маленькими літерами виконано напис «10 таблеток».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Дизайн упаковки, за інформацією Заявника, розроблено </w:t>
      </w:r>
      <w:bookmarkStart w:id="2" w:name="_Hlk480964251"/>
      <w:r w:rsidRPr="00CD6D92">
        <w:t xml:space="preserve">штатним дизайнером, </w:t>
      </w:r>
      <w:r w:rsidRPr="00CD6D92">
        <w:br/>
        <w:t>який перебуває із Заявником у трудових відносинах</w:t>
      </w:r>
      <w:bookmarkEnd w:id="2"/>
      <w:r w:rsidRPr="00CD6D92">
        <w:t>. Усі виключні майнові права на зазначений дизайн упаковки лікарського засобу «Цитрамон-Дарниця» з моменту його створення належать Заявнику.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За інформацією Заявника, використання оформлення упаковки лікарського засобу «Цитрамон-Дарниця» розпочалось у 2016 році. Зазначене оформлення лікарського засобу затверджене наказом генерального директора ПрАТ</w:t>
      </w:r>
      <w:r w:rsidRPr="00CD6D92">
        <w:rPr>
          <w:lang w:val="en-US"/>
        </w:rPr>
        <w:t xml:space="preserve"> </w:t>
      </w:r>
      <w:r w:rsidRPr="00CD6D92">
        <w:t>«Фармацевтична фірма «Дарниця» від 16.03.2016. Вказана обставина підтверджується наданим Заявником оригінал-макетом упаковки лікарського засобу «Цитрамон-Дарниця».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Окрім цього, факт реалізації лікарського засобу «Цитрамон-Дарниця» у вищевказаному оформленні підтверджується наданими договорами поставки та оригіналами фіскальних чеків про купівлю лікарського засобу «Цитрамон-Дарниця», що містяться в матеріалах справи № 127-26.4/100-17.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Заявником за період випуску лікарського засобу «Цитрамон-Дарниця» напрацьовано відповідну ділову репутацію на ринку виробництва та реалізації лікарських засобів, зокрема щодо зазначеного оформлення упаковки.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Так, згідно</w:t>
      </w:r>
      <w:r w:rsidR="009E14E4">
        <w:t xml:space="preserve"> з</w:t>
      </w:r>
      <w:r w:rsidRPr="00CD6D92">
        <w:t xml:space="preserve"> надани</w:t>
      </w:r>
      <w:r w:rsidR="009E14E4">
        <w:t>ми</w:t>
      </w:r>
      <w:r w:rsidRPr="00CD6D92">
        <w:t xml:space="preserve"> ПрАТ</w:t>
      </w:r>
      <w:r w:rsidRPr="00CD6D92">
        <w:rPr>
          <w:lang w:val="en-US"/>
        </w:rPr>
        <w:t xml:space="preserve"> </w:t>
      </w:r>
      <w:r w:rsidRPr="00CD6D92">
        <w:t>«Фармацевтична фірма «Дарниця»</w:t>
      </w:r>
      <w:r w:rsidRPr="00CD6D92">
        <w:rPr>
          <w:lang w:val="en-US"/>
        </w:rPr>
        <w:t xml:space="preserve"> </w:t>
      </w:r>
      <w:r w:rsidRPr="00CD6D92">
        <w:t>документ</w:t>
      </w:r>
      <w:r w:rsidR="009E14E4">
        <w:t>ами</w:t>
      </w:r>
      <w:r w:rsidRPr="00CD6D92">
        <w:t xml:space="preserve"> встановлено, що воно </w:t>
      </w:r>
      <w:r w:rsidR="009E14E4">
        <w:t xml:space="preserve">брало </w:t>
      </w:r>
      <w:r w:rsidRPr="00CD6D92">
        <w:t xml:space="preserve">участь </w:t>
      </w:r>
      <w:r w:rsidR="009E14E4">
        <w:t>у</w:t>
      </w:r>
      <w:r w:rsidRPr="00CD6D92">
        <w:t xml:space="preserve"> щорічному Конкурсі професіоналів фармацевтичної галузі України «Панацея 2016», в якому ряд лікарських засобів Заявника, серед яких міститься й «Цитрамон-Дарниця», посіли перші позиції</w:t>
      </w:r>
      <w:r w:rsidRPr="00CD6D92">
        <w:rPr>
          <w:lang w:val="en-US"/>
        </w:rPr>
        <w:t xml:space="preserve"> </w:t>
      </w:r>
      <w:r w:rsidRPr="00CD6D92">
        <w:t>у номінації «Препарат Року».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За наявними у матеріалах справи документами, Заявнику надано ряд </w:t>
      </w:r>
      <w:r w:rsidRPr="00CD6D92">
        <w:rPr>
          <w:lang w:val="en-US"/>
        </w:rPr>
        <w:t xml:space="preserve">PR </w:t>
      </w:r>
      <w:r w:rsidRPr="00CD6D92">
        <w:t>послуг, що передбачали, зокрема, розміщення інформації у:</w:t>
      </w:r>
    </w:p>
    <w:p w:rsidR="00FC1B62" w:rsidRPr="00CD6D92" w:rsidRDefault="00FC1B62" w:rsidP="00FC1B62">
      <w:pPr>
        <w:numPr>
          <w:ilvl w:val="0"/>
          <w:numId w:val="20"/>
        </w:numPr>
        <w:spacing w:beforeLines="60" w:before="144" w:afterLines="60" w:after="144"/>
        <w:jc w:val="both"/>
      </w:pPr>
      <w:r w:rsidRPr="00CD6D92">
        <w:t>випуску рейтингового каталогу конкурсу «Лідери фармацевтичної галузі»</w:t>
      </w:r>
      <w:r w:rsidRPr="00CD6D92">
        <w:rPr>
          <w:lang w:val="en-US"/>
        </w:rPr>
        <w:t>;</w:t>
      </w:r>
    </w:p>
    <w:p w:rsidR="00FC1B62" w:rsidRPr="00CD6D92" w:rsidRDefault="00FC1B62" w:rsidP="00FC1B62">
      <w:pPr>
        <w:numPr>
          <w:ilvl w:val="0"/>
          <w:numId w:val="20"/>
        </w:numPr>
        <w:spacing w:beforeLines="60" w:before="144" w:afterLines="60" w:after="144"/>
        <w:jc w:val="both"/>
      </w:pPr>
      <w:r w:rsidRPr="00CD6D92">
        <w:t>журналі «Фармацевт Практик»</w:t>
      </w:r>
      <w:r w:rsidRPr="00CD6D92">
        <w:rPr>
          <w:lang w:val="en-US"/>
        </w:rPr>
        <w:t>;</w:t>
      </w:r>
    </w:p>
    <w:p w:rsidR="00FC1B62" w:rsidRPr="00CD6D92" w:rsidRDefault="00FC1B62" w:rsidP="00FC1B62">
      <w:pPr>
        <w:numPr>
          <w:ilvl w:val="0"/>
          <w:numId w:val="20"/>
        </w:numPr>
        <w:spacing w:beforeLines="60" w:before="144" w:afterLines="60" w:after="144"/>
        <w:jc w:val="both"/>
      </w:pPr>
      <w:r w:rsidRPr="00CD6D92">
        <w:lastRenderedPageBreak/>
        <w:t>журналі «</w:t>
      </w:r>
      <w:r w:rsidRPr="00CD6D92">
        <w:rPr>
          <w:lang w:val="en-US"/>
        </w:rPr>
        <w:t>Therapia</w:t>
      </w:r>
      <w:r w:rsidRPr="00CD6D92">
        <w:t>»</w:t>
      </w:r>
      <w:r w:rsidRPr="00CD6D92">
        <w:rPr>
          <w:lang w:val="en-US"/>
        </w:rPr>
        <w:t>;</w:t>
      </w:r>
    </w:p>
    <w:p w:rsidR="00FC1B62" w:rsidRPr="00CD6D92" w:rsidRDefault="00FC1B62" w:rsidP="00FC1B62">
      <w:pPr>
        <w:numPr>
          <w:ilvl w:val="0"/>
          <w:numId w:val="20"/>
        </w:numPr>
        <w:spacing w:beforeLines="60" w:before="144" w:afterLines="60" w:after="144"/>
        <w:jc w:val="both"/>
      </w:pPr>
      <w:r w:rsidRPr="00CD6D92">
        <w:t>виданнях (включаючи Інтернет) партнерів та інші заходи.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Крім того, ПрАТ «Фармацевтична фірма «Дарниця» замовляло у 2016-2017 роках рекламні послуги лікарського засобу «Цитрамон-Дарниця» із зазначеним оформленням упаковки на телебаченні України, носіях внутрішньої реклами, в друкованих ЗМІ, на радіо, у мережі Інтернет тощо, що підтверджується наданими Заявником договорами та актами надання послуг. За наданими Заявником документами, його витрати на рекламування лікарського засобу «Цитрамон-Дарниця» склали щонайменше 3 544 600 грн (без ПДВ).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Отже, ПрАТ «Фармацевтична фірма «Дарниця» напрацьовано відповідну ділову репутацію з лікарськи</w:t>
      </w:r>
      <w:r w:rsidR="002441DF">
        <w:t>м</w:t>
      </w:r>
      <w:r w:rsidRPr="00CD6D92">
        <w:t xml:space="preserve"> засобом «Цитрамон-Дарниця» та вкладались кошти </w:t>
      </w:r>
      <w:r w:rsidRPr="00CD6D92">
        <w:br/>
        <w:t>у просування власної продукції у зазначеному оформленні упаковки.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Як повідомлено Заявником: «...19.04.2017 під час відвідування аптеки «Сіті-Фарм» (ТОВ «Аптека-Маяк») за адресою: м. Київ, вул. Верховинній, 69-Г, представники заявника придбали лікарський засіб «Цитрамон-Здоров’я» (таблетки № 10). Придбання вказаного товару підтверджується фіскальним чеком № 22252 </w:t>
      </w:r>
      <w:r w:rsidRPr="00CD6D92">
        <w:br/>
        <w:t>від 19.04.2017. Товар при реалізації мав наступний вигляд:</w:t>
      </w:r>
    </w:p>
    <w:p w:rsidR="00FC1B62" w:rsidRPr="00CD6D92" w:rsidRDefault="00FC1B62" w:rsidP="00FC1B62">
      <w:pPr>
        <w:widowControl w:val="0"/>
        <w:suppressAutoHyphens/>
        <w:spacing w:beforeLines="60" w:before="144" w:afterLines="60" w:after="144"/>
        <w:ind w:firstLine="709"/>
        <w:jc w:val="center"/>
        <w:rPr>
          <w:lang w:eastAsia="uk-UA"/>
        </w:rPr>
      </w:pPr>
      <w:r w:rsidRPr="00CD6D92">
        <w:rPr>
          <w:noProof/>
          <w:lang w:val="ru-RU"/>
        </w:rPr>
        <w:drawing>
          <wp:inline distT="0" distB="0" distL="0" distR="0" wp14:anchorId="06547E33" wp14:editId="727A18AE">
            <wp:extent cx="2369820" cy="1203960"/>
            <wp:effectExtent l="0" t="0" r="0" b="0"/>
            <wp:docPr id="9" name="Рисунок 9" descr="Описание: C:\Users\b.pypchenko\AppData\Local\Microsoft\Windows\INetCache\Content.Word\Цитрамон Здоров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C:\Users\b.pypchenko\AppData\Local\Microsoft\Windows\INetCache\Content.Word\Цитрамон Здоровя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B62" w:rsidRPr="00CD6D92" w:rsidRDefault="00FC1B62" w:rsidP="00FC1B62">
      <w:pPr>
        <w:spacing w:beforeLines="60" w:before="144" w:afterLines="60" w:after="144"/>
        <w:ind w:left="720"/>
        <w:jc w:val="both"/>
      </w:pPr>
      <w:r w:rsidRPr="00CD6D92">
        <w:t>Заявник вважає, що реалізація ТОВ «Фармацевтична компанія «Здоров’я» лікарського засобу «Цитрамон-Здоров’я» з використанням вказаної упаковки призводить до недобросовісної конкуренції по відношенню до Заявника…».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Також Заявник зазначив про таке:</w:t>
      </w:r>
    </w:p>
    <w:p w:rsidR="00FC1B62" w:rsidRPr="00CD6D92" w:rsidRDefault="00FC1B62" w:rsidP="00FC1B62">
      <w:pPr>
        <w:spacing w:beforeLines="60" w:before="144" w:afterLines="60" w:after="144"/>
        <w:ind w:left="720"/>
        <w:jc w:val="both"/>
      </w:pPr>
      <w:r w:rsidRPr="00CD6D92">
        <w:t>«… Нижче наведено порівняння оформлення упаковки лікарських засобів, їх складу та зовнішнього вигляду:</w:t>
      </w:r>
    </w:p>
    <w:tbl>
      <w:tblPr>
        <w:tblW w:w="946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555"/>
        <w:gridCol w:w="3780"/>
      </w:tblGrid>
      <w:tr w:rsidR="00FC1B62" w:rsidRPr="00CD6D92" w:rsidTr="00BE30CC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62" w:rsidRPr="00CD6D92" w:rsidRDefault="00FC1B62" w:rsidP="00BE30CC">
            <w:pPr>
              <w:widowControl w:val="0"/>
              <w:suppressAutoHyphens/>
              <w:spacing w:beforeLines="60" w:before="144" w:afterLines="60" w:after="144"/>
              <w:jc w:val="center"/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62" w:rsidRPr="00CD6D92" w:rsidRDefault="00FC1B62" w:rsidP="00BE30CC">
            <w:pPr>
              <w:spacing w:beforeLines="60" w:before="144" w:afterLines="60" w:after="144"/>
              <w:jc w:val="center"/>
            </w:pPr>
            <w:r w:rsidRPr="00CD6D92">
              <w:t>«Цитрамон-Здоров’я»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62" w:rsidRPr="00CD6D92" w:rsidRDefault="00FC1B62" w:rsidP="00BE30CC">
            <w:pPr>
              <w:spacing w:beforeLines="60" w:before="144" w:afterLines="60" w:after="144"/>
              <w:jc w:val="center"/>
            </w:pPr>
            <w:r w:rsidRPr="00CD6D92">
              <w:t>«Цитрамон-Дарниця»</w:t>
            </w:r>
          </w:p>
        </w:tc>
      </w:tr>
      <w:tr w:rsidR="00FC1B62" w:rsidRPr="00CD6D92" w:rsidTr="00BE30CC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62" w:rsidRPr="00CD6D92" w:rsidRDefault="00FC1B62" w:rsidP="00BE30CC">
            <w:pPr>
              <w:widowControl w:val="0"/>
              <w:suppressAutoHyphens/>
              <w:spacing w:beforeLines="60" w:before="144" w:afterLines="60" w:after="144"/>
              <w:jc w:val="center"/>
            </w:pPr>
            <w:r w:rsidRPr="00CD6D92">
              <w:t>Вигляд упаковки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62" w:rsidRPr="00CD6D92" w:rsidRDefault="00FC1B62" w:rsidP="00BE30CC">
            <w:pPr>
              <w:widowControl w:val="0"/>
              <w:suppressAutoHyphens/>
              <w:spacing w:beforeLines="60" w:before="144" w:afterLines="60" w:after="144"/>
              <w:jc w:val="center"/>
            </w:pPr>
            <w:r w:rsidRPr="00CD6D92">
              <w:rPr>
                <w:noProof/>
                <w:lang w:val="ru-RU"/>
              </w:rPr>
              <w:drawing>
                <wp:inline distT="0" distB="0" distL="0" distR="0" wp14:anchorId="5111C737" wp14:editId="32147A7F">
                  <wp:extent cx="2129485" cy="1080000"/>
                  <wp:effectExtent l="0" t="0" r="4445" b="6350"/>
                  <wp:docPr id="8" name="Рисунок 8" descr="Описание: C:\Users\b.pypchenko\AppData\Local\Microsoft\Windows\INetCache\Content.Word\Цитрамон Здоров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C:\Users\b.pypchenko\AppData\Local\Microsoft\Windows\INetCache\Content.Word\Цитрамон Здоров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48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62" w:rsidRPr="00CD6D92" w:rsidRDefault="00FC1B62" w:rsidP="00BE30CC">
            <w:pPr>
              <w:widowControl w:val="0"/>
              <w:suppressAutoHyphens/>
              <w:spacing w:beforeLines="60" w:before="144" w:afterLines="60" w:after="144"/>
              <w:jc w:val="center"/>
            </w:pPr>
            <w:r w:rsidRPr="00CD6D92">
              <w:rPr>
                <w:noProof/>
                <w:lang w:val="ru-RU"/>
              </w:rPr>
              <w:drawing>
                <wp:inline distT="0" distB="0" distL="0" distR="0" wp14:anchorId="56AC3B18" wp14:editId="2863E335">
                  <wp:extent cx="2171626" cy="1080000"/>
                  <wp:effectExtent l="0" t="0" r="635" b="6350"/>
                  <wp:docPr id="7" name="Рисунок 7" descr="Описание: C:\Users\b.pypchenko\AppData\Local\Microsoft\Windows\INetCache\Content.Word\Цитрамон Дарниц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Описание: C:\Users\b.pypchenko\AppData\Local\Microsoft\Windows\INetCache\Content.Word\Цитрамон Дарниц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62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B62" w:rsidRPr="00CD6D92" w:rsidTr="00BE30CC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62" w:rsidRPr="00CD6D92" w:rsidRDefault="00FC1B62" w:rsidP="00BE30CC">
            <w:pPr>
              <w:widowControl w:val="0"/>
              <w:suppressAutoHyphens/>
              <w:spacing w:beforeLines="60" w:before="144" w:afterLines="60" w:after="144"/>
              <w:jc w:val="center"/>
            </w:pPr>
            <w:r w:rsidRPr="00CD6D92">
              <w:t>Склад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62" w:rsidRPr="00CD6D92" w:rsidRDefault="00FC1B62" w:rsidP="00BE30CC">
            <w:pPr>
              <w:pStyle w:val="c6"/>
              <w:spacing w:beforeLines="60" w:before="144" w:beforeAutospacing="0" w:afterLines="60" w:after="144" w:afterAutospacing="0"/>
              <w:jc w:val="center"/>
            </w:pPr>
            <w:r w:rsidRPr="00CD6D92">
              <w:t>1 таблетка містить: кислота ацетилсаліцилова – 240 мг, парацетамол – 180 мг, кофеїн – 30 мг;</w:t>
            </w:r>
          </w:p>
          <w:p w:rsidR="00FC1B62" w:rsidRPr="00CD6D92" w:rsidRDefault="00FC1B62" w:rsidP="00BE30CC">
            <w:pPr>
              <w:pStyle w:val="c6"/>
              <w:spacing w:beforeLines="60" w:before="144" w:beforeAutospacing="0" w:afterLines="60" w:after="144" w:afterAutospacing="0"/>
              <w:jc w:val="center"/>
              <w:rPr>
                <w:i/>
                <w:iCs/>
              </w:rPr>
            </w:pPr>
          </w:p>
          <w:p w:rsidR="00FC1B62" w:rsidRPr="00CD6D92" w:rsidRDefault="00FC1B62" w:rsidP="00BE30CC">
            <w:pPr>
              <w:pStyle w:val="c6"/>
              <w:spacing w:beforeLines="60" w:before="144" w:beforeAutospacing="0" w:afterLines="60" w:after="144" w:afterAutospacing="0"/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62" w:rsidRPr="00CD6D92" w:rsidRDefault="00FC1B62" w:rsidP="00BE30CC">
            <w:pPr>
              <w:pStyle w:val="a3"/>
              <w:spacing w:beforeLines="60" w:before="144" w:beforeAutospacing="0" w:afterLines="60" w:after="144" w:afterAutospacing="0"/>
              <w:jc w:val="center"/>
            </w:pPr>
            <w:r w:rsidRPr="00CD6D92">
              <w:t>1</w:t>
            </w:r>
            <w:r w:rsidRPr="00CD6D92">
              <w:rPr>
                <w:b/>
                <w:bCs/>
              </w:rPr>
              <w:t xml:space="preserve"> </w:t>
            </w:r>
            <w:r w:rsidRPr="00CD6D92">
              <w:t>таблетка містить ацетил саліцилової кислоти 0,240 г, парацетамолу 0,180 г,</w:t>
            </w:r>
          </w:p>
          <w:p w:rsidR="00FC1B62" w:rsidRPr="00CD6D92" w:rsidRDefault="00FC1B62" w:rsidP="00BE30CC">
            <w:pPr>
              <w:pStyle w:val="a3"/>
              <w:spacing w:beforeLines="60" w:before="144" w:beforeAutospacing="0" w:afterLines="60" w:after="144" w:afterAutospacing="0"/>
              <w:jc w:val="center"/>
            </w:pPr>
            <w:r w:rsidRPr="00CD6D92">
              <w:t>кофеїну (в перерахуванні на суху речовину) 0,030 г, лимонної кислоти харчової 0,006 г</w:t>
            </w:r>
          </w:p>
        </w:tc>
      </w:tr>
      <w:tr w:rsidR="00FC1B62" w:rsidRPr="00CD6D92" w:rsidTr="00BE30CC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62" w:rsidRPr="00CD6D92" w:rsidRDefault="00FC1B62" w:rsidP="00BE30CC">
            <w:pPr>
              <w:widowControl w:val="0"/>
              <w:suppressAutoHyphens/>
              <w:spacing w:beforeLines="60" w:before="144" w:afterLines="60" w:after="144"/>
              <w:jc w:val="center"/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62" w:rsidRPr="00CD6D92" w:rsidRDefault="00FC1B62" w:rsidP="00BE30CC">
            <w:pPr>
              <w:pStyle w:val="c6"/>
              <w:spacing w:beforeLines="60" w:before="144" w:beforeAutospacing="0" w:afterLines="60" w:after="144" w:afterAutospacing="0"/>
              <w:jc w:val="center"/>
            </w:pPr>
            <w:r w:rsidRPr="00CD6D92">
              <w:rPr>
                <w:i/>
                <w:iCs/>
              </w:rPr>
              <w:t>допоміжні речовини</w:t>
            </w:r>
            <w:r w:rsidRPr="00CD6D92">
              <w:t>:</w:t>
            </w:r>
          </w:p>
          <w:p w:rsidR="00FC1B62" w:rsidRPr="00CD6D92" w:rsidRDefault="00FC1B62" w:rsidP="00BE30CC">
            <w:pPr>
              <w:pStyle w:val="c6"/>
              <w:spacing w:beforeLines="60" w:before="144" w:beforeAutospacing="0" w:afterLines="60" w:after="144" w:afterAutospacing="0"/>
              <w:jc w:val="center"/>
            </w:pPr>
            <w:r w:rsidRPr="00CD6D92">
              <w:lastRenderedPageBreak/>
              <w:t>кислота лимонна, крохмаль картопляний, повідон, кислота аскорбінова, кальцію стеарат, какао-порошок.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62" w:rsidRPr="00CD6D92" w:rsidRDefault="00FC1B62" w:rsidP="00BE30CC">
            <w:pPr>
              <w:pStyle w:val="a3"/>
              <w:spacing w:beforeLines="60" w:before="144" w:beforeAutospacing="0" w:afterLines="60" w:after="144" w:afterAutospacing="0"/>
              <w:jc w:val="center"/>
              <w:rPr>
                <w:i/>
                <w:iCs/>
              </w:rPr>
            </w:pPr>
            <w:r w:rsidRPr="00CD6D92">
              <w:rPr>
                <w:i/>
                <w:iCs/>
              </w:rPr>
              <w:lastRenderedPageBreak/>
              <w:t>допоміжні речовини:</w:t>
            </w:r>
          </w:p>
          <w:p w:rsidR="00FC1B62" w:rsidRPr="00CD6D92" w:rsidRDefault="00FC1B62" w:rsidP="00BE30CC">
            <w:pPr>
              <w:pStyle w:val="a3"/>
              <w:spacing w:beforeLines="60" w:before="144" w:beforeAutospacing="0" w:afterLines="60" w:after="144" w:afterAutospacing="0"/>
              <w:jc w:val="center"/>
            </w:pPr>
            <w:r w:rsidRPr="00CD6D92">
              <w:lastRenderedPageBreak/>
              <w:t>крохмаль картопляний, полівінілпіролідон низь комолекулярний</w:t>
            </w:r>
          </w:p>
          <w:p w:rsidR="00FC1B62" w:rsidRPr="00CD6D92" w:rsidRDefault="00FC1B62" w:rsidP="00BE30CC">
            <w:pPr>
              <w:pStyle w:val="a3"/>
              <w:spacing w:beforeLines="60" w:before="144" w:beforeAutospacing="0" w:afterLines="60" w:after="144" w:afterAutospacing="0"/>
              <w:jc w:val="center"/>
            </w:pPr>
            <w:r w:rsidRPr="00CD6D92">
              <w:t>медичний, кальцію стеарат, какао</w:t>
            </w:r>
          </w:p>
        </w:tc>
      </w:tr>
    </w:tbl>
    <w:p w:rsidR="00FC1B62" w:rsidRPr="00CD6D92" w:rsidRDefault="00FC1B62" w:rsidP="00FC1B62">
      <w:pPr>
        <w:spacing w:beforeLines="60" w:before="144" w:afterLines="60" w:after="144"/>
        <w:ind w:left="720"/>
        <w:jc w:val="both"/>
      </w:pPr>
      <w:r w:rsidRPr="00CD6D92">
        <w:lastRenderedPageBreak/>
        <w:t>З наведеного порівняння вбачається не лише наслідування відповідачем оформлення упаковки лікарського засобу «Цитрамон-Дарниця», але й намагання відтворити сам лікарський засіб і тому дублювання упаковки лікарського засобу прямо введе в оману споживачів без рецептурного лікарського засобу.</w:t>
      </w:r>
    </w:p>
    <w:p w:rsidR="00FC1B62" w:rsidRPr="00CD6D92" w:rsidRDefault="00FC1B62" w:rsidP="00FC1B62">
      <w:pPr>
        <w:spacing w:beforeLines="60" w:before="144" w:afterLines="60" w:after="144"/>
        <w:ind w:left="720"/>
        <w:jc w:val="both"/>
      </w:pPr>
      <w:r w:rsidRPr="00CD6D92">
        <w:t>Дозволу на використання зовнішнього оформлення упаковки (дизайну) лікарського засобу «Цитрамон-Дарниця», заявник відповідачу не надавав і відповідач не звертався до заявника з цього приводу…».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Крім того, Заявник зазначив, що: «... в частині рівня подібності спірних упаковок лікарського засобу «Цитрамон-Дарниця» та «Цитрамон-Здоров’я», заявник звернувся до Науково-дослідного інституту інтелектуальної власності (03680, м. Київ, </w:t>
      </w:r>
      <w:r w:rsidRPr="00CD6D92">
        <w:br/>
        <w:t>вул. Казимира Малевича (Боженка), 11, корп. 4) для проведення експертного дослідження об’єктів інтелектуальної власності, на вирішення якого поставлено питання:</w:t>
      </w:r>
    </w:p>
    <w:p w:rsidR="00FC1B62" w:rsidRPr="00CD6D92" w:rsidRDefault="00FC1B62" w:rsidP="00FC1B62">
      <w:pPr>
        <w:spacing w:beforeLines="60" w:before="144" w:afterLines="60" w:after="144"/>
        <w:ind w:left="720"/>
        <w:jc w:val="both"/>
      </w:pPr>
      <w:r w:rsidRPr="00CD6D92">
        <w:t xml:space="preserve">- Чи є зовнішнє оформлення упаковки лікарського засобу «Цитрамон-Здоров’я», виробництва ТОВ «Фармацевтична компанія «Здоров’я», схожим із зовнішнім оформленням упаковки лікарського засобу «Цитрамон-Дарниця», виробництва </w:t>
      </w:r>
      <w:r w:rsidRPr="00CD6D92">
        <w:br/>
        <w:t>ПрАТ «Фармацевтична фірма «Дарниця», настільки, що їх можна сплутати?</w:t>
      </w:r>
    </w:p>
    <w:p w:rsidR="00FC1B62" w:rsidRPr="00CD6D92" w:rsidRDefault="00FC1B62" w:rsidP="00FC1B62">
      <w:pPr>
        <w:spacing w:beforeLines="60" w:before="144" w:afterLines="60" w:after="144"/>
        <w:ind w:left="720"/>
        <w:jc w:val="both"/>
      </w:pPr>
      <w:r w:rsidRPr="00CD6D92">
        <w:t xml:space="preserve">Згідно висновку № 547 експертного дослідження об’єктів інтелектуальної власності від 04.05.2017, складеного судовими експертами Дорошенко О.Ф., Мінченко Н.В., </w:t>
      </w:r>
      <w:r w:rsidRPr="00CD6D92">
        <w:rPr>
          <w:b/>
          <w:u w:val="single"/>
        </w:rPr>
        <w:t>зовнішнє оформлення упаковки лікарського засобу «Цитрамон-Здоров’я» виробництва ТОВ «Фармацевтична компанія «Здоров’я» є схожим із зовнішнім оформленням упаковки лікарського засобу «Цитрамон-Дарниця» виробництва ПрАТ «Фармацевтична фірма «Дарниця».</w:t>
      </w:r>
    </w:p>
    <w:p w:rsidR="00FC1B62" w:rsidRPr="00CD6D92" w:rsidRDefault="00FC1B62" w:rsidP="00FC1B62">
      <w:pPr>
        <w:spacing w:beforeLines="60" w:before="144" w:afterLines="60" w:after="144"/>
        <w:ind w:left="720"/>
        <w:jc w:val="both"/>
      </w:pPr>
      <w:r w:rsidRPr="00CD6D92">
        <w:t>Таким чином, у висновку № 547 експертного дослідження об’єктів інтелектуальної власності від 04.05.2017 чітко визначено, що зовнішнє оформлення упаковки лікарського засобу «Цитрамон-Здоров’я» є схожим із зовнішнім оформленням упаковки лікарського засобу «Цитрамон-Дарниця», а отже їх однозначно можна сплутати…».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Матеріали експертного дослідження містяться в матеріалах справи № 127-26.4/100-17.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Отже, Заявник аргументує, що в діях ТОВ «Фармацевтична компанія «Здоров’я» містяться ознаки порушення, передбаченого статтею 4 Закону України «Про захист від недобросовісної конкуренції», у вигляді використання без дозволу Заявника </w:t>
      </w:r>
      <w:r w:rsidR="001D5F62">
        <w:br/>
      </w:r>
      <w:r w:rsidRPr="00CD6D92">
        <w:t xml:space="preserve">під час виробництва та реалізації лікарського засобу «Цитрамон-Здоров’я» оформлення упаковки, схожого на оформлення упаковки лікарського засобу «Цитрамон-Дарниця» виробництва ПрАТ «Фармацевтична фірма «Дарниця», </w:t>
      </w:r>
      <w:r w:rsidR="001D5F62">
        <w:br/>
      </w:r>
      <w:r w:rsidRPr="00CD6D92">
        <w:t xml:space="preserve">яке Заявник раніше почав використовувати у своїй господарській діяльності, </w:t>
      </w:r>
      <w:r w:rsidR="001D5F62">
        <w:br/>
      </w:r>
      <w:r w:rsidRPr="00CD6D92">
        <w:t>що може призвести до змішування.</w:t>
      </w:r>
    </w:p>
    <w:p w:rsidR="00FC1B62" w:rsidRPr="00CD6D92" w:rsidRDefault="00FC1B62" w:rsidP="00FC1B62">
      <w:pPr>
        <w:spacing w:beforeLines="60" w:before="144" w:afterLines="60" w:after="144"/>
        <w:ind w:firstLine="708"/>
        <w:jc w:val="both"/>
      </w:pPr>
      <w:r w:rsidRPr="00CD6D92">
        <w:rPr>
          <w:b/>
        </w:rPr>
        <w:t>Обставини, встановлені за результатами доводів Відповідача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ТОВ «Фармацевтична компанія «Здоров’я» — суб’єкт господарювання, зареєстрований 17.10.2001.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lastRenderedPageBreak/>
        <w:t>Основним видом діяльності Заявника є виробництво фармацевтичних препаратів і матеріалів.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Відповідно до інформації, наданої Відповідачем, ТОВ «Фармацевтична компанія «Здоров’я» здійснювала виробництво, зокрема, лікарського засобу «Цитрамон-Здоров’я» у формі випуску таблетки № 10 (10Х1) у блістерах (реєстраційне посвідчення № UA/15717/01/01) та таблетки </w:t>
      </w:r>
      <w:r w:rsidRPr="00CD6D92">
        <w:rPr>
          <w:lang w:val="en-US"/>
        </w:rPr>
        <w:t xml:space="preserve">in bulk </w:t>
      </w:r>
      <w:r w:rsidRPr="00CD6D92">
        <w:t>№ 6000 у пакетах (реєстраційне посвідчення № UA/15718/01/01).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Умова відпуску лікарського засобу «Цитрамон-Здоров’я» — без рецепта.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Відповідно до Iнструкцiї для медичного застосування лікарського засобу </w:t>
      </w:r>
      <w:r w:rsidR="00094C65">
        <w:t>«Цитрамон-Здоров’я», його склад</w:t>
      </w:r>
      <w:r w:rsidRPr="00CD6D92">
        <w:t xml:space="preserve"> є</w:t>
      </w:r>
      <w:r w:rsidR="00094C65">
        <w:t xml:space="preserve"> таким</w:t>
      </w:r>
      <w:r w:rsidRPr="00CD6D92">
        <w:t>: ацетилсаліцилова кислота, парацетамол, кофеїн; 1 таблетка містить: ацетилсаліцилової кислоти 240 мг, парацетамолу 180 мг, кофеїну 30 мг; допоміжні речовини: целюлоза мікрокристалічна; крохмаль картопляний; повідон; какао-порошок; кросповідон; кислота стеаринова; кислота лимонна; моногідрат.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За наданою Відповідачем інформацією, його господарська діяльність </w:t>
      </w:r>
      <w:r w:rsidR="00F70EBF">
        <w:br/>
      </w:r>
      <w:r w:rsidRPr="00CD6D92">
        <w:t xml:space="preserve">з виробництва та реалізації лікарського засобу «Цитрамон-Здоров’я» розпочалась </w:t>
      </w:r>
      <w:r w:rsidR="00F70EBF">
        <w:br/>
      </w:r>
      <w:r w:rsidR="00E93E5E" w:rsidRPr="00707F2B">
        <w:rPr>
          <w:b/>
          <w:lang w:val="en-US"/>
        </w:rPr>
        <w:t>[</w:t>
      </w:r>
      <w:r w:rsidR="00E93E5E" w:rsidRPr="00707F2B">
        <w:rPr>
          <w:b/>
        </w:rPr>
        <w:t>інформація з обмеженим доступом</w:t>
      </w:r>
      <w:r w:rsidR="00E93E5E" w:rsidRPr="00707F2B">
        <w:rPr>
          <w:b/>
          <w:lang w:val="en-US"/>
        </w:rPr>
        <w:t>]</w:t>
      </w:r>
      <w:r w:rsidRPr="00CD6D92">
        <w:t>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Реалізація ТОВ «Фармацевтична компанія «Здоров’я» лікарського засобу «Цитрамон-Здоров’я» здійснювалась у </w:t>
      </w:r>
      <w:r w:rsidR="00A75558">
        <w:t xml:space="preserve">такій </w:t>
      </w:r>
      <w:r w:rsidRPr="00CD6D92">
        <w:t>упаковці:</w:t>
      </w:r>
    </w:p>
    <w:p w:rsidR="00FC1B62" w:rsidRPr="00CD6D92" w:rsidRDefault="00FC1B62" w:rsidP="00FC1B62">
      <w:pPr>
        <w:spacing w:beforeLines="60" w:before="144" w:afterLines="60" w:after="144"/>
        <w:ind w:left="720"/>
        <w:jc w:val="center"/>
      </w:pPr>
      <w:r w:rsidRPr="00CD6D92">
        <w:rPr>
          <w:noProof/>
          <w:lang w:val="ru-RU"/>
        </w:rPr>
        <w:drawing>
          <wp:inline distT="0" distB="0" distL="0" distR="0" wp14:anchorId="1B1039C7" wp14:editId="588552BF">
            <wp:extent cx="2369820" cy="1203960"/>
            <wp:effectExtent l="0" t="0" r="0" b="0"/>
            <wp:docPr id="6" name="Рисунок 6" descr="Описание: C:\Users\b.pypchenko\AppData\Local\Microsoft\Windows\INetCache\Content.Word\Цитрамон Здоров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C:\Users\b.pypchenko\AppData\Local\Microsoft\Windows\INetCache\Content.Word\Цитрамон Здоровя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З огляду на оформлення упаковки лікарського засобу «Цитрамон-Здоров’я», воно оформлено таким чином:</w:t>
      </w:r>
    </w:p>
    <w:p w:rsidR="00FC1B62" w:rsidRPr="00CD6D92" w:rsidRDefault="00FC1B62" w:rsidP="00FC1B62">
      <w:pPr>
        <w:numPr>
          <w:ilvl w:val="0"/>
          <w:numId w:val="20"/>
        </w:numPr>
        <w:spacing w:beforeLines="60" w:before="144" w:afterLines="60" w:after="144"/>
        <w:jc w:val="both"/>
      </w:pPr>
      <w:r w:rsidRPr="00CD6D92">
        <w:t>лицьова сторона упаковки також розділена на дві частини: верхня − зеленого кольору, нижня — білого;</w:t>
      </w:r>
    </w:p>
    <w:p w:rsidR="00FC1B62" w:rsidRPr="00CD6D92" w:rsidRDefault="00FC1B62" w:rsidP="00FC1B62">
      <w:pPr>
        <w:numPr>
          <w:ilvl w:val="0"/>
          <w:numId w:val="20"/>
        </w:numPr>
        <w:spacing w:beforeLines="60" w:before="144" w:afterLines="60" w:after="144"/>
        <w:jc w:val="both"/>
      </w:pPr>
      <w:r w:rsidRPr="00CD6D92">
        <w:t>вгорі упаковки розміщено напис «Цитрамон-Здоров’я», виконаний великими літерами білого кольору;</w:t>
      </w:r>
    </w:p>
    <w:p w:rsidR="00FC1B62" w:rsidRPr="00CD6D92" w:rsidRDefault="00FC1B62" w:rsidP="00FC1B62">
      <w:pPr>
        <w:numPr>
          <w:ilvl w:val="0"/>
          <w:numId w:val="20"/>
        </w:numPr>
        <w:spacing w:beforeLines="60" w:before="144" w:afterLines="60" w:after="144"/>
        <w:jc w:val="both"/>
      </w:pPr>
      <w:r w:rsidRPr="00CD6D92">
        <w:t>ліворуч на упаковці зображено велику білу таблетку, під якою  розміщено дугою широку смугу помаранчево-червоного кольору. Внизу упаковки маленькими літерами виконано напис «10 таблеток».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За повідомленням ТОВ «Фармацевтична компанія «Здоров’я», замовником, розробником та виробником оригінал-макетів, а також особою, яка замовляла розробку упаковки лікарського засобу «Цитрамон-Здоров’я», є </w:t>
      </w:r>
      <w:r w:rsidR="00934BA1" w:rsidRPr="00707F2B">
        <w:rPr>
          <w:b/>
          <w:lang w:val="en-US"/>
        </w:rPr>
        <w:t>[</w:t>
      </w:r>
      <w:r w:rsidR="00934BA1" w:rsidRPr="00707F2B">
        <w:rPr>
          <w:b/>
        </w:rPr>
        <w:t>інформація з обмеженим доступом</w:t>
      </w:r>
      <w:r w:rsidR="00934BA1" w:rsidRPr="00707F2B">
        <w:rPr>
          <w:b/>
          <w:lang w:val="en-US"/>
        </w:rPr>
        <w:t>]</w:t>
      </w:r>
      <w:r w:rsidRPr="00CD6D92">
        <w:t>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Як зазначило ТОВ «Фармацевтична компанія «Здоров’я», розробка оригінал-макету упаковки зазначеного засобу здійснювалась </w:t>
      </w:r>
      <w:r w:rsidR="00934BA1" w:rsidRPr="00707F2B">
        <w:rPr>
          <w:b/>
          <w:lang w:val="en-US"/>
        </w:rPr>
        <w:t>[</w:t>
      </w:r>
      <w:r w:rsidR="00934BA1" w:rsidRPr="00707F2B">
        <w:rPr>
          <w:b/>
        </w:rPr>
        <w:t>інформація з обмеженим доступом</w:t>
      </w:r>
      <w:r w:rsidR="00934BA1" w:rsidRPr="00707F2B">
        <w:rPr>
          <w:b/>
          <w:lang w:val="en-US"/>
        </w:rPr>
        <w:t>]</w:t>
      </w:r>
      <w:r w:rsidRPr="00CD6D92">
        <w:t>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Як відмітило ТОВ «Фармацевтична компанія «Здоров’я»: </w:t>
      </w:r>
      <w:r w:rsidR="00934BA1" w:rsidRPr="00707F2B">
        <w:rPr>
          <w:b/>
          <w:lang w:val="en-US"/>
        </w:rPr>
        <w:t>[</w:t>
      </w:r>
      <w:r w:rsidR="00934BA1" w:rsidRPr="00707F2B">
        <w:rPr>
          <w:b/>
        </w:rPr>
        <w:t>інформація з обмеженим доступом</w:t>
      </w:r>
      <w:r w:rsidR="00934BA1" w:rsidRPr="00707F2B">
        <w:rPr>
          <w:b/>
          <w:lang w:val="en-US"/>
        </w:rPr>
        <w:t>]</w:t>
      </w:r>
      <w:r w:rsidRPr="00CD6D92">
        <w:t>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При цьому Відповідач надав, зокрема, такі зображення упаковок,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5"/>
        <w:gridCol w:w="4134"/>
      </w:tblGrid>
      <w:tr w:rsidR="00FC1B62" w:rsidRPr="00CD6D92" w:rsidTr="00BE30C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C1B62" w:rsidRPr="00CD6D92" w:rsidRDefault="00FC1B62" w:rsidP="00BE30CC">
            <w:pPr>
              <w:spacing w:beforeLines="60" w:before="144" w:afterLines="60" w:after="144"/>
              <w:jc w:val="center"/>
            </w:pPr>
            <w:r w:rsidRPr="00CD6D92">
              <w:rPr>
                <w:noProof/>
                <w:lang w:val="ru-RU"/>
              </w:rPr>
              <w:lastRenderedPageBreak/>
              <w:drawing>
                <wp:inline distT="0" distB="0" distL="0" distR="0" wp14:anchorId="0DC43FDB" wp14:editId="3CD27F90">
                  <wp:extent cx="2710815" cy="12039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0815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1B62" w:rsidRPr="00CD6D92" w:rsidRDefault="00EA33B6" w:rsidP="00BE30CC">
            <w:pPr>
              <w:spacing w:beforeLines="60" w:before="144" w:afterLines="60" w:after="144"/>
              <w:jc w:val="center"/>
            </w:pPr>
            <w:r w:rsidRPr="00707F2B">
              <w:rPr>
                <w:b/>
                <w:lang w:val="en-US"/>
              </w:rPr>
              <w:t>[</w:t>
            </w:r>
            <w:r w:rsidRPr="00707F2B">
              <w:rPr>
                <w:b/>
              </w:rPr>
              <w:t>інформація з обмеженим доступом</w:t>
            </w:r>
            <w:r w:rsidRPr="00707F2B">
              <w:rPr>
                <w:b/>
                <w:lang w:val="en-US"/>
              </w:rPr>
              <w:t>]</w:t>
            </w:r>
          </w:p>
        </w:tc>
      </w:tr>
      <w:tr w:rsidR="00FC1B62" w:rsidRPr="00CD6D92" w:rsidTr="00BE30C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C1B62" w:rsidRPr="00CD6D92" w:rsidRDefault="00FC1B62" w:rsidP="00BE30CC">
            <w:pPr>
              <w:spacing w:beforeLines="60" w:before="144" w:afterLines="60" w:after="144"/>
              <w:jc w:val="center"/>
            </w:pPr>
            <w:r w:rsidRPr="00CD6D92">
              <w:t>Чинний з 05.01.2017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1B62" w:rsidRPr="00CD6D92" w:rsidRDefault="00FC1B62" w:rsidP="00BE30CC">
            <w:pPr>
              <w:spacing w:beforeLines="60" w:before="144" w:afterLines="60" w:after="144"/>
              <w:jc w:val="center"/>
            </w:pPr>
            <w:r w:rsidRPr="00CD6D92">
              <w:t>Чинний з 08.06.2017</w:t>
            </w:r>
          </w:p>
        </w:tc>
      </w:tr>
    </w:tbl>
    <w:p w:rsidR="00FC1B62" w:rsidRPr="00CD6D92" w:rsidRDefault="00055368" w:rsidP="00FC1B62">
      <w:pPr>
        <w:spacing w:beforeLines="60" w:before="144" w:afterLines="60" w:after="144"/>
        <w:ind w:left="720"/>
        <w:jc w:val="both"/>
      </w:pPr>
      <w:r w:rsidRPr="00CD6D92">
        <w:t>Щ</w:t>
      </w:r>
      <w:r w:rsidR="00FC1B62" w:rsidRPr="00CD6D92">
        <w:t>о</w:t>
      </w:r>
      <w:r>
        <w:t>,</w:t>
      </w:r>
      <w:r w:rsidR="00FC1B62" w:rsidRPr="00CD6D92">
        <w:t xml:space="preserve"> з огляду на надану Державною службою України з лікарських засобів та контролю за наркотиками інформацію, </w:t>
      </w:r>
      <w:r w:rsidR="00260972" w:rsidRPr="00707F2B">
        <w:rPr>
          <w:b/>
          <w:lang w:val="en-US"/>
        </w:rPr>
        <w:t>[</w:t>
      </w:r>
      <w:r w:rsidR="00260972" w:rsidRPr="00707F2B">
        <w:rPr>
          <w:b/>
        </w:rPr>
        <w:t>інформація з обмеженим доступом</w:t>
      </w:r>
      <w:r w:rsidR="00260972" w:rsidRPr="00707F2B">
        <w:rPr>
          <w:b/>
          <w:lang w:val="en-US"/>
        </w:rPr>
        <w:t>]</w:t>
      </w:r>
      <w:r w:rsidR="00FC1B62" w:rsidRPr="00CD6D92">
        <w:t xml:space="preserve">. </w:t>
      </w:r>
      <w:r w:rsidR="00260972">
        <w:br/>
      </w:r>
      <w:r w:rsidR="00FC1B62" w:rsidRPr="00CD6D92">
        <w:t>При цьому, як відмічено в цьому повідомленні зазначеним органом</w:t>
      </w:r>
      <w:r>
        <w:t xml:space="preserve">, </w:t>
      </w:r>
      <w:r w:rsidR="00260972" w:rsidRPr="00707F2B">
        <w:rPr>
          <w:b/>
          <w:lang w:val="en-US"/>
        </w:rPr>
        <w:t>[</w:t>
      </w:r>
      <w:r w:rsidR="00260972" w:rsidRPr="00707F2B">
        <w:rPr>
          <w:b/>
        </w:rPr>
        <w:t>інформація з обмеженим доступом</w:t>
      </w:r>
      <w:r w:rsidR="00260972" w:rsidRPr="00707F2B">
        <w:rPr>
          <w:b/>
          <w:lang w:val="en-US"/>
        </w:rPr>
        <w:t>]</w:t>
      </w:r>
      <w:r w:rsidR="00FC1B62" w:rsidRPr="00CD6D92">
        <w:t>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Також, за інформацією Відповідача, ним відповідно до </w:t>
      </w:r>
      <w:r w:rsidR="0072366D" w:rsidRPr="00707F2B">
        <w:rPr>
          <w:b/>
          <w:lang w:val="en-US"/>
        </w:rPr>
        <w:t>[</w:t>
      </w:r>
      <w:r w:rsidR="0072366D" w:rsidRPr="00707F2B">
        <w:rPr>
          <w:b/>
        </w:rPr>
        <w:t>інформація з обмеженим доступом</w:t>
      </w:r>
      <w:r w:rsidR="0072366D" w:rsidRPr="00707F2B">
        <w:rPr>
          <w:b/>
          <w:lang w:val="en-US"/>
        </w:rPr>
        <w:t>]</w:t>
      </w:r>
      <w:r w:rsidRPr="00CD6D92">
        <w:t>. Зазначеним Відповідач обґрунтовує використання словесної частини напису «Цитрамон-Здоров’я».</w:t>
      </w:r>
    </w:p>
    <w:p w:rsidR="00FC1B62" w:rsidRPr="00CD6D92" w:rsidRDefault="00FC1B62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 xml:space="preserve">ТОВ «Фармацевтична компанія «Здоров’я», за його інформацією, не </w:t>
      </w:r>
      <w:r w:rsidR="000E77F6">
        <w:t xml:space="preserve">брало </w:t>
      </w:r>
      <w:r w:rsidRPr="00CD6D92">
        <w:t xml:space="preserve">участі </w:t>
      </w:r>
      <w:r w:rsidR="000E77F6">
        <w:br/>
      </w:r>
      <w:r w:rsidRPr="00CD6D92">
        <w:t>у будь-яких виставках, конкурсах</w:t>
      </w:r>
      <w:r w:rsidR="000E77F6">
        <w:t xml:space="preserve">, </w:t>
      </w:r>
      <w:r w:rsidRPr="00CD6D92">
        <w:t xml:space="preserve">пов’язаних </w:t>
      </w:r>
      <w:r w:rsidR="000E77F6">
        <w:t xml:space="preserve">з </w:t>
      </w:r>
      <w:r w:rsidRPr="00CD6D92">
        <w:t>лікарським засобом «Цитрамон-Здоров’я»</w:t>
      </w:r>
      <w:r w:rsidR="000E77F6">
        <w:t xml:space="preserve">, </w:t>
      </w:r>
      <w:r w:rsidRPr="00CD6D92">
        <w:t>та не проводилось рекламних кампаній щодо нього.</w:t>
      </w:r>
    </w:p>
    <w:p w:rsidR="002E2800" w:rsidRPr="00CD6D92" w:rsidRDefault="002E2800" w:rsidP="00FC1B62">
      <w:pPr>
        <w:numPr>
          <w:ilvl w:val="0"/>
          <w:numId w:val="1"/>
        </w:numPr>
        <w:spacing w:beforeLines="60" w:before="144" w:afterLines="60" w:after="144"/>
        <w:ind w:hanging="720"/>
        <w:jc w:val="both"/>
      </w:pPr>
      <w:r w:rsidRPr="00CD6D92">
        <w:t>За наданою Відповідачем інформацією, за період 2017-2019 рок</w:t>
      </w:r>
      <w:r w:rsidR="000E77F6">
        <w:t>ів</w:t>
      </w:r>
      <w:r w:rsidRPr="00CD6D92">
        <w:t xml:space="preserve">, ним реалізовано </w:t>
      </w:r>
      <w:r w:rsidR="00C016EB" w:rsidRPr="00CD6D92">
        <w:t xml:space="preserve">лікарського засобу «Цитрамон-Здоров’я» на </w:t>
      </w:r>
      <w:r w:rsidR="00C43371" w:rsidRPr="00CD6D92">
        <w:t xml:space="preserve">суму </w:t>
      </w:r>
      <w:r w:rsidR="007F68B6" w:rsidRPr="00707F2B">
        <w:rPr>
          <w:b/>
          <w:lang w:val="en-US"/>
        </w:rPr>
        <w:t>[</w:t>
      </w:r>
      <w:r w:rsidR="007F68B6" w:rsidRPr="00707F2B">
        <w:rPr>
          <w:b/>
        </w:rPr>
        <w:t>інформація з обмеженим доступом</w:t>
      </w:r>
      <w:r w:rsidR="007F68B6" w:rsidRPr="00707F2B">
        <w:rPr>
          <w:b/>
          <w:lang w:val="en-US"/>
        </w:rPr>
        <w:t>]</w:t>
      </w:r>
      <w:r w:rsidR="00C43371" w:rsidRPr="00CD6D92">
        <w:t>.</w:t>
      </w:r>
    </w:p>
    <w:p w:rsidR="00C43371" w:rsidRPr="00CD6D92" w:rsidRDefault="00C43371" w:rsidP="00FC1B62">
      <w:pPr>
        <w:spacing w:beforeLines="60" w:before="144" w:afterLines="60" w:after="144"/>
        <w:ind w:firstLine="708"/>
        <w:jc w:val="both"/>
      </w:pPr>
    </w:p>
    <w:p w:rsidR="00FC1B62" w:rsidRPr="00CD6D92" w:rsidRDefault="00FC1B62" w:rsidP="00FC1B62">
      <w:pPr>
        <w:spacing w:beforeLines="60" w:before="144" w:afterLines="60" w:after="144"/>
        <w:ind w:firstLine="708"/>
        <w:jc w:val="both"/>
      </w:pPr>
      <w:r w:rsidRPr="00CD6D92">
        <w:rPr>
          <w:b/>
        </w:rPr>
        <w:t>Обставини, встановлені за результатами розгляду судової справи</w:t>
      </w:r>
    </w:p>
    <w:p w:rsidR="00FC1B62" w:rsidRPr="00CD6D92" w:rsidRDefault="00FC1B62" w:rsidP="00FC1B62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 xml:space="preserve">В </w:t>
      </w:r>
      <w:r w:rsidR="005A0256">
        <w:t>процесі</w:t>
      </w:r>
      <w:r w:rsidRPr="00CD6D92">
        <w:t xml:space="preserve"> розгляду справи № 127-26.4/100-17 встановлено, що господарським судом у справі № 910/7661/17, за позовом ПрАТ «Фармацевтична фірма </w:t>
      </w:r>
      <w:r w:rsidR="00EE44D4">
        <w:br/>
      </w:r>
      <w:r w:rsidRPr="00CD6D92">
        <w:t xml:space="preserve">«Дарниця» до ТОВ «Фармацевтична компанія «Здоров’я», Міністерства охорони </w:t>
      </w:r>
      <w:r w:rsidR="005A0256" w:rsidRPr="00CD6D92">
        <w:t>здоров’я</w:t>
      </w:r>
      <w:r w:rsidRPr="00CD6D92">
        <w:t xml:space="preserve"> України та товариства з обмеженою відповідальністю «Фармацевтична група «Здоров’я», за участю третьої особи, яка не заявляє самостійних вимог </w:t>
      </w:r>
      <w:r w:rsidR="00EE44D4">
        <w:br/>
      </w:r>
      <w:r w:rsidRPr="00CD6D92">
        <w:t>на предмет спору, на стороні відповідачів: державне підприємство «Державний експертний центр Міністерства охорони здоров’я України» про припинення порушення прав інтелектуальної власності на знак для товарів і послуг, з’ясовано питання, що мають значення для розгляду справи № 127-26.4/100-17.</w:t>
      </w:r>
    </w:p>
    <w:p w:rsidR="00FC1B62" w:rsidRPr="00CD6D92" w:rsidRDefault="00FC1B62" w:rsidP="00FC1B62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 xml:space="preserve">Так, постановою Касаційного господарського суду Верховного Суду від 26.02.2019 </w:t>
      </w:r>
      <w:r w:rsidRPr="00CD6D92">
        <w:br/>
        <w:t>у справі № 910/7661/17, що набрала законну силу</w:t>
      </w:r>
      <w:r w:rsidR="00AF5658">
        <w:t xml:space="preserve">, </w:t>
      </w:r>
      <w:r w:rsidRPr="00CD6D92">
        <w:t>вирішено:</w:t>
      </w:r>
    </w:p>
    <w:p w:rsidR="00FC1B62" w:rsidRPr="00CD6D92" w:rsidRDefault="00FC1B62" w:rsidP="00FC1B62">
      <w:pPr>
        <w:numPr>
          <w:ilvl w:val="0"/>
          <w:numId w:val="21"/>
        </w:numPr>
        <w:spacing w:beforeLines="40" w:before="96" w:afterLines="40" w:after="96"/>
        <w:jc w:val="both"/>
      </w:pPr>
      <w:r w:rsidRPr="00CD6D92">
        <w:t xml:space="preserve">визнати недійсним наказ Міністерства охорони здоров’я України від 05.01.2017 </w:t>
      </w:r>
      <w:r w:rsidRPr="00CD6D92">
        <w:br/>
        <w:t xml:space="preserve">№ 7 «Про державну реєстрацію (перереєстрацію) лікарських засобів (медичних імунобіологічних препаратів) та внесення змін до реєстраційних матеріалів» </w:t>
      </w:r>
      <w:r w:rsidRPr="00CD6D92">
        <w:br/>
        <w:t xml:space="preserve">у частині реєстрації лікарського засобу «Цитрамон-Здоров’я» (таблетки № 10 (10x1) у блістерах, реєстраційне посвідчення UA/15717/01/01, таблетки in bulk </w:t>
      </w:r>
      <w:r w:rsidRPr="00CD6D92">
        <w:br/>
        <w:t xml:space="preserve">№ 6000 у пакетах, реєстраційне посвідчення UA/15718/01/01), зазначеного під номером 1 у додатку № 1 до наказу Міністерства охорони здоров'я України </w:t>
      </w:r>
      <w:r w:rsidRPr="00CD6D92">
        <w:br/>
        <w:t>від 05.01.2017 № 7;</w:t>
      </w:r>
    </w:p>
    <w:p w:rsidR="00FC1B62" w:rsidRPr="00CD6D92" w:rsidRDefault="00FC1B62" w:rsidP="00FC1B62">
      <w:pPr>
        <w:numPr>
          <w:ilvl w:val="0"/>
          <w:numId w:val="21"/>
        </w:numPr>
        <w:spacing w:beforeLines="40" w:before="96" w:afterLines="40" w:after="96"/>
        <w:jc w:val="both"/>
      </w:pPr>
      <w:r w:rsidRPr="00CD6D92">
        <w:t>визнати недійсними реєстраційне посвідчення UА/15717/01/01 на лікарський засіб «Цитрамон-Здоров’я» (таблетки № 10 (10x1) у блістерах) та реєстраційне посвідчення UA/15718/01/01 на лікарський засіб «Цитрамон-Здоров’я» (таблетки in bulk № 6000 у пакетах);</w:t>
      </w:r>
    </w:p>
    <w:p w:rsidR="00FC1B62" w:rsidRPr="00CD6D92" w:rsidRDefault="00FC1B62" w:rsidP="00FC1B62">
      <w:pPr>
        <w:numPr>
          <w:ilvl w:val="0"/>
          <w:numId w:val="21"/>
        </w:numPr>
        <w:spacing w:beforeLines="40" w:before="96" w:afterLines="40" w:after="96"/>
        <w:jc w:val="both"/>
      </w:pPr>
      <w:r w:rsidRPr="00CD6D92">
        <w:lastRenderedPageBreak/>
        <w:t xml:space="preserve">зобов’язати Міністерство охорони здоров’я України у визначеному </w:t>
      </w:r>
      <w:hyperlink r:id="rId16" w:tgtFrame="_blank" w:tooltip="Про охорону прав на знаки для товарів і послуг; нормативно-правовий акт № 3689-XII від 15.12.1993" w:history="1">
        <w:r w:rsidRPr="00CD6D92">
          <w:t>законом</w:t>
        </w:r>
      </w:hyperlink>
      <w:r w:rsidRPr="00CD6D92">
        <w:t xml:space="preserve"> порядку виключити лікарський засіб «Цитрамон-Здоров’я», реєстраційні посвідчення UA/15717/01/01 та UA/15718/01/01, з Державного реєстру лікарських засобів України;</w:t>
      </w:r>
    </w:p>
    <w:p w:rsidR="00FC1B62" w:rsidRPr="00CD6D92" w:rsidRDefault="00FC1B62" w:rsidP="00FC1B62">
      <w:pPr>
        <w:numPr>
          <w:ilvl w:val="0"/>
          <w:numId w:val="21"/>
        </w:numPr>
        <w:spacing w:beforeLines="40" w:before="96" w:afterLines="40" w:after="96"/>
        <w:jc w:val="both"/>
      </w:pPr>
      <w:r w:rsidRPr="00CD6D92">
        <w:t>заборонити товариству з обмеженою відповідальністю «Фармацевтична компанія «Здоров’я» застосовувати позначення «Цитрамон», схоже до ступеню сплутування з</w:t>
      </w:r>
      <w:r w:rsidR="00AF5658">
        <w:t xml:space="preserve">і </w:t>
      </w:r>
      <w:r w:rsidRPr="00CD6D92">
        <w:t xml:space="preserve">знаком для товарів і послуг за свідоцтвом України № 161029, </w:t>
      </w:r>
      <w:r w:rsidR="00AF5658">
        <w:br/>
      </w:r>
      <w:r w:rsidRPr="00CD6D92">
        <w:t>у діловій документації, мережі Інтернет, а також використовувати позначення «Цитрамон» шляхом його нанесення на упаковки товарів 5 класу МКТП та шляхом зберігання, пропонування до продажу і рекламування товарів 5 класу МКТП, на упаковках яких нанесено позначення «Цитрамон»;</w:t>
      </w:r>
    </w:p>
    <w:p w:rsidR="00FC1B62" w:rsidRPr="00CD6D92" w:rsidRDefault="00FC1B62" w:rsidP="00FC1B62">
      <w:pPr>
        <w:numPr>
          <w:ilvl w:val="0"/>
          <w:numId w:val="21"/>
        </w:numPr>
        <w:spacing w:beforeLines="40" w:before="96" w:afterLines="40" w:after="96"/>
        <w:jc w:val="both"/>
      </w:pPr>
      <w:r w:rsidRPr="00CD6D92">
        <w:t xml:space="preserve">зобов’язати товариство з обмеженою відповідальністю </w:t>
      </w:r>
      <w:r w:rsidR="00AF5658">
        <w:t>«</w:t>
      </w:r>
      <w:r w:rsidRPr="00CD6D92">
        <w:t xml:space="preserve">Фармацевтична компанія </w:t>
      </w:r>
      <w:r w:rsidR="00AF5658">
        <w:t>«</w:t>
      </w:r>
      <w:r w:rsidRPr="00CD6D92">
        <w:t>Здоров’я</w:t>
      </w:r>
      <w:r w:rsidR="00AF5658">
        <w:t>»</w:t>
      </w:r>
      <w:r w:rsidRPr="00CD6D92">
        <w:t xml:space="preserve"> усунути позначення </w:t>
      </w:r>
      <w:r w:rsidR="00AF5658">
        <w:t>«</w:t>
      </w:r>
      <w:r w:rsidRPr="00CD6D92">
        <w:t>Цитрамон</w:t>
      </w:r>
      <w:r w:rsidR="00AF5658">
        <w:t>»</w:t>
      </w:r>
      <w:r w:rsidRPr="00CD6D92">
        <w:t>, схоже до ступеню сплутування з</w:t>
      </w:r>
      <w:r w:rsidR="00AF5658">
        <w:t>і</w:t>
      </w:r>
      <w:r w:rsidRPr="00CD6D92">
        <w:t xml:space="preserve"> знаком для товарів і послуг за свідоцтвом України № 161029, </w:t>
      </w:r>
      <w:r w:rsidR="00AF5658">
        <w:br/>
      </w:r>
      <w:r w:rsidRPr="00CD6D92">
        <w:t>з лікарських засобів (товарів, упаковок) власного виробництва.</w:t>
      </w:r>
    </w:p>
    <w:p w:rsidR="00FC1B62" w:rsidRPr="00CD6D92" w:rsidRDefault="00FC1B62" w:rsidP="00FC1B62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 xml:space="preserve">Також, як зазначено у постанові Касаційного господарського суду Верховного Суду від 26.02.2019 у справі № 910/7661/17: «…14. Висновком судової експертизи </w:t>
      </w:r>
      <w:r w:rsidRPr="00CD6D92">
        <w:br/>
        <w:t>від 24.04.2018 № 009-СІВ/17 встановлено схожість позначення «Цитрамон-Здоров'я» до ступеню сплутування із знаком «Цитрамон» за Свідоцтвом № 161029, належний позивачу (Фірмі).</w:t>
      </w:r>
    </w:p>
    <w:p w:rsidR="00FC1B62" w:rsidRPr="00CD6D92" w:rsidRDefault="00FC1B62" w:rsidP="00FC1B62">
      <w:pPr>
        <w:spacing w:beforeLines="40" w:before="96" w:afterLines="40" w:after="96"/>
        <w:ind w:left="720"/>
        <w:jc w:val="both"/>
      </w:pPr>
      <w:r w:rsidRPr="00CD6D92">
        <w:t>15. Як вбачається з матеріалів справи, Компанія використовує позначення у вигляді напису «Цитрамон», виконаного кирилицею, стандартним шрифтом, перша літера заголовна, розміщеного на прямокутнику, що має зелений колір, з поєднанням кольорів: зелений, білий, рожевий, як на зовнішній упаковці, так і на внутрішньому пакуванні ЛЗ «Цитрамон-Здоров'я», яке схоже із ЗТП за Свідоцтвом № 161029, належним Фірмі, настільки, що їх можна сплутати…».</w:t>
      </w:r>
    </w:p>
    <w:p w:rsidR="00FC1B62" w:rsidRPr="00CD6D92" w:rsidRDefault="00FC1B62" w:rsidP="00FC1B62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 xml:space="preserve">Слід також звернути увагу на те, що в рамках вказаної судової справи міститься висновок судової експертизи, яким встановлено схожість позначення </w:t>
      </w:r>
      <w:r w:rsidR="00A73616">
        <w:t>«</w:t>
      </w:r>
      <w:r w:rsidRPr="00CD6D92">
        <w:t>Цитрамон-Здоров’я</w:t>
      </w:r>
      <w:r w:rsidR="00A73616">
        <w:t>»</w:t>
      </w:r>
      <w:r w:rsidRPr="00CD6D92">
        <w:t xml:space="preserve"> до ступеню сплутування із знаком </w:t>
      </w:r>
      <w:r w:rsidR="00A73616">
        <w:t>«</w:t>
      </w:r>
      <w:r w:rsidRPr="00CD6D92">
        <w:t>Цитрамон</w:t>
      </w:r>
      <w:r w:rsidR="00A73616">
        <w:t>»</w:t>
      </w:r>
      <w:r w:rsidRPr="00CD6D92">
        <w:t xml:space="preserve"> за свідоцтвом № 161029, належний ПрАТ «Фармацевтична фірма «Дарниця». Тобто в рамках цієї справи встановлено схожість позначень, які входять в предмет справи № 127-26.4/100-17.</w:t>
      </w:r>
    </w:p>
    <w:p w:rsidR="00FC1B62" w:rsidRPr="00CD6D92" w:rsidRDefault="00FC1B62" w:rsidP="00FC1B62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>Розгляд справи № 910/7661/17 судом завершено.</w:t>
      </w:r>
    </w:p>
    <w:p w:rsidR="00FC1B62" w:rsidRPr="00CD6D92" w:rsidRDefault="00FC1B62" w:rsidP="00FC1B62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>Таким чином, рішенням суду, що набрало законної сили</w:t>
      </w:r>
      <w:r w:rsidR="004F57A5">
        <w:t xml:space="preserve">, </w:t>
      </w:r>
      <w:r w:rsidRPr="00CD6D92">
        <w:t xml:space="preserve">встановлено, </w:t>
      </w:r>
      <w:r w:rsidR="004F57A5">
        <w:br/>
      </w:r>
      <w:r w:rsidRPr="00CD6D92">
        <w:t xml:space="preserve">що позначення «Цитрамон-Здоров’я», яке є частиною предмету справи </w:t>
      </w:r>
      <w:r w:rsidR="004F57A5">
        <w:br/>
      </w:r>
      <w:r w:rsidRPr="00CD6D92">
        <w:t>№ 127-26.4/100-17, схоже до ступеню змішування з</w:t>
      </w:r>
      <w:r w:rsidR="004F57A5">
        <w:t xml:space="preserve">і </w:t>
      </w:r>
      <w:r w:rsidRPr="00CD6D92">
        <w:t xml:space="preserve">знаком для товарів і </w:t>
      </w:r>
      <w:r w:rsidR="004F57A5">
        <w:br/>
      </w:r>
      <w:r w:rsidRPr="00CD6D92">
        <w:t>послуг «Цитрамон» за свідоцтвом № 161029</w:t>
      </w:r>
      <w:r w:rsidR="004F57A5">
        <w:t xml:space="preserve"> </w:t>
      </w:r>
      <w:r w:rsidRPr="00CD6D92">
        <w:t>настільки, що їх можна сплутати. Вказана обставина могла призвести до змішування діяльності Відповідача з діяльністю Заявника.</w:t>
      </w:r>
    </w:p>
    <w:p w:rsidR="00FC1B62" w:rsidRPr="00CD6D92" w:rsidRDefault="00FC1B62" w:rsidP="00FC1B62">
      <w:pPr>
        <w:spacing w:beforeLines="40" w:before="96" w:afterLines="40" w:after="96"/>
        <w:ind w:left="708"/>
        <w:jc w:val="both"/>
        <w:rPr>
          <w:b/>
        </w:rPr>
      </w:pPr>
      <w:r w:rsidRPr="00CD6D92">
        <w:rPr>
          <w:b/>
        </w:rPr>
        <w:t>Обставини справи, встановлені за результатами проведення опитування споживачів</w:t>
      </w:r>
    </w:p>
    <w:p w:rsidR="00FC1B62" w:rsidRPr="00CD6D92" w:rsidRDefault="00FC1B62" w:rsidP="00FC1B62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 xml:space="preserve">З метою з’ясування можливості змішування діяльності ПрАТ «Фармацевтична фірма «Дарниця» та ТОВ «Фармацевтична компанія «Здоров’я», органами Антимонопольного комітету України проведено опитування споживачів. Загальна кількість респондентів – 180 </w:t>
      </w:r>
      <w:r w:rsidR="004B0B3C">
        <w:t xml:space="preserve">осіб з </w:t>
      </w:r>
      <w:r w:rsidRPr="00CD6D92">
        <w:t>різних куточків України.</w:t>
      </w:r>
    </w:p>
    <w:p w:rsidR="00FC1B62" w:rsidRPr="00CD6D92" w:rsidRDefault="00FC1B62" w:rsidP="00FC1B62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>За результатами опитування встановлено</w:t>
      </w:r>
      <w:r w:rsidR="004B0B3C">
        <w:t xml:space="preserve"> таке</w:t>
      </w:r>
      <w:r w:rsidRPr="00CD6D92">
        <w:t>:</w:t>
      </w:r>
    </w:p>
    <w:p w:rsidR="00FC1B62" w:rsidRPr="00CD6D92" w:rsidRDefault="00FC1B62" w:rsidP="00FC1B62">
      <w:pPr>
        <w:spacing w:beforeLines="40" w:before="96" w:afterLines="40" w:after="96"/>
        <w:ind w:left="720"/>
        <w:jc w:val="both"/>
      </w:pPr>
      <w:r w:rsidRPr="00CD6D92">
        <w:t>90,5 % опитаних респондентів вважають, що оформлення упаковки лікарського засобу «Цитрамон-Дарниця» схоже з оформленням лікарського засобу «Цитрамон-Здоров’я» настільки, що їх можна сплутати.</w:t>
      </w:r>
    </w:p>
    <w:p w:rsidR="00EC253A" w:rsidRPr="00CD6D92" w:rsidRDefault="00FC1B62" w:rsidP="00EC253A">
      <w:pPr>
        <w:spacing w:beforeLines="40" w:before="96" w:afterLines="40" w:after="96"/>
        <w:ind w:left="720"/>
        <w:jc w:val="both"/>
      </w:pPr>
      <w:r w:rsidRPr="00CD6D92">
        <w:lastRenderedPageBreak/>
        <w:t>81,1 % опитаних респондентів могли б придбати лікарський засіб «Цитрамон-Здоров’я» замість лікарського засобу «Цитрамон-Дарниця» внаслідок їх сплутування.</w:t>
      </w:r>
    </w:p>
    <w:p w:rsidR="00FC1B62" w:rsidRPr="00CD6D92" w:rsidRDefault="00FC1B62" w:rsidP="00EC253A">
      <w:pPr>
        <w:spacing w:beforeLines="40" w:before="96" w:afterLines="40" w:after="96"/>
        <w:ind w:left="720"/>
        <w:jc w:val="both"/>
      </w:pPr>
      <w:r w:rsidRPr="00CD6D92">
        <w:t>Таким чином, існує значна частина споживачів, яка може сплутати лікарський засіб «Цитрамон-Здоров’я» з лікарським засобом «Цитрамон-Дарниця», внаслідок виникнення асоціативного зв’язку між продукцією Заявника та Відповідача. Вказане може призвести до змішування діяльності вказаних суб’єктів господарювання.</w:t>
      </w:r>
    </w:p>
    <w:p w:rsidR="00141417" w:rsidRPr="00CD6D92" w:rsidRDefault="00141417" w:rsidP="00141417">
      <w:pPr>
        <w:pStyle w:val="1"/>
        <w:numPr>
          <w:ilvl w:val="0"/>
          <w:numId w:val="18"/>
        </w:numPr>
        <w:spacing w:after="240"/>
        <w:ind w:left="709" w:hanging="709"/>
        <w:rPr>
          <w:rFonts w:ascii="Times New Roman" w:hAnsi="Times New Roman"/>
          <w:sz w:val="24"/>
          <w:szCs w:val="24"/>
        </w:rPr>
      </w:pPr>
      <w:r w:rsidRPr="00CD6D92">
        <w:rPr>
          <w:rFonts w:ascii="Times New Roman" w:hAnsi="Times New Roman"/>
          <w:sz w:val="24"/>
          <w:szCs w:val="24"/>
        </w:rPr>
        <w:t>Аргументи</w:t>
      </w:r>
      <w:r w:rsidR="00A85A46" w:rsidRPr="00CD6D92">
        <w:rPr>
          <w:rFonts w:ascii="Times New Roman" w:hAnsi="Times New Roman"/>
          <w:sz w:val="24"/>
          <w:szCs w:val="24"/>
        </w:rPr>
        <w:t xml:space="preserve"> Відповідача</w:t>
      </w:r>
      <w:r w:rsidRPr="00CD6D92">
        <w:rPr>
          <w:rFonts w:ascii="Times New Roman" w:hAnsi="Times New Roman"/>
          <w:sz w:val="24"/>
          <w:szCs w:val="24"/>
        </w:rPr>
        <w:t xml:space="preserve"> на Подання</w:t>
      </w:r>
    </w:p>
    <w:p w:rsidR="00141417" w:rsidRPr="00CD6D92" w:rsidRDefault="00D03D95" w:rsidP="00141417">
      <w:pPr>
        <w:numPr>
          <w:ilvl w:val="0"/>
          <w:numId w:val="1"/>
        </w:numPr>
        <w:spacing w:after="120"/>
        <w:ind w:hanging="720"/>
        <w:jc w:val="both"/>
        <w:rPr>
          <w:spacing w:val="-7"/>
        </w:rPr>
      </w:pPr>
      <w:r w:rsidRPr="00CD6D92">
        <w:rPr>
          <w:spacing w:val="-7"/>
        </w:rPr>
        <w:t xml:space="preserve">На Подання </w:t>
      </w:r>
      <w:r w:rsidR="004F3711" w:rsidRPr="00CD6D92">
        <w:rPr>
          <w:spacing w:val="-7"/>
        </w:rPr>
        <w:t xml:space="preserve">Відповідач надав </w:t>
      </w:r>
      <w:r w:rsidR="001742AF" w:rsidRPr="00CD6D92">
        <w:rPr>
          <w:spacing w:val="-7"/>
        </w:rPr>
        <w:t>наступну інформацію.</w:t>
      </w:r>
    </w:p>
    <w:p w:rsidR="00563784" w:rsidRPr="00CD6D92" w:rsidRDefault="001742AF" w:rsidP="00141417">
      <w:pPr>
        <w:numPr>
          <w:ilvl w:val="0"/>
          <w:numId w:val="1"/>
        </w:numPr>
        <w:spacing w:after="120"/>
        <w:ind w:hanging="720"/>
        <w:jc w:val="both"/>
        <w:rPr>
          <w:spacing w:val="-7"/>
        </w:rPr>
      </w:pPr>
      <w:r w:rsidRPr="00CD6D92">
        <w:rPr>
          <w:spacing w:val="-7"/>
        </w:rPr>
        <w:t>Відповідач</w:t>
      </w:r>
      <w:r w:rsidR="004B0B3C">
        <w:rPr>
          <w:spacing w:val="-7"/>
        </w:rPr>
        <w:t xml:space="preserve">, </w:t>
      </w:r>
      <w:r w:rsidR="000A057D" w:rsidRPr="00CD6D92">
        <w:rPr>
          <w:spacing w:val="-7"/>
        </w:rPr>
        <w:t>посила</w:t>
      </w:r>
      <w:r w:rsidR="00563784" w:rsidRPr="00CD6D92">
        <w:rPr>
          <w:spacing w:val="-7"/>
        </w:rPr>
        <w:t xml:space="preserve">ючись </w:t>
      </w:r>
      <w:r w:rsidR="000A057D" w:rsidRPr="00CD6D92">
        <w:rPr>
          <w:spacing w:val="-7"/>
        </w:rPr>
        <w:t>на положення Рекомендаційних роз’яснень</w:t>
      </w:r>
      <w:r w:rsidR="00563784" w:rsidRPr="00CD6D92">
        <w:rPr>
          <w:spacing w:val="-7"/>
        </w:rPr>
        <w:t xml:space="preserve"> від 09.08.2016 </w:t>
      </w:r>
      <w:r w:rsidR="00563784" w:rsidRPr="00CD6D92">
        <w:rPr>
          <w:spacing w:val="-7"/>
        </w:rPr>
        <w:br/>
        <w:t>№ 39-рр</w:t>
      </w:r>
      <w:r w:rsidR="000A057D" w:rsidRPr="00CD6D92">
        <w:rPr>
          <w:spacing w:val="-7"/>
        </w:rPr>
        <w:t xml:space="preserve"> «Щодо застосування положень частини другої, п’ятої та шостої статті 52 </w:t>
      </w:r>
      <w:r w:rsidR="00563784" w:rsidRPr="00CD6D92">
        <w:rPr>
          <w:spacing w:val="-7"/>
        </w:rPr>
        <w:br/>
      </w:r>
      <w:r w:rsidR="000A057D" w:rsidRPr="00CD6D92">
        <w:rPr>
          <w:spacing w:val="-7"/>
        </w:rPr>
        <w:t>Закону України «Про захист економічної конкуренції, частин першої та другої статті 21 Закону України «Про захист від недобросовісної конкуренції»</w:t>
      </w:r>
      <w:r w:rsidR="00563784" w:rsidRPr="00CD6D92">
        <w:rPr>
          <w:spacing w:val="-7"/>
        </w:rPr>
        <w:t>, просить врахувати інформацію про обсяг реалізації лікарського засобу «Цитрамон-Здоров</w:t>
      </w:r>
      <w:r w:rsidR="00563784" w:rsidRPr="00CD6D92">
        <w:rPr>
          <w:spacing w:val="-7"/>
          <w:lang w:val="en-US"/>
        </w:rPr>
        <w:t>’</w:t>
      </w:r>
      <w:r w:rsidR="00563784" w:rsidRPr="00CD6D92">
        <w:rPr>
          <w:spacing w:val="-7"/>
        </w:rPr>
        <w:t xml:space="preserve">я» за період </w:t>
      </w:r>
      <w:r w:rsidR="00FA665A" w:rsidRPr="00CD6D92">
        <w:rPr>
          <w:spacing w:val="-7"/>
        </w:rPr>
        <w:br/>
      </w:r>
      <w:r w:rsidR="00563784" w:rsidRPr="00CD6D92">
        <w:rPr>
          <w:spacing w:val="-7"/>
        </w:rPr>
        <w:t>2017 – 2019 років та положення п 12.3.5.</w:t>
      </w:r>
      <w:r w:rsidR="00FA665A" w:rsidRPr="00CD6D92">
        <w:rPr>
          <w:spacing w:val="-7"/>
        </w:rPr>
        <w:t xml:space="preserve"> та п. 17</w:t>
      </w:r>
      <w:r w:rsidR="00563784" w:rsidRPr="00CD6D92">
        <w:rPr>
          <w:spacing w:val="-7"/>
        </w:rPr>
        <w:t xml:space="preserve"> вказаних роз’яснень.</w:t>
      </w:r>
    </w:p>
    <w:p w:rsidR="005E30E7" w:rsidRPr="00CD6D92" w:rsidRDefault="003E7A9C" w:rsidP="005E30E7">
      <w:pPr>
        <w:numPr>
          <w:ilvl w:val="0"/>
          <w:numId w:val="1"/>
        </w:numPr>
        <w:spacing w:after="120"/>
        <w:ind w:hanging="720"/>
        <w:jc w:val="both"/>
        <w:rPr>
          <w:spacing w:val="-7"/>
        </w:rPr>
      </w:pPr>
      <w:r w:rsidRPr="00CD6D92">
        <w:rPr>
          <w:spacing w:val="-7"/>
        </w:rPr>
        <w:t xml:space="preserve">Окремо </w:t>
      </w:r>
      <w:r w:rsidRPr="00CD6D92">
        <w:t>ТОВ «Фармацевтична компанія «Здоров’я»</w:t>
      </w:r>
      <w:r w:rsidR="005E30E7" w:rsidRPr="00CD6D92">
        <w:t xml:space="preserve"> звертає увагу на те, що воно сприяло розгляду справи № 127-26.4/100-17</w:t>
      </w:r>
      <w:r w:rsidR="009D04FD" w:rsidRPr="00CD6D92">
        <w:t>, і просить визнати</w:t>
      </w:r>
      <w:r w:rsidR="004B0B3C">
        <w:t xml:space="preserve"> це</w:t>
      </w:r>
      <w:r w:rsidR="009D04FD" w:rsidRPr="00CD6D92">
        <w:t xml:space="preserve"> як пом’якшуючу обставину</w:t>
      </w:r>
      <w:r w:rsidR="005E30E7" w:rsidRPr="00CD6D92">
        <w:t xml:space="preserve">. Зокрема, мова йде </w:t>
      </w:r>
      <w:r w:rsidR="00BA3030" w:rsidRPr="00CD6D92">
        <w:t>про інформацію щодо судової справи № 910/7661/17 та надання усієї інформації на вимоги Комітету у справі № 127-26.4/100-17.</w:t>
      </w:r>
    </w:p>
    <w:p w:rsidR="00C21AE7" w:rsidRPr="00FD4F8F" w:rsidRDefault="00FA665A" w:rsidP="00FD4F8F">
      <w:pPr>
        <w:numPr>
          <w:ilvl w:val="0"/>
          <w:numId w:val="1"/>
        </w:numPr>
        <w:spacing w:after="120"/>
        <w:ind w:hanging="720"/>
        <w:jc w:val="both"/>
        <w:rPr>
          <w:spacing w:val="-7"/>
        </w:rPr>
      </w:pPr>
      <w:r w:rsidRPr="00CD6D92">
        <w:rPr>
          <w:spacing w:val="-7"/>
        </w:rPr>
        <w:t xml:space="preserve">Таким чином, </w:t>
      </w:r>
      <w:r w:rsidR="004400E3" w:rsidRPr="00CD6D92">
        <w:rPr>
          <w:spacing w:val="-7"/>
        </w:rPr>
        <w:t xml:space="preserve">Відповідач не </w:t>
      </w:r>
      <w:r w:rsidR="004C37ED" w:rsidRPr="00CD6D92">
        <w:rPr>
          <w:spacing w:val="-7"/>
        </w:rPr>
        <w:t>надав заперечень щодо змісту Подання по суті.</w:t>
      </w:r>
      <w:r w:rsidR="005E28D1">
        <w:rPr>
          <w:spacing w:val="-7"/>
        </w:rPr>
        <w:t xml:space="preserve"> </w:t>
      </w:r>
      <w:r w:rsidR="000B1D5A">
        <w:t>Заявник зазначив про грубе порушення його прав та просив максимальний вид стягнення.</w:t>
      </w:r>
    </w:p>
    <w:p w:rsidR="00563784" w:rsidRPr="00CD6D92" w:rsidRDefault="005E30E7" w:rsidP="005E30E7">
      <w:pPr>
        <w:spacing w:after="120"/>
        <w:ind w:left="720"/>
        <w:jc w:val="both"/>
        <w:rPr>
          <w:spacing w:val="-7"/>
        </w:rPr>
      </w:pPr>
      <w:r w:rsidRPr="00CD6D92">
        <w:t>Комітет, розглянувши наведені аргументи, повідомляє про їх</w:t>
      </w:r>
      <w:r w:rsidR="004400E3" w:rsidRPr="00CD6D92">
        <w:t xml:space="preserve"> взяття до уваги.</w:t>
      </w:r>
    </w:p>
    <w:p w:rsidR="002B0FB0" w:rsidRPr="00CD6D92" w:rsidRDefault="002B0FB0" w:rsidP="002B0FB0">
      <w:pPr>
        <w:pStyle w:val="1"/>
        <w:numPr>
          <w:ilvl w:val="0"/>
          <w:numId w:val="18"/>
        </w:numPr>
        <w:spacing w:after="240"/>
        <w:ind w:left="709" w:hanging="709"/>
        <w:rPr>
          <w:rFonts w:ascii="Times New Roman" w:hAnsi="Times New Roman"/>
          <w:sz w:val="24"/>
          <w:szCs w:val="24"/>
        </w:rPr>
      </w:pPr>
      <w:r w:rsidRPr="00CD6D92">
        <w:rPr>
          <w:rFonts w:ascii="Times New Roman" w:hAnsi="Times New Roman"/>
          <w:sz w:val="24"/>
          <w:szCs w:val="24"/>
        </w:rPr>
        <w:t>Висновки Комітету</w:t>
      </w:r>
    </w:p>
    <w:p w:rsidR="00A911D6" w:rsidRPr="00CD6D92" w:rsidRDefault="00A911D6" w:rsidP="00A911D6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>Відповідно до статті 4 Закону України «Про захист від недобросовісної конкуренції» неправомірним є використання імені, комерційного (фірмового) найменування, торговельної марки (знака для товарів і послуг), рекламних матеріалів, оформлення упаковки товарів і періодичних видань, інших позначень без дозволу (згоди) суб’єкта господарювання, який раніше почав використовувати їх або схожі на них  позначення у господарській діяльності, що призвело чи може призвести до змішування з діяльністю цього суб’єкта господарювання.</w:t>
      </w:r>
    </w:p>
    <w:p w:rsidR="00A911D6" w:rsidRPr="00CD6D92" w:rsidRDefault="00A911D6" w:rsidP="00A911D6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 xml:space="preserve">Матеріалами справи встановлено, що оформлення упаковок лікарського засобу «Цитрамон-Дарниця» схоже з оформленням упаковок лікарського засобу «Цитрамон-Здоров’я». Дозволу на їх використання </w:t>
      </w:r>
      <w:r w:rsidRPr="000B1D5A">
        <w:t>Заявник не надавав.</w:t>
      </w:r>
    </w:p>
    <w:p w:rsidR="00A911D6" w:rsidRPr="00CD6D92" w:rsidRDefault="00A911D6" w:rsidP="00A911D6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 xml:space="preserve">Заявник здійснює виробництво та реалізацію лікарського засобу «Цитрамон-Дарниця» </w:t>
      </w:r>
      <w:r w:rsidR="002B3EE4">
        <w:t>у</w:t>
      </w:r>
      <w:r w:rsidRPr="00CD6D92">
        <w:t xml:space="preserve"> вищевказаному оформленні з 2016 року, а Відповідач з лютого 2017 року. Тобто ПрАТ «Фармацевтична фірма «Дарниця» першим почало використовувати зазначене оформлення, вкладала кошти в просування відповідного лікарського засобу. Тривалий та безперервний строк реалізації допомогли Заявнику здобути значну кількість споживачів та набути позитивної ділової репутації. В свою чергу Відповідач, </w:t>
      </w:r>
      <w:r w:rsidR="002B3EE4">
        <w:t>у</w:t>
      </w:r>
      <w:r w:rsidRPr="00CD6D92">
        <w:t>вівши у господарську діяльність лікарський засіб «Цитрамон-Здоров’я» у вищевказаному оформленні, не здійснював рекламних заходів щодо нього.</w:t>
      </w:r>
    </w:p>
    <w:p w:rsidR="00A911D6" w:rsidRPr="00CD6D92" w:rsidRDefault="00A911D6" w:rsidP="00A911D6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>Зазначене призводить до того, що необізнаний споживач</w:t>
      </w:r>
      <w:r w:rsidR="002B3EE4">
        <w:t xml:space="preserve"> </w:t>
      </w:r>
      <w:r w:rsidRPr="00CD6D92">
        <w:t>під час вибору лікарських засобів міг обмежуватись лише візуальним сприйняттям та/або схожістю назви, що</w:t>
      </w:r>
      <w:r w:rsidR="002B3EE4">
        <w:t>,</w:t>
      </w:r>
      <w:r w:rsidRPr="00CD6D92">
        <w:t xml:space="preserve"> у свою чергу</w:t>
      </w:r>
      <w:r w:rsidR="002B3EE4">
        <w:t xml:space="preserve">, </w:t>
      </w:r>
      <w:r w:rsidRPr="00CD6D92">
        <w:t xml:space="preserve">могло призвести до сприйняття продукції ТОВ «Фармацевтична </w:t>
      </w:r>
      <w:r w:rsidRPr="00CD6D92">
        <w:lastRenderedPageBreak/>
        <w:t>компанія «Здоров’я» як такої, що вироблена безпосередньо ПрАТ «Фармацевтична фірма «Дарниця».</w:t>
      </w:r>
    </w:p>
    <w:p w:rsidR="00A911D6" w:rsidRPr="00CD6D92" w:rsidRDefault="00A911D6" w:rsidP="00A911D6">
      <w:pPr>
        <w:numPr>
          <w:ilvl w:val="0"/>
          <w:numId w:val="1"/>
        </w:numPr>
        <w:spacing w:beforeLines="40" w:before="96" w:afterLines="40" w:after="96"/>
        <w:ind w:hanging="720"/>
        <w:jc w:val="both"/>
      </w:pPr>
      <w:r w:rsidRPr="00CD6D92">
        <w:t>Використання Відповідачем відповідного оформлення лікарського засобу «Цитрамон-Здоров’я» могло призвести до змішування діяльності Відповідача з діяльністю Заявника внаслідок використання ділової репутації, напрацьованої Заявником.</w:t>
      </w:r>
    </w:p>
    <w:p w:rsidR="002B0FB0" w:rsidRPr="00CD6D92" w:rsidRDefault="00A911D6" w:rsidP="00A911D6">
      <w:pPr>
        <w:numPr>
          <w:ilvl w:val="0"/>
          <w:numId w:val="1"/>
        </w:numPr>
        <w:spacing w:beforeLines="20" w:before="48" w:afterLines="20" w:after="48"/>
        <w:ind w:left="709" w:hanging="720"/>
        <w:jc w:val="both"/>
      </w:pPr>
      <w:r w:rsidRPr="00CD6D92">
        <w:t xml:space="preserve">Дії ТОВ «Фармацевтична компанія «Здоров’я» у вигляді використання без дозволу ПрАТ «Фармацевтична фірма «Дарниця» оформлення упаковки лікарського </w:t>
      </w:r>
      <w:r w:rsidRPr="00CD6D92">
        <w:br/>
        <w:t xml:space="preserve">засобу «Цитрамон-Здоров’я», схожого на оформлення упаковки лікарського </w:t>
      </w:r>
      <w:r w:rsidRPr="00CD6D92">
        <w:br/>
        <w:t xml:space="preserve">засобу «Цитрамон-Дарниця», яке ПрАТ «Фармацевтична фірма «Дарниця» раніше </w:t>
      </w:r>
      <w:r w:rsidRPr="00CD6D92">
        <w:br/>
        <w:t xml:space="preserve">за ТОВ </w:t>
      </w:r>
      <w:r w:rsidRPr="00CD6D92">
        <w:rPr>
          <w:shd w:val="clear" w:color="auto" w:fill="FFFFFF"/>
        </w:rPr>
        <w:t>«Фармацевтична компанія «Здоров</w:t>
      </w:r>
      <w:r w:rsidRPr="00CD6D92">
        <w:rPr>
          <w:shd w:val="clear" w:color="auto" w:fill="FFFFFF"/>
          <w:lang w:val="en-US"/>
        </w:rPr>
        <w:t>’</w:t>
      </w:r>
      <w:r w:rsidRPr="00CD6D92">
        <w:rPr>
          <w:shd w:val="clear" w:color="auto" w:fill="FFFFFF"/>
        </w:rPr>
        <w:t>я»</w:t>
      </w:r>
      <w:r w:rsidRPr="00CD6D92">
        <w:t xml:space="preserve"> почало використовувати в господарській діяльності, могло призвести до змішування з діяльністю Заявника.</w:t>
      </w:r>
    </w:p>
    <w:p w:rsidR="002B0FB0" w:rsidRPr="00CD6D92" w:rsidRDefault="002B0FB0" w:rsidP="002B0FB0">
      <w:pPr>
        <w:pStyle w:val="1"/>
        <w:numPr>
          <w:ilvl w:val="0"/>
          <w:numId w:val="18"/>
        </w:numPr>
        <w:spacing w:after="240"/>
        <w:ind w:left="709" w:hanging="709"/>
        <w:rPr>
          <w:rFonts w:ascii="Times New Roman" w:hAnsi="Times New Roman"/>
          <w:sz w:val="24"/>
          <w:szCs w:val="24"/>
        </w:rPr>
      </w:pPr>
      <w:r w:rsidRPr="00CD6D92">
        <w:rPr>
          <w:rFonts w:ascii="Times New Roman" w:hAnsi="Times New Roman"/>
          <w:sz w:val="24"/>
          <w:szCs w:val="24"/>
        </w:rPr>
        <w:t>Визначення відповідальності Відповідача</w:t>
      </w:r>
    </w:p>
    <w:p w:rsidR="00A911D6" w:rsidRPr="00CD6D92" w:rsidRDefault="00A911D6" w:rsidP="00A911D6">
      <w:pPr>
        <w:numPr>
          <w:ilvl w:val="0"/>
          <w:numId w:val="1"/>
        </w:numPr>
        <w:spacing w:beforeLines="40" w:before="96" w:afterLines="40" w:after="96"/>
        <w:ind w:left="709" w:hanging="720"/>
        <w:jc w:val="both"/>
      </w:pPr>
      <w:r w:rsidRPr="00CD6D92">
        <w:t>Згідно зі статтею 30 Закону органи Комітету у справах про недобросовісну конкуренцію приймають обов’язкові для виконання рішення, зокрема, про визнання факту недобросовісної конкуренції; припинення недобросовісної конкуренції; накладання штрафів.</w:t>
      </w:r>
    </w:p>
    <w:p w:rsidR="00A911D6" w:rsidRPr="00CD6D92" w:rsidRDefault="00A911D6" w:rsidP="00A911D6">
      <w:pPr>
        <w:numPr>
          <w:ilvl w:val="0"/>
          <w:numId w:val="1"/>
        </w:numPr>
        <w:spacing w:beforeLines="40" w:before="96" w:afterLines="40" w:after="96"/>
        <w:ind w:left="709" w:hanging="720"/>
        <w:jc w:val="both"/>
      </w:pPr>
      <w:r w:rsidRPr="00CD6D92">
        <w:t xml:space="preserve">Відповідно до статті 21 Закону вчинення суб’єктами господарювання дій, визначених цим Законом як недобросовісна конкуренція, тягне за собою накладення штрафу у розмірі до п’яти відсотків доходу (виручки) від реалізації продукції (товарів, робіт, послуг) суб’єкта господарювання за останній звітний рік, що передував року, в якому накладається штраф. </w:t>
      </w:r>
    </w:p>
    <w:p w:rsidR="00A911D6" w:rsidRPr="00CD6D92" w:rsidRDefault="00A911D6" w:rsidP="00A911D6">
      <w:pPr>
        <w:numPr>
          <w:ilvl w:val="0"/>
          <w:numId w:val="1"/>
        </w:numPr>
        <w:spacing w:beforeLines="40" w:before="96" w:afterLines="40" w:after="96"/>
        <w:ind w:left="709" w:hanging="720"/>
        <w:jc w:val="both"/>
      </w:pPr>
      <w:r w:rsidRPr="00CD6D92">
        <w:t>Якщо доходу (виручки) немає або відповідач на вимогу органів Антимонопольного комітету України, голови його територіального відділення не надав відомостей про розмір доходу (виручки), штраф, передбачений частиною першою цієї статті, накладається у розмірі до десяти тисяч неоподатковуваних мінімумів доходів громадян.</w:t>
      </w:r>
    </w:p>
    <w:p w:rsidR="00A911D6" w:rsidRPr="00CD6D92" w:rsidRDefault="00A911D6" w:rsidP="00A911D6">
      <w:pPr>
        <w:numPr>
          <w:ilvl w:val="0"/>
          <w:numId w:val="1"/>
        </w:numPr>
        <w:spacing w:beforeLines="40" w:before="96" w:afterLines="40" w:after="96"/>
        <w:ind w:left="709" w:hanging="720"/>
        <w:jc w:val="both"/>
      </w:pPr>
      <w:r w:rsidRPr="00CD6D92">
        <w:t>Накладення штрафу здійснюється відповідно до частин третьої – сьомої статті 52 Закону України «Про захист економічної конкуренції».</w:t>
      </w:r>
    </w:p>
    <w:p w:rsidR="00760628" w:rsidRPr="00CD6D92" w:rsidRDefault="00A911D6" w:rsidP="00A911D6">
      <w:pPr>
        <w:numPr>
          <w:ilvl w:val="0"/>
          <w:numId w:val="1"/>
        </w:numPr>
        <w:spacing w:beforeLines="20" w:before="48" w:afterLines="20" w:after="48"/>
        <w:ind w:left="709" w:hanging="720"/>
        <w:jc w:val="both"/>
      </w:pPr>
      <w:r w:rsidRPr="00CD6D92">
        <w:t xml:space="preserve">Відповідно до копії форми 2 «Звіт про фінансові результати» за 2019 рік чистий </w:t>
      </w:r>
      <w:r w:rsidRPr="00CD6D92">
        <w:br/>
        <w:t xml:space="preserve">дохід Відповідача від реалізації продукції (товарів, робіт, послуг) у 2019 році становив </w:t>
      </w:r>
      <w:r w:rsidR="007F68B6" w:rsidRPr="00707F2B">
        <w:rPr>
          <w:b/>
          <w:lang w:val="en-US"/>
        </w:rPr>
        <w:t>[</w:t>
      </w:r>
      <w:r w:rsidR="007F68B6" w:rsidRPr="00707F2B">
        <w:rPr>
          <w:b/>
        </w:rPr>
        <w:t>інформація з обмеженим доступом</w:t>
      </w:r>
      <w:r w:rsidR="007F68B6" w:rsidRPr="00707F2B">
        <w:rPr>
          <w:b/>
          <w:lang w:val="en-US"/>
        </w:rPr>
        <w:t>]</w:t>
      </w:r>
      <w:r w:rsidRPr="00CD6D92">
        <w:t xml:space="preserve"> гривень.</w:t>
      </w:r>
    </w:p>
    <w:p w:rsidR="00A911D6" w:rsidRPr="00CD6D92" w:rsidRDefault="00A911D6" w:rsidP="00A911D6">
      <w:pPr>
        <w:spacing w:beforeLines="20" w:before="48" w:afterLines="20" w:after="48"/>
        <w:ind w:left="709"/>
        <w:jc w:val="both"/>
      </w:pPr>
    </w:p>
    <w:p w:rsidR="000C1554" w:rsidRPr="00CD6D92" w:rsidRDefault="000C1554" w:rsidP="00760628">
      <w:pPr>
        <w:spacing w:beforeLines="20" w:before="48" w:afterLines="20" w:after="48"/>
        <w:ind w:left="-11" w:firstLine="720"/>
        <w:jc w:val="both"/>
      </w:pPr>
      <w:r w:rsidRPr="00CD6D92">
        <w:t>Ураховуючи наведене, керуючись статтею 7 Закону України «Про Ант</w:t>
      </w:r>
      <w:r w:rsidR="006A1F05" w:rsidRPr="00CD6D92">
        <w:t xml:space="preserve">имонопольний комітет України», </w:t>
      </w:r>
      <w:r w:rsidRPr="00CD6D92">
        <w:t xml:space="preserve">статтями 21, 27 і 30 Закону України «Про захист </w:t>
      </w:r>
      <w:r w:rsidRPr="00CD6D92">
        <w:br/>
        <w:t xml:space="preserve">від недобросовісної конкуренції»,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</w:t>
      </w:r>
      <w:r w:rsidRPr="00CD6D92">
        <w:br/>
        <w:t>(із змінами), Антимонопольний комітет України</w:t>
      </w:r>
    </w:p>
    <w:p w:rsidR="007B2C48" w:rsidRPr="00CD6D92" w:rsidRDefault="007B2C48" w:rsidP="007458D1">
      <w:pPr>
        <w:spacing w:before="240" w:after="240"/>
        <w:jc w:val="center"/>
        <w:outlineLvl w:val="0"/>
        <w:rPr>
          <w:b/>
          <w:sz w:val="26"/>
          <w:szCs w:val="26"/>
        </w:rPr>
      </w:pPr>
      <w:r w:rsidRPr="00CD6D92">
        <w:rPr>
          <w:b/>
          <w:sz w:val="26"/>
          <w:szCs w:val="26"/>
        </w:rPr>
        <w:t>ПОСТАНОВИВ:</w:t>
      </w:r>
    </w:p>
    <w:p w:rsidR="00237855" w:rsidRPr="00CD6D92" w:rsidRDefault="00A911D6" w:rsidP="00237855">
      <w:pPr>
        <w:pStyle w:val="ab"/>
        <w:numPr>
          <w:ilvl w:val="0"/>
          <w:numId w:val="11"/>
        </w:numPr>
        <w:shd w:val="clear" w:color="auto" w:fill="FFFFFF"/>
        <w:tabs>
          <w:tab w:val="left" w:pos="1134"/>
        </w:tabs>
        <w:ind w:left="0" w:right="-21" w:firstLine="709"/>
        <w:jc w:val="both"/>
      </w:pPr>
      <w:r w:rsidRPr="00CD6D92">
        <w:t xml:space="preserve">Визнати, що </w:t>
      </w:r>
      <w:r w:rsidRPr="00CD6D92">
        <w:rPr>
          <w:shd w:val="clear" w:color="auto" w:fill="FFFFFF"/>
        </w:rPr>
        <w:t>товариство з обмеженою відповідальністю «Фармацевтична компанія «Здоров</w:t>
      </w:r>
      <w:r w:rsidRPr="00CD6D92">
        <w:rPr>
          <w:shd w:val="clear" w:color="auto" w:fill="FFFFFF"/>
          <w:lang w:val="en-US"/>
        </w:rPr>
        <w:t>’</w:t>
      </w:r>
      <w:r w:rsidRPr="00CD6D92">
        <w:rPr>
          <w:shd w:val="clear" w:color="auto" w:fill="FFFFFF"/>
        </w:rPr>
        <w:t xml:space="preserve">я» </w:t>
      </w:r>
      <w:r w:rsidRPr="00CD6D92">
        <w:t xml:space="preserve">(ідентифікаційний код юридичної особи </w:t>
      </w:r>
      <w:r w:rsidRPr="00CD6D92">
        <w:rPr>
          <w:shd w:val="clear" w:color="auto" w:fill="FFFFFF"/>
        </w:rPr>
        <w:t>31437750</w:t>
      </w:r>
      <w:r w:rsidRPr="00CD6D92">
        <w:t xml:space="preserve">) вчинило порушення, передбачене статтею 4 Закону України «Про захист від недобросовісної конкуренції», у вигляді використання без дозволу приватного акціонерного товариства «Фармацевтична фірма «Дарниця» оформлення упаковки лікарського засобу «Цитрамон-Здоров’я», яке схоже на оформлення упаковки лікарського засобу «Цитрамон-Дарниця», </w:t>
      </w:r>
      <w:r w:rsidRPr="00CD6D92">
        <w:lastRenderedPageBreak/>
        <w:t xml:space="preserve">яке приватне акціонерне товариство «Фармацевтична фірма «Дарниця» раніше за товариство з обмеженою відповідальністю </w:t>
      </w:r>
      <w:r w:rsidRPr="00CD6D92">
        <w:rPr>
          <w:shd w:val="clear" w:color="auto" w:fill="FFFFFF"/>
        </w:rPr>
        <w:t>«Фармацевтична компанія «Здоров</w:t>
      </w:r>
      <w:r w:rsidRPr="00CD6D92">
        <w:rPr>
          <w:shd w:val="clear" w:color="auto" w:fill="FFFFFF"/>
          <w:lang w:val="en-US"/>
        </w:rPr>
        <w:t>’</w:t>
      </w:r>
      <w:r w:rsidRPr="00CD6D92">
        <w:rPr>
          <w:shd w:val="clear" w:color="auto" w:fill="FFFFFF"/>
        </w:rPr>
        <w:t>я»</w:t>
      </w:r>
      <w:r w:rsidRPr="00CD6D92">
        <w:t xml:space="preserve"> </w:t>
      </w:r>
      <w:r w:rsidRPr="00CD6D92">
        <w:br/>
        <w:t xml:space="preserve">почало використовувати в господарській діяльності, що могло призвести до змішування </w:t>
      </w:r>
      <w:r w:rsidRPr="00CD6D92">
        <w:br/>
        <w:t>з діяльністю приватного акціонерного товариства «Фармацевтична фірма «Дарниця».</w:t>
      </w:r>
    </w:p>
    <w:p w:rsidR="007B2C48" w:rsidRPr="00CD6D92" w:rsidRDefault="00237855" w:rsidP="00237855">
      <w:pPr>
        <w:pStyle w:val="ab"/>
        <w:numPr>
          <w:ilvl w:val="0"/>
          <w:numId w:val="11"/>
        </w:numPr>
        <w:shd w:val="clear" w:color="auto" w:fill="FFFFFF"/>
        <w:tabs>
          <w:tab w:val="left" w:pos="1134"/>
        </w:tabs>
        <w:ind w:left="0" w:right="-21" w:firstLine="709"/>
        <w:jc w:val="both"/>
      </w:pPr>
      <w:r w:rsidRPr="00CD6D92">
        <w:t xml:space="preserve">За порушення, вказане у пункті 1 резолютивної частини цього рішення, накласти на товариство з обмеженою відповідальністю </w:t>
      </w:r>
      <w:r w:rsidR="00B918FC" w:rsidRPr="00CD6D92">
        <w:rPr>
          <w:shd w:val="clear" w:color="auto" w:fill="FFFFFF"/>
        </w:rPr>
        <w:t>«Фармацевтична компанія «Здоров</w:t>
      </w:r>
      <w:r w:rsidR="00B918FC" w:rsidRPr="00CD6D92">
        <w:rPr>
          <w:shd w:val="clear" w:color="auto" w:fill="FFFFFF"/>
          <w:lang w:val="en-US"/>
        </w:rPr>
        <w:t>’</w:t>
      </w:r>
      <w:r w:rsidR="00B918FC" w:rsidRPr="00CD6D92">
        <w:rPr>
          <w:shd w:val="clear" w:color="auto" w:fill="FFFFFF"/>
        </w:rPr>
        <w:t>я»</w:t>
      </w:r>
      <w:r w:rsidRPr="00CD6D92">
        <w:t xml:space="preserve"> штраф у розмірі </w:t>
      </w:r>
      <w:r w:rsidR="002100DA">
        <w:t xml:space="preserve">10 191 755 </w:t>
      </w:r>
      <w:r w:rsidR="002100DA" w:rsidRPr="00CD6D92">
        <w:t>(</w:t>
      </w:r>
      <w:r w:rsidR="002100DA">
        <w:t>десять мільйонів сто дев’яносто одна тисяча сімсот п’ятдесят п’ять</w:t>
      </w:r>
      <w:r w:rsidR="002100DA" w:rsidRPr="00CD6D92">
        <w:t>)</w:t>
      </w:r>
      <w:r w:rsidR="0085292E" w:rsidRPr="00CD6D92">
        <w:t xml:space="preserve"> гр</w:t>
      </w:r>
      <w:r w:rsidR="00B918FC" w:rsidRPr="00CD6D92">
        <w:t>иве</w:t>
      </w:r>
      <w:r w:rsidR="0085292E" w:rsidRPr="00CD6D92">
        <w:t>н</w:t>
      </w:r>
      <w:r w:rsidR="00B918FC" w:rsidRPr="00CD6D92">
        <w:t>ь</w:t>
      </w:r>
      <w:r w:rsidR="0085292E" w:rsidRPr="00CD6D92">
        <w:t>.</w:t>
      </w:r>
    </w:p>
    <w:p w:rsidR="00237855" w:rsidRPr="00CD6D92" w:rsidRDefault="00237855" w:rsidP="00D87BD5">
      <w:pPr>
        <w:ind w:firstLine="720"/>
        <w:jc w:val="both"/>
      </w:pPr>
    </w:p>
    <w:p w:rsidR="007B2C48" w:rsidRPr="00CD6D92" w:rsidRDefault="007B2C48" w:rsidP="00D87BD5">
      <w:pPr>
        <w:ind w:firstLine="720"/>
        <w:jc w:val="both"/>
      </w:pPr>
      <w:r w:rsidRPr="00CD6D92">
        <w:t>Штраф підлягає сплаті у двомісячний строк з дня одержання рішення.</w:t>
      </w:r>
    </w:p>
    <w:p w:rsidR="007B2C48" w:rsidRPr="00CD6D92" w:rsidRDefault="007B2C48" w:rsidP="007B2C48">
      <w:pPr>
        <w:ind w:firstLine="720"/>
        <w:jc w:val="both"/>
      </w:pPr>
    </w:p>
    <w:p w:rsidR="007B2C48" w:rsidRPr="00CD6D92" w:rsidRDefault="007B2C48" w:rsidP="007B2C48">
      <w:pPr>
        <w:ind w:firstLine="720"/>
        <w:jc w:val="both"/>
      </w:pPr>
      <w:r w:rsidRPr="00CD6D92">
        <w:t>Відповідно до статті 56 Закону України «Про захист економічної конкуренції» протягом п’яти днів з дня сплати штрафу суб’єкт господарювання зобов’язаний надіслати до Антимонопольного комітету України документи, що підтверджують сплату штрафу.</w:t>
      </w:r>
    </w:p>
    <w:p w:rsidR="007B2C48" w:rsidRPr="00CD6D92" w:rsidRDefault="007B2C48" w:rsidP="007B2C48">
      <w:pPr>
        <w:ind w:firstLine="720"/>
        <w:jc w:val="both"/>
        <w:rPr>
          <w:sz w:val="16"/>
          <w:szCs w:val="16"/>
        </w:rPr>
      </w:pPr>
    </w:p>
    <w:p w:rsidR="007B2C48" w:rsidRPr="00CD6D92" w:rsidRDefault="007B2C48" w:rsidP="007B2C48">
      <w:pPr>
        <w:ind w:firstLine="720"/>
        <w:jc w:val="both"/>
      </w:pPr>
      <w:r w:rsidRPr="00CD6D92">
        <w:t xml:space="preserve">Рішення може бути оскаржене до </w:t>
      </w:r>
      <w:r w:rsidR="00A169BC">
        <w:t>Г</w:t>
      </w:r>
      <w:r w:rsidRPr="00CD6D92">
        <w:t>осподарського суду міста Києва у двомісячний строк з дня його одержання.</w:t>
      </w:r>
    </w:p>
    <w:p w:rsidR="007B2C48" w:rsidRPr="00CD6D92" w:rsidRDefault="007B2C48" w:rsidP="007B2C48">
      <w:pPr>
        <w:pStyle w:val="a3"/>
        <w:tabs>
          <w:tab w:val="left" w:pos="7110"/>
        </w:tabs>
        <w:spacing w:before="0" w:beforeAutospacing="0" w:after="0" w:afterAutospacing="0"/>
        <w:jc w:val="both"/>
      </w:pPr>
    </w:p>
    <w:p w:rsidR="007B2C48" w:rsidRPr="00CD6D92" w:rsidRDefault="007B2C48" w:rsidP="007B2C48">
      <w:pPr>
        <w:pStyle w:val="a3"/>
        <w:tabs>
          <w:tab w:val="left" w:pos="7110"/>
        </w:tabs>
        <w:spacing w:before="0" w:beforeAutospacing="0" w:after="0" w:afterAutospacing="0"/>
        <w:jc w:val="both"/>
      </w:pPr>
    </w:p>
    <w:p w:rsidR="00EA1952" w:rsidRPr="00662B06" w:rsidRDefault="006A1F05" w:rsidP="006A1F05">
      <w:pPr>
        <w:jc w:val="both"/>
      </w:pPr>
      <w:r w:rsidRPr="00CD6D92">
        <w:rPr>
          <w:color w:val="000000"/>
        </w:rPr>
        <w:t>Голова Комітету</w:t>
      </w:r>
      <w:r w:rsidRPr="00CD6D92">
        <w:rPr>
          <w:color w:val="000000"/>
        </w:rPr>
        <w:tab/>
      </w:r>
      <w:r w:rsidRPr="00CD6D92">
        <w:rPr>
          <w:color w:val="000000"/>
        </w:rPr>
        <w:tab/>
      </w:r>
      <w:r w:rsidRPr="00CD6D92">
        <w:rPr>
          <w:color w:val="000000"/>
        </w:rPr>
        <w:tab/>
      </w:r>
      <w:r w:rsidRPr="00CD6D92">
        <w:rPr>
          <w:color w:val="000000"/>
        </w:rPr>
        <w:tab/>
      </w:r>
      <w:r w:rsidRPr="00CD6D92">
        <w:rPr>
          <w:color w:val="000000"/>
        </w:rPr>
        <w:tab/>
      </w:r>
      <w:r w:rsidRPr="00CD6D92">
        <w:rPr>
          <w:color w:val="000000"/>
        </w:rPr>
        <w:tab/>
      </w:r>
      <w:r w:rsidR="00A911D6" w:rsidRPr="00CD6D92">
        <w:rPr>
          <w:color w:val="000000"/>
        </w:rPr>
        <w:tab/>
      </w:r>
      <w:r w:rsidR="00A911D6" w:rsidRPr="00CD6D92">
        <w:rPr>
          <w:color w:val="000000"/>
        </w:rPr>
        <w:tab/>
        <w:t>О. ПІЩАНСЬКА</w:t>
      </w:r>
    </w:p>
    <w:sectPr w:rsidR="00EA1952" w:rsidRPr="00662B06" w:rsidSect="00DF1081">
      <w:footerReference w:type="default" r:id="rId17"/>
      <w:pgSz w:w="11906" w:h="16838"/>
      <w:pgMar w:top="850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ABD" w:rsidRDefault="00CD3ABD" w:rsidP="00DB6F36">
      <w:r>
        <w:separator/>
      </w:r>
    </w:p>
  </w:endnote>
  <w:endnote w:type="continuationSeparator" w:id="0">
    <w:p w:rsidR="00CD3ABD" w:rsidRDefault="00CD3ABD" w:rsidP="00DB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219201"/>
      <w:docPartObj>
        <w:docPartGallery w:val="Page Numbers (Bottom of Page)"/>
        <w:docPartUnique/>
      </w:docPartObj>
    </w:sdtPr>
    <w:sdtEndPr/>
    <w:sdtContent>
      <w:p w:rsidR="00AA27C9" w:rsidRDefault="00AA27C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BFB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ABD" w:rsidRDefault="00CD3ABD" w:rsidP="00DB6F36">
      <w:r>
        <w:separator/>
      </w:r>
    </w:p>
  </w:footnote>
  <w:footnote w:type="continuationSeparator" w:id="0">
    <w:p w:rsidR="00CD3ABD" w:rsidRDefault="00CD3ABD" w:rsidP="00DB6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9716C"/>
    <w:multiLevelType w:val="hybridMultilevel"/>
    <w:tmpl w:val="E5686128"/>
    <w:lvl w:ilvl="0" w:tplc="BBA645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815ED"/>
    <w:multiLevelType w:val="hybridMultilevel"/>
    <w:tmpl w:val="16B8180E"/>
    <w:lvl w:ilvl="0" w:tplc="3F2CE0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455475"/>
    <w:multiLevelType w:val="hybridMultilevel"/>
    <w:tmpl w:val="DDC0C440"/>
    <w:lvl w:ilvl="0" w:tplc="6016B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1073C6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F2809"/>
    <w:multiLevelType w:val="hybridMultilevel"/>
    <w:tmpl w:val="501A89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47E03"/>
    <w:multiLevelType w:val="hybridMultilevel"/>
    <w:tmpl w:val="3CC4784A"/>
    <w:lvl w:ilvl="0" w:tplc="BAD4E98C">
      <w:start w:val="1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30EC79ED"/>
    <w:multiLevelType w:val="hybridMultilevel"/>
    <w:tmpl w:val="E99814C2"/>
    <w:lvl w:ilvl="0" w:tplc="54EA17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A4306168">
      <w:start w:val="1"/>
      <w:numFmt w:val="decimal"/>
      <w:lvlText w:val="%3."/>
      <w:lvlJc w:val="left"/>
      <w:pPr>
        <w:ind w:left="3000" w:hanging="102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D0C33"/>
    <w:multiLevelType w:val="hybridMultilevel"/>
    <w:tmpl w:val="41BC5D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7285F"/>
    <w:multiLevelType w:val="hybridMultilevel"/>
    <w:tmpl w:val="0E12061E"/>
    <w:lvl w:ilvl="0" w:tplc="15ACD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A27C8"/>
    <w:multiLevelType w:val="hybridMultilevel"/>
    <w:tmpl w:val="A21EC9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916938"/>
    <w:multiLevelType w:val="hybridMultilevel"/>
    <w:tmpl w:val="97D428E4"/>
    <w:lvl w:ilvl="0" w:tplc="5F46846A">
      <w:start w:val="14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D39DE"/>
    <w:multiLevelType w:val="hybridMultilevel"/>
    <w:tmpl w:val="762CE10C"/>
    <w:lvl w:ilvl="0" w:tplc="9C0C1CA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1">
    <w:nsid w:val="4DFC7DDE"/>
    <w:multiLevelType w:val="hybridMultilevel"/>
    <w:tmpl w:val="0780F990"/>
    <w:lvl w:ilvl="0" w:tplc="87B0EC3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E6C57C1"/>
    <w:multiLevelType w:val="hybridMultilevel"/>
    <w:tmpl w:val="575CDB1C"/>
    <w:lvl w:ilvl="0" w:tplc="3A72714E">
      <w:start w:val="1"/>
      <w:numFmt w:val="lowerRoman"/>
      <w:lvlText w:val="(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55544BDD"/>
    <w:multiLevelType w:val="hybridMultilevel"/>
    <w:tmpl w:val="3558E3FC"/>
    <w:lvl w:ilvl="0" w:tplc="5F46846A">
      <w:start w:val="14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sz w:val="22"/>
        <w:szCs w:val="22"/>
      </w:rPr>
    </w:lvl>
    <w:lvl w:ilvl="1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67204C"/>
    <w:multiLevelType w:val="hybridMultilevel"/>
    <w:tmpl w:val="C6F66038"/>
    <w:lvl w:ilvl="0" w:tplc="54EA17A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C4F6B5F6">
      <w:start w:val="1"/>
      <w:numFmt w:val="bullet"/>
      <w:lvlText w:val="-"/>
      <w:lvlJc w:val="left"/>
      <w:pPr>
        <w:ind w:left="2359" w:hanging="57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6FB553DF"/>
    <w:multiLevelType w:val="multilevel"/>
    <w:tmpl w:val="A64A1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12B4EEE"/>
    <w:multiLevelType w:val="hybridMultilevel"/>
    <w:tmpl w:val="A5729148"/>
    <w:lvl w:ilvl="0" w:tplc="54EA17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4EA17A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41542E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D7E315F"/>
    <w:multiLevelType w:val="hybridMultilevel"/>
    <w:tmpl w:val="72EEA49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4"/>
  </w:num>
  <w:num w:numId="5">
    <w:abstractNumId w:val="15"/>
  </w:num>
  <w:num w:numId="6">
    <w:abstractNumId w:val="12"/>
  </w:num>
  <w:num w:numId="7">
    <w:abstractNumId w:val="3"/>
  </w:num>
  <w:num w:numId="8">
    <w:abstractNumId w:val="7"/>
  </w:num>
  <w:num w:numId="9">
    <w:abstractNumId w:val="9"/>
  </w:num>
  <w:num w:numId="10">
    <w:abstractNumId w:val="16"/>
  </w:num>
  <w:num w:numId="11">
    <w:abstractNumId w:val="11"/>
  </w:num>
  <w:num w:numId="12">
    <w:abstractNumId w:val="6"/>
  </w:num>
  <w:num w:numId="13">
    <w:abstractNumId w:val="13"/>
  </w:num>
  <w:num w:numId="14">
    <w:abstractNumId w:val="17"/>
  </w:num>
  <w:num w:numId="15">
    <w:abstractNumId w:val="15"/>
  </w:num>
  <w:num w:numId="16">
    <w:abstractNumId w:val="15"/>
  </w:num>
  <w:num w:numId="17">
    <w:abstractNumId w:val="10"/>
  </w:num>
  <w:num w:numId="18">
    <w:abstractNumId w:val="18"/>
  </w:num>
  <w:num w:numId="19">
    <w:abstractNumId w:val="4"/>
  </w:num>
  <w:num w:numId="20">
    <w:abstractNumId w:val="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oNotTrackFormatting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48"/>
    <w:rsid w:val="000109C9"/>
    <w:rsid w:val="0001231B"/>
    <w:rsid w:val="0001584A"/>
    <w:rsid w:val="00044295"/>
    <w:rsid w:val="00047B98"/>
    <w:rsid w:val="00055368"/>
    <w:rsid w:val="00060DF0"/>
    <w:rsid w:val="00061F68"/>
    <w:rsid w:val="00065C28"/>
    <w:rsid w:val="000764F6"/>
    <w:rsid w:val="00084256"/>
    <w:rsid w:val="00094C65"/>
    <w:rsid w:val="000A057D"/>
    <w:rsid w:val="000A7725"/>
    <w:rsid w:val="000B0670"/>
    <w:rsid w:val="000B1D5A"/>
    <w:rsid w:val="000B2EA2"/>
    <w:rsid w:val="000C126B"/>
    <w:rsid w:val="000C1554"/>
    <w:rsid w:val="000C1A84"/>
    <w:rsid w:val="000C3211"/>
    <w:rsid w:val="000C7B67"/>
    <w:rsid w:val="000D1A32"/>
    <w:rsid w:val="000D5E25"/>
    <w:rsid w:val="000D6C35"/>
    <w:rsid w:val="000E2D5F"/>
    <w:rsid w:val="000E4803"/>
    <w:rsid w:val="000E77F6"/>
    <w:rsid w:val="000F045B"/>
    <w:rsid w:val="000F1FE3"/>
    <w:rsid w:val="00101E5D"/>
    <w:rsid w:val="001037CC"/>
    <w:rsid w:val="00107B7E"/>
    <w:rsid w:val="00121CE2"/>
    <w:rsid w:val="00141417"/>
    <w:rsid w:val="00144F24"/>
    <w:rsid w:val="001742AF"/>
    <w:rsid w:val="0017554E"/>
    <w:rsid w:val="00175E7F"/>
    <w:rsid w:val="00182996"/>
    <w:rsid w:val="001C3FE8"/>
    <w:rsid w:val="001C57D5"/>
    <w:rsid w:val="001D5F62"/>
    <w:rsid w:val="001E0977"/>
    <w:rsid w:val="001E0C19"/>
    <w:rsid w:val="001E2580"/>
    <w:rsid w:val="001E5124"/>
    <w:rsid w:val="001F59F0"/>
    <w:rsid w:val="001F70E9"/>
    <w:rsid w:val="002100DA"/>
    <w:rsid w:val="00215416"/>
    <w:rsid w:val="0022064B"/>
    <w:rsid w:val="0023415D"/>
    <w:rsid w:val="00237855"/>
    <w:rsid w:val="002441DF"/>
    <w:rsid w:val="00247CDD"/>
    <w:rsid w:val="00250954"/>
    <w:rsid w:val="00250D07"/>
    <w:rsid w:val="002518AC"/>
    <w:rsid w:val="00260972"/>
    <w:rsid w:val="00263F77"/>
    <w:rsid w:val="00267842"/>
    <w:rsid w:val="00293493"/>
    <w:rsid w:val="002964E7"/>
    <w:rsid w:val="00296CE1"/>
    <w:rsid w:val="002B0FB0"/>
    <w:rsid w:val="002B3EE4"/>
    <w:rsid w:val="002B4B3F"/>
    <w:rsid w:val="002B6C72"/>
    <w:rsid w:val="002C0333"/>
    <w:rsid w:val="002C16A9"/>
    <w:rsid w:val="002D79A0"/>
    <w:rsid w:val="002E2800"/>
    <w:rsid w:val="002F725D"/>
    <w:rsid w:val="003322B6"/>
    <w:rsid w:val="00376472"/>
    <w:rsid w:val="003824F9"/>
    <w:rsid w:val="003913E4"/>
    <w:rsid w:val="003A51C5"/>
    <w:rsid w:val="003B4651"/>
    <w:rsid w:val="003B6D2B"/>
    <w:rsid w:val="003C368C"/>
    <w:rsid w:val="003C5CBE"/>
    <w:rsid w:val="003C6970"/>
    <w:rsid w:val="003C7567"/>
    <w:rsid w:val="003C7625"/>
    <w:rsid w:val="003D5548"/>
    <w:rsid w:val="003E0B74"/>
    <w:rsid w:val="003E7A9C"/>
    <w:rsid w:val="00412F09"/>
    <w:rsid w:val="00420339"/>
    <w:rsid w:val="00430C3A"/>
    <w:rsid w:val="004400E3"/>
    <w:rsid w:val="004469AC"/>
    <w:rsid w:val="00453C49"/>
    <w:rsid w:val="00460283"/>
    <w:rsid w:val="00462144"/>
    <w:rsid w:val="00472EA0"/>
    <w:rsid w:val="004746E1"/>
    <w:rsid w:val="004A2A59"/>
    <w:rsid w:val="004A4FCC"/>
    <w:rsid w:val="004A5841"/>
    <w:rsid w:val="004B0B3C"/>
    <w:rsid w:val="004B1DE4"/>
    <w:rsid w:val="004B3135"/>
    <w:rsid w:val="004B7496"/>
    <w:rsid w:val="004C37ED"/>
    <w:rsid w:val="004D234F"/>
    <w:rsid w:val="004F10F8"/>
    <w:rsid w:val="004F3711"/>
    <w:rsid w:val="004F57A5"/>
    <w:rsid w:val="005226B7"/>
    <w:rsid w:val="00560A60"/>
    <w:rsid w:val="00562C7A"/>
    <w:rsid w:val="00563784"/>
    <w:rsid w:val="005807A8"/>
    <w:rsid w:val="00592D5D"/>
    <w:rsid w:val="005A0256"/>
    <w:rsid w:val="005A030E"/>
    <w:rsid w:val="005A0580"/>
    <w:rsid w:val="005A21EA"/>
    <w:rsid w:val="005B6F6D"/>
    <w:rsid w:val="005E28D1"/>
    <w:rsid w:val="005E30E7"/>
    <w:rsid w:val="005F1FD5"/>
    <w:rsid w:val="005F5533"/>
    <w:rsid w:val="006057F5"/>
    <w:rsid w:val="00606BEC"/>
    <w:rsid w:val="006079A6"/>
    <w:rsid w:val="00613299"/>
    <w:rsid w:val="006212CB"/>
    <w:rsid w:val="00626269"/>
    <w:rsid w:val="00633042"/>
    <w:rsid w:val="00633A7C"/>
    <w:rsid w:val="00662B06"/>
    <w:rsid w:val="00674530"/>
    <w:rsid w:val="006A1C0B"/>
    <w:rsid w:val="006A1F05"/>
    <w:rsid w:val="006B0102"/>
    <w:rsid w:val="006B5190"/>
    <w:rsid w:val="006F2F8F"/>
    <w:rsid w:val="006F3B1B"/>
    <w:rsid w:val="006F5788"/>
    <w:rsid w:val="006F7E5A"/>
    <w:rsid w:val="00705700"/>
    <w:rsid w:val="00711ADC"/>
    <w:rsid w:val="007217C4"/>
    <w:rsid w:val="0072366D"/>
    <w:rsid w:val="00724842"/>
    <w:rsid w:val="007250D0"/>
    <w:rsid w:val="00744CE1"/>
    <w:rsid w:val="007458D1"/>
    <w:rsid w:val="00760628"/>
    <w:rsid w:val="007723D5"/>
    <w:rsid w:val="00773FCE"/>
    <w:rsid w:val="00794A02"/>
    <w:rsid w:val="007964D2"/>
    <w:rsid w:val="007B2C48"/>
    <w:rsid w:val="007B7B1D"/>
    <w:rsid w:val="007C04E5"/>
    <w:rsid w:val="007C05BB"/>
    <w:rsid w:val="007C29FB"/>
    <w:rsid w:val="007C3546"/>
    <w:rsid w:val="007C6E28"/>
    <w:rsid w:val="007C7074"/>
    <w:rsid w:val="007C7287"/>
    <w:rsid w:val="007D3FEC"/>
    <w:rsid w:val="007E2E84"/>
    <w:rsid w:val="007F145A"/>
    <w:rsid w:val="007F68B6"/>
    <w:rsid w:val="008042D5"/>
    <w:rsid w:val="00824429"/>
    <w:rsid w:val="00831B62"/>
    <w:rsid w:val="00836F3D"/>
    <w:rsid w:val="0085292E"/>
    <w:rsid w:val="00856723"/>
    <w:rsid w:val="0086062C"/>
    <w:rsid w:val="00870A0E"/>
    <w:rsid w:val="008732C5"/>
    <w:rsid w:val="008871BA"/>
    <w:rsid w:val="008A038F"/>
    <w:rsid w:val="008A2F78"/>
    <w:rsid w:val="008D4698"/>
    <w:rsid w:val="008D5207"/>
    <w:rsid w:val="008E5E9F"/>
    <w:rsid w:val="008F7F22"/>
    <w:rsid w:val="00901E03"/>
    <w:rsid w:val="00906146"/>
    <w:rsid w:val="00913CC8"/>
    <w:rsid w:val="00934BA1"/>
    <w:rsid w:val="00942B31"/>
    <w:rsid w:val="009530B3"/>
    <w:rsid w:val="00962B8D"/>
    <w:rsid w:val="009C7226"/>
    <w:rsid w:val="009D04FD"/>
    <w:rsid w:val="009E14E4"/>
    <w:rsid w:val="009E6857"/>
    <w:rsid w:val="009F0E37"/>
    <w:rsid w:val="009F4BD8"/>
    <w:rsid w:val="009F5558"/>
    <w:rsid w:val="00A049A3"/>
    <w:rsid w:val="00A16414"/>
    <w:rsid w:val="00A169BC"/>
    <w:rsid w:val="00A23FCC"/>
    <w:rsid w:val="00A258C1"/>
    <w:rsid w:val="00A475B8"/>
    <w:rsid w:val="00A51211"/>
    <w:rsid w:val="00A51C9B"/>
    <w:rsid w:val="00A55449"/>
    <w:rsid w:val="00A6214D"/>
    <w:rsid w:val="00A6714F"/>
    <w:rsid w:val="00A73616"/>
    <w:rsid w:val="00A75558"/>
    <w:rsid w:val="00A76F9D"/>
    <w:rsid w:val="00A77A4C"/>
    <w:rsid w:val="00A85A46"/>
    <w:rsid w:val="00A911D6"/>
    <w:rsid w:val="00A9651D"/>
    <w:rsid w:val="00AA27C9"/>
    <w:rsid w:val="00AB72FE"/>
    <w:rsid w:val="00AD0090"/>
    <w:rsid w:val="00AD0658"/>
    <w:rsid w:val="00AD7BFB"/>
    <w:rsid w:val="00AE1713"/>
    <w:rsid w:val="00AE3AE5"/>
    <w:rsid w:val="00AF299F"/>
    <w:rsid w:val="00AF5658"/>
    <w:rsid w:val="00B06E81"/>
    <w:rsid w:val="00B171BA"/>
    <w:rsid w:val="00B171D5"/>
    <w:rsid w:val="00B22A16"/>
    <w:rsid w:val="00B403D0"/>
    <w:rsid w:val="00B64789"/>
    <w:rsid w:val="00B7677E"/>
    <w:rsid w:val="00B815B2"/>
    <w:rsid w:val="00B8704D"/>
    <w:rsid w:val="00B918FC"/>
    <w:rsid w:val="00B936DE"/>
    <w:rsid w:val="00BA16F9"/>
    <w:rsid w:val="00BA3030"/>
    <w:rsid w:val="00BA45B5"/>
    <w:rsid w:val="00BC2E52"/>
    <w:rsid w:val="00BD6046"/>
    <w:rsid w:val="00BE6E1D"/>
    <w:rsid w:val="00C016EB"/>
    <w:rsid w:val="00C01D1A"/>
    <w:rsid w:val="00C11053"/>
    <w:rsid w:val="00C1123C"/>
    <w:rsid w:val="00C115B4"/>
    <w:rsid w:val="00C16234"/>
    <w:rsid w:val="00C16611"/>
    <w:rsid w:val="00C17541"/>
    <w:rsid w:val="00C21AE7"/>
    <w:rsid w:val="00C4261A"/>
    <w:rsid w:val="00C43371"/>
    <w:rsid w:val="00C678BC"/>
    <w:rsid w:val="00C70879"/>
    <w:rsid w:val="00C76431"/>
    <w:rsid w:val="00CD295A"/>
    <w:rsid w:val="00CD3ABD"/>
    <w:rsid w:val="00CD6D92"/>
    <w:rsid w:val="00CE3566"/>
    <w:rsid w:val="00CE5EAB"/>
    <w:rsid w:val="00D00344"/>
    <w:rsid w:val="00D02CE3"/>
    <w:rsid w:val="00D03D95"/>
    <w:rsid w:val="00D133B4"/>
    <w:rsid w:val="00D33F9F"/>
    <w:rsid w:val="00D34F08"/>
    <w:rsid w:val="00D45AF1"/>
    <w:rsid w:val="00D52991"/>
    <w:rsid w:val="00D809C7"/>
    <w:rsid w:val="00D87BD5"/>
    <w:rsid w:val="00D90B6B"/>
    <w:rsid w:val="00D90E18"/>
    <w:rsid w:val="00DA23E8"/>
    <w:rsid w:val="00DB0F0E"/>
    <w:rsid w:val="00DB6F36"/>
    <w:rsid w:val="00DC53EC"/>
    <w:rsid w:val="00DC55EA"/>
    <w:rsid w:val="00DD6B4D"/>
    <w:rsid w:val="00DE002C"/>
    <w:rsid w:val="00DE252E"/>
    <w:rsid w:val="00DE6201"/>
    <w:rsid w:val="00DF1081"/>
    <w:rsid w:val="00DF782C"/>
    <w:rsid w:val="00E13D1B"/>
    <w:rsid w:val="00E34575"/>
    <w:rsid w:val="00E40B48"/>
    <w:rsid w:val="00E4455F"/>
    <w:rsid w:val="00E66BC7"/>
    <w:rsid w:val="00E70AFD"/>
    <w:rsid w:val="00E73D6B"/>
    <w:rsid w:val="00E75731"/>
    <w:rsid w:val="00E81EB0"/>
    <w:rsid w:val="00E836F5"/>
    <w:rsid w:val="00E87420"/>
    <w:rsid w:val="00E91B71"/>
    <w:rsid w:val="00E93E5E"/>
    <w:rsid w:val="00E947C3"/>
    <w:rsid w:val="00E96D46"/>
    <w:rsid w:val="00EA1952"/>
    <w:rsid w:val="00EA1DD1"/>
    <w:rsid w:val="00EA33B6"/>
    <w:rsid w:val="00EB0AA1"/>
    <w:rsid w:val="00EB4FF2"/>
    <w:rsid w:val="00EB5A36"/>
    <w:rsid w:val="00EC2285"/>
    <w:rsid w:val="00EC253A"/>
    <w:rsid w:val="00EC35B5"/>
    <w:rsid w:val="00EC4731"/>
    <w:rsid w:val="00ED0016"/>
    <w:rsid w:val="00ED15B2"/>
    <w:rsid w:val="00EE44D4"/>
    <w:rsid w:val="00EE452C"/>
    <w:rsid w:val="00EE6C82"/>
    <w:rsid w:val="00EF282E"/>
    <w:rsid w:val="00EF629E"/>
    <w:rsid w:val="00EF648B"/>
    <w:rsid w:val="00F101D7"/>
    <w:rsid w:val="00F132BB"/>
    <w:rsid w:val="00F139F4"/>
    <w:rsid w:val="00F1688E"/>
    <w:rsid w:val="00F330BE"/>
    <w:rsid w:val="00F349F6"/>
    <w:rsid w:val="00F44878"/>
    <w:rsid w:val="00F52042"/>
    <w:rsid w:val="00F67F4A"/>
    <w:rsid w:val="00F70EBF"/>
    <w:rsid w:val="00F9422C"/>
    <w:rsid w:val="00FA0E26"/>
    <w:rsid w:val="00FA3E28"/>
    <w:rsid w:val="00FA665A"/>
    <w:rsid w:val="00FB12CD"/>
    <w:rsid w:val="00FB2DB4"/>
    <w:rsid w:val="00FB5411"/>
    <w:rsid w:val="00FB7DB4"/>
    <w:rsid w:val="00FC1B62"/>
    <w:rsid w:val="00FC68E5"/>
    <w:rsid w:val="00FC79D2"/>
    <w:rsid w:val="00FD4F8F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70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31B62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B01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31B62"/>
    <w:pPr>
      <w:keepNext/>
      <w:spacing w:before="240" w:after="60"/>
      <w:ind w:left="1728" w:hanging="648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2C48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B2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C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B8704D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customStyle="1" w:styleId="11">
    <w:name w:val="Абзац списка1"/>
    <w:basedOn w:val="a"/>
    <w:rsid w:val="00B8704D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uiPriority w:val="9"/>
    <w:semiHidden/>
    <w:rsid w:val="006B01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styleId="a6">
    <w:name w:val="annotation reference"/>
    <w:basedOn w:val="a0"/>
    <w:uiPriority w:val="99"/>
    <w:semiHidden/>
    <w:unhideWhenUsed/>
    <w:rsid w:val="00CD29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D29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D295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D29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D295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b">
    <w:name w:val="List Paragraph"/>
    <w:basedOn w:val="a"/>
    <w:qFormat/>
    <w:rsid w:val="00744CE1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DB6F36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B6F3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e">
    <w:name w:val="footnote reference"/>
    <w:basedOn w:val="a0"/>
    <w:uiPriority w:val="99"/>
    <w:semiHidden/>
    <w:unhideWhenUsed/>
    <w:rsid w:val="00DB6F36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AA27C9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A27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AA27C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A27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D0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D0016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rsid w:val="00831B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831B62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styleId="af3">
    <w:name w:val="Hyperlink"/>
    <w:rsid w:val="00F9422C"/>
    <w:rPr>
      <w:rFonts w:cs="Times New Roman"/>
      <w:color w:val="0000FF"/>
      <w:u w:val="single"/>
    </w:rPr>
  </w:style>
  <w:style w:type="paragraph" w:styleId="af4">
    <w:name w:val="endnote text"/>
    <w:basedOn w:val="a"/>
    <w:link w:val="af5"/>
    <w:uiPriority w:val="99"/>
    <w:semiHidden/>
    <w:unhideWhenUsed/>
    <w:rsid w:val="00FB7DB4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B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FB7DB4"/>
    <w:rPr>
      <w:vertAlign w:val="superscript"/>
    </w:rPr>
  </w:style>
  <w:style w:type="paragraph" w:customStyle="1" w:styleId="c6">
    <w:name w:val="c_6"/>
    <w:basedOn w:val="a"/>
    <w:rsid w:val="00FC1B62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70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31B62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B01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31B62"/>
    <w:pPr>
      <w:keepNext/>
      <w:spacing w:before="240" w:after="60"/>
      <w:ind w:left="1728" w:hanging="648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2C48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B2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C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B8704D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customStyle="1" w:styleId="11">
    <w:name w:val="Абзац списка1"/>
    <w:basedOn w:val="a"/>
    <w:rsid w:val="00B8704D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uiPriority w:val="9"/>
    <w:semiHidden/>
    <w:rsid w:val="006B01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styleId="a6">
    <w:name w:val="annotation reference"/>
    <w:basedOn w:val="a0"/>
    <w:uiPriority w:val="99"/>
    <w:semiHidden/>
    <w:unhideWhenUsed/>
    <w:rsid w:val="00CD29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D29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D295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D29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D295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b">
    <w:name w:val="List Paragraph"/>
    <w:basedOn w:val="a"/>
    <w:qFormat/>
    <w:rsid w:val="00744CE1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DB6F36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B6F3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e">
    <w:name w:val="footnote reference"/>
    <w:basedOn w:val="a0"/>
    <w:uiPriority w:val="99"/>
    <w:semiHidden/>
    <w:unhideWhenUsed/>
    <w:rsid w:val="00DB6F36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AA27C9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A27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AA27C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A27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D0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D0016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rsid w:val="00831B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831B62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styleId="af3">
    <w:name w:val="Hyperlink"/>
    <w:rsid w:val="00F9422C"/>
    <w:rPr>
      <w:rFonts w:cs="Times New Roman"/>
      <w:color w:val="0000FF"/>
      <w:u w:val="single"/>
    </w:rPr>
  </w:style>
  <w:style w:type="paragraph" w:styleId="af4">
    <w:name w:val="endnote text"/>
    <w:basedOn w:val="a"/>
    <w:link w:val="af5"/>
    <w:uiPriority w:val="99"/>
    <w:semiHidden/>
    <w:unhideWhenUsed/>
    <w:rsid w:val="00FB7DB4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B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FB7DB4"/>
    <w:rPr>
      <w:vertAlign w:val="superscript"/>
    </w:rPr>
  </w:style>
  <w:style w:type="paragraph" w:customStyle="1" w:styleId="c6">
    <w:name w:val="c_6"/>
    <w:basedOn w:val="a"/>
    <w:rsid w:val="00FC1B6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ed_2015_04_09/pravo1/T368900.html?pravo=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5DFA2-FCF5-4EC6-BBE4-F594F461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4472</Words>
  <Characters>25497</Characters>
  <Application>Microsoft Office Word</Application>
  <DocSecurity>4</DocSecurity>
  <Lines>212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Федорчук Даніїл Едуардович</dc:creator>
  <cp:lastModifiedBy>Тітенко Вікторія Ігорівна</cp:lastModifiedBy>
  <cp:revision>2</cp:revision>
  <cp:lastPrinted>2020-12-22T09:29:00Z</cp:lastPrinted>
  <dcterms:created xsi:type="dcterms:W3CDTF">2020-12-30T09:11:00Z</dcterms:created>
  <dcterms:modified xsi:type="dcterms:W3CDTF">2020-12-30T09:11:00Z</dcterms:modified>
</cp:coreProperties>
</file>