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671" w:type="dxa"/>
        <w:tblInd w:w="108" w:type="dxa"/>
        <w:tblLayout w:type="fixed"/>
        <w:tblLook w:val="0000" w:firstRow="0" w:lastRow="0" w:firstColumn="0" w:lastColumn="0" w:noHBand="0" w:noVBand="0"/>
      </w:tblPr>
      <w:tblGrid>
        <w:gridCol w:w="9746"/>
        <w:gridCol w:w="5925"/>
      </w:tblGrid>
      <w:tr w:rsidR="000E2DAC" w:rsidRPr="00CF32ED" w:rsidTr="00B126F1">
        <w:trPr>
          <w:trHeight w:val="707"/>
        </w:trPr>
        <w:tc>
          <w:tcPr>
            <w:tcW w:w="9746" w:type="dxa"/>
            <w:shd w:val="clear" w:color="auto" w:fill="auto"/>
          </w:tcPr>
          <w:p w:rsidR="000E2DAC" w:rsidRPr="00CF32ED" w:rsidRDefault="00786236" w:rsidP="00B126F1">
            <w:pPr>
              <w:jc w:val="center"/>
              <w:rPr>
                <w:sz w:val="32"/>
                <w:szCs w:val="32"/>
              </w:rPr>
            </w:pPr>
            <w:bookmarkStart w:id="0" w:name="_GoBack"/>
            <w:bookmarkEnd w:id="0"/>
            <w:r w:rsidRPr="00930CD7">
              <w:rPr>
                <w:noProof/>
                <w:lang w:val="ru-RU" w:eastAsia="ru-RU"/>
              </w:rPr>
              <w:drawing>
                <wp:inline distT="0" distB="0" distL="0" distR="0">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0E2DAC" w:rsidRPr="00A825D8" w:rsidRDefault="000E2DAC" w:rsidP="00B126F1">
            <w:pPr>
              <w:jc w:val="center"/>
              <w:rPr>
                <w:sz w:val="16"/>
                <w:szCs w:val="16"/>
              </w:rPr>
            </w:pPr>
          </w:p>
          <w:p w:rsidR="000E2DAC" w:rsidRPr="00CF32ED" w:rsidRDefault="000E2DAC" w:rsidP="00B126F1">
            <w:pPr>
              <w:jc w:val="center"/>
            </w:pPr>
            <w:r w:rsidRPr="00CF32ED">
              <w:rPr>
                <w:b/>
                <w:bCs/>
                <w:sz w:val="32"/>
                <w:szCs w:val="32"/>
              </w:rPr>
              <w:t>АНТИМОНОПОЛЬНИЙ   КОМІТЕТ   УКРАЇНИ</w:t>
            </w:r>
          </w:p>
        </w:tc>
        <w:tc>
          <w:tcPr>
            <w:tcW w:w="5925" w:type="dxa"/>
            <w:shd w:val="clear" w:color="auto" w:fill="auto"/>
          </w:tcPr>
          <w:p w:rsidR="000E2DAC" w:rsidRPr="00CF32ED" w:rsidRDefault="000E2DAC" w:rsidP="00B126F1">
            <w:pPr>
              <w:jc w:val="both"/>
              <w:rPr>
                <w:sz w:val="32"/>
                <w:szCs w:val="32"/>
              </w:rPr>
            </w:pPr>
          </w:p>
        </w:tc>
      </w:tr>
    </w:tbl>
    <w:p w:rsidR="000E2DAC" w:rsidRPr="00536EF8" w:rsidRDefault="000E2DAC" w:rsidP="000E2DAC">
      <w:pPr>
        <w:jc w:val="center"/>
        <w:rPr>
          <w:b/>
          <w:bCs/>
          <w:sz w:val="28"/>
          <w:szCs w:val="28"/>
        </w:rPr>
      </w:pPr>
    </w:p>
    <w:p w:rsidR="000E2DAC" w:rsidRPr="002C44CB" w:rsidRDefault="000E2DAC" w:rsidP="000E2DAC">
      <w:pPr>
        <w:jc w:val="center"/>
        <w:rPr>
          <w:sz w:val="32"/>
          <w:szCs w:val="32"/>
        </w:rPr>
      </w:pPr>
      <w:r w:rsidRPr="002C44CB">
        <w:rPr>
          <w:b/>
          <w:bCs/>
          <w:sz w:val="32"/>
          <w:szCs w:val="32"/>
        </w:rPr>
        <w:t>РІШЕННЯ</w:t>
      </w:r>
    </w:p>
    <w:p w:rsidR="000E2DAC" w:rsidRPr="00A90515" w:rsidRDefault="000E2DAC" w:rsidP="000E2DAC">
      <w:pPr>
        <w:jc w:val="center"/>
        <w:rPr>
          <w:lang w:val="ru-RU"/>
        </w:rPr>
      </w:pPr>
    </w:p>
    <w:p w:rsidR="000E2DAC" w:rsidRPr="00A90515" w:rsidRDefault="000E2DAC" w:rsidP="000E2DAC">
      <w:pPr>
        <w:jc w:val="center"/>
        <w:rPr>
          <w:lang w:val="ru-RU"/>
        </w:rPr>
      </w:pPr>
    </w:p>
    <w:p w:rsidR="000E2DAC" w:rsidRPr="002A31F4" w:rsidRDefault="00E03E0A" w:rsidP="000E2DAC">
      <w:pPr>
        <w:jc w:val="both"/>
      </w:pPr>
      <w:r>
        <w:t>11</w:t>
      </w:r>
      <w:r w:rsidR="000E2DAC" w:rsidRPr="00A90515">
        <w:t xml:space="preserve"> </w:t>
      </w:r>
      <w:r>
        <w:rPr>
          <w:lang w:val="ru-RU"/>
        </w:rPr>
        <w:t>червня</w:t>
      </w:r>
      <w:r w:rsidR="000E2DAC" w:rsidRPr="002A31F4">
        <w:t xml:space="preserve"> 2021 р.</w:t>
      </w:r>
      <w:r w:rsidR="000E2DAC" w:rsidRPr="002A31F4">
        <w:tab/>
      </w:r>
      <w:r w:rsidR="000E2DAC" w:rsidRPr="002A31F4">
        <w:tab/>
        <w:t xml:space="preserve">                              Київ</w:t>
      </w:r>
      <w:r w:rsidR="000E2DAC" w:rsidRPr="002A31F4">
        <w:tab/>
      </w:r>
      <w:r w:rsidR="000E2DAC" w:rsidRPr="002A31F4">
        <w:tab/>
      </w:r>
      <w:r w:rsidR="000E2DAC" w:rsidRPr="002A31F4">
        <w:tab/>
        <w:t xml:space="preserve">                       № </w:t>
      </w:r>
      <w:r>
        <w:t>368</w:t>
      </w:r>
      <w:r w:rsidR="000E2DAC" w:rsidRPr="002A31F4">
        <w:t xml:space="preserve">-р </w:t>
      </w:r>
    </w:p>
    <w:p w:rsidR="000E2DAC" w:rsidRPr="002A31F4" w:rsidRDefault="000E2DAC" w:rsidP="000E2DAC">
      <w:pPr>
        <w:rPr>
          <w:b/>
          <w:bCs/>
        </w:rPr>
      </w:pPr>
    </w:p>
    <w:p w:rsidR="000E2DAC" w:rsidRPr="002A31F4" w:rsidRDefault="000E2DAC" w:rsidP="000E2DAC">
      <w:r w:rsidRPr="002A31F4">
        <w:t>Про результати розгляду справи</w:t>
      </w:r>
    </w:p>
    <w:p w:rsidR="000E2DAC" w:rsidRPr="002A31F4" w:rsidRDefault="000E2DAC" w:rsidP="000E2DAC">
      <w:pPr>
        <w:jc w:val="both"/>
        <w:rPr>
          <w:b/>
        </w:rPr>
      </w:pPr>
    </w:p>
    <w:p w:rsidR="008341E8" w:rsidRDefault="000E2DAC" w:rsidP="000E2DAC">
      <w:pPr>
        <w:ind w:firstLine="426"/>
        <w:jc w:val="both"/>
      </w:pPr>
      <w:r w:rsidRPr="00AE6C33">
        <w:t xml:space="preserve">За результатами розгляду повідомлення про нову державну допомогу, надісланого листом Управління охорони здоров’я Житомирської міської ради щодо надання державної допомоги комунальному підприємству «Центр захисту тварин» Житомирської міської ради за реєстраційним номером у базі даних 43898 (вх. № 1743-ПДД/2 від 14.09.2020), розпорядженням державного уповноваженого Антимонопольного комітету України </w:t>
      </w:r>
      <w:r w:rsidRPr="00AE6C33">
        <w:br/>
        <w:t>від 11.12.2020 № 05/354-р розпочато розгляд справи про державну допомогу</w:t>
      </w:r>
      <w:r w:rsidRPr="00AE6C33">
        <w:br/>
        <w:t xml:space="preserve">№ 500-26.15/94-20-ДД для проведення поглибленого аналізу допустимості державної допомоги для конкуренції. </w:t>
      </w:r>
    </w:p>
    <w:p w:rsidR="000E2DAC" w:rsidRPr="00AE6C33" w:rsidRDefault="000E2DAC" w:rsidP="000E2DAC">
      <w:pPr>
        <w:ind w:firstLine="426"/>
        <w:jc w:val="both"/>
      </w:pPr>
      <w:r w:rsidRPr="00AE6C33">
        <w:t xml:space="preserve">Антимонопольний комітет України (далі – Комітет), розглянувши матеріали справи </w:t>
      </w:r>
      <w:r w:rsidR="008341E8">
        <w:br/>
      </w:r>
      <w:r w:rsidRPr="00AE6C33">
        <w:t xml:space="preserve">про державну допомогу № </w:t>
      </w:r>
      <w:r w:rsidRPr="00AE6C33">
        <w:rPr>
          <w:rFonts w:eastAsia="Calibri" w:cs="Calibri"/>
          <w:kern w:val="1"/>
        </w:rPr>
        <w:t>500-26.15/</w:t>
      </w:r>
      <w:r w:rsidRPr="00AE6C33">
        <w:t>94-20</w:t>
      </w:r>
      <w:r w:rsidRPr="00AE6C33">
        <w:rPr>
          <w:rFonts w:eastAsia="Calibri" w:cs="Calibri"/>
          <w:kern w:val="1"/>
        </w:rPr>
        <w:t>-ДД</w:t>
      </w:r>
      <w:r w:rsidRPr="00AE6C33">
        <w:t xml:space="preserve"> та подання Департаменту </w:t>
      </w:r>
      <w:r w:rsidR="008341E8">
        <w:br/>
      </w:r>
      <w:r w:rsidRPr="00AE6C33">
        <w:t xml:space="preserve">моніторингу і контролю державної допомоги з попередніми висновками у справі </w:t>
      </w:r>
      <w:r w:rsidR="008341E8">
        <w:br/>
      </w:r>
      <w:r w:rsidRPr="00AE6C33">
        <w:t xml:space="preserve">від </w:t>
      </w:r>
      <w:r w:rsidRPr="00AE6C33">
        <w:rPr>
          <w:bCs/>
          <w:lang w:val="ru-RU"/>
        </w:rPr>
        <w:t>14</w:t>
      </w:r>
      <w:r w:rsidRPr="00AE6C33">
        <w:rPr>
          <w:bCs/>
        </w:rPr>
        <w:t>.05.2020 № 500-26.15/</w:t>
      </w:r>
      <w:r w:rsidRPr="00AE6C33">
        <w:t>94-20</w:t>
      </w:r>
      <w:r w:rsidRPr="00AE6C33">
        <w:rPr>
          <w:bCs/>
        </w:rPr>
        <w:t>-ДД/235-спр</w:t>
      </w:r>
      <w:r w:rsidRPr="00AE6C33">
        <w:t>,</w:t>
      </w:r>
    </w:p>
    <w:p w:rsidR="000E2DAC" w:rsidRPr="000A1F62" w:rsidRDefault="000E2DAC" w:rsidP="000E2DAC">
      <w:pPr>
        <w:rPr>
          <w:b/>
        </w:rPr>
      </w:pPr>
    </w:p>
    <w:p w:rsidR="000E2DAC" w:rsidRPr="000A1F62" w:rsidRDefault="000E2DAC" w:rsidP="000E2DAC">
      <w:pPr>
        <w:ind w:firstLine="709"/>
        <w:jc w:val="center"/>
      </w:pPr>
      <w:r w:rsidRPr="000A1F62">
        <w:rPr>
          <w:b/>
        </w:rPr>
        <w:t>ВСТАНОВИВ</w:t>
      </w:r>
      <w:r w:rsidRPr="000A1F62">
        <w:t>:</w:t>
      </w:r>
    </w:p>
    <w:p w:rsidR="00607F77" w:rsidRPr="000A1F62" w:rsidRDefault="00607F77" w:rsidP="00607F77">
      <w:pPr>
        <w:contextualSpacing/>
        <w:jc w:val="both"/>
      </w:pPr>
    </w:p>
    <w:p w:rsidR="00607F77" w:rsidRPr="000A1F62" w:rsidRDefault="00607F77" w:rsidP="00607F77">
      <w:pPr>
        <w:ind w:left="786" w:hanging="786"/>
        <w:contextualSpacing/>
        <w:jc w:val="both"/>
        <w:rPr>
          <w:b/>
        </w:rPr>
      </w:pPr>
      <w:r w:rsidRPr="000A1F62">
        <w:rPr>
          <w:b/>
        </w:rPr>
        <w:t>1. ПОРЯДОК РОЗГЛЯДУ СПРАВИ</w:t>
      </w:r>
    </w:p>
    <w:p w:rsidR="00445DC6" w:rsidRPr="000A1F62" w:rsidRDefault="00445DC6" w:rsidP="00445DC6">
      <w:pPr>
        <w:jc w:val="both"/>
        <w:rPr>
          <w:b/>
        </w:rPr>
      </w:pPr>
    </w:p>
    <w:p w:rsidR="000D4658" w:rsidRPr="000A1F62" w:rsidRDefault="000D4658" w:rsidP="00D001CD">
      <w:pPr>
        <w:numPr>
          <w:ilvl w:val="0"/>
          <w:numId w:val="2"/>
        </w:numPr>
        <w:tabs>
          <w:tab w:val="left" w:pos="426"/>
        </w:tabs>
        <w:ind w:left="360"/>
        <w:jc w:val="both"/>
      </w:pPr>
      <w:r w:rsidRPr="000A1F62">
        <w:t>Управління</w:t>
      </w:r>
      <w:r w:rsidR="00447B4D" w:rsidRPr="000A1F62">
        <w:t>м</w:t>
      </w:r>
      <w:r w:rsidRPr="000A1F62">
        <w:t xml:space="preserve"> охорони здоров’я Житомирської міської ради відповідно до </w:t>
      </w:r>
      <w:r w:rsidR="00916D17" w:rsidRPr="000A1F62">
        <w:t>статті</w:t>
      </w:r>
      <w:r w:rsidRPr="000A1F62">
        <w:t xml:space="preserve"> 9 Закону України «Про державну допомогу суб’єктам господарювання» було подано повідомлення про нову державну допомогу (далі – Повідомлення) за реєстраційним номером </w:t>
      </w:r>
      <w:r w:rsidR="00916D17" w:rsidRPr="000A1F62">
        <w:t>у</w:t>
      </w:r>
      <w:r w:rsidRPr="000A1F62">
        <w:t xml:space="preserve"> базі даних 43898 (вх. № 1743-ПДД/2 від 14.09.2020).</w:t>
      </w:r>
    </w:p>
    <w:p w:rsidR="000D4658" w:rsidRPr="000A1F62" w:rsidRDefault="000D4658" w:rsidP="00D001CD">
      <w:pPr>
        <w:tabs>
          <w:tab w:val="left" w:pos="426"/>
        </w:tabs>
        <w:ind w:left="360"/>
        <w:jc w:val="both"/>
      </w:pPr>
    </w:p>
    <w:p w:rsidR="000D4658" w:rsidRPr="000A1F62" w:rsidRDefault="000D4658" w:rsidP="00D001CD">
      <w:pPr>
        <w:numPr>
          <w:ilvl w:val="0"/>
          <w:numId w:val="2"/>
        </w:numPr>
        <w:tabs>
          <w:tab w:val="left" w:pos="426"/>
        </w:tabs>
        <w:ind w:left="360"/>
        <w:jc w:val="both"/>
      </w:pPr>
      <w:r w:rsidRPr="000A1F62">
        <w:t>Листом Антимонопольного комітету України від 24.09.2020</w:t>
      </w:r>
      <w:r w:rsidR="00447B4D" w:rsidRPr="000A1F62">
        <w:t xml:space="preserve"> </w:t>
      </w:r>
      <w:r w:rsidRPr="000A1F62">
        <w:t>№ 500-29/05-13028 Повідомлення залишено без руху та надано тридцятиденний строк для усунення</w:t>
      </w:r>
      <w:r w:rsidR="00447B4D" w:rsidRPr="000A1F62">
        <w:t xml:space="preserve"> </w:t>
      </w:r>
      <w:r w:rsidRPr="000A1F62">
        <w:t>недоліків і надання додаткової інформації.</w:t>
      </w:r>
    </w:p>
    <w:p w:rsidR="000D4658" w:rsidRPr="000A1F62" w:rsidRDefault="000D4658" w:rsidP="00D001CD">
      <w:pPr>
        <w:tabs>
          <w:tab w:val="left" w:pos="426"/>
        </w:tabs>
        <w:ind w:left="360"/>
        <w:jc w:val="both"/>
      </w:pPr>
    </w:p>
    <w:p w:rsidR="000D4658" w:rsidRPr="000A1F62" w:rsidRDefault="000D4658" w:rsidP="00D001CD">
      <w:pPr>
        <w:numPr>
          <w:ilvl w:val="0"/>
          <w:numId w:val="2"/>
        </w:numPr>
        <w:tabs>
          <w:tab w:val="left" w:pos="426"/>
        </w:tabs>
        <w:ind w:left="360"/>
        <w:jc w:val="both"/>
      </w:pPr>
      <w:r w:rsidRPr="000A1F62">
        <w:t>Листом за реєстраційним номером у базі даних 45300 (вх. № 1785-ПДД/1</w:t>
      </w:r>
      <w:r w:rsidRPr="000A1F62">
        <w:br/>
        <w:t>від 12.10.2020) Управлінням охорони здоров’я Житомирської міської ради було надано запитувану інформацію.</w:t>
      </w:r>
    </w:p>
    <w:p w:rsidR="000D4658" w:rsidRPr="000A1F62" w:rsidRDefault="000D4658" w:rsidP="00E5377D">
      <w:pPr>
        <w:tabs>
          <w:tab w:val="left" w:pos="426"/>
        </w:tabs>
        <w:jc w:val="both"/>
      </w:pPr>
    </w:p>
    <w:p w:rsidR="000D4658" w:rsidRPr="000A1F62" w:rsidRDefault="000D4658" w:rsidP="00D001CD">
      <w:pPr>
        <w:numPr>
          <w:ilvl w:val="0"/>
          <w:numId w:val="2"/>
        </w:numPr>
        <w:tabs>
          <w:tab w:val="left" w:pos="426"/>
        </w:tabs>
        <w:ind w:left="360"/>
        <w:jc w:val="both"/>
      </w:pPr>
      <w:r w:rsidRPr="000A1F62">
        <w:t>Листом від 09.10.2020 № 2204 (вх. № 5-01/13213 від 12.10.2020) (далі – Лист</w:t>
      </w:r>
      <w:r w:rsidR="00996586" w:rsidRPr="000A1F62">
        <w:t xml:space="preserve"> 1</w:t>
      </w:r>
      <w:r w:rsidRPr="000A1F62">
        <w:t>) Управлінням охорони здоров’я Житомирської міської ради надано додаткову інформацію.</w:t>
      </w:r>
    </w:p>
    <w:p w:rsidR="00E5377D" w:rsidRPr="000A1F62" w:rsidRDefault="00E5377D" w:rsidP="00E5377D">
      <w:pPr>
        <w:pStyle w:val="a3"/>
      </w:pPr>
    </w:p>
    <w:p w:rsidR="00E5377D" w:rsidRPr="000A1F62" w:rsidRDefault="00E5377D" w:rsidP="00E5377D">
      <w:pPr>
        <w:numPr>
          <w:ilvl w:val="0"/>
          <w:numId w:val="2"/>
        </w:numPr>
        <w:tabs>
          <w:tab w:val="left" w:pos="426"/>
        </w:tabs>
        <w:ind w:left="360"/>
        <w:jc w:val="both"/>
      </w:pPr>
      <w:r w:rsidRPr="000A1F62">
        <w:t>Повідомлення прийнято до розгляду 12.10.2020.</w:t>
      </w:r>
    </w:p>
    <w:p w:rsidR="00571764" w:rsidRPr="000A1F62" w:rsidRDefault="00755BB3" w:rsidP="00D001CD">
      <w:pPr>
        <w:tabs>
          <w:tab w:val="left" w:pos="426"/>
        </w:tabs>
        <w:ind w:left="360"/>
        <w:jc w:val="both"/>
      </w:pPr>
      <w:r w:rsidRPr="000A1F62">
        <w:tab/>
      </w:r>
    </w:p>
    <w:p w:rsidR="00571764" w:rsidRPr="000A1F62" w:rsidRDefault="00607F77" w:rsidP="00D001CD">
      <w:pPr>
        <w:numPr>
          <w:ilvl w:val="0"/>
          <w:numId w:val="2"/>
        </w:numPr>
        <w:tabs>
          <w:tab w:val="left" w:pos="426"/>
        </w:tabs>
        <w:ind w:left="360"/>
        <w:jc w:val="both"/>
      </w:pPr>
      <w:r w:rsidRPr="000A1F62">
        <w:t>Комітет</w:t>
      </w:r>
      <w:r w:rsidR="00916D17" w:rsidRPr="000A1F62">
        <w:t>ом</w:t>
      </w:r>
      <w:r w:rsidRPr="000A1F62">
        <w:t xml:space="preserve"> листом від </w:t>
      </w:r>
      <w:r w:rsidR="00996586" w:rsidRPr="000A1F62">
        <w:t>11</w:t>
      </w:r>
      <w:r w:rsidRPr="000A1F62">
        <w:t>.</w:t>
      </w:r>
      <w:r w:rsidR="00571764" w:rsidRPr="000A1F62">
        <w:t>1</w:t>
      </w:r>
      <w:r w:rsidR="00996586" w:rsidRPr="000A1F62">
        <w:t>2</w:t>
      </w:r>
      <w:r w:rsidR="00755BB3" w:rsidRPr="000A1F62">
        <w:t xml:space="preserve">.2020 </w:t>
      </w:r>
      <w:r w:rsidRPr="000A1F62">
        <w:t>№ 500-29/0</w:t>
      </w:r>
      <w:r w:rsidR="00996586" w:rsidRPr="000A1F62">
        <w:t>5</w:t>
      </w:r>
      <w:r w:rsidRPr="000A1F62">
        <w:t>-</w:t>
      </w:r>
      <w:r w:rsidR="00996586" w:rsidRPr="000A1F62">
        <w:t>17064</w:t>
      </w:r>
      <w:r w:rsidRPr="000A1F62">
        <w:t xml:space="preserve"> було надіслано </w:t>
      </w:r>
      <w:r w:rsidR="00755BB3" w:rsidRPr="000A1F62">
        <w:t xml:space="preserve">до Управління охорони здоров’я Житомирської міської ради </w:t>
      </w:r>
      <w:r w:rsidRPr="000A1F62">
        <w:t xml:space="preserve">розпорядження державного </w:t>
      </w:r>
      <w:r w:rsidRPr="000A1F62">
        <w:lastRenderedPageBreak/>
        <w:t xml:space="preserve">уповноваженого Комітету від </w:t>
      </w:r>
      <w:r w:rsidR="00996586" w:rsidRPr="000A1F62">
        <w:t>11</w:t>
      </w:r>
      <w:r w:rsidR="00571764" w:rsidRPr="000A1F62">
        <w:t>.1</w:t>
      </w:r>
      <w:r w:rsidR="00996586" w:rsidRPr="000A1F62">
        <w:t>2</w:t>
      </w:r>
      <w:r w:rsidR="00571764" w:rsidRPr="000A1F62">
        <w:t>.2020 № 0</w:t>
      </w:r>
      <w:r w:rsidR="00996586" w:rsidRPr="000A1F62">
        <w:t>5</w:t>
      </w:r>
      <w:r w:rsidR="00571764" w:rsidRPr="000A1F62">
        <w:t>/3</w:t>
      </w:r>
      <w:r w:rsidR="00996586" w:rsidRPr="000A1F62">
        <w:t>54</w:t>
      </w:r>
      <w:r w:rsidR="00571764" w:rsidRPr="000A1F62">
        <w:t>-р</w:t>
      </w:r>
      <w:r w:rsidRPr="000A1F62">
        <w:t xml:space="preserve"> про початок розгляду справи </w:t>
      </w:r>
      <w:r w:rsidR="004A19B4" w:rsidRPr="000A1F62">
        <w:br/>
      </w:r>
      <w:r w:rsidRPr="000A1F62">
        <w:t>№ 500-26.15/</w:t>
      </w:r>
      <w:r w:rsidR="00571764" w:rsidRPr="000A1F62">
        <w:t>9</w:t>
      </w:r>
      <w:r w:rsidR="00996586" w:rsidRPr="000A1F62">
        <w:t>4</w:t>
      </w:r>
      <w:r w:rsidRPr="000A1F62">
        <w:t>-20-ДД про державну допомогу для проведення поглибленого аналізу допустимості державної допомоги для конкуренції.</w:t>
      </w:r>
    </w:p>
    <w:p w:rsidR="00571764" w:rsidRPr="000A1F62" w:rsidRDefault="00571764" w:rsidP="00D001CD">
      <w:pPr>
        <w:tabs>
          <w:tab w:val="left" w:pos="426"/>
        </w:tabs>
        <w:ind w:left="360"/>
        <w:jc w:val="both"/>
      </w:pPr>
    </w:p>
    <w:p w:rsidR="002C3273" w:rsidRPr="000A1F62" w:rsidRDefault="00607F77" w:rsidP="00D001CD">
      <w:pPr>
        <w:numPr>
          <w:ilvl w:val="0"/>
          <w:numId w:val="2"/>
        </w:numPr>
        <w:tabs>
          <w:tab w:val="left" w:pos="426"/>
        </w:tabs>
        <w:ind w:left="360"/>
        <w:jc w:val="both"/>
      </w:pPr>
      <w:r w:rsidRPr="000A1F62">
        <w:t>На офіційному вебпорталі Антимонопольного комітету України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в зв’язку із розглядом справи про державну допомогу.</w:t>
      </w:r>
    </w:p>
    <w:p w:rsidR="00177AF0" w:rsidRPr="000A1F62" w:rsidRDefault="00177AF0" w:rsidP="00177AF0">
      <w:pPr>
        <w:pStyle w:val="a3"/>
      </w:pPr>
    </w:p>
    <w:p w:rsidR="00177AF0" w:rsidRPr="000A1F62" w:rsidRDefault="00177AF0" w:rsidP="00D001CD">
      <w:pPr>
        <w:numPr>
          <w:ilvl w:val="0"/>
          <w:numId w:val="2"/>
        </w:numPr>
        <w:tabs>
          <w:tab w:val="left" w:pos="426"/>
        </w:tabs>
        <w:ind w:left="360"/>
        <w:jc w:val="both"/>
      </w:pPr>
      <w:r w:rsidRPr="000A1F62">
        <w:t>Жодних заперечень чи зауважень не надходило.</w:t>
      </w:r>
    </w:p>
    <w:p w:rsidR="002C3273" w:rsidRPr="000A1F62" w:rsidRDefault="002C3273" w:rsidP="00C14DFF">
      <w:pPr>
        <w:tabs>
          <w:tab w:val="left" w:pos="426"/>
        </w:tabs>
        <w:ind w:left="360"/>
        <w:jc w:val="both"/>
      </w:pPr>
    </w:p>
    <w:p w:rsidR="002C3273" w:rsidRPr="000A1F62" w:rsidRDefault="002C3273" w:rsidP="00D001CD">
      <w:pPr>
        <w:numPr>
          <w:ilvl w:val="0"/>
          <w:numId w:val="2"/>
        </w:numPr>
        <w:tabs>
          <w:tab w:val="left" w:pos="426"/>
        </w:tabs>
        <w:ind w:left="360"/>
        <w:jc w:val="both"/>
      </w:pPr>
      <w:r w:rsidRPr="000A1F62">
        <w:t>Комітетом листом від 29.12.2020 № 500-29/05-18322 було надіслано запит на надання додаткової інформації до Головного управління статистики у Житомирській області.</w:t>
      </w:r>
    </w:p>
    <w:p w:rsidR="002C3273" w:rsidRPr="000A1F62" w:rsidRDefault="002C3273" w:rsidP="00C14DFF">
      <w:pPr>
        <w:tabs>
          <w:tab w:val="left" w:pos="426"/>
        </w:tabs>
        <w:ind w:left="360"/>
        <w:jc w:val="both"/>
      </w:pPr>
    </w:p>
    <w:p w:rsidR="00996586" w:rsidRPr="000A1F62" w:rsidRDefault="002C3273" w:rsidP="00D001CD">
      <w:pPr>
        <w:numPr>
          <w:ilvl w:val="0"/>
          <w:numId w:val="2"/>
        </w:numPr>
        <w:tabs>
          <w:tab w:val="left" w:pos="426"/>
        </w:tabs>
        <w:ind w:left="360"/>
        <w:jc w:val="both"/>
      </w:pPr>
      <w:r w:rsidRPr="000A1F62">
        <w:t>Листом № 03.5-07/02-20 від 05.01.2021 (вх. № 6-05/177 від 06.01.2021) Головне управління статистики у Житомирській області надало додаткову інформацію.</w:t>
      </w:r>
    </w:p>
    <w:p w:rsidR="00996586" w:rsidRPr="000A1F62" w:rsidRDefault="00996586" w:rsidP="00C14DFF">
      <w:pPr>
        <w:tabs>
          <w:tab w:val="left" w:pos="426"/>
        </w:tabs>
        <w:ind w:left="360"/>
        <w:jc w:val="both"/>
      </w:pPr>
    </w:p>
    <w:p w:rsidR="00607F77" w:rsidRPr="000A1F62" w:rsidRDefault="00607F77" w:rsidP="00D001CD">
      <w:pPr>
        <w:numPr>
          <w:ilvl w:val="0"/>
          <w:numId w:val="2"/>
        </w:numPr>
        <w:tabs>
          <w:tab w:val="left" w:pos="426"/>
        </w:tabs>
        <w:ind w:left="360"/>
        <w:jc w:val="both"/>
      </w:pPr>
      <w:r w:rsidRPr="000A1F62">
        <w:t xml:space="preserve">Комітетом листом від </w:t>
      </w:r>
      <w:r w:rsidR="002C3273" w:rsidRPr="000A1F62">
        <w:t>15</w:t>
      </w:r>
      <w:r w:rsidRPr="000A1F62">
        <w:t>.</w:t>
      </w:r>
      <w:r w:rsidR="002C3273" w:rsidRPr="000A1F62">
        <w:t>0</w:t>
      </w:r>
      <w:r w:rsidR="005314CF" w:rsidRPr="000A1F62">
        <w:t>2</w:t>
      </w:r>
      <w:r w:rsidRPr="000A1F62">
        <w:t>.202</w:t>
      </w:r>
      <w:r w:rsidR="002C3273" w:rsidRPr="000A1F62">
        <w:t>1</w:t>
      </w:r>
      <w:r w:rsidRPr="000A1F62">
        <w:t xml:space="preserve"> № 500-29/0</w:t>
      </w:r>
      <w:r w:rsidR="002C3273" w:rsidRPr="000A1F62">
        <w:t>5</w:t>
      </w:r>
      <w:r w:rsidRPr="000A1F62">
        <w:t>-</w:t>
      </w:r>
      <w:r w:rsidR="002C3273" w:rsidRPr="000A1F62">
        <w:t>2398</w:t>
      </w:r>
      <w:r w:rsidRPr="000A1F62">
        <w:t xml:space="preserve"> було надіслано запит на надання додаткової інформації до </w:t>
      </w:r>
      <w:r w:rsidR="00996586" w:rsidRPr="000A1F62">
        <w:t>Управління охорони здоров’я Житомирської міської ради</w:t>
      </w:r>
      <w:r w:rsidRPr="000A1F62">
        <w:t>.</w:t>
      </w:r>
    </w:p>
    <w:p w:rsidR="00607F77" w:rsidRPr="000A1F62" w:rsidRDefault="00607F77" w:rsidP="00C14DFF">
      <w:pPr>
        <w:tabs>
          <w:tab w:val="left" w:pos="426"/>
        </w:tabs>
        <w:ind w:left="360"/>
        <w:jc w:val="both"/>
      </w:pPr>
    </w:p>
    <w:p w:rsidR="00607F77" w:rsidRPr="000A1F62" w:rsidRDefault="00631FA4" w:rsidP="00D001CD">
      <w:pPr>
        <w:numPr>
          <w:ilvl w:val="0"/>
          <w:numId w:val="2"/>
        </w:numPr>
        <w:tabs>
          <w:tab w:val="left" w:pos="426"/>
        </w:tabs>
        <w:ind w:left="360"/>
        <w:jc w:val="both"/>
      </w:pPr>
      <w:r w:rsidRPr="000A1F62">
        <w:t>Лист</w:t>
      </w:r>
      <w:r w:rsidR="00916D17" w:rsidRPr="000A1F62">
        <w:t>а</w:t>
      </w:r>
      <w:r w:rsidR="00832D1F" w:rsidRPr="000A1F62">
        <w:t>м</w:t>
      </w:r>
      <w:r w:rsidR="00916D17" w:rsidRPr="000A1F62">
        <w:t>и</w:t>
      </w:r>
      <w:r w:rsidRPr="000A1F62">
        <w:t xml:space="preserve"> </w:t>
      </w:r>
      <w:r w:rsidR="00607F77" w:rsidRPr="000A1F62">
        <w:t>№</w:t>
      </w:r>
      <w:r w:rsidR="002D478A" w:rsidRPr="000A1F62">
        <w:t xml:space="preserve"> </w:t>
      </w:r>
      <w:r w:rsidR="00C817AF" w:rsidRPr="000A1F62">
        <w:t>720</w:t>
      </w:r>
      <w:r w:rsidR="00832D1F" w:rsidRPr="000A1F62">
        <w:t xml:space="preserve"> </w:t>
      </w:r>
      <w:r w:rsidR="00607F77" w:rsidRPr="000A1F62">
        <w:t xml:space="preserve">від </w:t>
      </w:r>
      <w:r w:rsidR="00C817AF" w:rsidRPr="000A1F62">
        <w:t>02</w:t>
      </w:r>
      <w:r w:rsidR="00607F77" w:rsidRPr="000A1F62">
        <w:t>.</w:t>
      </w:r>
      <w:r w:rsidR="002C3273" w:rsidRPr="000A1F62">
        <w:t>0</w:t>
      </w:r>
      <w:r w:rsidR="00C817AF" w:rsidRPr="000A1F62">
        <w:t>4</w:t>
      </w:r>
      <w:r w:rsidR="00607F77" w:rsidRPr="000A1F62">
        <w:t>.202</w:t>
      </w:r>
      <w:r w:rsidR="005314CF" w:rsidRPr="000A1F62">
        <w:t>1</w:t>
      </w:r>
      <w:r w:rsidR="00607F77" w:rsidRPr="000A1F62">
        <w:t xml:space="preserve"> (вх. № </w:t>
      </w:r>
      <w:r w:rsidR="00DB48B1" w:rsidRPr="000A1F62">
        <w:t>5</w:t>
      </w:r>
      <w:r w:rsidR="00607F77" w:rsidRPr="000A1F62">
        <w:t>-0</w:t>
      </w:r>
      <w:r w:rsidR="00C817AF" w:rsidRPr="000A1F62">
        <w:t>1</w:t>
      </w:r>
      <w:r w:rsidR="002C3273" w:rsidRPr="000A1F62">
        <w:t>/</w:t>
      </w:r>
      <w:r w:rsidR="00C817AF" w:rsidRPr="000A1F62">
        <w:t>4529</w:t>
      </w:r>
      <w:r w:rsidR="00607F77" w:rsidRPr="000A1F62">
        <w:t xml:space="preserve"> від </w:t>
      </w:r>
      <w:r w:rsidR="00C817AF" w:rsidRPr="000A1F62">
        <w:t>02</w:t>
      </w:r>
      <w:r w:rsidR="00607F77" w:rsidRPr="000A1F62">
        <w:t>.</w:t>
      </w:r>
      <w:r w:rsidR="005314CF" w:rsidRPr="000A1F62">
        <w:t>0</w:t>
      </w:r>
      <w:r w:rsidR="00C817AF" w:rsidRPr="000A1F62">
        <w:t>4</w:t>
      </w:r>
      <w:r w:rsidR="00607F77" w:rsidRPr="000A1F62">
        <w:t>.202</w:t>
      </w:r>
      <w:r w:rsidR="005314CF" w:rsidRPr="000A1F62">
        <w:t>1</w:t>
      </w:r>
      <w:r w:rsidR="00607F77" w:rsidRPr="000A1F62">
        <w:t xml:space="preserve">) </w:t>
      </w:r>
      <w:r w:rsidR="000117B5" w:rsidRPr="000A1F62">
        <w:t>(далі – Лист</w:t>
      </w:r>
      <w:r w:rsidR="002D478A" w:rsidRPr="000A1F62">
        <w:t xml:space="preserve"> </w:t>
      </w:r>
      <w:r w:rsidR="00996586" w:rsidRPr="000A1F62">
        <w:t>2</w:t>
      </w:r>
      <w:r w:rsidR="002C3273" w:rsidRPr="000A1F62">
        <w:t>)</w:t>
      </w:r>
      <w:r w:rsidR="002D478A" w:rsidRPr="000A1F62">
        <w:t xml:space="preserve"> </w:t>
      </w:r>
      <w:r w:rsidR="00073181" w:rsidRPr="000A1F62">
        <w:t xml:space="preserve">та № </w:t>
      </w:r>
      <w:r w:rsidR="0093134B" w:rsidRPr="000A1F62">
        <w:t>821</w:t>
      </w:r>
      <w:r w:rsidR="00073181" w:rsidRPr="000A1F62">
        <w:t xml:space="preserve"> від </w:t>
      </w:r>
      <w:r w:rsidR="0093134B" w:rsidRPr="000A1F62">
        <w:t>16</w:t>
      </w:r>
      <w:r w:rsidR="00073181" w:rsidRPr="000A1F62">
        <w:t>.04.2021 (вх. № 5-01/</w:t>
      </w:r>
      <w:r w:rsidR="00A646DA" w:rsidRPr="000A1F62">
        <w:t>5205</w:t>
      </w:r>
      <w:r w:rsidR="00073181" w:rsidRPr="000A1F62">
        <w:t xml:space="preserve"> від </w:t>
      </w:r>
      <w:r w:rsidR="00A646DA" w:rsidRPr="000A1F62">
        <w:t>16</w:t>
      </w:r>
      <w:r w:rsidR="00073181" w:rsidRPr="000A1F62">
        <w:t xml:space="preserve">.04.2021) (далі – Лист 3) </w:t>
      </w:r>
      <w:r w:rsidR="002C3273" w:rsidRPr="000A1F62">
        <w:t>Управлінням охорони здоров’я Житомирської міської ради</w:t>
      </w:r>
      <w:r w:rsidR="00AB22C7" w:rsidRPr="000A1F62">
        <w:t xml:space="preserve"> було надано додаткову інформацію</w:t>
      </w:r>
      <w:r w:rsidR="00607F77" w:rsidRPr="000A1F62">
        <w:t>.</w:t>
      </w:r>
    </w:p>
    <w:p w:rsidR="00D630CF" w:rsidRPr="000A1F62" w:rsidRDefault="00D630CF" w:rsidP="00D630CF">
      <w:pPr>
        <w:pStyle w:val="a3"/>
      </w:pPr>
    </w:p>
    <w:p w:rsidR="00D630CF" w:rsidRPr="000A1F62" w:rsidRDefault="00D630CF" w:rsidP="00D630CF">
      <w:pPr>
        <w:numPr>
          <w:ilvl w:val="0"/>
          <w:numId w:val="2"/>
        </w:numPr>
        <w:tabs>
          <w:tab w:val="left" w:pos="426"/>
        </w:tabs>
        <w:ind w:left="360"/>
        <w:jc w:val="both"/>
      </w:pPr>
      <w:r w:rsidRPr="000A1F62">
        <w:t>Комітетом листом від 13.05.2021 № 500-29/05-7293 було надіслано запит на надання додаткової інформації до Управління охорони здоров’я Житомирської міської ради.</w:t>
      </w:r>
    </w:p>
    <w:p w:rsidR="008E68BC" w:rsidRPr="000A1F62" w:rsidRDefault="008E68BC" w:rsidP="00832A79">
      <w:pPr>
        <w:pStyle w:val="a3"/>
        <w:ind w:left="0"/>
      </w:pPr>
    </w:p>
    <w:p w:rsidR="00832A79" w:rsidRPr="000A1F62" w:rsidRDefault="000E2DAC" w:rsidP="00832A79">
      <w:pPr>
        <w:numPr>
          <w:ilvl w:val="0"/>
          <w:numId w:val="2"/>
        </w:numPr>
        <w:tabs>
          <w:tab w:val="left" w:pos="426"/>
        </w:tabs>
        <w:ind w:left="284"/>
        <w:jc w:val="both"/>
      </w:pPr>
      <w:r w:rsidRPr="000A1F62">
        <w:t xml:space="preserve">Комітетом листом від 14.05.2021 № 500-29/05-7359 було надіслано </w:t>
      </w:r>
      <w:r w:rsidR="00D332A5" w:rsidRPr="000A1F62">
        <w:t xml:space="preserve">Управлінню охорони здоров’я Житомирської міської ради </w:t>
      </w:r>
      <w:r w:rsidRPr="000A1F62">
        <w:t xml:space="preserve">подання з попередніми висновками від 14.05.2021 </w:t>
      </w:r>
      <w:r w:rsidR="00FF59CA" w:rsidRPr="000A1F62">
        <w:br/>
      </w:r>
      <w:r w:rsidRPr="000A1F62">
        <w:t>№</w:t>
      </w:r>
      <w:r w:rsidR="00D332A5" w:rsidRPr="000A1F62">
        <w:t xml:space="preserve"> </w:t>
      </w:r>
      <w:r w:rsidRPr="000A1F62">
        <w:t>500-26.15/94-20-ДД/235-спр у справі</w:t>
      </w:r>
      <w:r w:rsidR="00D332A5" w:rsidRPr="000A1F62">
        <w:t xml:space="preserve"> </w:t>
      </w:r>
      <w:r w:rsidRPr="000A1F62">
        <w:t>№ 500-26.15/94-20-ДД.</w:t>
      </w:r>
    </w:p>
    <w:p w:rsidR="00832A79" w:rsidRPr="000A1F62" w:rsidRDefault="00832A79" w:rsidP="00832A79">
      <w:pPr>
        <w:pStyle w:val="a3"/>
      </w:pPr>
    </w:p>
    <w:p w:rsidR="008B2826" w:rsidRPr="000A1F62" w:rsidRDefault="00832A79" w:rsidP="008B2826">
      <w:pPr>
        <w:numPr>
          <w:ilvl w:val="0"/>
          <w:numId w:val="2"/>
        </w:numPr>
        <w:tabs>
          <w:tab w:val="left" w:pos="426"/>
        </w:tabs>
        <w:ind w:left="284"/>
        <w:jc w:val="both"/>
      </w:pPr>
      <w:r w:rsidRPr="000A1F62">
        <w:t>Листом № 1011 від 18.05.2021 (вх. № 5-01/6653 від 19.05.2021) Управлінням охорони здоров’я Житомирської міської ради було надано додаткову інформацію.</w:t>
      </w:r>
    </w:p>
    <w:p w:rsidR="008B2826" w:rsidRPr="000A1F62" w:rsidRDefault="008B2826" w:rsidP="008B2826">
      <w:pPr>
        <w:pStyle w:val="a3"/>
      </w:pPr>
    </w:p>
    <w:p w:rsidR="008E68BC" w:rsidRPr="000A1F62" w:rsidRDefault="000E2DAC" w:rsidP="008B2826">
      <w:pPr>
        <w:numPr>
          <w:ilvl w:val="0"/>
          <w:numId w:val="2"/>
        </w:numPr>
        <w:tabs>
          <w:tab w:val="left" w:pos="426"/>
        </w:tabs>
        <w:ind w:left="284"/>
        <w:jc w:val="both"/>
      </w:pPr>
      <w:r w:rsidRPr="000A1F62">
        <w:t xml:space="preserve">Листом від </w:t>
      </w:r>
      <w:r w:rsidR="008B2826" w:rsidRPr="000A1F62">
        <w:t>25</w:t>
      </w:r>
      <w:r w:rsidRPr="000A1F62">
        <w:t>.0</w:t>
      </w:r>
      <w:r w:rsidR="008B2826" w:rsidRPr="000A1F62">
        <w:t>5</w:t>
      </w:r>
      <w:r w:rsidRPr="000A1F62">
        <w:t xml:space="preserve">.2021 № </w:t>
      </w:r>
      <w:r w:rsidR="008B2826" w:rsidRPr="000A1F62">
        <w:t>1064</w:t>
      </w:r>
      <w:r w:rsidRPr="000A1F62">
        <w:t xml:space="preserve"> (вх. № 5-01/</w:t>
      </w:r>
      <w:r w:rsidR="00D332A5" w:rsidRPr="000A1F62">
        <w:t>7014</w:t>
      </w:r>
      <w:r w:rsidRPr="000A1F62">
        <w:t xml:space="preserve"> від </w:t>
      </w:r>
      <w:r w:rsidR="008B2826" w:rsidRPr="000A1F62">
        <w:t>25</w:t>
      </w:r>
      <w:r w:rsidRPr="000A1F62">
        <w:t>.05.2021) Управління</w:t>
      </w:r>
      <w:r w:rsidR="0053259E" w:rsidRPr="000A1F62">
        <w:t>м</w:t>
      </w:r>
      <w:r w:rsidRPr="000A1F62">
        <w:t xml:space="preserve"> охорони здоров’я Житомирської міської рад</w:t>
      </w:r>
      <w:r w:rsidR="008B2826" w:rsidRPr="000A1F62">
        <w:t>и</w:t>
      </w:r>
      <w:r w:rsidRPr="000A1F62">
        <w:t xml:space="preserve"> </w:t>
      </w:r>
      <w:r w:rsidR="0053259E" w:rsidRPr="000A1F62">
        <w:t xml:space="preserve">було повідомлено про відсутність зауважень та заперечень до </w:t>
      </w:r>
      <w:r w:rsidRPr="000A1F62">
        <w:t xml:space="preserve">подання з попередніми висновками від 14.05.2021 </w:t>
      </w:r>
      <w:r w:rsidR="002002BE" w:rsidRPr="000A1F62">
        <w:br/>
      </w:r>
      <w:r w:rsidRPr="000A1F62">
        <w:t>№</w:t>
      </w:r>
      <w:r w:rsidR="002002BE" w:rsidRPr="000A1F62">
        <w:t xml:space="preserve"> </w:t>
      </w:r>
      <w:r w:rsidRPr="000A1F62">
        <w:t>500-26.15/94-20-ДД/235-спр у справі № 500-26.15/94-20-ДД</w:t>
      </w:r>
      <w:r w:rsidR="008B2826" w:rsidRPr="000A1F62">
        <w:t xml:space="preserve"> та </w:t>
      </w:r>
      <w:r w:rsidR="0053259E" w:rsidRPr="000A1F62">
        <w:t>відкликано Повідомлення в частині надання фінансової підтримки у розмірі 800 000 гривень на фінансування заходів</w:t>
      </w:r>
      <w:r w:rsidR="004A19B4" w:rsidRPr="000A1F62">
        <w:t>,</w:t>
      </w:r>
      <w:r w:rsidR="0053259E" w:rsidRPr="000A1F62">
        <w:t xml:space="preserve"> пов’язаних із придбанням апарат</w:t>
      </w:r>
      <w:r w:rsidR="002002BE" w:rsidRPr="000A1F62">
        <w:t>а</w:t>
      </w:r>
      <w:r w:rsidR="0053259E" w:rsidRPr="000A1F62">
        <w:t xml:space="preserve"> ультразвукового дослідження та рентгенапарат</w:t>
      </w:r>
      <w:r w:rsidR="002002BE" w:rsidRPr="000A1F62">
        <w:t>а</w:t>
      </w:r>
      <w:r w:rsidRPr="000A1F62">
        <w:t>.</w:t>
      </w:r>
    </w:p>
    <w:p w:rsidR="00A55440" w:rsidRPr="000A1F62" w:rsidRDefault="00A55440" w:rsidP="00631FA4">
      <w:pPr>
        <w:jc w:val="both"/>
      </w:pPr>
    </w:p>
    <w:p w:rsidR="00631FA4" w:rsidRPr="000A1F62" w:rsidRDefault="00631FA4" w:rsidP="00A93185">
      <w:pPr>
        <w:pStyle w:val="rvps2"/>
        <w:numPr>
          <w:ilvl w:val="0"/>
          <w:numId w:val="4"/>
        </w:numPr>
        <w:spacing w:before="0" w:beforeAutospacing="0" w:after="0" w:afterAutospacing="0"/>
        <w:jc w:val="both"/>
        <w:rPr>
          <w:b/>
        </w:rPr>
      </w:pPr>
      <w:r w:rsidRPr="000A1F62">
        <w:rPr>
          <w:b/>
          <w:bCs/>
          <w:color w:val="000000"/>
          <w:lang w:val="uk-UA" w:eastAsia="uk-UA"/>
        </w:rPr>
        <w:t>ВІДОМОСТІ</w:t>
      </w:r>
      <w:r w:rsidRPr="000A1F62">
        <w:rPr>
          <w:b/>
        </w:rPr>
        <w:t xml:space="preserve"> ТА ІНФОРМАЦІЯ ВІД НАДАВАЧА</w:t>
      </w:r>
    </w:p>
    <w:p w:rsidR="00C85EB0" w:rsidRPr="000A1F62" w:rsidRDefault="00C85EB0" w:rsidP="00C85EB0">
      <w:pPr>
        <w:jc w:val="both"/>
        <w:rPr>
          <w:b/>
          <w:bCs/>
        </w:rPr>
      </w:pPr>
    </w:p>
    <w:p w:rsidR="008C10D9" w:rsidRPr="000A1F62" w:rsidRDefault="008C10D9" w:rsidP="004A51E2">
      <w:pPr>
        <w:pStyle w:val="rvps2"/>
        <w:numPr>
          <w:ilvl w:val="1"/>
          <w:numId w:val="4"/>
        </w:numPr>
        <w:spacing w:before="0" w:beforeAutospacing="0" w:after="0" w:afterAutospacing="0"/>
        <w:ind w:left="426" w:hanging="426"/>
        <w:jc w:val="both"/>
        <w:rPr>
          <w:b/>
          <w:bCs/>
          <w:color w:val="000000"/>
          <w:lang w:val="uk-UA" w:eastAsia="uk-UA"/>
        </w:rPr>
      </w:pPr>
      <w:r w:rsidRPr="000A1F62">
        <w:rPr>
          <w:b/>
          <w:bCs/>
          <w:color w:val="000000"/>
          <w:lang w:val="uk-UA" w:eastAsia="uk-UA"/>
        </w:rPr>
        <w:t>Надавач підтримки</w:t>
      </w:r>
    </w:p>
    <w:p w:rsidR="008C10D9" w:rsidRPr="000A1F62" w:rsidRDefault="008C10D9" w:rsidP="0002082B">
      <w:pPr>
        <w:tabs>
          <w:tab w:val="left" w:pos="426"/>
        </w:tabs>
        <w:ind w:left="360"/>
        <w:jc w:val="both"/>
      </w:pPr>
    </w:p>
    <w:p w:rsidR="00D05618" w:rsidRPr="000A1F62" w:rsidRDefault="00D05618" w:rsidP="001F77B0">
      <w:pPr>
        <w:numPr>
          <w:ilvl w:val="0"/>
          <w:numId w:val="2"/>
        </w:numPr>
        <w:tabs>
          <w:tab w:val="left" w:pos="426"/>
        </w:tabs>
        <w:ind w:left="284"/>
        <w:jc w:val="both"/>
      </w:pPr>
      <w:r w:rsidRPr="000A1F62">
        <w:t>Управління охорони здоров’я Житомирської міської ради (далі – Управління охорони здоров’я ЖМР, Надавач) (10014, м. Житомир, майдан ім. С. П. Корольова, 4/2, ідентифікаційний код юридичної особи 02012839).</w:t>
      </w:r>
    </w:p>
    <w:p w:rsidR="008C10D9" w:rsidRPr="000A1F62" w:rsidRDefault="008C10D9" w:rsidP="008C10D9">
      <w:pPr>
        <w:pStyle w:val="rvps2"/>
        <w:spacing w:before="0" w:beforeAutospacing="0" w:after="0" w:afterAutospacing="0"/>
        <w:ind w:left="426"/>
        <w:jc w:val="both"/>
        <w:rPr>
          <w:b/>
          <w:bCs/>
          <w:lang w:val="uk-UA" w:eastAsia="uk-UA"/>
        </w:rPr>
      </w:pPr>
    </w:p>
    <w:p w:rsidR="00A6772E" w:rsidRPr="000A1F62" w:rsidRDefault="00A6772E" w:rsidP="008C10D9">
      <w:pPr>
        <w:pStyle w:val="rvps2"/>
        <w:spacing w:before="0" w:beforeAutospacing="0" w:after="0" w:afterAutospacing="0"/>
        <w:ind w:left="426"/>
        <w:jc w:val="both"/>
        <w:rPr>
          <w:b/>
          <w:bCs/>
          <w:lang w:val="uk-UA" w:eastAsia="uk-UA"/>
        </w:rPr>
      </w:pPr>
    </w:p>
    <w:p w:rsidR="00F94B85" w:rsidRPr="000A1F62" w:rsidRDefault="00915270" w:rsidP="004A51E2">
      <w:pPr>
        <w:pStyle w:val="rvps2"/>
        <w:numPr>
          <w:ilvl w:val="1"/>
          <w:numId w:val="4"/>
        </w:numPr>
        <w:spacing w:before="0" w:beforeAutospacing="0" w:after="0" w:afterAutospacing="0"/>
        <w:ind w:left="426" w:hanging="426"/>
        <w:jc w:val="both"/>
        <w:rPr>
          <w:b/>
          <w:bCs/>
          <w:color w:val="000000"/>
          <w:lang w:val="uk-UA" w:eastAsia="uk-UA"/>
        </w:rPr>
      </w:pPr>
      <w:r w:rsidRPr="000A1F62">
        <w:rPr>
          <w:b/>
          <w:bCs/>
          <w:color w:val="000000"/>
          <w:lang w:val="uk-UA" w:eastAsia="uk-UA"/>
        </w:rPr>
        <w:lastRenderedPageBreak/>
        <w:t>Отримувач підтримки</w:t>
      </w:r>
    </w:p>
    <w:p w:rsidR="00F94B85" w:rsidRPr="000A1F62" w:rsidRDefault="00F94B85" w:rsidP="00F94B85">
      <w:pPr>
        <w:pStyle w:val="rvps2"/>
        <w:spacing w:before="0" w:beforeAutospacing="0" w:after="0" w:afterAutospacing="0"/>
        <w:ind w:left="840"/>
        <w:jc w:val="both"/>
        <w:rPr>
          <w:b/>
          <w:bCs/>
          <w:lang w:val="uk-UA" w:eastAsia="uk-UA"/>
        </w:rPr>
      </w:pPr>
    </w:p>
    <w:p w:rsidR="00631FA4" w:rsidRPr="000A1F62" w:rsidRDefault="00D05618" w:rsidP="001F77B0">
      <w:pPr>
        <w:numPr>
          <w:ilvl w:val="0"/>
          <w:numId w:val="2"/>
        </w:numPr>
        <w:tabs>
          <w:tab w:val="left" w:pos="426"/>
        </w:tabs>
        <w:ind w:left="284"/>
        <w:jc w:val="both"/>
      </w:pPr>
      <w:r w:rsidRPr="000A1F62">
        <w:t xml:space="preserve">Комунальне підприємство «Центр захисту тварин» Житомирської міської ради </w:t>
      </w:r>
      <w:r w:rsidR="003B5EEB" w:rsidRPr="000A1F62">
        <w:br/>
      </w:r>
      <w:r w:rsidRPr="000A1F62">
        <w:t xml:space="preserve">(далі – КП «ЦЗТ» ЖМР, Підприємство, Отримувач) (10001, м. Житомир, </w:t>
      </w:r>
      <w:r w:rsidR="003B5EEB" w:rsidRPr="000A1F62">
        <w:br/>
      </w:r>
      <w:r w:rsidRPr="000A1F62">
        <w:t>вул. С. Параджанова, 87, ідентифікаційний код юридичної особи 41054047).</w:t>
      </w:r>
    </w:p>
    <w:p w:rsidR="00D42EF8" w:rsidRPr="000A1F62" w:rsidRDefault="00D42EF8" w:rsidP="00631FA4">
      <w:pPr>
        <w:pStyle w:val="rvps2"/>
        <w:spacing w:before="0" w:beforeAutospacing="0" w:after="0" w:afterAutospacing="0"/>
        <w:jc w:val="both"/>
        <w:rPr>
          <w:lang w:val="uk-UA" w:eastAsia="uk-UA"/>
        </w:rPr>
      </w:pPr>
    </w:p>
    <w:p w:rsidR="00631FA4" w:rsidRPr="000A1F62" w:rsidRDefault="00631FA4" w:rsidP="004A51E2">
      <w:pPr>
        <w:pStyle w:val="rvps2"/>
        <w:numPr>
          <w:ilvl w:val="1"/>
          <w:numId w:val="4"/>
        </w:numPr>
        <w:spacing w:before="0" w:beforeAutospacing="0" w:after="0" w:afterAutospacing="0"/>
        <w:ind w:left="426" w:hanging="426"/>
        <w:jc w:val="both"/>
        <w:rPr>
          <w:b/>
          <w:bCs/>
          <w:color w:val="000000"/>
          <w:lang w:val="uk-UA" w:eastAsia="uk-UA"/>
        </w:rPr>
      </w:pPr>
      <w:r w:rsidRPr="000A1F62">
        <w:rPr>
          <w:b/>
          <w:bCs/>
          <w:color w:val="000000"/>
          <w:lang w:val="uk-UA" w:eastAsia="uk-UA"/>
        </w:rPr>
        <w:t>Мета (ціль) підтримки</w:t>
      </w:r>
    </w:p>
    <w:p w:rsidR="00631FA4" w:rsidRPr="000A1F62" w:rsidRDefault="00631FA4" w:rsidP="00631FA4">
      <w:pPr>
        <w:pStyle w:val="rvps2"/>
        <w:spacing w:before="0" w:beforeAutospacing="0" w:after="0" w:afterAutospacing="0"/>
        <w:ind w:left="426"/>
        <w:jc w:val="both"/>
        <w:rPr>
          <w:b/>
          <w:bCs/>
          <w:color w:val="000000"/>
          <w:lang w:val="uk-UA" w:eastAsia="uk-UA"/>
        </w:rPr>
      </w:pPr>
    </w:p>
    <w:p w:rsidR="0010351C" w:rsidRPr="000A1F62" w:rsidRDefault="00D05618" w:rsidP="001F77B0">
      <w:pPr>
        <w:numPr>
          <w:ilvl w:val="0"/>
          <w:numId w:val="2"/>
        </w:numPr>
        <w:tabs>
          <w:tab w:val="left" w:pos="426"/>
        </w:tabs>
        <w:ind w:left="284"/>
        <w:jc w:val="both"/>
      </w:pPr>
      <w:r w:rsidRPr="000A1F62">
        <w:t>Забезпечення комфортного та безпечного співіснування людини і тварини у міському середовищі на основі гуманного та відповідального ставлення до тварин.</w:t>
      </w:r>
    </w:p>
    <w:p w:rsidR="002C775B" w:rsidRPr="000A1F62" w:rsidRDefault="002C775B" w:rsidP="002C775B">
      <w:pPr>
        <w:tabs>
          <w:tab w:val="left" w:pos="426"/>
        </w:tabs>
        <w:ind w:left="360"/>
        <w:jc w:val="both"/>
      </w:pPr>
    </w:p>
    <w:p w:rsidR="00631FA4" w:rsidRPr="000A1F62" w:rsidRDefault="00631FA4" w:rsidP="004A51E2">
      <w:pPr>
        <w:pStyle w:val="rvps2"/>
        <w:numPr>
          <w:ilvl w:val="1"/>
          <w:numId w:val="4"/>
        </w:numPr>
        <w:spacing w:before="0" w:beforeAutospacing="0" w:after="0" w:afterAutospacing="0"/>
        <w:ind w:left="426" w:hanging="426"/>
        <w:jc w:val="both"/>
        <w:rPr>
          <w:b/>
          <w:bCs/>
          <w:color w:val="000000"/>
          <w:lang w:val="uk-UA" w:eastAsia="uk-UA"/>
        </w:rPr>
      </w:pPr>
      <w:r w:rsidRPr="000A1F62">
        <w:rPr>
          <w:b/>
          <w:bCs/>
          <w:color w:val="000000"/>
          <w:lang w:val="uk-UA" w:eastAsia="uk-UA"/>
        </w:rPr>
        <w:t>Очікуваний результат</w:t>
      </w:r>
    </w:p>
    <w:p w:rsidR="00631FA4" w:rsidRPr="000A1F62" w:rsidRDefault="00631FA4" w:rsidP="00631FA4">
      <w:pPr>
        <w:pStyle w:val="a3"/>
        <w:ind w:left="426"/>
        <w:jc w:val="both"/>
      </w:pPr>
    </w:p>
    <w:p w:rsidR="00D05618" w:rsidRPr="000A1F62" w:rsidRDefault="00D05618" w:rsidP="001F77B0">
      <w:pPr>
        <w:numPr>
          <w:ilvl w:val="0"/>
          <w:numId w:val="2"/>
        </w:numPr>
        <w:tabs>
          <w:tab w:val="left" w:pos="426"/>
        </w:tabs>
        <w:ind w:left="284"/>
        <w:jc w:val="both"/>
      </w:pPr>
      <w:r w:rsidRPr="000A1F62">
        <w:t>Регулювання чисельності безпритульних тварин шляхом виконання заходів щодо належного поводження з вуличними тваринами, а саме: відлов, стерилізація, вакцинація від сказу, адопція (прилаштування тварин у нові родини) тощо та проведення інформаційно</w:t>
      </w:r>
      <w:r w:rsidR="005765C8" w:rsidRPr="000A1F62">
        <w:t>-</w:t>
      </w:r>
      <w:r w:rsidRPr="000A1F62">
        <w:t>просвітницької роботи серед населення з питань поводження з тваринами.</w:t>
      </w:r>
    </w:p>
    <w:p w:rsidR="0010351C" w:rsidRPr="000A1F62" w:rsidRDefault="0010351C" w:rsidP="0010351C">
      <w:pPr>
        <w:ind w:left="360"/>
        <w:jc w:val="both"/>
      </w:pPr>
    </w:p>
    <w:p w:rsidR="00631FA4" w:rsidRPr="000A1F62" w:rsidRDefault="00631FA4" w:rsidP="004A51E2">
      <w:pPr>
        <w:pStyle w:val="rvps2"/>
        <w:numPr>
          <w:ilvl w:val="1"/>
          <w:numId w:val="4"/>
        </w:numPr>
        <w:spacing w:before="0" w:beforeAutospacing="0" w:after="0" w:afterAutospacing="0"/>
        <w:ind w:left="426" w:hanging="426"/>
        <w:jc w:val="both"/>
        <w:rPr>
          <w:b/>
          <w:bCs/>
          <w:color w:val="000000"/>
          <w:lang w:val="uk-UA" w:eastAsia="uk-UA"/>
        </w:rPr>
      </w:pPr>
      <w:r w:rsidRPr="000A1F62">
        <w:rPr>
          <w:b/>
          <w:bCs/>
          <w:color w:val="000000"/>
          <w:lang w:val="uk-UA" w:eastAsia="uk-UA"/>
        </w:rPr>
        <w:t>Форма підтримки</w:t>
      </w:r>
    </w:p>
    <w:p w:rsidR="00631FA4" w:rsidRPr="000A1F62" w:rsidRDefault="00631FA4" w:rsidP="00631FA4">
      <w:pPr>
        <w:pStyle w:val="rvps2"/>
        <w:spacing w:before="0" w:beforeAutospacing="0" w:after="0" w:afterAutospacing="0"/>
        <w:ind w:left="426"/>
        <w:jc w:val="both"/>
        <w:rPr>
          <w:b/>
          <w:bCs/>
          <w:color w:val="000000"/>
          <w:lang w:val="uk-UA" w:eastAsia="uk-UA"/>
        </w:rPr>
      </w:pPr>
    </w:p>
    <w:p w:rsidR="00BA689F" w:rsidRPr="000A1F62" w:rsidRDefault="00E46603" w:rsidP="001F77B0">
      <w:pPr>
        <w:numPr>
          <w:ilvl w:val="0"/>
          <w:numId w:val="2"/>
        </w:numPr>
        <w:tabs>
          <w:tab w:val="left" w:pos="426"/>
        </w:tabs>
        <w:ind w:left="284"/>
        <w:jc w:val="both"/>
      </w:pPr>
      <w:r w:rsidRPr="000A1F62">
        <w:t>Поточні та капітальні трансферти</w:t>
      </w:r>
      <w:r w:rsidR="00E44FAF" w:rsidRPr="000A1F62">
        <w:t>.</w:t>
      </w:r>
    </w:p>
    <w:p w:rsidR="00F63B7D" w:rsidRPr="000A1F62" w:rsidRDefault="00F63B7D" w:rsidP="00631FA4">
      <w:pPr>
        <w:pStyle w:val="rvps2"/>
        <w:spacing w:before="0" w:beforeAutospacing="0" w:after="0" w:afterAutospacing="0"/>
        <w:jc w:val="both"/>
        <w:rPr>
          <w:lang w:val="uk-UA" w:eastAsia="uk-UA"/>
        </w:rPr>
      </w:pPr>
    </w:p>
    <w:p w:rsidR="00631FA4" w:rsidRPr="000A1F62" w:rsidRDefault="00631FA4" w:rsidP="004A51E2">
      <w:pPr>
        <w:pStyle w:val="rvps2"/>
        <w:numPr>
          <w:ilvl w:val="1"/>
          <w:numId w:val="4"/>
        </w:numPr>
        <w:spacing w:before="0" w:beforeAutospacing="0" w:after="0" w:afterAutospacing="0"/>
        <w:ind w:left="426" w:hanging="426"/>
        <w:jc w:val="both"/>
        <w:rPr>
          <w:b/>
          <w:bCs/>
          <w:color w:val="000000"/>
          <w:lang w:val="uk-UA" w:eastAsia="uk-UA"/>
        </w:rPr>
      </w:pPr>
      <w:r w:rsidRPr="000A1F62">
        <w:rPr>
          <w:b/>
          <w:bCs/>
          <w:color w:val="000000"/>
          <w:lang w:val="uk-UA" w:eastAsia="uk-UA"/>
        </w:rPr>
        <w:t>Підстава для надання підтримки</w:t>
      </w:r>
    </w:p>
    <w:p w:rsidR="009A7DFB" w:rsidRPr="000A1F62" w:rsidRDefault="009A7DFB" w:rsidP="001350B3">
      <w:pPr>
        <w:pStyle w:val="a3"/>
        <w:ind w:left="0"/>
      </w:pPr>
    </w:p>
    <w:p w:rsidR="00631FA4" w:rsidRPr="000A1F62" w:rsidRDefault="00AF2FF7" w:rsidP="001F77B0">
      <w:pPr>
        <w:numPr>
          <w:ilvl w:val="0"/>
          <w:numId w:val="2"/>
        </w:numPr>
        <w:tabs>
          <w:tab w:val="left" w:pos="426"/>
        </w:tabs>
        <w:ind w:left="284"/>
        <w:jc w:val="both"/>
      </w:pPr>
      <w:r w:rsidRPr="000A1F62">
        <w:t>Рішення Житомирської міської ради від 24.12.202</w:t>
      </w:r>
      <w:r w:rsidR="00FF26E1" w:rsidRPr="000A1F62">
        <w:t>0</w:t>
      </w:r>
      <w:r w:rsidRPr="000A1F62">
        <w:t xml:space="preserve"> № 38 </w:t>
      </w:r>
      <w:r w:rsidR="00CD2897" w:rsidRPr="000A1F62">
        <w:t xml:space="preserve">«Про затвердження програми </w:t>
      </w:r>
      <w:r w:rsidRPr="000A1F62">
        <w:t>«Житомирська міська об’єднана територіальна</w:t>
      </w:r>
      <w:r w:rsidR="00755BB3" w:rsidRPr="000A1F62">
        <w:t xml:space="preserve"> громада – дружня до тварин» на</w:t>
      </w:r>
      <w:r w:rsidR="00755BB3" w:rsidRPr="000A1F62">
        <w:br/>
      </w:r>
      <w:r w:rsidRPr="000A1F62">
        <w:t>2021-2023 роки</w:t>
      </w:r>
      <w:r w:rsidR="00CD2897" w:rsidRPr="000A1F62">
        <w:t>»</w:t>
      </w:r>
      <w:r w:rsidR="00755BB3" w:rsidRPr="000A1F62">
        <w:t xml:space="preserve"> </w:t>
      </w:r>
      <w:r w:rsidR="009E2E63" w:rsidRPr="000A1F62">
        <w:t>(далі – Програма).</w:t>
      </w:r>
    </w:p>
    <w:p w:rsidR="00073181" w:rsidRPr="000A1F62" w:rsidRDefault="00073181" w:rsidP="00073181">
      <w:pPr>
        <w:tabs>
          <w:tab w:val="left" w:pos="426"/>
        </w:tabs>
        <w:ind w:left="284"/>
        <w:jc w:val="both"/>
      </w:pPr>
    </w:p>
    <w:p w:rsidR="00631FA4" w:rsidRPr="000A1F62" w:rsidRDefault="00631FA4" w:rsidP="004A51E2">
      <w:pPr>
        <w:pStyle w:val="rvps2"/>
        <w:numPr>
          <w:ilvl w:val="1"/>
          <w:numId w:val="4"/>
        </w:numPr>
        <w:spacing w:before="0" w:beforeAutospacing="0" w:after="0" w:afterAutospacing="0"/>
        <w:ind w:left="426" w:hanging="426"/>
        <w:jc w:val="both"/>
        <w:rPr>
          <w:b/>
          <w:bCs/>
          <w:color w:val="000000"/>
          <w:lang w:val="uk-UA" w:eastAsia="uk-UA"/>
        </w:rPr>
      </w:pPr>
      <w:r w:rsidRPr="000A1F62">
        <w:rPr>
          <w:b/>
          <w:bCs/>
          <w:color w:val="000000"/>
          <w:lang w:val="uk-UA" w:eastAsia="uk-UA"/>
        </w:rPr>
        <w:t>Обсяг підтримки</w:t>
      </w:r>
    </w:p>
    <w:p w:rsidR="00631FA4" w:rsidRPr="000A1F62" w:rsidRDefault="00631FA4" w:rsidP="00631FA4">
      <w:pPr>
        <w:pStyle w:val="a3"/>
        <w:ind w:left="426"/>
        <w:jc w:val="both"/>
        <w:rPr>
          <w:highlight w:val="yellow"/>
        </w:rPr>
      </w:pPr>
    </w:p>
    <w:p w:rsidR="00BE1841" w:rsidRPr="000A1F62" w:rsidRDefault="002C775B" w:rsidP="001F77B0">
      <w:pPr>
        <w:numPr>
          <w:ilvl w:val="0"/>
          <w:numId w:val="2"/>
        </w:numPr>
        <w:tabs>
          <w:tab w:val="left" w:pos="426"/>
        </w:tabs>
        <w:ind w:left="284"/>
        <w:jc w:val="both"/>
      </w:pPr>
      <w:r w:rsidRPr="000A1F62">
        <w:t>6 785 750</w:t>
      </w:r>
      <w:r w:rsidR="009E2E63" w:rsidRPr="000A1F62">
        <w:t xml:space="preserve"> </w:t>
      </w:r>
      <w:r w:rsidR="0095431F" w:rsidRPr="000A1F62">
        <w:t>грн</w:t>
      </w:r>
      <w:r w:rsidR="004E4851" w:rsidRPr="000A1F62">
        <w:t>:</w:t>
      </w:r>
    </w:p>
    <w:p w:rsidR="00BE1841" w:rsidRPr="000A1F62" w:rsidRDefault="00BE1841" w:rsidP="00BE1841">
      <w:pPr>
        <w:ind w:left="502"/>
        <w:jc w:val="both"/>
      </w:pPr>
      <w:r w:rsidRPr="000A1F62">
        <w:t xml:space="preserve">2021 рік – </w:t>
      </w:r>
      <w:r w:rsidR="004E4851" w:rsidRPr="000A1F62">
        <w:t>2 </w:t>
      </w:r>
      <w:r w:rsidR="002C775B" w:rsidRPr="000A1F62">
        <w:t>2</w:t>
      </w:r>
      <w:r w:rsidR="004E4851" w:rsidRPr="000A1F62">
        <w:t>35 050</w:t>
      </w:r>
      <w:r w:rsidRPr="000A1F62">
        <w:t xml:space="preserve"> грн;</w:t>
      </w:r>
    </w:p>
    <w:p w:rsidR="00BE1841" w:rsidRPr="000A1F62" w:rsidRDefault="00BE1841" w:rsidP="00BE1841">
      <w:pPr>
        <w:ind w:left="502"/>
        <w:jc w:val="both"/>
      </w:pPr>
      <w:r w:rsidRPr="000A1F62">
        <w:t xml:space="preserve">2022 рік </w:t>
      </w:r>
      <w:bookmarkStart w:id="1" w:name="_Hlk42083230"/>
      <w:r w:rsidRPr="000A1F62">
        <w:t>–</w:t>
      </w:r>
      <w:bookmarkEnd w:id="1"/>
      <w:r w:rsidRPr="000A1F62">
        <w:t xml:space="preserve"> </w:t>
      </w:r>
      <w:r w:rsidR="004E4851" w:rsidRPr="000A1F62">
        <w:t>2 </w:t>
      </w:r>
      <w:r w:rsidR="002C775B" w:rsidRPr="000A1F62">
        <w:t>2</w:t>
      </w:r>
      <w:r w:rsidR="004E4851" w:rsidRPr="000A1F62">
        <w:t>17 000</w:t>
      </w:r>
      <w:r w:rsidRPr="000A1F62">
        <w:t xml:space="preserve"> грн;</w:t>
      </w:r>
    </w:p>
    <w:p w:rsidR="00BE1841" w:rsidRPr="000A1F62" w:rsidRDefault="00BE1841" w:rsidP="00BE1841">
      <w:pPr>
        <w:ind w:left="502"/>
        <w:jc w:val="both"/>
      </w:pPr>
      <w:r w:rsidRPr="000A1F62">
        <w:t xml:space="preserve">2023 рік – </w:t>
      </w:r>
      <w:r w:rsidR="004E4851" w:rsidRPr="000A1F62">
        <w:t>2 333 700</w:t>
      </w:r>
      <w:r w:rsidRPr="000A1F62">
        <w:t xml:space="preserve"> грн.</w:t>
      </w:r>
    </w:p>
    <w:p w:rsidR="001350B3" w:rsidRPr="000A1F62" w:rsidRDefault="001350B3" w:rsidP="00DD3C24">
      <w:pPr>
        <w:pStyle w:val="rvps2"/>
        <w:spacing w:before="0" w:beforeAutospacing="0" w:after="0" w:afterAutospacing="0"/>
        <w:jc w:val="both"/>
        <w:rPr>
          <w:b/>
          <w:bCs/>
          <w:color w:val="000000"/>
          <w:lang w:val="uk-UA" w:eastAsia="uk-UA"/>
        </w:rPr>
      </w:pPr>
    </w:p>
    <w:p w:rsidR="00631FA4" w:rsidRPr="000A1F62" w:rsidRDefault="00631FA4" w:rsidP="001350B3">
      <w:pPr>
        <w:pStyle w:val="rvps2"/>
        <w:numPr>
          <w:ilvl w:val="1"/>
          <w:numId w:val="4"/>
        </w:numPr>
        <w:spacing w:before="0" w:beforeAutospacing="0" w:after="0" w:afterAutospacing="0"/>
        <w:ind w:left="426" w:hanging="426"/>
        <w:jc w:val="both"/>
        <w:rPr>
          <w:b/>
          <w:bCs/>
          <w:color w:val="000000"/>
          <w:lang w:val="uk-UA" w:eastAsia="uk-UA"/>
        </w:rPr>
      </w:pPr>
      <w:r w:rsidRPr="000A1F62">
        <w:rPr>
          <w:b/>
          <w:bCs/>
          <w:color w:val="000000"/>
          <w:lang w:val="uk-UA" w:eastAsia="uk-UA"/>
        </w:rPr>
        <w:t>Тривалість підтримки</w:t>
      </w:r>
    </w:p>
    <w:p w:rsidR="001350B3" w:rsidRPr="000A1F62" w:rsidRDefault="001350B3" w:rsidP="001350B3">
      <w:pPr>
        <w:pStyle w:val="rvps2"/>
        <w:spacing w:before="0" w:beforeAutospacing="0" w:after="0" w:afterAutospacing="0"/>
        <w:ind w:left="426"/>
        <w:jc w:val="both"/>
        <w:rPr>
          <w:b/>
          <w:bCs/>
          <w:color w:val="000000"/>
          <w:lang w:val="uk-UA" w:eastAsia="uk-UA"/>
        </w:rPr>
      </w:pPr>
    </w:p>
    <w:p w:rsidR="009E2E63" w:rsidRPr="000A1F62" w:rsidRDefault="00631FA4" w:rsidP="001F77B0">
      <w:pPr>
        <w:numPr>
          <w:ilvl w:val="0"/>
          <w:numId w:val="2"/>
        </w:numPr>
        <w:tabs>
          <w:tab w:val="left" w:pos="426"/>
        </w:tabs>
        <w:ind w:left="284"/>
        <w:jc w:val="both"/>
      </w:pPr>
      <w:r w:rsidRPr="000A1F62">
        <w:t xml:space="preserve"> </w:t>
      </w:r>
      <w:r w:rsidR="00DC441D" w:rsidRPr="000A1F62">
        <w:t xml:space="preserve">З </w:t>
      </w:r>
      <w:r w:rsidR="009E2E63" w:rsidRPr="000A1F62">
        <w:t>01.01.2021 по 31.12.2023.</w:t>
      </w:r>
    </w:p>
    <w:p w:rsidR="0095431F" w:rsidRPr="000A1F62" w:rsidRDefault="0095431F" w:rsidP="009E2E63">
      <w:pPr>
        <w:tabs>
          <w:tab w:val="left" w:pos="426"/>
        </w:tabs>
        <w:ind w:left="284"/>
        <w:jc w:val="both"/>
      </w:pPr>
    </w:p>
    <w:p w:rsidR="005C62DA" w:rsidRPr="000A1F62" w:rsidRDefault="0095431F" w:rsidP="0095431F">
      <w:pPr>
        <w:pStyle w:val="rvps2"/>
        <w:numPr>
          <w:ilvl w:val="1"/>
          <w:numId w:val="4"/>
        </w:numPr>
        <w:spacing w:before="0" w:beforeAutospacing="0" w:after="0" w:afterAutospacing="0"/>
        <w:ind w:left="426" w:hanging="426"/>
        <w:jc w:val="both"/>
        <w:rPr>
          <w:b/>
          <w:bCs/>
          <w:color w:val="000000"/>
          <w:lang w:val="uk-UA" w:eastAsia="uk-UA"/>
        </w:rPr>
      </w:pPr>
      <w:r w:rsidRPr="000A1F62">
        <w:rPr>
          <w:b/>
          <w:bCs/>
          <w:color w:val="000000"/>
          <w:lang w:val="uk-UA" w:eastAsia="uk-UA"/>
        </w:rPr>
        <w:t>Інформація щодо умов надання підтримки</w:t>
      </w:r>
    </w:p>
    <w:p w:rsidR="00E3482D" w:rsidRPr="000A1F62" w:rsidRDefault="00E3482D" w:rsidP="00D001CD">
      <w:pPr>
        <w:tabs>
          <w:tab w:val="left" w:pos="426"/>
        </w:tabs>
        <w:ind w:left="360"/>
        <w:jc w:val="both"/>
      </w:pPr>
    </w:p>
    <w:p w:rsidR="001519F6" w:rsidRPr="000A1F62" w:rsidRDefault="001519F6" w:rsidP="001F77B0">
      <w:pPr>
        <w:numPr>
          <w:ilvl w:val="0"/>
          <w:numId w:val="2"/>
        </w:numPr>
        <w:tabs>
          <w:tab w:val="left" w:pos="426"/>
        </w:tabs>
        <w:ind w:left="284"/>
        <w:jc w:val="both"/>
      </w:pPr>
      <w:r w:rsidRPr="000A1F62">
        <w:t>В результаті реалізації Програми очікується зменшення гуманними методами популяції безпритульних тварин, запобігання їх здатності до відтворення, зниження соціальної напруги і рівня конфліктності, викликаних ситуацією з безпритульними тваринами, поліпшення санітарного та епізоотичного стану Житомирської об’єднаної територіальної громади.</w:t>
      </w:r>
    </w:p>
    <w:p w:rsidR="001519F6" w:rsidRPr="000A1F62" w:rsidRDefault="001519F6" w:rsidP="001519F6">
      <w:pPr>
        <w:tabs>
          <w:tab w:val="left" w:pos="426"/>
        </w:tabs>
        <w:ind w:left="502"/>
        <w:jc w:val="both"/>
      </w:pPr>
    </w:p>
    <w:p w:rsidR="00A40418" w:rsidRPr="000A1F62" w:rsidRDefault="00A40418" w:rsidP="001F77B0">
      <w:pPr>
        <w:numPr>
          <w:ilvl w:val="0"/>
          <w:numId w:val="2"/>
        </w:numPr>
        <w:tabs>
          <w:tab w:val="left" w:pos="426"/>
        </w:tabs>
        <w:ind w:left="284"/>
        <w:jc w:val="both"/>
      </w:pPr>
      <w:r w:rsidRPr="000A1F62">
        <w:t>Відповідно до Програми фінансування з місцевого бюджету спрямовується на:</w:t>
      </w:r>
    </w:p>
    <w:p w:rsidR="00A40418" w:rsidRPr="000A1F62" w:rsidRDefault="00A40418" w:rsidP="00832A79">
      <w:pPr>
        <w:pStyle w:val="a3"/>
        <w:numPr>
          <w:ilvl w:val="1"/>
          <w:numId w:val="30"/>
        </w:numPr>
      </w:pPr>
      <w:r w:rsidRPr="000A1F62">
        <w:t>виконання заходів щодо належного поводження з безпритульними тваринами (відлов, стерилізація, вакцинація від сказу</w:t>
      </w:r>
      <w:r w:rsidR="00DA2B17" w:rsidRPr="000A1F62">
        <w:t>,</w:t>
      </w:r>
      <w:r w:rsidRPr="000A1F62">
        <w:t xml:space="preserve"> адопція тощо);</w:t>
      </w:r>
    </w:p>
    <w:p w:rsidR="00A40418" w:rsidRPr="000A1F62" w:rsidRDefault="00A40418" w:rsidP="00832A79">
      <w:pPr>
        <w:pStyle w:val="a3"/>
        <w:numPr>
          <w:ilvl w:val="1"/>
          <w:numId w:val="30"/>
        </w:numPr>
      </w:pPr>
      <w:r w:rsidRPr="000A1F62">
        <w:t>придбання шприцемет</w:t>
      </w:r>
      <w:r w:rsidR="003B5EEB" w:rsidRPr="000A1F62">
        <w:t>а</w:t>
      </w:r>
      <w:r w:rsidRPr="000A1F62">
        <w:t xml:space="preserve"> для відлову безпритульних собак;</w:t>
      </w:r>
    </w:p>
    <w:p w:rsidR="00A40418" w:rsidRPr="000A1F62" w:rsidRDefault="00A40418" w:rsidP="00832A79">
      <w:pPr>
        <w:pStyle w:val="a3"/>
        <w:numPr>
          <w:ilvl w:val="1"/>
          <w:numId w:val="30"/>
        </w:numPr>
      </w:pPr>
      <w:r w:rsidRPr="000A1F62">
        <w:lastRenderedPageBreak/>
        <w:t>догляд та утримання вигульних зон та тренувально-вигульних майданчиків для власницьких собак;</w:t>
      </w:r>
    </w:p>
    <w:p w:rsidR="00A40418" w:rsidRPr="000A1F62" w:rsidRDefault="00A40418" w:rsidP="00832A79">
      <w:pPr>
        <w:pStyle w:val="a3"/>
        <w:numPr>
          <w:ilvl w:val="1"/>
          <w:numId w:val="30"/>
        </w:numPr>
      </w:pPr>
      <w:r w:rsidRPr="000A1F62">
        <w:t>розробка та впровадження навчальних проєктів у дошкільних та загальноосвітніх закладах щодо гуманного поводження з тваринами</w:t>
      </w:r>
      <w:r w:rsidR="00BE1841" w:rsidRPr="000A1F62">
        <w:t>.</w:t>
      </w:r>
    </w:p>
    <w:p w:rsidR="00A40418" w:rsidRPr="000A1F62" w:rsidRDefault="00A40418" w:rsidP="00A40418">
      <w:pPr>
        <w:ind w:left="360"/>
        <w:jc w:val="both"/>
      </w:pPr>
    </w:p>
    <w:p w:rsidR="000C6CC7" w:rsidRPr="000A1F62" w:rsidRDefault="00072B31" w:rsidP="001F77B0">
      <w:pPr>
        <w:numPr>
          <w:ilvl w:val="0"/>
          <w:numId w:val="2"/>
        </w:numPr>
        <w:tabs>
          <w:tab w:val="left" w:pos="426"/>
        </w:tabs>
        <w:ind w:left="284"/>
        <w:jc w:val="both"/>
      </w:pPr>
      <w:r w:rsidRPr="000A1F62">
        <w:t>Програма орієнтується на принципи, встановлені Європейською конвенцією про захист домашніх тварин та Законом України «Про захист тварин від жорстокого поводження», досвід європейських країн й українських міст у сфері регулювання чисельності безпритульних тварин та поводження з тваринами у територіальній громаді.</w:t>
      </w:r>
    </w:p>
    <w:p w:rsidR="000C6CC7" w:rsidRPr="000A1F62" w:rsidRDefault="000C6CC7" w:rsidP="000C6CC7">
      <w:pPr>
        <w:tabs>
          <w:tab w:val="left" w:pos="426"/>
        </w:tabs>
        <w:ind w:left="360"/>
        <w:jc w:val="both"/>
      </w:pPr>
    </w:p>
    <w:p w:rsidR="00B45DB7" w:rsidRPr="000A1F62" w:rsidRDefault="000C6CC7" w:rsidP="001F77B0">
      <w:pPr>
        <w:numPr>
          <w:ilvl w:val="0"/>
          <w:numId w:val="2"/>
        </w:numPr>
        <w:tabs>
          <w:tab w:val="left" w:pos="426"/>
        </w:tabs>
        <w:ind w:left="284"/>
        <w:jc w:val="both"/>
      </w:pPr>
      <w:r w:rsidRPr="000A1F62">
        <w:t xml:space="preserve">Відповідно до Листа 1 </w:t>
      </w:r>
      <w:r w:rsidR="00B45DB7" w:rsidRPr="000A1F62">
        <w:t xml:space="preserve">на КП «ЦЗТ» ЖМР Житомирською міською радою покладено функцію з реалізації у Житомирській міській об’єднаній територіальній громаді державної політики </w:t>
      </w:r>
      <w:r w:rsidR="00E9485A" w:rsidRPr="000A1F62">
        <w:t>щодо захисту тварин від жорстокого поводження та забезпечення санітарного та епідеміологічного благополуччя населення.</w:t>
      </w:r>
    </w:p>
    <w:p w:rsidR="00B45DB7" w:rsidRPr="000A1F62" w:rsidRDefault="00B45DB7" w:rsidP="00B45DB7">
      <w:pPr>
        <w:pStyle w:val="a3"/>
      </w:pPr>
    </w:p>
    <w:p w:rsidR="000C6CC7" w:rsidRPr="000A1F62" w:rsidRDefault="00B45DB7" w:rsidP="001F77B0">
      <w:pPr>
        <w:numPr>
          <w:ilvl w:val="0"/>
          <w:numId w:val="2"/>
        </w:numPr>
        <w:tabs>
          <w:tab w:val="left" w:pos="426"/>
        </w:tabs>
        <w:ind w:left="284"/>
        <w:jc w:val="both"/>
      </w:pPr>
      <w:r w:rsidRPr="000A1F62">
        <w:t>Д</w:t>
      </w:r>
      <w:r w:rsidR="000C6CC7" w:rsidRPr="000A1F62">
        <w:t xml:space="preserve">о Надавача не надходило звернень від інших суб’єктів господарювання про можливість здійснювати роботи з регулювання чисельності безпритульних тварин, на які буде спрямовано місцеві ресурси. </w:t>
      </w:r>
    </w:p>
    <w:p w:rsidR="000C6CC7" w:rsidRPr="000A1F62" w:rsidRDefault="000C6CC7" w:rsidP="000C6CC7">
      <w:pPr>
        <w:pStyle w:val="a3"/>
      </w:pPr>
    </w:p>
    <w:p w:rsidR="001F77B0" w:rsidRPr="000A1F62" w:rsidRDefault="000C6CC7" w:rsidP="001F77B0">
      <w:pPr>
        <w:numPr>
          <w:ilvl w:val="0"/>
          <w:numId w:val="2"/>
        </w:numPr>
        <w:tabs>
          <w:tab w:val="left" w:pos="426"/>
        </w:tabs>
        <w:ind w:left="284"/>
        <w:jc w:val="both"/>
      </w:pPr>
      <w:r w:rsidRPr="000A1F62">
        <w:t>Для підтвердження факту відсутності таких підприємств у відповідь на запит Комітету від 1</w:t>
      </w:r>
      <w:r w:rsidR="009D11A8" w:rsidRPr="000A1F62">
        <w:t>5</w:t>
      </w:r>
      <w:r w:rsidRPr="000A1F62">
        <w:t>.0</w:t>
      </w:r>
      <w:r w:rsidR="009D11A8" w:rsidRPr="000A1F62">
        <w:t>2</w:t>
      </w:r>
      <w:r w:rsidRPr="000A1F62">
        <w:t>.202</w:t>
      </w:r>
      <w:r w:rsidR="009D11A8" w:rsidRPr="000A1F62">
        <w:t>1</w:t>
      </w:r>
      <w:r w:rsidRPr="000A1F62">
        <w:t xml:space="preserve"> № 500-29/0</w:t>
      </w:r>
      <w:r w:rsidR="009D11A8" w:rsidRPr="000A1F62">
        <w:t>5</w:t>
      </w:r>
      <w:r w:rsidRPr="000A1F62">
        <w:t>-</w:t>
      </w:r>
      <w:r w:rsidR="009D11A8" w:rsidRPr="000A1F62">
        <w:t>2398</w:t>
      </w:r>
      <w:r w:rsidRPr="000A1F62">
        <w:t xml:space="preserve"> Надавач провів відповідну комунікацію із суб’єкт</w:t>
      </w:r>
      <w:r w:rsidR="009D11A8" w:rsidRPr="000A1F62">
        <w:t>ами</w:t>
      </w:r>
      <w:r w:rsidRPr="000A1F62">
        <w:t xml:space="preserve"> господарювання з основним КВЕД «</w:t>
      </w:r>
      <w:r w:rsidR="009D11A8" w:rsidRPr="000A1F62">
        <w:t>75</w:t>
      </w:r>
      <w:r w:rsidRPr="000A1F62">
        <w:t>.0</w:t>
      </w:r>
      <w:r w:rsidR="009D11A8" w:rsidRPr="000A1F62">
        <w:t>0</w:t>
      </w:r>
      <w:r w:rsidRPr="000A1F62">
        <w:t xml:space="preserve"> </w:t>
      </w:r>
      <w:r w:rsidR="009D11A8" w:rsidRPr="000A1F62">
        <w:t>Ветеринарна діяльність</w:t>
      </w:r>
      <w:r w:rsidRPr="000A1F62">
        <w:t xml:space="preserve">», що є аналогічним до КВЕД </w:t>
      </w:r>
      <w:r w:rsidR="009D11A8" w:rsidRPr="000A1F62">
        <w:t>КП «ЦЗТ» ЖМР.</w:t>
      </w:r>
    </w:p>
    <w:p w:rsidR="000C6CC7" w:rsidRPr="000A1F62" w:rsidRDefault="000C6CC7" w:rsidP="001F77B0">
      <w:pPr>
        <w:tabs>
          <w:tab w:val="left" w:pos="426"/>
        </w:tabs>
        <w:ind w:left="284"/>
        <w:jc w:val="both"/>
      </w:pPr>
      <w:r w:rsidRPr="000A1F62">
        <w:t>За інформацією з Листа 2, проведена комунікація підтвердила, що інш</w:t>
      </w:r>
      <w:r w:rsidR="00A261EF" w:rsidRPr="000A1F62">
        <w:t>і</w:t>
      </w:r>
      <w:r w:rsidRPr="000A1F62">
        <w:t xml:space="preserve"> суб’єкт</w:t>
      </w:r>
      <w:r w:rsidR="00A261EF" w:rsidRPr="000A1F62">
        <w:t>и</w:t>
      </w:r>
      <w:r w:rsidRPr="000A1F62">
        <w:t xml:space="preserve"> господарювання з аналогічним видом діяльності не ма</w:t>
      </w:r>
      <w:r w:rsidR="00A261EF" w:rsidRPr="000A1F62">
        <w:t>ють</w:t>
      </w:r>
      <w:r w:rsidRPr="000A1F62">
        <w:t xml:space="preserve"> наміру та можливості надавати послуги, на які спрямовується державна </w:t>
      </w:r>
      <w:r w:rsidR="0085120E" w:rsidRPr="000A1F62">
        <w:t>підтримка</w:t>
      </w:r>
      <w:r w:rsidRPr="000A1F62">
        <w:t xml:space="preserve"> (копії відповідних листів надані Комітету).</w:t>
      </w:r>
    </w:p>
    <w:p w:rsidR="000C6CC7" w:rsidRPr="000A1F62" w:rsidRDefault="000C6CC7" w:rsidP="00B45DB7">
      <w:pPr>
        <w:pStyle w:val="a3"/>
        <w:ind w:left="0"/>
      </w:pPr>
    </w:p>
    <w:p w:rsidR="00A40418" w:rsidRPr="000A1F62" w:rsidRDefault="00A40418" w:rsidP="001F77B0">
      <w:pPr>
        <w:numPr>
          <w:ilvl w:val="0"/>
          <w:numId w:val="2"/>
        </w:numPr>
        <w:tabs>
          <w:tab w:val="left" w:pos="426"/>
        </w:tabs>
        <w:ind w:left="284"/>
        <w:jc w:val="both"/>
      </w:pPr>
      <w:r w:rsidRPr="000A1F62">
        <w:t>Відповідно до Статуту КП «ЦЗТ» ЖМР, затвердженого рішенням Житомирської міської ради від 26.06.2018 № 1054 (далі – Статут), засновником Підприємства є територіальна громада міста Житомира в особі Житомирської міської ради.</w:t>
      </w:r>
    </w:p>
    <w:p w:rsidR="00A40418" w:rsidRPr="000A1F62" w:rsidRDefault="00A40418" w:rsidP="001F77B0">
      <w:pPr>
        <w:tabs>
          <w:tab w:val="left" w:pos="426"/>
        </w:tabs>
        <w:ind w:left="284"/>
        <w:jc w:val="both"/>
      </w:pPr>
      <w:r w:rsidRPr="000A1F62">
        <w:t>Підприємство здійснює свою діяльність згідно з чинним законодавством України та рішеннями Житомирської міської ради.</w:t>
      </w:r>
    </w:p>
    <w:p w:rsidR="00A40418" w:rsidRPr="000A1F62" w:rsidRDefault="00A40418" w:rsidP="001F77B0">
      <w:pPr>
        <w:tabs>
          <w:tab w:val="left" w:pos="426"/>
        </w:tabs>
        <w:ind w:left="284"/>
        <w:jc w:val="both"/>
      </w:pPr>
    </w:p>
    <w:p w:rsidR="00EC3B5F" w:rsidRPr="000A1F62" w:rsidRDefault="00A40418" w:rsidP="001F77B0">
      <w:pPr>
        <w:numPr>
          <w:ilvl w:val="0"/>
          <w:numId w:val="2"/>
        </w:numPr>
        <w:tabs>
          <w:tab w:val="left" w:pos="426"/>
        </w:tabs>
        <w:ind w:left="284"/>
        <w:jc w:val="both"/>
      </w:pPr>
      <w:r w:rsidRPr="000A1F62">
        <w:t xml:space="preserve">Основними нaпрямкaми дiяльнoстi Пiдпpиємства згідно </w:t>
      </w:r>
      <w:r w:rsidR="008801A4" w:rsidRPr="000A1F62">
        <w:t>з</w:t>
      </w:r>
      <w:r w:rsidR="00020234" w:rsidRPr="000A1F62">
        <w:t>і</w:t>
      </w:r>
      <w:r w:rsidR="008801A4" w:rsidRPr="000A1F62">
        <w:t xml:space="preserve"> </w:t>
      </w:r>
      <w:r w:rsidRPr="000A1F62">
        <w:t>Статут</w:t>
      </w:r>
      <w:r w:rsidR="008801A4" w:rsidRPr="000A1F62">
        <w:t>ом</w:t>
      </w:r>
      <w:r w:rsidRPr="000A1F62">
        <w:t xml:space="preserve"> є: зменшення кількості безпритульних тварин у м. Житомирі, контроль за утриманням і поводженням з домашніми тваринами, відлов безпритульних тварин, проведення стерилізації та відпуск до місця відлову, проведення ветеринарної практики тощо.</w:t>
      </w:r>
    </w:p>
    <w:p w:rsidR="00EC3B5F" w:rsidRPr="000A1F62" w:rsidRDefault="00EC3B5F" w:rsidP="001F77B0">
      <w:pPr>
        <w:tabs>
          <w:tab w:val="left" w:pos="426"/>
        </w:tabs>
        <w:ind w:left="284"/>
        <w:jc w:val="both"/>
      </w:pPr>
    </w:p>
    <w:p w:rsidR="00EC3B5F" w:rsidRPr="000A1F62" w:rsidRDefault="00EC3B5F" w:rsidP="001F77B0">
      <w:pPr>
        <w:numPr>
          <w:ilvl w:val="0"/>
          <w:numId w:val="2"/>
        </w:numPr>
        <w:tabs>
          <w:tab w:val="left" w:pos="426"/>
        </w:tabs>
        <w:ind w:left="284"/>
        <w:jc w:val="both"/>
      </w:pPr>
      <w:r w:rsidRPr="000A1F62">
        <w:t>Відповідно</w:t>
      </w:r>
      <w:r w:rsidRPr="000A1F62">
        <w:rPr>
          <w:rFonts w:eastAsia="Calibri"/>
          <w:lang w:eastAsia="ru-RU"/>
        </w:rPr>
        <w:t xml:space="preserve"> до Листа </w:t>
      </w:r>
      <w:r w:rsidR="004E4851" w:rsidRPr="000A1F62">
        <w:rPr>
          <w:rFonts w:eastAsia="Calibri"/>
          <w:lang w:eastAsia="ru-RU"/>
        </w:rPr>
        <w:t xml:space="preserve">3 </w:t>
      </w:r>
      <w:r w:rsidRPr="000A1F62">
        <w:rPr>
          <w:rFonts w:eastAsia="Calibri"/>
          <w:lang w:eastAsia="ru-RU"/>
        </w:rPr>
        <w:t xml:space="preserve">кошти державної підтримки обсягом </w:t>
      </w:r>
      <w:r w:rsidR="002C775B" w:rsidRPr="000A1F62">
        <w:t>6 785 750</w:t>
      </w:r>
      <w:r w:rsidR="004E4851" w:rsidRPr="000A1F62">
        <w:rPr>
          <w:rFonts w:eastAsia="Calibri"/>
          <w:lang w:eastAsia="ru-RU"/>
        </w:rPr>
        <w:t xml:space="preserve"> грн</w:t>
      </w:r>
      <w:r w:rsidRPr="000A1F62">
        <w:t xml:space="preserve"> </w:t>
      </w:r>
      <w:r w:rsidRPr="000A1F62">
        <w:rPr>
          <w:rFonts w:eastAsia="Calibri"/>
          <w:lang w:eastAsia="ru-RU"/>
        </w:rPr>
        <w:t xml:space="preserve">спрямовуються на такі </w:t>
      </w:r>
      <w:r w:rsidRPr="000A1F62">
        <w:t>витрати</w:t>
      </w:r>
      <w:r w:rsidRPr="000A1F62">
        <w:rPr>
          <w:rFonts w:eastAsia="Calibri"/>
          <w:lang w:eastAsia="ru-RU"/>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5"/>
        <w:gridCol w:w="1843"/>
        <w:gridCol w:w="1418"/>
        <w:gridCol w:w="1701"/>
      </w:tblGrid>
      <w:tr w:rsidR="00D354E9" w:rsidRPr="000A1F62" w:rsidTr="000A1F62">
        <w:tc>
          <w:tcPr>
            <w:tcW w:w="959" w:type="dxa"/>
            <w:tcBorders>
              <w:top w:val="single" w:sz="4" w:space="0" w:color="auto"/>
              <w:left w:val="single" w:sz="4" w:space="0" w:color="auto"/>
              <w:bottom w:val="single" w:sz="4" w:space="0" w:color="auto"/>
              <w:right w:val="single" w:sz="4" w:space="0" w:color="auto"/>
            </w:tcBorders>
            <w:hideMark/>
          </w:tcPr>
          <w:p w:rsidR="00D354E9" w:rsidRPr="000A1F62" w:rsidRDefault="00D354E9" w:rsidP="00D354E9">
            <w:pPr>
              <w:rPr>
                <w:b/>
              </w:rPr>
            </w:pPr>
            <w:r w:rsidRPr="000A1F62">
              <w:rPr>
                <w:b/>
              </w:rPr>
              <w:t>№</w:t>
            </w:r>
          </w:p>
        </w:tc>
        <w:tc>
          <w:tcPr>
            <w:tcW w:w="3685" w:type="dxa"/>
            <w:tcBorders>
              <w:top w:val="single" w:sz="4" w:space="0" w:color="auto"/>
              <w:left w:val="single" w:sz="4" w:space="0" w:color="auto"/>
              <w:bottom w:val="single" w:sz="4" w:space="0" w:color="auto"/>
              <w:right w:val="single" w:sz="4" w:space="0" w:color="auto"/>
            </w:tcBorders>
            <w:hideMark/>
          </w:tcPr>
          <w:p w:rsidR="00D354E9" w:rsidRPr="000A1F62" w:rsidRDefault="00D354E9" w:rsidP="00D354E9">
            <w:pPr>
              <w:rPr>
                <w:b/>
              </w:rPr>
            </w:pPr>
            <w:r w:rsidRPr="000A1F62">
              <w:rPr>
                <w:b/>
              </w:rPr>
              <w:t>Витрати для КП «ЦЗТ» ЖМР</w:t>
            </w:r>
          </w:p>
        </w:tc>
        <w:tc>
          <w:tcPr>
            <w:tcW w:w="1843" w:type="dxa"/>
            <w:tcBorders>
              <w:top w:val="single" w:sz="4" w:space="0" w:color="auto"/>
              <w:left w:val="single" w:sz="4" w:space="0" w:color="auto"/>
              <w:bottom w:val="single" w:sz="4" w:space="0" w:color="auto"/>
              <w:right w:val="single" w:sz="4" w:space="0" w:color="auto"/>
            </w:tcBorders>
            <w:vAlign w:val="center"/>
            <w:hideMark/>
          </w:tcPr>
          <w:p w:rsidR="00D354E9" w:rsidRPr="000A1F62" w:rsidRDefault="00D354E9" w:rsidP="00D354E9">
            <w:pPr>
              <w:jc w:val="center"/>
              <w:rPr>
                <w:b/>
              </w:rPr>
            </w:pPr>
            <w:r w:rsidRPr="000A1F62">
              <w:rPr>
                <w:b/>
              </w:rPr>
              <w:t>2021 рік, грн</w:t>
            </w:r>
          </w:p>
        </w:tc>
        <w:tc>
          <w:tcPr>
            <w:tcW w:w="1418" w:type="dxa"/>
            <w:tcBorders>
              <w:top w:val="single" w:sz="4" w:space="0" w:color="auto"/>
              <w:left w:val="single" w:sz="4" w:space="0" w:color="auto"/>
              <w:bottom w:val="single" w:sz="4" w:space="0" w:color="auto"/>
              <w:right w:val="single" w:sz="4" w:space="0" w:color="auto"/>
            </w:tcBorders>
            <w:vAlign w:val="center"/>
            <w:hideMark/>
          </w:tcPr>
          <w:p w:rsidR="00D354E9" w:rsidRPr="000A1F62" w:rsidRDefault="00D354E9" w:rsidP="00D354E9">
            <w:pPr>
              <w:jc w:val="center"/>
              <w:rPr>
                <w:b/>
              </w:rPr>
            </w:pPr>
            <w:r w:rsidRPr="000A1F62">
              <w:rPr>
                <w:b/>
              </w:rPr>
              <w:t>2022 рік, грн</w:t>
            </w:r>
          </w:p>
        </w:tc>
        <w:tc>
          <w:tcPr>
            <w:tcW w:w="1701" w:type="dxa"/>
            <w:tcBorders>
              <w:top w:val="single" w:sz="4" w:space="0" w:color="auto"/>
              <w:left w:val="single" w:sz="4" w:space="0" w:color="auto"/>
              <w:bottom w:val="single" w:sz="4" w:space="0" w:color="auto"/>
              <w:right w:val="single" w:sz="4" w:space="0" w:color="auto"/>
            </w:tcBorders>
            <w:vAlign w:val="center"/>
            <w:hideMark/>
          </w:tcPr>
          <w:p w:rsidR="00D354E9" w:rsidRPr="000A1F62" w:rsidRDefault="00D354E9" w:rsidP="00D354E9">
            <w:pPr>
              <w:jc w:val="center"/>
              <w:rPr>
                <w:b/>
              </w:rPr>
            </w:pPr>
            <w:r w:rsidRPr="000A1F62">
              <w:rPr>
                <w:b/>
              </w:rPr>
              <w:t>2023 рік, грн</w:t>
            </w:r>
          </w:p>
        </w:tc>
      </w:tr>
      <w:tr w:rsidR="00D354E9" w:rsidRPr="000A1F62" w:rsidTr="000A1F62">
        <w:tc>
          <w:tcPr>
            <w:tcW w:w="959" w:type="dxa"/>
            <w:tcBorders>
              <w:top w:val="single" w:sz="4" w:space="0" w:color="auto"/>
              <w:left w:val="single" w:sz="4" w:space="0" w:color="auto"/>
              <w:bottom w:val="single" w:sz="4" w:space="0" w:color="auto"/>
              <w:right w:val="single" w:sz="4" w:space="0" w:color="auto"/>
            </w:tcBorders>
            <w:hideMark/>
          </w:tcPr>
          <w:p w:rsidR="00D354E9" w:rsidRPr="000A1F62" w:rsidRDefault="00D354E9" w:rsidP="00D354E9">
            <w:pPr>
              <w:rPr>
                <w:b/>
              </w:rPr>
            </w:pPr>
            <w:r w:rsidRPr="000A1F62">
              <w:rPr>
                <w:b/>
              </w:rPr>
              <w:t>1</w:t>
            </w:r>
          </w:p>
        </w:tc>
        <w:tc>
          <w:tcPr>
            <w:tcW w:w="3685" w:type="dxa"/>
            <w:tcBorders>
              <w:top w:val="single" w:sz="4" w:space="0" w:color="auto"/>
              <w:left w:val="single" w:sz="4" w:space="0" w:color="auto"/>
              <w:bottom w:val="single" w:sz="4" w:space="0" w:color="auto"/>
              <w:right w:val="single" w:sz="4" w:space="0" w:color="auto"/>
            </w:tcBorders>
            <w:hideMark/>
          </w:tcPr>
          <w:p w:rsidR="00D354E9" w:rsidRPr="000A1F62" w:rsidRDefault="00D354E9" w:rsidP="00D354E9">
            <w:r w:rsidRPr="000A1F62">
              <w:t>Виконання заходів щодо належного поводження з безпритульними тваринами (нарахування на заробітну плату, заробітна плата працівників підприємства на: відлов, стерилізацію, вакцинацію від сказу, адопцію тощо)</w:t>
            </w:r>
          </w:p>
        </w:tc>
        <w:tc>
          <w:tcPr>
            <w:tcW w:w="1843" w:type="dxa"/>
            <w:tcBorders>
              <w:top w:val="single" w:sz="4" w:space="0" w:color="auto"/>
              <w:left w:val="single" w:sz="4" w:space="0" w:color="auto"/>
              <w:bottom w:val="single" w:sz="4" w:space="0" w:color="auto"/>
              <w:right w:val="single" w:sz="4" w:space="0" w:color="auto"/>
            </w:tcBorders>
            <w:vAlign w:val="center"/>
          </w:tcPr>
          <w:p w:rsidR="00D354E9" w:rsidRPr="000A1F62" w:rsidRDefault="00D354E9" w:rsidP="00D354E9">
            <w:pPr>
              <w:jc w:val="center"/>
            </w:pPr>
          </w:p>
          <w:p w:rsidR="00D354E9" w:rsidRPr="000A1F62" w:rsidRDefault="00D354E9" w:rsidP="00D354E9">
            <w:r w:rsidRPr="000A1F62">
              <w:t>1</w:t>
            </w:r>
            <w:r w:rsidR="002E0B23" w:rsidRPr="000A1F62">
              <w:t xml:space="preserve"> </w:t>
            </w:r>
            <w:r w:rsidRPr="000A1F62">
              <w:t>603</w:t>
            </w:r>
            <w:r w:rsidR="002E0B23" w:rsidRPr="000A1F62">
              <w:t xml:space="preserve"> </w:t>
            </w:r>
            <w:r w:rsidRPr="000A1F62">
              <w:t>324</w:t>
            </w:r>
          </w:p>
        </w:tc>
        <w:tc>
          <w:tcPr>
            <w:tcW w:w="1418" w:type="dxa"/>
            <w:tcBorders>
              <w:top w:val="single" w:sz="4" w:space="0" w:color="auto"/>
              <w:left w:val="single" w:sz="4" w:space="0" w:color="auto"/>
              <w:bottom w:val="single" w:sz="4" w:space="0" w:color="auto"/>
              <w:right w:val="single" w:sz="4" w:space="0" w:color="auto"/>
            </w:tcBorders>
            <w:vAlign w:val="center"/>
          </w:tcPr>
          <w:p w:rsidR="00D354E9" w:rsidRPr="000A1F62" w:rsidRDefault="00D354E9" w:rsidP="00D354E9">
            <w:pPr>
              <w:jc w:val="center"/>
            </w:pPr>
          </w:p>
          <w:p w:rsidR="00D354E9" w:rsidRPr="000A1F62" w:rsidRDefault="00D354E9" w:rsidP="004F16AC">
            <w:pPr>
              <w:jc w:val="center"/>
            </w:pPr>
            <w:r w:rsidRPr="000A1F62">
              <w:t>1</w:t>
            </w:r>
            <w:r w:rsidR="002E0B23" w:rsidRPr="000A1F62">
              <w:t xml:space="preserve"> </w:t>
            </w:r>
            <w:r w:rsidRPr="000A1F62">
              <w:t>704</w:t>
            </w:r>
            <w:r w:rsidR="002E0B23" w:rsidRPr="000A1F62">
              <w:t xml:space="preserve"> </w:t>
            </w:r>
            <w:r w:rsidRPr="000A1F62">
              <w:t>333</w:t>
            </w:r>
          </w:p>
        </w:tc>
        <w:tc>
          <w:tcPr>
            <w:tcW w:w="1701" w:type="dxa"/>
            <w:tcBorders>
              <w:top w:val="single" w:sz="4" w:space="0" w:color="auto"/>
              <w:left w:val="single" w:sz="4" w:space="0" w:color="auto"/>
              <w:bottom w:val="single" w:sz="4" w:space="0" w:color="auto"/>
              <w:right w:val="single" w:sz="4" w:space="0" w:color="auto"/>
            </w:tcBorders>
            <w:vAlign w:val="center"/>
          </w:tcPr>
          <w:p w:rsidR="00D354E9" w:rsidRPr="000A1F62" w:rsidRDefault="00D354E9" w:rsidP="00D354E9">
            <w:pPr>
              <w:jc w:val="center"/>
            </w:pPr>
          </w:p>
          <w:p w:rsidR="00D354E9" w:rsidRPr="000A1F62" w:rsidRDefault="00D354E9" w:rsidP="004F16AC">
            <w:r w:rsidRPr="000A1F62">
              <w:t>1</w:t>
            </w:r>
            <w:r w:rsidR="002E0B23" w:rsidRPr="000A1F62">
              <w:t xml:space="preserve"> </w:t>
            </w:r>
            <w:r w:rsidRPr="000A1F62">
              <w:t>792</w:t>
            </w:r>
            <w:r w:rsidR="002E0B23" w:rsidRPr="000A1F62">
              <w:t xml:space="preserve"> </w:t>
            </w:r>
            <w:r w:rsidRPr="000A1F62">
              <w:t>95</w:t>
            </w:r>
            <w:r w:rsidR="004F16AC" w:rsidRPr="000A1F62">
              <w:t>9</w:t>
            </w:r>
          </w:p>
        </w:tc>
      </w:tr>
      <w:tr w:rsidR="000A328A" w:rsidRPr="000A1F62" w:rsidTr="000A1F62">
        <w:tc>
          <w:tcPr>
            <w:tcW w:w="959" w:type="dxa"/>
            <w:tcBorders>
              <w:top w:val="single" w:sz="4" w:space="0" w:color="auto"/>
              <w:left w:val="single" w:sz="4" w:space="0" w:color="auto"/>
              <w:bottom w:val="single" w:sz="4" w:space="0" w:color="auto"/>
              <w:right w:val="single" w:sz="4" w:space="0" w:color="auto"/>
            </w:tcBorders>
          </w:tcPr>
          <w:p w:rsidR="000A328A" w:rsidRPr="000A1F62" w:rsidRDefault="000A328A" w:rsidP="00D354E9">
            <w:pPr>
              <w:rPr>
                <w:b/>
              </w:rPr>
            </w:pPr>
            <w:r w:rsidRPr="000A1F62">
              <w:rPr>
                <w:b/>
              </w:rPr>
              <w:t>Всього</w:t>
            </w:r>
          </w:p>
        </w:tc>
        <w:tc>
          <w:tcPr>
            <w:tcW w:w="3685" w:type="dxa"/>
            <w:tcBorders>
              <w:top w:val="single" w:sz="4" w:space="0" w:color="auto"/>
              <w:left w:val="single" w:sz="4" w:space="0" w:color="auto"/>
              <w:bottom w:val="single" w:sz="4" w:space="0" w:color="auto"/>
              <w:right w:val="single" w:sz="4" w:space="0" w:color="auto"/>
            </w:tcBorders>
          </w:tcPr>
          <w:p w:rsidR="000A328A" w:rsidRPr="000A1F62" w:rsidRDefault="000A328A" w:rsidP="005E5F65">
            <w:pPr>
              <w:jc w:val="center"/>
            </w:pPr>
            <w:r w:rsidRPr="000A1F62">
              <w:t>5 100 </w:t>
            </w:r>
            <w:r w:rsidR="005E5F65" w:rsidRPr="000A1F62">
              <w:t>6</w:t>
            </w:r>
            <w:r w:rsidRPr="000A1F62">
              <w:t xml:space="preserve">16 </w:t>
            </w:r>
          </w:p>
        </w:tc>
        <w:tc>
          <w:tcPr>
            <w:tcW w:w="1843" w:type="dxa"/>
            <w:tcBorders>
              <w:top w:val="single" w:sz="4" w:space="0" w:color="auto"/>
              <w:left w:val="single" w:sz="4" w:space="0" w:color="auto"/>
              <w:bottom w:val="single" w:sz="4" w:space="0" w:color="auto"/>
              <w:right w:val="single" w:sz="4" w:space="0" w:color="auto"/>
            </w:tcBorders>
            <w:vAlign w:val="center"/>
          </w:tcPr>
          <w:p w:rsidR="000A328A" w:rsidRPr="000A1F62" w:rsidRDefault="000A328A" w:rsidP="00D354E9">
            <w:pPr>
              <w:jc w:val="center"/>
            </w:pPr>
          </w:p>
        </w:tc>
        <w:tc>
          <w:tcPr>
            <w:tcW w:w="1418" w:type="dxa"/>
            <w:tcBorders>
              <w:top w:val="single" w:sz="4" w:space="0" w:color="auto"/>
              <w:left w:val="single" w:sz="4" w:space="0" w:color="auto"/>
              <w:bottom w:val="single" w:sz="4" w:space="0" w:color="auto"/>
              <w:right w:val="single" w:sz="4" w:space="0" w:color="auto"/>
            </w:tcBorders>
            <w:vAlign w:val="center"/>
          </w:tcPr>
          <w:p w:rsidR="000A328A" w:rsidRPr="000A1F62" w:rsidRDefault="000A328A" w:rsidP="00D354E9">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rsidR="000A328A" w:rsidRPr="000A1F62" w:rsidRDefault="000A328A" w:rsidP="00D354E9">
            <w:pPr>
              <w:jc w:val="center"/>
            </w:pPr>
          </w:p>
        </w:tc>
      </w:tr>
    </w:tbl>
    <w:p w:rsidR="00D354E9" w:rsidRPr="000A1F62" w:rsidRDefault="00D354E9" w:rsidP="00EC3B5F">
      <w:pPr>
        <w:pStyle w:val="rvps2"/>
        <w:spacing w:before="0" w:beforeAutospacing="0" w:after="0" w:afterAutospacing="0"/>
        <w:jc w:val="both"/>
        <w:rPr>
          <w:lang w:val="uk-UA" w:eastAsia="uk-U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975"/>
        <w:gridCol w:w="1561"/>
        <w:gridCol w:w="1701"/>
        <w:gridCol w:w="2126"/>
      </w:tblGrid>
      <w:tr w:rsidR="00B90F1E" w:rsidRPr="000A1F62" w:rsidTr="00802BBF">
        <w:tc>
          <w:tcPr>
            <w:tcW w:w="1101" w:type="dxa"/>
            <w:shd w:val="clear" w:color="auto" w:fill="auto"/>
          </w:tcPr>
          <w:p w:rsidR="00B90F1E" w:rsidRPr="000A1F62" w:rsidRDefault="00B90F1E" w:rsidP="00291B9B">
            <w:pPr>
              <w:rPr>
                <w:b/>
              </w:rPr>
            </w:pPr>
            <w:r w:rsidRPr="000A1F62">
              <w:rPr>
                <w:b/>
              </w:rPr>
              <w:t>№</w:t>
            </w:r>
          </w:p>
        </w:tc>
        <w:tc>
          <w:tcPr>
            <w:tcW w:w="2975" w:type="dxa"/>
            <w:shd w:val="clear" w:color="auto" w:fill="auto"/>
          </w:tcPr>
          <w:p w:rsidR="00B90F1E" w:rsidRPr="000A1F62" w:rsidRDefault="00B90F1E" w:rsidP="00291B9B">
            <w:pPr>
              <w:rPr>
                <w:b/>
              </w:rPr>
            </w:pPr>
            <w:r w:rsidRPr="000A1F62">
              <w:rPr>
                <w:b/>
                <w:color w:val="000000"/>
              </w:rPr>
              <w:t xml:space="preserve">Роботи (підрядних організацій) та товари, що </w:t>
            </w:r>
            <w:r w:rsidRPr="000A1F62">
              <w:rPr>
                <w:b/>
              </w:rPr>
              <w:t xml:space="preserve">КП «ЦЗТ» ЖМР закуповує </w:t>
            </w:r>
            <w:r w:rsidRPr="000A1F62">
              <w:rPr>
                <w:b/>
                <w:color w:val="000000"/>
              </w:rPr>
              <w:t xml:space="preserve">за допомогою системи публічних закупівель </w:t>
            </w:r>
            <w:r w:rsidRPr="000A1F62">
              <w:rPr>
                <w:b/>
              </w:rPr>
              <w:t>Рro</w:t>
            </w:r>
            <w:r w:rsidR="00542FEA" w:rsidRPr="000A1F62">
              <w:rPr>
                <w:b/>
                <w:lang w:val="en-US"/>
              </w:rPr>
              <w:t>z</w:t>
            </w:r>
            <w:r w:rsidRPr="000A1F62">
              <w:rPr>
                <w:b/>
              </w:rPr>
              <w:t>orro</w:t>
            </w:r>
          </w:p>
        </w:tc>
        <w:tc>
          <w:tcPr>
            <w:tcW w:w="1561" w:type="dxa"/>
            <w:shd w:val="clear" w:color="auto" w:fill="auto"/>
            <w:vAlign w:val="center"/>
          </w:tcPr>
          <w:p w:rsidR="00B90F1E" w:rsidRPr="000A1F62" w:rsidRDefault="00B90F1E" w:rsidP="00291B9B">
            <w:pPr>
              <w:jc w:val="center"/>
              <w:rPr>
                <w:b/>
              </w:rPr>
            </w:pPr>
            <w:r w:rsidRPr="000A1F62">
              <w:rPr>
                <w:b/>
              </w:rPr>
              <w:t>2021 рік, грн</w:t>
            </w:r>
          </w:p>
        </w:tc>
        <w:tc>
          <w:tcPr>
            <w:tcW w:w="1701" w:type="dxa"/>
            <w:shd w:val="clear" w:color="auto" w:fill="auto"/>
            <w:vAlign w:val="center"/>
          </w:tcPr>
          <w:p w:rsidR="00B90F1E" w:rsidRPr="000A1F62" w:rsidRDefault="00B90F1E" w:rsidP="00291B9B">
            <w:pPr>
              <w:jc w:val="center"/>
              <w:rPr>
                <w:b/>
              </w:rPr>
            </w:pPr>
            <w:r w:rsidRPr="000A1F62">
              <w:rPr>
                <w:b/>
              </w:rPr>
              <w:t>2022 рік, грн</w:t>
            </w:r>
          </w:p>
        </w:tc>
        <w:tc>
          <w:tcPr>
            <w:tcW w:w="2126" w:type="dxa"/>
            <w:shd w:val="clear" w:color="auto" w:fill="auto"/>
            <w:vAlign w:val="center"/>
          </w:tcPr>
          <w:p w:rsidR="00B90F1E" w:rsidRPr="000A1F62" w:rsidRDefault="00B90F1E" w:rsidP="00291B9B">
            <w:pPr>
              <w:jc w:val="center"/>
              <w:rPr>
                <w:b/>
              </w:rPr>
            </w:pPr>
            <w:r w:rsidRPr="000A1F62">
              <w:rPr>
                <w:b/>
              </w:rPr>
              <w:t>2023 рік, грн</w:t>
            </w:r>
          </w:p>
        </w:tc>
      </w:tr>
      <w:tr w:rsidR="002E0B23" w:rsidRPr="000A1F62" w:rsidTr="00802BBF">
        <w:tc>
          <w:tcPr>
            <w:tcW w:w="1101" w:type="dxa"/>
            <w:shd w:val="clear" w:color="auto" w:fill="auto"/>
          </w:tcPr>
          <w:p w:rsidR="002E0B23" w:rsidRPr="000A1F62" w:rsidRDefault="002E0B23" w:rsidP="00291B9B">
            <w:pPr>
              <w:rPr>
                <w:b/>
              </w:rPr>
            </w:pPr>
            <w:r w:rsidRPr="000A1F62">
              <w:rPr>
                <w:b/>
              </w:rPr>
              <w:t>1</w:t>
            </w:r>
          </w:p>
        </w:tc>
        <w:tc>
          <w:tcPr>
            <w:tcW w:w="2975" w:type="dxa"/>
            <w:shd w:val="clear" w:color="auto" w:fill="auto"/>
          </w:tcPr>
          <w:p w:rsidR="002E0B23" w:rsidRPr="000A1F62" w:rsidRDefault="002E0B23" w:rsidP="004F16AC">
            <w:pPr>
              <w:jc w:val="center"/>
            </w:pPr>
            <w:r w:rsidRPr="000A1F62">
              <w:t xml:space="preserve">Товари для виконання заходів щодо належного поводження з безпритульними тваринами (корм, медикаменти та медичні матеріали, паливо та енергоносії, канцтовари, ветеринарні паспорти для адопції, сантехнічні товари, господарчі товари, миючі засоби, клітки для відлову тварин, оплата спожитої електроенергії тощо) </w:t>
            </w:r>
          </w:p>
        </w:tc>
        <w:tc>
          <w:tcPr>
            <w:tcW w:w="1561" w:type="dxa"/>
            <w:shd w:val="clear" w:color="auto" w:fill="auto"/>
            <w:vAlign w:val="center"/>
          </w:tcPr>
          <w:p w:rsidR="002E0B23" w:rsidRPr="000A1F62" w:rsidRDefault="002E0B23" w:rsidP="004F16AC">
            <w:pPr>
              <w:spacing w:after="200" w:line="276" w:lineRule="auto"/>
              <w:jc w:val="center"/>
            </w:pPr>
            <w:r w:rsidRPr="000A1F62">
              <w:t>323 926</w:t>
            </w:r>
          </w:p>
        </w:tc>
        <w:tc>
          <w:tcPr>
            <w:tcW w:w="1701" w:type="dxa"/>
            <w:shd w:val="clear" w:color="auto" w:fill="auto"/>
            <w:vAlign w:val="center"/>
          </w:tcPr>
          <w:p w:rsidR="002E0B23" w:rsidRPr="000A1F62" w:rsidRDefault="002E0B23" w:rsidP="004F16AC">
            <w:pPr>
              <w:spacing w:after="200" w:line="276" w:lineRule="auto"/>
              <w:jc w:val="center"/>
            </w:pPr>
            <w:r w:rsidRPr="000A1F62">
              <w:t>344 42</w:t>
            </w:r>
            <w:r w:rsidR="004F16AC" w:rsidRPr="000A1F62">
              <w:t>6</w:t>
            </w:r>
          </w:p>
        </w:tc>
        <w:tc>
          <w:tcPr>
            <w:tcW w:w="2126" w:type="dxa"/>
            <w:shd w:val="clear" w:color="auto" w:fill="auto"/>
            <w:vAlign w:val="center"/>
          </w:tcPr>
          <w:p w:rsidR="002E0B23" w:rsidRPr="000A1F62" w:rsidRDefault="002E0B23" w:rsidP="004F16AC">
            <w:pPr>
              <w:spacing w:after="200" w:line="276" w:lineRule="auto"/>
              <w:jc w:val="center"/>
            </w:pPr>
            <w:r w:rsidRPr="000A1F62">
              <w:t xml:space="preserve">362 </w:t>
            </w:r>
            <w:r w:rsidR="004F16AC" w:rsidRPr="000A1F62">
              <w:t>405</w:t>
            </w:r>
          </w:p>
        </w:tc>
      </w:tr>
      <w:tr w:rsidR="002E0B23" w:rsidRPr="000A1F62" w:rsidTr="00802BBF">
        <w:tc>
          <w:tcPr>
            <w:tcW w:w="1101" w:type="dxa"/>
            <w:shd w:val="clear" w:color="auto" w:fill="auto"/>
          </w:tcPr>
          <w:p w:rsidR="002E0B23" w:rsidRPr="000A1F62" w:rsidRDefault="002E0B23" w:rsidP="00291B9B">
            <w:pPr>
              <w:rPr>
                <w:b/>
              </w:rPr>
            </w:pPr>
            <w:r w:rsidRPr="000A1F62">
              <w:rPr>
                <w:b/>
              </w:rPr>
              <w:t>2</w:t>
            </w:r>
          </w:p>
        </w:tc>
        <w:tc>
          <w:tcPr>
            <w:tcW w:w="2975" w:type="dxa"/>
            <w:shd w:val="clear" w:color="auto" w:fill="auto"/>
          </w:tcPr>
          <w:p w:rsidR="002E0B23" w:rsidRPr="000A1F62" w:rsidRDefault="002E0B23" w:rsidP="004F16AC">
            <w:pPr>
              <w:jc w:val="center"/>
            </w:pPr>
            <w:r w:rsidRPr="000A1F62">
              <w:t>Технічне обслуговування автомобіля</w:t>
            </w:r>
          </w:p>
        </w:tc>
        <w:tc>
          <w:tcPr>
            <w:tcW w:w="1561" w:type="dxa"/>
            <w:shd w:val="clear" w:color="auto" w:fill="auto"/>
            <w:vAlign w:val="center"/>
          </w:tcPr>
          <w:p w:rsidR="002E0B23" w:rsidRPr="000A1F62" w:rsidRDefault="002E0B23" w:rsidP="004F16AC">
            <w:pPr>
              <w:spacing w:after="200" w:line="276" w:lineRule="auto"/>
              <w:jc w:val="center"/>
            </w:pPr>
            <w:r w:rsidRPr="000A1F62">
              <w:t>29 000</w:t>
            </w:r>
          </w:p>
        </w:tc>
        <w:tc>
          <w:tcPr>
            <w:tcW w:w="1701" w:type="dxa"/>
            <w:shd w:val="clear" w:color="auto" w:fill="auto"/>
            <w:vAlign w:val="center"/>
          </w:tcPr>
          <w:p w:rsidR="002E0B23" w:rsidRPr="000A1F62" w:rsidRDefault="002E0B23" w:rsidP="004F16AC">
            <w:pPr>
              <w:spacing w:after="200" w:line="276" w:lineRule="auto"/>
              <w:jc w:val="center"/>
            </w:pPr>
            <w:r w:rsidRPr="000A1F62">
              <w:t>30 827</w:t>
            </w:r>
          </w:p>
        </w:tc>
        <w:tc>
          <w:tcPr>
            <w:tcW w:w="2126" w:type="dxa"/>
            <w:shd w:val="clear" w:color="auto" w:fill="auto"/>
            <w:vAlign w:val="center"/>
          </w:tcPr>
          <w:p w:rsidR="002E0B23" w:rsidRPr="000A1F62" w:rsidRDefault="002E0B23" w:rsidP="004F16AC">
            <w:pPr>
              <w:spacing w:after="200" w:line="276" w:lineRule="auto"/>
              <w:jc w:val="center"/>
            </w:pPr>
            <w:r w:rsidRPr="000A1F62">
              <w:t>32 430</w:t>
            </w:r>
          </w:p>
        </w:tc>
      </w:tr>
      <w:tr w:rsidR="002E0B23" w:rsidRPr="000A1F62" w:rsidTr="00802BBF">
        <w:tc>
          <w:tcPr>
            <w:tcW w:w="1101" w:type="dxa"/>
            <w:shd w:val="clear" w:color="auto" w:fill="auto"/>
          </w:tcPr>
          <w:p w:rsidR="002E0B23" w:rsidRPr="000A1F62" w:rsidRDefault="002E0B23" w:rsidP="00291B9B">
            <w:pPr>
              <w:rPr>
                <w:b/>
              </w:rPr>
            </w:pPr>
            <w:r w:rsidRPr="000A1F62">
              <w:rPr>
                <w:b/>
              </w:rPr>
              <w:t>3</w:t>
            </w:r>
          </w:p>
        </w:tc>
        <w:tc>
          <w:tcPr>
            <w:tcW w:w="2975" w:type="dxa"/>
            <w:shd w:val="clear" w:color="auto" w:fill="auto"/>
          </w:tcPr>
          <w:p w:rsidR="002E0B23" w:rsidRPr="000A1F62" w:rsidRDefault="002E0B23" w:rsidP="004F16AC">
            <w:pPr>
              <w:jc w:val="center"/>
            </w:pPr>
            <w:r w:rsidRPr="000A1F62">
              <w:t>Кремація трупів та решток тварин</w:t>
            </w:r>
          </w:p>
        </w:tc>
        <w:tc>
          <w:tcPr>
            <w:tcW w:w="1561" w:type="dxa"/>
            <w:shd w:val="clear" w:color="auto" w:fill="auto"/>
            <w:vAlign w:val="center"/>
          </w:tcPr>
          <w:p w:rsidR="002E0B23" w:rsidRPr="000A1F62" w:rsidRDefault="002E0B23" w:rsidP="004F16AC">
            <w:pPr>
              <w:spacing w:after="200" w:line="276" w:lineRule="auto"/>
              <w:jc w:val="center"/>
            </w:pPr>
            <w:r w:rsidRPr="000A1F62">
              <w:t>28 800</w:t>
            </w:r>
          </w:p>
        </w:tc>
        <w:tc>
          <w:tcPr>
            <w:tcW w:w="1701" w:type="dxa"/>
            <w:shd w:val="clear" w:color="auto" w:fill="auto"/>
            <w:vAlign w:val="center"/>
          </w:tcPr>
          <w:p w:rsidR="002E0B23" w:rsidRPr="000A1F62" w:rsidRDefault="002E0B23" w:rsidP="004F16AC">
            <w:pPr>
              <w:spacing w:after="200" w:line="276" w:lineRule="auto"/>
              <w:jc w:val="center"/>
            </w:pPr>
            <w:r w:rsidRPr="000A1F62">
              <w:t>30 614</w:t>
            </w:r>
          </w:p>
        </w:tc>
        <w:tc>
          <w:tcPr>
            <w:tcW w:w="2126" w:type="dxa"/>
            <w:shd w:val="clear" w:color="auto" w:fill="auto"/>
            <w:vAlign w:val="center"/>
          </w:tcPr>
          <w:p w:rsidR="002E0B23" w:rsidRPr="000A1F62" w:rsidRDefault="002E0B23" w:rsidP="004F16AC">
            <w:pPr>
              <w:spacing w:after="200" w:line="276" w:lineRule="auto"/>
              <w:jc w:val="center"/>
            </w:pPr>
            <w:r w:rsidRPr="000A1F62">
              <w:t>32 206</w:t>
            </w:r>
          </w:p>
        </w:tc>
      </w:tr>
      <w:tr w:rsidR="00073181" w:rsidRPr="000A1F62" w:rsidTr="00802BBF">
        <w:tc>
          <w:tcPr>
            <w:tcW w:w="1101" w:type="dxa"/>
            <w:shd w:val="clear" w:color="auto" w:fill="auto"/>
          </w:tcPr>
          <w:p w:rsidR="00073181" w:rsidRPr="000A1F62" w:rsidRDefault="006C38C2" w:rsidP="00291B9B">
            <w:pPr>
              <w:rPr>
                <w:b/>
              </w:rPr>
            </w:pPr>
            <w:r w:rsidRPr="000A1F62">
              <w:rPr>
                <w:b/>
              </w:rPr>
              <w:t>4</w:t>
            </w:r>
          </w:p>
        </w:tc>
        <w:tc>
          <w:tcPr>
            <w:tcW w:w="2975" w:type="dxa"/>
            <w:shd w:val="clear" w:color="auto" w:fill="auto"/>
          </w:tcPr>
          <w:p w:rsidR="00073181" w:rsidRPr="000A1F62" w:rsidRDefault="00073181" w:rsidP="004F16AC">
            <w:pPr>
              <w:jc w:val="center"/>
            </w:pPr>
            <w:r w:rsidRPr="000A1F62">
              <w:t>Облаштування спеціалізованих місць для годування безпритульних тварин</w:t>
            </w:r>
          </w:p>
        </w:tc>
        <w:tc>
          <w:tcPr>
            <w:tcW w:w="1561" w:type="dxa"/>
            <w:shd w:val="clear" w:color="auto" w:fill="auto"/>
            <w:vAlign w:val="center"/>
          </w:tcPr>
          <w:p w:rsidR="00073181" w:rsidRPr="000A1F62" w:rsidRDefault="00073181" w:rsidP="004F16AC">
            <w:pPr>
              <w:jc w:val="center"/>
            </w:pPr>
            <w:r w:rsidRPr="000A1F62">
              <w:t>75 000</w:t>
            </w:r>
          </w:p>
        </w:tc>
        <w:tc>
          <w:tcPr>
            <w:tcW w:w="1701" w:type="dxa"/>
            <w:shd w:val="clear" w:color="auto" w:fill="auto"/>
            <w:vAlign w:val="center"/>
          </w:tcPr>
          <w:p w:rsidR="00073181" w:rsidRPr="000A1F62" w:rsidRDefault="00073181" w:rsidP="004F16AC">
            <w:pPr>
              <w:jc w:val="center"/>
            </w:pPr>
            <w:r w:rsidRPr="000A1F62">
              <w:t>80 000</w:t>
            </w:r>
          </w:p>
        </w:tc>
        <w:tc>
          <w:tcPr>
            <w:tcW w:w="2126" w:type="dxa"/>
            <w:shd w:val="clear" w:color="auto" w:fill="auto"/>
            <w:vAlign w:val="center"/>
          </w:tcPr>
          <w:p w:rsidR="00073181" w:rsidRPr="000A1F62" w:rsidRDefault="00073181" w:rsidP="004F16AC">
            <w:pPr>
              <w:jc w:val="center"/>
            </w:pPr>
            <w:r w:rsidRPr="000A1F62">
              <w:t>85 000</w:t>
            </w:r>
          </w:p>
        </w:tc>
      </w:tr>
      <w:tr w:rsidR="00073181" w:rsidRPr="000A1F62" w:rsidTr="00802BBF">
        <w:tc>
          <w:tcPr>
            <w:tcW w:w="1101" w:type="dxa"/>
            <w:shd w:val="clear" w:color="auto" w:fill="auto"/>
          </w:tcPr>
          <w:p w:rsidR="00073181" w:rsidRPr="000A1F62" w:rsidRDefault="006C38C2" w:rsidP="00291B9B">
            <w:pPr>
              <w:rPr>
                <w:b/>
              </w:rPr>
            </w:pPr>
            <w:r w:rsidRPr="000A1F62">
              <w:rPr>
                <w:b/>
              </w:rPr>
              <w:t>5</w:t>
            </w:r>
          </w:p>
        </w:tc>
        <w:tc>
          <w:tcPr>
            <w:tcW w:w="2975" w:type="dxa"/>
            <w:shd w:val="clear" w:color="auto" w:fill="auto"/>
          </w:tcPr>
          <w:p w:rsidR="00073181" w:rsidRPr="000A1F62" w:rsidRDefault="00073181" w:rsidP="004F16AC">
            <w:pPr>
              <w:jc w:val="center"/>
            </w:pPr>
            <w:r w:rsidRPr="000A1F62">
              <w:t>Розробка та впровадження навчальних проєктів у дошкільних та загальноосвітніх закладах щодо гуманного поводження з тваринами</w:t>
            </w:r>
          </w:p>
        </w:tc>
        <w:tc>
          <w:tcPr>
            <w:tcW w:w="1561" w:type="dxa"/>
            <w:shd w:val="clear" w:color="auto" w:fill="auto"/>
            <w:vAlign w:val="center"/>
          </w:tcPr>
          <w:p w:rsidR="00073181" w:rsidRPr="000A1F62" w:rsidRDefault="00073181" w:rsidP="004F16AC">
            <w:pPr>
              <w:jc w:val="center"/>
            </w:pPr>
            <w:r w:rsidRPr="000A1F62">
              <w:t>25 000</w:t>
            </w:r>
          </w:p>
        </w:tc>
        <w:tc>
          <w:tcPr>
            <w:tcW w:w="1701" w:type="dxa"/>
            <w:shd w:val="clear" w:color="auto" w:fill="auto"/>
            <w:vAlign w:val="center"/>
          </w:tcPr>
          <w:p w:rsidR="00073181" w:rsidRPr="000A1F62" w:rsidRDefault="00073181" w:rsidP="004F16AC">
            <w:pPr>
              <w:jc w:val="center"/>
            </w:pPr>
            <w:r w:rsidRPr="000A1F62">
              <w:t>26 800</w:t>
            </w:r>
          </w:p>
        </w:tc>
        <w:tc>
          <w:tcPr>
            <w:tcW w:w="2126" w:type="dxa"/>
            <w:shd w:val="clear" w:color="auto" w:fill="auto"/>
            <w:vAlign w:val="center"/>
          </w:tcPr>
          <w:p w:rsidR="00073181" w:rsidRPr="000A1F62" w:rsidRDefault="00073181" w:rsidP="004F16AC">
            <w:pPr>
              <w:jc w:val="center"/>
            </w:pPr>
            <w:r w:rsidRPr="000A1F62">
              <w:t>28 700</w:t>
            </w:r>
          </w:p>
        </w:tc>
      </w:tr>
      <w:tr w:rsidR="00073181" w:rsidRPr="000A1F62" w:rsidTr="00802BBF">
        <w:tc>
          <w:tcPr>
            <w:tcW w:w="1101" w:type="dxa"/>
            <w:shd w:val="clear" w:color="auto" w:fill="auto"/>
          </w:tcPr>
          <w:p w:rsidR="00073181" w:rsidRPr="000A1F62" w:rsidRDefault="006C38C2" w:rsidP="00291B9B">
            <w:pPr>
              <w:rPr>
                <w:b/>
              </w:rPr>
            </w:pPr>
            <w:r w:rsidRPr="000A1F62">
              <w:rPr>
                <w:b/>
              </w:rPr>
              <w:t>6</w:t>
            </w:r>
          </w:p>
        </w:tc>
        <w:tc>
          <w:tcPr>
            <w:tcW w:w="2975" w:type="dxa"/>
            <w:shd w:val="clear" w:color="auto" w:fill="auto"/>
          </w:tcPr>
          <w:p w:rsidR="00073181" w:rsidRPr="000A1F62" w:rsidRDefault="00D47461" w:rsidP="004F16AC">
            <w:pPr>
              <w:jc w:val="center"/>
            </w:pPr>
            <w:r w:rsidRPr="000A1F62">
              <w:t>Ш</w:t>
            </w:r>
            <w:r w:rsidR="00073181" w:rsidRPr="000A1F62">
              <w:t>прицемет для відлову безпритульних собак</w:t>
            </w:r>
          </w:p>
        </w:tc>
        <w:tc>
          <w:tcPr>
            <w:tcW w:w="1561" w:type="dxa"/>
            <w:shd w:val="clear" w:color="auto" w:fill="auto"/>
            <w:vAlign w:val="center"/>
          </w:tcPr>
          <w:p w:rsidR="00073181" w:rsidRPr="000A1F62" w:rsidRDefault="00073181" w:rsidP="004F16AC">
            <w:pPr>
              <w:jc w:val="center"/>
            </w:pPr>
            <w:r w:rsidRPr="000A1F62">
              <w:t>150 000</w:t>
            </w:r>
          </w:p>
        </w:tc>
        <w:tc>
          <w:tcPr>
            <w:tcW w:w="1701" w:type="dxa"/>
            <w:shd w:val="clear" w:color="auto" w:fill="auto"/>
            <w:vAlign w:val="center"/>
          </w:tcPr>
          <w:p w:rsidR="00073181" w:rsidRPr="000A1F62" w:rsidRDefault="00073181" w:rsidP="004F16AC">
            <w:pPr>
              <w:jc w:val="center"/>
            </w:pPr>
            <w:r w:rsidRPr="000A1F62">
              <w:t>0</w:t>
            </w:r>
          </w:p>
        </w:tc>
        <w:tc>
          <w:tcPr>
            <w:tcW w:w="2126" w:type="dxa"/>
            <w:shd w:val="clear" w:color="auto" w:fill="auto"/>
            <w:vAlign w:val="center"/>
          </w:tcPr>
          <w:p w:rsidR="00073181" w:rsidRPr="000A1F62" w:rsidRDefault="00073181" w:rsidP="004F16AC">
            <w:pPr>
              <w:jc w:val="center"/>
            </w:pPr>
            <w:r w:rsidRPr="000A1F62">
              <w:t>0</w:t>
            </w:r>
          </w:p>
        </w:tc>
      </w:tr>
      <w:tr w:rsidR="00F06361" w:rsidRPr="000A1F62" w:rsidTr="00802BBF">
        <w:trPr>
          <w:trHeight w:val="511"/>
        </w:trPr>
        <w:tc>
          <w:tcPr>
            <w:tcW w:w="1101" w:type="dxa"/>
            <w:shd w:val="clear" w:color="auto" w:fill="auto"/>
          </w:tcPr>
          <w:p w:rsidR="00F06361" w:rsidRPr="000A1F62" w:rsidRDefault="00F06361" w:rsidP="00291B9B">
            <w:pPr>
              <w:rPr>
                <w:b/>
                <w:highlight w:val="yellow"/>
              </w:rPr>
            </w:pPr>
            <w:r w:rsidRPr="000A1F62">
              <w:rPr>
                <w:b/>
              </w:rPr>
              <w:t>Всього</w:t>
            </w:r>
          </w:p>
        </w:tc>
        <w:tc>
          <w:tcPr>
            <w:tcW w:w="2975" w:type="dxa"/>
            <w:shd w:val="clear" w:color="auto" w:fill="auto"/>
          </w:tcPr>
          <w:p w:rsidR="005E5F65" w:rsidRPr="000A1F62" w:rsidRDefault="005E5F65" w:rsidP="000A328A">
            <w:pPr>
              <w:jc w:val="center"/>
              <w:rPr>
                <w:highlight w:val="yellow"/>
              </w:rPr>
            </w:pPr>
            <w:r w:rsidRPr="000A1F62">
              <w:t>1 685 134</w:t>
            </w:r>
          </w:p>
        </w:tc>
        <w:tc>
          <w:tcPr>
            <w:tcW w:w="1561" w:type="dxa"/>
            <w:shd w:val="clear" w:color="auto" w:fill="auto"/>
            <w:vAlign w:val="center"/>
          </w:tcPr>
          <w:p w:rsidR="00F06361" w:rsidRPr="000A1F62" w:rsidRDefault="009233B9" w:rsidP="004F16AC">
            <w:pPr>
              <w:jc w:val="center"/>
            </w:pPr>
            <w:r w:rsidRPr="000A1F62">
              <w:t>6</w:t>
            </w:r>
            <w:r w:rsidR="004F16AC" w:rsidRPr="000A1F62">
              <w:t>31 726</w:t>
            </w:r>
          </w:p>
        </w:tc>
        <w:tc>
          <w:tcPr>
            <w:tcW w:w="1701" w:type="dxa"/>
            <w:shd w:val="clear" w:color="auto" w:fill="auto"/>
            <w:vAlign w:val="center"/>
          </w:tcPr>
          <w:p w:rsidR="00F06361" w:rsidRPr="000A1F62" w:rsidRDefault="009233B9" w:rsidP="004F16AC">
            <w:pPr>
              <w:jc w:val="center"/>
            </w:pPr>
            <w:r w:rsidRPr="000A1F62">
              <w:t>5</w:t>
            </w:r>
            <w:r w:rsidR="004F16AC" w:rsidRPr="000A1F62">
              <w:t>12 667</w:t>
            </w:r>
          </w:p>
        </w:tc>
        <w:tc>
          <w:tcPr>
            <w:tcW w:w="2126" w:type="dxa"/>
            <w:shd w:val="clear" w:color="auto" w:fill="auto"/>
            <w:vAlign w:val="center"/>
          </w:tcPr>
          <w:p w:rsidR="00F06361" w:rsidRPr="000A1F62" w:rsidRDefault="004F16AC" w:rsidP="004F16AC">
            <w:pPr>
              <w:jc w:val="center"/>
            </w:pPr>
            <w:r w:rsidRPr="000A1F62">
              <w:t>540 741</w:t>
            </w:r>
          </w:p>
        </w:tc>
      </w:tr>
    </w:tbl>
    <w:p w:rsidR="001A783B" w:rsidRPr="000A1F62" w:rsidRDefault="001A783B" w:rsidP="001A783B">
      <w:pPr>
        <w:ind w:left="502"/>
        <w:contextualSpacing/>
        <w:jc w:val="both"/>
      </w:pPr>
    </w:p>
    <w:p w:rsidR="001A783B" w:rsidRPr="000A1F62" w:rsidRDefault="001A783B" w:rsidP="009C3220">
      <w:pPr>
        <w:numPr>
          <w:ilvl w:val="0"/>
          <w:numId w:val="2"/>
        </w:numPr>
        <w:tabs>
          <w:tab w:val="left" w:pos="426"/>
        </w:tabs>
        <w:ind w:left="284"/>
        <w:jc w:val="both"/>
      </w:pPr>
      <w:r w:rsidRPr="000A1F62">
        <w:t xml:space="preserve">Відповідно </w:t>
      </w:r>
      <w:r w:rsidR="003D4680" w:rsidRPr="000A1F62">
        <w:t xml:space="preserve">до </w:t>
      </w:r>
      <w:r w:rsidR="005019A4" w:rsidRPr="000A1F62">
        <w:t>Листа 1</w:t>
      </w:r>
      <w:r w:rsidRPr="000A1F62">
        <w:t xml:space="preserve"> </w:t>
      </w:r>
      <w:r w:rsidR="005019A4" w:rsidRPr="000A1F62">
        <w:t>заходи щодо належного поводження з безпритульними тваринами</w:t>
      </w:r>
      <w:r w:rsidRPr="000A1F62">
        <w:t xml:space="preserve"> надаються безкоштовно для </w:t>
      </w:r>
      <w:r w:rsidR="005019A4" w:rsidRPr="000A1F62">
        <w:t>мешканців Житомирської міської об'єднаної територіальної громади</w:t>
      </w:r>
      <w:r w:rsidRPr="000A1F62">
        <w:t>.</w:t>
      </w:r>
    </w:p>
    <w:p w:rsidR="001A783B" w:rsidRPr="000A1F62" w:rsidRDefault="001A783B" w:rsidP="009C3220">
      <w:pPr>
        <w:tabs>
          <w:tab w:val="left" w:pos="426"/>
        </w:tabs>
        <w:ind w:left="284"/>
        <w:jc w:val="both"/>
      </w:pPr>
    </w:p>
    <w:p w:rsidR="001A783B" w:rsidRPr="000A1F62" w:rsidRDefault="001A783B" w:rsidP="009C3220">
      <w:pPr>
        <w:numPr>
          <w:ilvl w:val="0"/>
          <w:numId w:val="2"/>
        </w:numPr>
        <w:tabs>
          <w:tab w:val="left" w:pos="426"/>
        </w:tabs>
        <w:ind w:left="284"/>
        <w:jc w:val="both"/>
      </w:pPr>
      <w:r w:rsidRPr="000A1F62">
        <w:t>Закупівля необхідних товарів, матеріалів, інвентарю та робіт, на які виділяється державна підтримка, буде здійснюватися відповідно до вимог Закону України «Про публічні закупівлі» з використанням електронної системи закупівель Pro</w:t>
      </w:r>
      <w:r w:rsidR="00542FEA" w:rsidRPr="000A1F62">
        <w:rPr>
          <w:lang w:val="en-US"/>
        </w:rPr>
        <w:t>z</w:t>
      </w:r>
      <w:r w:rsidRPr="000A1F62">
        <w:t>orro.</w:t>
      </w:r>
    </w:p>
    <w:p w:rsidR="001A783B" w:rsidRPr="000A1F62" w:rsidRDefault="001A783B" w:rsidP="009C3220">
      <w:pPr>
        <w:tabs>
          <w:tab w:val="left" w:pos="426"/>
        </w:tabs>
        <w:ind w:left="284"/>
        <w:jc w:val="both"/>
      </w:pPr>
    </w:p>
    <w:p w:rsidR="001A783B" w:rsidRPr="000A1F62" w:rsidRDefault="00D6496C" w:rsidP="000A1F62">
      <w:pPr>
        <w:numPr>
          <w:ilvl w:val="0"/>
          <w:numId w:val="2"/>
        </w:numPr>
        <w:tabs>
          <w:tab w:val="left" w:pos="426"/>
        </w:tabs>
        <w:ind w:left="284"/>
        <w:jc w:val="both"/>
      </w:pPr>
      <w:r w:rsidRPr="000A1F62">
        <w:t>КП «ЦЗТ» ЖМР</w:t>
      </w:r>
      <w:r w:rsidR="001A783B" w:rsidRPr="000A1F62">
        <w:t xml:space="preserve"> </w:t>
      </w:r>
      <w:r w:rsidRPr="000A1F62">
        <w:t xml:space="preserve">також </w:t>
      </w:r>
      <w:r w:rsidR="001A783B" w:rsidRPr="000A1F62">
        <w:t xml:space="preserve">здійснює </w:t>
      </w:r>
      <w:r w:rsidRPr="000A1F62">
        <w:t xml:space="preserve">ветеринарну </w:t>
      </w:r>
      <w:r w:rsidR="001A783B" w:rsidRPr="000A1F62">
        <w:t>діяльн</w:t>
      </w:r>
      <w:r w:rsidR="003D4680" w:rsidRPr="000A1F62">
        <w:t>і</w:t>
      </w:r>
      <w:r w:rsidR="001A783B" w:rsidRPr="000A1F62">
        <w:t>ст</w:t>
      </w:r>
      <w:r w:rsidR="003D4680" w:rsidRPr="000A1F62">
        <w:t>ь</w:t>
      </w:r>
      <w:r w:rsidR="001A783B" w:rsidRPr="000A1F62">
        <w:t xml:space="preserve"> на платній основі для кінцевих споживачів</w:t>
      </w:r>
      <w:r w:rsidRPr="000A1F62">
        <w:t xml:space="preserve">, що </w:t>
      </w:r>
      <w:r w:rsidR="00355A32" w:rsidRPr="000A1F62">
        <w:t xml:space="preserve">у </w:t>
      </w:r>
      <w:r w:rsidRPr="000A1F62">
        <w:t xml:space="preserve">відсотковому співвідношенні на 2020 рік </w:t>
      </w:r>
      <w:r w:rsidR="001A783B" w:rsidRPr="000A1F62">
        <w:t xml:space="preserve">становить </w:t>
      </w:r>
      <w:r w:rsidRPr="000A1F62">
        <w:t xml:space="preserve">19 </w:t>
      </w:r>
      <w:r w:rsidR="001A783B" w:rsidRPr="000A1F62">
        <w:t xml:space="preserve">% загального обсягу діяльності </w:t>
      </w:r>
      <w:r w:rsidRPr="000A1F62">
        <w:t>П</w:t>
      </w:r>
      <w:r w:rsidR="001A783B" w:rsidRPr="000A1F62">
        <w:t>ідприємства.</w:t>
      </w:r>
    </w:p>
    <w:p w:rsidR="008A518F" w:rsidRPr="000A1F62" w:rsidRDefault="001A783B" w:rsidP="009C3220">
      <w:pPr>
        <w:numPr>
          <w:ilvl w:val="0"/>
          <w:numId w:val="2"/>
        </w:numPr>
        <w:tabs>
          <w:tab w:val="left" w:pos="426"/>
        </w:tabs>
        <w:ind w:left="284"/>
        <w:jc w:val="both"/>
      </w:pPr>
      <w:r w:rsidRPr="000A1F62">
        <w:lastRenderedPageBreak/>
        <w:t xml:space="preserve">Бухгалтерський облік ведеться за кожним видом діяльності, що забезпечує належний розподіл доходів і витрат, на які спрямовуються бюджетні кошти. Усі доходи підприємства відображаються в бухгалтерському обліку на окремих субрахунках, що підтверджується </w:t>
      </w:r>
      <w:r w:rsidR="00D6496C" w:rsidRPr="000A1F62">
        <w:t>Положенням</w:t>
      </w:r>
      <w:r w:rsidRPr="000A1F62">
        <w:t xml:space="preserve"> </w:t>
      </w:r>
      <w:r w:rsidR="00D6496C" w:rsidRPr="000A1F62">
        <w:t>п</w:t>
      </w:r>
      <w:r w:rsidRPr="000A1F62">
        <w:t>ро об</w:t>
      </w:r>
      <w:r w:rsidR="00D6496C" w:rsidRPr="000A1F62">
        <w:t xml:space="preserve">лікову політику КП «ЦЗТ» </w:t>
      </w:r>
      <w:r w:rsidR="003D4680" w:rsidRPr="000A1F62">
        <w:t>ЖМР</w:t>
      </w:r>
      <w:r w:rsidR="00D6496C" w:rsidRPr="000A1F62">
        <w:t xml:space="preserve"> від 29.12.2018 </w:t>
      </w:r>
      <w:r w:rsidR="004A19B4" w:rsidRPr="000A1F62">
        <w:br/>
      </w:r>
      <w:r w:rsidRPr="000A1F62">
        <w:t xml:space="preserve">№ </w:t>
      </w:r>
      <w:r w:rsidR="00D6496C" w:rsidRPr="000A1F62">
        <w:t>34-0</w:t>
      </w:r>
      <w:r w:rsidRPr="000A1F62">
        <w:t>.</w:t>
      </w:r>
    </w:p>
    <w:p w:rsidR="001A783B" w:rsidRPr="000A1F62" w:rsidRDefault="001A783B" w:rsidP="009C3220">
      <w:pPr>
        <w:tabs>
          <w:tab w:val="left" w:pos="426"/>
        </w:tabs>
        <w:ind w:left="284"/>
        <w:jc w:val="both"/>
      </w:pPr>
    </w:p>
    <w:p w:rsidR="00B713D8" w:rsidRPr="000A1F62" w:rsidRDefault="00D6496C" w:rsidP="009C3220">
      <w:pPr>
        <w:numPr>
          <w:ilvl w:val="0"/>
          <w:numId w:val="2"/>
        </w:numPr>
        <w:tabs>
          <w:tab w:val="left" w:pos="426"/>
        </w:tabs>
        <w:ind w:left="284"/>
        <w:jc w:val="both"/>
      </w:pPr>
      <w:r w:rsidRPr="000A1F62">
        <w:t xml:space="preserve">КП «ЦЗТ» ЖМР веде облік робочого часу </w:t>
      </w:r>
      <w:r w:rsidR="00EB7E4C" w:rsidRPr="000A1F62">
        <w:t>кожного працівника в табелях обліку робочого часу у відповідності до Кодексу законів про працю та інших нормативно-правових актів, що регулюють трудові відносини.</w:t>
      </w:r>
    </w:p>
    <w:p w:rsidR="006B390B" w:rsidRPr="000A1F62" w:rsidRDefault="006B390B" w:rsidP="009C3220">
      <w:pPr>
        <w:tabs>
          <w:tab w:val="left" w:pos="426"/>
        </w:tabs>
        <w:ind w:left="284"/>
        <w:jc w:val="both"/>
      </w:pPr>
    </w:p>
    <w:p w:rsidR="0083405F" w:rsidRPr="000A1F62" w:rsidRDefault="006B390B" w:rsidP="009C3220">
      <w:pPr>
        <w:numPr>
          <w:ilvl w:val="0"/>
          <w:numId w:val="2"/>
        </w:numPr>
        <w:tabs>
          <w:tab w:val="left" w:pos="426"/>
        </w:tabs>
        <w:ind w:left="284"/>
        <w:jc w:val="both"/>
      </w:pPr>
      <w:r w:rsidRPr="000A1F62">
        <w:t>Відповідно до Листа 2 в</w:t>
      </w:r>
      <w:r w:rsidR="00D659F5" w:rsidRPr="000A1F62">
        <w:t xml:space="preserve">артість робіт з регулювання чисельності безпритульних тварин (відлов, стерилізація, вакцинація від сказу, адопція </w:t>
      </w:r>
      <w:r w:rsidR="000442E6" w:rsidRPr="000A1F62">
        <w:t>[</w:t>
      </w:r>
      <w:r w:rsidR="00D659F5" w:rsidRPr="000A1F62">
        <w:t>прилаштування тварин у нові родини</w:t>
      </w:r>
      <w:r w:rsidR="000442E6" w:rsidRPr="000A1F62">
        <w:t>]</w:t>
      </w:r>
      <w:r w:rsidR="00D659F5" w:rsidRPr="000A1F62">
        <w:t xml:space="preserve">) розраховуються на підставі прогнозованих обсягів виконання заходів </w:t>
      </w:r>
      <w:r w:rsidR="00C415AA" w:rsidRPr="000A1F62">
        <w:t>у</w:t>
      </w:r>
      <w:r w:rsidR="00D659F5" w:rsidRPr="000A1F62">
        <w:t xml:space="preserve"> плановому році з урахуванням кількості безпритульних тварин, щодо яких планується виконати заходи. На кожний захід складається калькуляційний розрахунок вартості заходу.</w:t>
      </w:r>
    </w:p>
    <w:p w:rsidR="0083405F" w:rsidRPr="000A1F62" w:rsidRDefault="0083405F" w:rsidP="009C3220">
      <w:pPr>
        <w:tabs>
          <w:tab w:val="left" w:pos="426"/>
        </w:tabs>
        <w:ind w:left="284"/>
        <w:jc w:val="both"/>
      </w:pPr>
    </w:p>
    <w:p w:rsidR="00287A71" w:rsidRPr="000A1F62" w:rsidRDefault="00D659F5" w:rsidP="009C3220">
      <w:pPr>
        <w:numPr>
          <w:ilvl w:val="0"/>
          <w:numId w:val="2"/>
        </w:numPr>
        <w:tabs>
          <w:tab w:val="left" w:pos="426"/>
        </w:tabs>
        <w:ind w:left="284"/>
        <w:jc w:val="both"/>
      </w:pPr>
      <w:r w:rsidRPr="000A1F62">
        <w:t xml:space="preserve">Середні витрати на виконання заходів з належного поводження з безпритульними тваринами складаються з прямих планових витрат та непрямих витрат (адміністративні та загальновиробничі витрати). Прямі планові витрати включають в себе матеріальне забезпечення на 1 (одну) тварину залежно від виду заходу, який проводиться, та прямі витрати на оплату праці </w:t>
      </w:r>
      <w:r w:rsidR="009377CB" w:rsidRPr="000A1F62">
        <w:t>і</w:t>
      </w:r>
      <w:r w:rsidRPr="000A1F62">
        <w:t xml:space="preserve"> </w:t>
      </w:r>
      <w:r w:rsidR="008A518F" w:rsidRPr="000A1F62">
        <w:t>єдиний соціальний внесок</w:t>
      </w:r>
      <w:r w:rsidRPr="000A1F62">
        <w:t xml:space="preserve"> працівників, які безпосередньо зайняті при виконанн</w:t>
      </w:r>
      <w:r w:rsidR="00287A71" w:rsidRPr="000A1F62">
        <w:t>і окремого відповідного заходу.</w:t>
      </w:r>
    </w:p>
    <w:p w:rsidR="00287A71" w:rsidRPr="000A1F62" w:rsidRDefault="00287A71" w:rsidP="009C3220">
      <w:pPr>
        <w:tabs>
          <w:tab w:val="left" w:pos="426"/>
        </w:tabs>
        <w:ind w:left="284"/>
        <w:jc w:val="both"/>
      </w:pPr>
    </w:p>
    <w:p w:rsidR="007D0786" w:rsidRPr="000A1F62" w:rsidRDefault="00287A71" w:rsidP="009C3220">
      <w:pPr>
        <w:numPr>
          <w:ilvl w:val="0"/>
          <w:numId w:val="2"/>
        </w:numPr>
        <w:tabs>
          <w:tab w:val="left" w:pos="426"/>
        </w:tabs>
        <w:ind w:left="284"/>
        <w:jc w:val="both"/>
      </w:pPr>
      <w:r w:rsidRPr="000A1F62">
        <w:t>Проведення інформаційно-просвітницьких заходів щодо відповідального й гуманного поводження із тваринами включає в себе розробку та впровадження навчальних проєктів у дошкільних та загальноосвітніх закладах щодо гу</w:t>
      </w:r>
      <w:r w:rsidR="007D0786" w:rsidRPr="000A1F62">
        <w:t>манного поводження з тваринами.</w:t>
      </w:r>
    </w:p>
    <w:p w:rsidR="00F85287" w:rsidRPr="000A1F62" w:rsidRDefault="00287A71" w:rsidP="009C3220">
      <w:pPr>
        <w:tabs>
          <w:tab w:val="left" w:pos="426"/>
        </w:tabs>
        <w:ind w:left="284"/>
        <w:jc w:val="both"/>
      </w:pPr>
      <w:r w:rsidRPr="000A1F62">
        <w:t>Для реалізації вищевказаного заходу передбачається розробка та друк тематичних видань (1 екземпляр - 15 сторінок) у кількості 1213 екземплярів з подальшим впровадженням у дошкільних та загальноосвітніх закладах Житомирської міської територіальної громади.</w:t>
      </w:r>
    </w:p>
    <w:p w:rsidR="00F85287" w:rsidRPr="000A1F62" w:rsidRDefault="00F85287" w:rsidP="009C3220">
      <w:pPr>
        <w:tabs>
          <w:tab w:val="left" w:pos="426"/>
        </w:tabs>
        <w:ind w:left="284"/>
        <w:jc w:val="both"/>
      </w:pPr>
    </w:p>
    <w:p w:rsidR="008B0A5D" w:rsidRPr="000A1F62" w:rsidRDefault="008B0A5D" w:rsidP="009C3220">
      <w:pPr>
        <w:numPr>
          <w:ilvl w:val="0"/>
          <w:numId w:val="2"/>
        </w:numPr>
        <w:tabs>
          <w:tab w:val="left" w:pos="426"/>
        </w:tabs>
        <w:ind w:left="284"/>
        <w:jc w:val="both"/>
      </w:pPr>
      <w:r w:rsidRPr="000A1F62">
        <w:t>Відповідно до Листа 3 навчальні проєкти у дошкільних та загальноосвітніх закладах щодо гуманного поводження з тваринами будуть реалізовані на безкоштовній основі для мешканців Житомирської міської територіальної громади.</w:t>
      </w:r>
    </w:p>
    <w:p w:rsidR="008B0A5D" w:rsidRPr="000A1F62" w:rsidRDefault="008B0A5D" w:rsidP="008B0A5D">
      <w:pPr>
        <w:tabs>
          <w:tab w:val="left" w:pos="426"/>
        </w:tabs>
        <w:ind w:left="360"/>
        <w:jc w:val="both"/>
      </w:pPr>
      <w:r w:rsidRPr="000A1F62">
        <w:t xml:space="preserve">Автомобіль, технічне обслуговування якого планується реалізовувати за кошти державної підтримки буде використовуватись </w:t>
      </w:r>
      <w:r w:rsidR="003E7D7C" w:rsidRPr="000A1F62">
        <w:t xml:space="preserve">КП «ЦЗТ» ЖМР </w:t>
      </w:r>
      <w:r w:rsidRPr="000A1F62">
        <w:t>викл</w:t>
      </w:r>
      <w:r w:rsidR="004F0D0A" w:rsidRPr="000A1F62">
        <w:t>ю</w:t>
      </w:r>
      <w:r w:rsidRPr="000A1F62">
        <w:t>чно для виконання заходів Програми та для надання безоплатних послуг населенню, а саме для відлову безпритульних тварин на території Житомирської міської територіальної громади.</w:t>
      </w:r>
    </w:p>
    <w:p w:rsidR="008B0A5D" w:rsidRPr="000A1F62" w:rsidRDefault="008B0A5D" w:rsidP="008B0A5D">
      <w:pPr>
        <w:tabs>
          <w:tab w:val="left" w:pos="426"/>
        </w:tabs>
        <w:ind w:left="360"/>
        <w:jc w:val="both"/>
      </w:pPr>
      <w:r w:rsidRPr="000A1F62">
        <w:t>Матеріали, що будуть придбані за кошти державної підтримки використовуватимуться КП «ЦЗТ» ЖМР виключно для виконання заходів Програми та для надання безоплатних послуг мешканцям Житомирської міської територіальної громади.</w:t>
      </w:r>
    </w:p>
    <w:p w:rsidR="00A40418" w:rsidRPr="000A1F62" w:rsidRDefault="00A40418" w:rsidP="00060F78">
      <w:pPr>
        <w:tabs>
          <w:tab w:val="left" w:pos="426"/>
        </w:tabs>
        <w:jc w:val="both"/>
      </w:pPr>
    </w:p>
    <w:p w:rsidR="00A40418" w:rsidRPr="000A1F62" w:rsidRDefault="00A40418" w:rsidP="00A93185">
      <w:pPr>
        <w:pStyle w:val="rvps2"/>
        <w:numPr>
          <w:ilvl w:val="0"/>
          <w:numId w:val="4"/>
        </w:numPr>
        <w:spacing w:before="0" w:beforeAutospacing="0" w:after="0" w:afterAutospacing="0"/>
        <w:jc w:val="both"/>
        <w:rPr>
          <w:b/>
          <w:bCs/>
          <w:color w:val="000000"/>
          <w:lang w:val="uk-UA" w:eastAsia="uk-UA"/>
        </w:rPr>
      </w:pPr>
      <w:r w:rsidRPr="000A1F62">
        <w:rPr>
          <w:b/>
          <w:bCs/>
          <w:color w:val="000000"/>
          <w:lang w:val="uk-UA" w:eastAsia="uk-UA"/>
        </w:rPr>
        <w:t>НОРМАТИВНО-ПРАВОВЕ РЕГУЛЮВАННЯ</w:t>
      </w:r>
    </w:p>
    <w:p w:rsidR="00A40418" w:rsidRPr="000A1F62" w:rsidRDefault="00A40418" w:rsidP="00A40418">
      <w:pPr>
        <w:pStyle w:val="rvps2"/>
        <w:spacing w:before="0" w:beforeAutospacing="0" w:after="0" w:afterAutospacing="0"/>
        <w:ind w:left="426"/>
        <w:jc w:val="both"/>
        <w:rPr>
          <w:b/>
          <w:bCs/>
          <w:lang w:val="uk-UA" w:eastAsia="uk-UA"/>
        </w:rPr>
      </w:pPr>
    </w:p>
    <w:p w:rsidR="00A40418" w:rsidRPr="000A1F62" w:rsidRDefault="00A40418" w:rsidP="00A40418">
      <w:pPr>
        <w:pStyle w:val="rvps2"/>
        <w:spacing w:before="0" w:beforeAutospacing="0" w:after="0" w:afterAutospacing="0"/>
        <w:jc w:val="both"/>
        <w:rPr>
          <w:b/>
          <w:bCs/>
          <w:lang w:val="uk-UA" w:eastAsia="uk-UA"/>
        </w:rPr>
      </w:pPr>
      <w:r w:rsidRPr="000A1F62">
        <w:rPr>
          <w:b/>
          <w:bCs/>
          <w:color w:val="000000"/>
          <w:lang w:val="uk-UA" w:eastAsia="uk-UA"/>
        </w:rPr>
        <w:t>3.1. Ознаки державної допомоги</w:t>
      </w:r>
    </w:p>
    <w:p w:rsidR="00A40418" w:rsidRPr="000A1F62" w:rsidRDefault="00A40418" w:rsidP="00A40418">
      <w:pPr>
        <w:pStyle w:val="rvps2"/>
        <w:spacing w:before="0" w:beforeAutospacing="0" w:after="0" w:afterAutospacing="0"/>
        <w:ind w:left="360"/>
        <w:jc w:val="both"/>
        <w:rPr>
          <w:b/>
          <w:bCs/>
          <w:lang w:val="uk-UA" w:eastAsia="uk-UA"/>
        </w:rPr>
      </w:pPr>
    </w:p>
    <w:p w:rsidR="00A40418" w:rsidRPr="000A1F62" w:rsidRDefault="00A40418" w:rsidP="000A1F62">
      <w:pPr>
        <w:numPr>
          <w:ilvl w:val="0"/>
          <w:numId w:val="2"/>
        </w:numPr>
        <w:tabs>
          <w:tab w:val="left" w:pos="426"/>
        </w:tabs>
        <w:ind w:left="284"/>
        <w:jc w:val="both"/>
      </w:pPr>
      <w:r w:rsidRPr="000A1F62">
        <w:t xml:space="preserve"> 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A40418" w:rsidRPr="000A1F62" w:rsidRDefault="00A40418" w:rsidP="009C3220">
      <w:pPr>
        <w:numPr>
          <w:ilvl w:val="0"/>
          <w:numId w:val="2"/>
        </w:numPr>
        <w:tabs>
          <w:tab w:val="left" w:pos="426"/>
        </w:tabs>
        <w:ind w:left="284"/>
        <w:jc w:val="both"/>
      </w:pPr>
      <w:r w:rsidRPr="000A1F62">
        <w:lastRenderedPageBreak/>
        <w:t xml:space="preserve"> Отже, державна підтримка є державною допомогою, якщо одночасно виконуються такі умови:</w:t>
      </w:r>
    </w:p>
    <w:p w:rsidR="00A40418" w:rsidRPr="000A1F62" w:rsidRDefault="00A40418" w:rsidP="00A40418">
      <w:pPr>
        <w:pStyle w:val="rvps2"/>
        <w:numPr>
          <w:ilvl w:val="0"/>
          <w:numId w:val="22"/>
        </w:numPr>
        <w:spacing w:before="0" w:beforeAutospacing="0" w:after="0" w:afterAutospacing="0"/>
        <w:ind w:left="426" w:hanging="426"/>
        <w:jc w:val="both"/>
        <w:rPr>
          <w:bCs/>
          <w:lang w:val="uk-UA"/>
        </w:rPr>
      </w:pPr>
      <w:r w:rsidRPr="000A1F62">
        <w:rPr>
          <w:bCs/>
          <w:lang w:val="uk-UA"/>
        </w:rPr>
        <w:t>підтримка надається суб’єкту господарювання;</w:t>
      </w:r>
    </w:p>
    <w:p w:rsidR="00A40418" w:rsidRPr="000A1F62" w:rsidRDefault="00A40418" w:rsidP="00A40418">
      <w:pPr>
        <w:pStyle w:val="rvps2"/>
        <w:numPr>
          <w:ilvl w:val="0"/>
          <w:numId w:val="22"/>
        </w:numPr>
        <w:spacing w:before="0" w:beforeAutospacing="0" w:after="0" w:afterAutospacing="0"/>
        <w:ind w:left="426" w:hanging="426"/>
        <w:jc w:val="both"/>
        <w:rPr>
          <w:bCs/>
          <w:lang w:val="uk-UA"/>
        </w:rPr>
      </w:pPr>
      <w:r w:rsidRPr="000A1F62">
        <w:rPr>
          <w:bCs/>
          <w:lang w:val="uk-UA"/>
        </w:rPr>
        <w:t>державна підтримка здійснюється за рахунок ресурсів держави чи місцевих ресурсів;</w:t>
      </w:r>
    </w:p>
    <w:p w:rsidR="00A40418" w:rsidRPr="000A1F62" w:rsidRDefault="00A40418" w:rsidP="00A40418">
      <w:pPr>
        <w:pStyle w:val="rvps2"/>
        <w:numPr>
          <w:ilvl w:val="0"/>
          <w:numId w:val="22"/>
        </w:numPr>
        <w:spacing w:before="0" w:beforeAutospacing="0" w:after="0" w:afterAutospacing="0"/>
        <w:ind w:left="426" w:hanging="426"/>
        <w:jc w:val="both"/>
        <w:rPr>
          <w:bCs/>
          <w:lang w:val="uk-UA"/>
        </w:rPr>
      </w:pPr>
      <w:r w:rsidRPr="000A1F62">
        <w:rPr>
          <w:bCs/>
          <w:lang w:val="uk-UA"/>
        </w:rPr>
        <w:t>підтримка створює переваги для виробництва окремих видів товарів чи провадження окремих видів господарської діяльності;</w:t>
      </w:r>
    </w:p>
    <w:p w:rsidR="00A40418" w:rsidRPr="000A1F62" w:rsidRDefault="00A40418" w:rsidP="00A40418">
      <w:pPr>
        <w:pStyle w:val="rvps2"/>
        <w:numPr>
          <w:ilvl w:val="0"/>
          <w:numId w:val="22"/>
        </w:numPr>
        <w:spacing w:before="0" w:beforeAutospacing="0" w:after="0" w:afterAutospacing="0"/>
        <w:ind w:left="426" w:hanging="426"/>
        <w:jc w:val="both"/>
        <w:rPr>
          <w:bCs/>
          <w:lang w:val="uk-UA"/>
        </w:rPr>
      </w:pPr>
      <w:r w:rsidRPr="000A1F62">
        <w:rPr>
          <w:bCs/>
          <w:lang w:val="uk-UA"/>
        </w:rPr>
        <w:t>підтримка спотворює або загрожує спотворенням економічної конкуренції.</w:t>
      </w:r>
    </w:p>
    <w:p w:rsidR="00A40418" w:rsidRPr="000A1F62" w:rsidRDefault="00A40418" w:rsidP="00A40418">
      <w:pPr>
        <w:pStyle w:val="rvps2"/>
        <w:spacing w:before="0" w:beforeAutospacing="0" w:after="0" w:afterAutospacing="0"/>
        <w:jc w:val="both"/>
        <w:rPr>
          <w:bCs/>
          <w:lang w:val="uk-UA"/>
        </w:rPr>
      </w:pPr>
    </w:p>
    <w:p w:rsidR="00A40418" w:rsidRPr="000A1F62" w:rsidRDefault="00A40418" w:rsidP="009C3220">
      <w:pPr>
        <w:numPr>
          <w:ilvl w:val="0"/>
          <w:numId w:val="2"/>
        </w:numPr>
        <w:tabs>
          <w:tab w:val="left" w:pos="426"/>
        </w:tabs>
        <w:ind w:left="284"/>
        <w:jc w:val="both"/>
      </w:pPr>
      <w:r w:rsidRPr="000A1F62">
        <w:t xml:space="preserve"> 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FA114B" w:rsidRPr="000A1F62" w:rsidRDefault="00FA114B" w:rsidP="009C3220">
      <w:pPr>
        <w:tabs>
          <w:tab w:val="left" w:pos="426"/>
        </w:tabs>
        <w:ind w:left="284"/>
        <w:jc w:val="both"/>
      </w:pPr>
    </w:p>
    <w:p w:rsidR="00A40418" w:rsidRPr="000A1F62" w:rsidRDefault="00A40418" w:rsidP="009C3220">
      <w:pPr>
        <w:numPr>
          <w:ilvl w:val="0"/>
          <w:numId w:val="2"/>
        </w:numPr>
        <w:tabs>
          <w:tab w:val="left" w:pos="426"/>
        </w:tabs>
        <w:ind w:left="284"/>
        <w:jc w:val="both"/>
      </w:pPr>
      <w:r w:rsidRPr="000A1F62">
        <w:t xml:space="preserve">Відповідно до наказу Міністерства екології та природних ресурсів </w:t>
      </w:r>
      <w:r w:rsidR="003D4680" w:rsidRPr="000A1F62">
        <w:br/>
      </w:r>
      <w:r w:rsidRPr="000A1F62">
        <w:t xml:space="preserve">від 14.03.2012 № 156 «Про затвердження плану заходів щодо забезпечення гуманного поводження з безпритульними тваринами» місцевим органам влади рекомендовано забезпечувати: створення належних умов утримання безпритульних тварин у спеціалізованих закладах та врегулювання питання безконтрольного збільшення їх чисельності; стерилізацію, вакцинацію безпритульних тварин; гуманізацію роботи з безпритульними тваринами. </w:t>
      </w:r>
    </w:p>
    <w:p w:rsidR="00A40418" w:rsidRPr="000A1F62" w:rsidRDefault="00A40418" w:rsidP="009C3220">
      <w:pPr>
        <w:tabs>
          <w:tab w:val="left" w:pos="426"/>
        </w:tabs>
        <w:ind w:left="284"/>
        <w:jc w:val="both"/>
      </w:pPr>
    </w:p>
    <w:p w:rsidR="00A40418" w:rsidRPr="000A1F62" w:rsidRDefault="00A40418" w:rsidP="009C3220">
      <w:pPr>
        <w:numPr>
          <w:ilvl w:val="0"/>
          <w:numId w:val="2"/>
        </w:numPr>
        <w:tabs>
          <w:tab w:val="left" w:pos="426"/>
        </w:tabs>
        <w:ind w:left="284"/>
        <w:jc w:val="both"/>
      </w:pPr>
      <w:r w:rsidRPr="000A1F62">
        <w:t>Згідно з пунктом 32 частини першої статті 26 Закону України «Про місцеве самоврядування в Україні» органи місцевого самоврядування мають право створювати у разі необхідності органи і служби для забезпечення здійснення з іншими суб'єктами комунальної власності спільних проектів або спільного фінансування (утримання) комунальних підприємств, установ та організацій, визначення повноважень цих органів (служб).</w:t>
      </w:r>
    </w:p>
    <w:p w:rsidR="00A40418" w:rsidRPr="000A1F62" w:rsidRDefault="00A40418" w:rsidP="00A40418">
      <w:pPr>
        <w:pStyle w:val="a3"/>
      </w:pPr>
    </w:p>
    <w:p w:rsidR="00A40418" w:rsidRPr="000A1F62" w:rsidRDefault="00A40418" w:rsidP="00A40418">
      <w:pPr>
        <w:pStyle w:val="rvps2"/>
        <w:spacing w:before="0" w:beforeAutospacing="0" w:after="0" w:afterAutospacing="0"/>
        <w:jc w:val="both"/>
        <w:rPr>
          <w:b/>
          <w:bCs/>
          <w:color w:val="000000"/>
          <w:lang w:val="uk-UA" w:eastAsia="uk-UA"/>
        </w:rPr>
      </w:pPr>
      <w:r w:rsidRPr="000A1F62">
        <w:rPr>
          <w:b/>
          <w:bCs/>
          <w:color w:val="000000"/>
          <w:lang w:val="uk-UA" w:eastAsia="uk-UA"/>
        </w:rPr>
        <w:t xml:space="preserve">3.2. Щодо запобігання виникненню та поширенню зооантропонозних інфекцій </w:t>
      </w:r>
    </w:p>
    <w:p w:rsidR="00A40418" w:rsidRPr="000A1F62" w:rsidRDefault="00A40418" w:rsidP="00A40418">
      <w:pPr>
        <w:pStyle w:val="rvps2"/>
        <w:spacing w:before="0" w:beforeAutospacing="0" w:after="0" w:afterAutospacing="0"/>
        <w:ind w:left="284"/>
        <w:jc w:val="both"/>
        <w:rPr>
          <w:b/>
          <w:bCs/>
          <w:color w:val="000000"/>
          <w:lang w:val="uk-UA" w:eastAsia="uk-UA"/>
        </w:rPr>
      </w:pPr>
    </w:p>
    <w:p w:rsidR="00A40418" w:rsidRPr="000A1F62" w:rsidRDefault="00A40418" w:rsidP="009C3220">
      <w:pPr>
        <w:numPr>
          <w:ilvl w:val="0"/>
          <w:numId w:val="2"/>
        </w:numPr>
        <w:tabs>
          <w:tab w:val="left" w:pos="426"/>
        </w:tabs>
        <w:ind w:left="284"/>
        <w:jc w:val="both"/>
      </w:pPr>
      <w:r w:rsidRPr="000A1F62">
        <w:t>Відповідно до статті 2 Закону України «Про захист тварин від жорстокого поводження» нормативно-правове регулювання захисту тварин від жорстокого поводження здійснюється цим Законом, Законами України «Про тваринний світ», «Про охорону навколишнього природного середовища», «Про ветеринарну медицину», «Про забезпечення санітарного та епідемічного благополуччя населення», «Про захист населення від інфекційних хвороб» та іншими нормативно-правовими актами, що прийняті відповідно до нього.</w:t>
      </w:r>
    </w:p>
    <w:p w:rsidR="00A40418" w:rsidRPr="000A1F62" w:rsidRDefault="00A40418" w:rsidP="009C3220">
      <w:pPr>
        <w:tabs>
          <w:tab w:val="left" w:pos="426"/>
        </w:tabs>
        <w:ind w:left="284"/>
        <w:jc w:val="both"/>
      </w:pPr>
    </w:p>
    <w:p w:rsidR="00A40418" w:rsidRPr="000A1F62" w:rsidRDefault="00A40418" w:rsidP="009C3220">
      <w:pPr>
        <w:numPr>
          <w:ilvl w:val="0"/>
          <w:numId w:val="2"/>
        </w:numPr>
        <w:tabs>
          <w:tab w:val="left" w:pos="426"/>
        </w:tabs>
        <w:ind w:left="284"/>
        <w:jc w:val="both"/>
      </w:pPr>
      <w:r w:rsidRPr="000A1F62">
        <w:t>З</w:t>
      </w:r>
      <w:r w:rsidR="00377D6D" w:rsidRPr="000A1F62">
        <w:t>гідно з</w:t>
      </w:r>
      <w:r w:rsidRPr="000A1F62">
        <w:t xml:space="preserve"> частиною першою статті 1 Закону України «Про забезпечення санітарного та епідемічного благополуччя населення» безпечні умови для людини − стан середовища життєдіяльності, при якому відсутня небезпека шкідливого впливу його факторів на людину; небезпечний фактор − будь-який хімічний, фізичний, біологічний чинник, речовина, матеріал або продукт, що впливає або за певних умов може негативно впливати на здоров'я людини.</w:t>
      </w:r>
    </w:p>
    <w:p w:rsidR="00A40418" w:rsidRPr="000A1F62" w:rsidRDefault="00A40418" w:rsidP="009C3220">
      <w:pPr>
        <w:tabs>
          <w:tab w:val="left" w:pos="426"/>
        </w:tabs>
        <w:ind w:left="284"/>
        <w:jc w:val="both"/>
      </w:pPr>
    </w:p>
    <w:p w:rsidR="00A40418" w:rsidRPr="000A1F62" w:rsidRDefault="00A40418" w:rsidP="009C3220">
      <w:pPr>
        <w:numPr>
          <w:ilvl w:val="0"/>
          <w:numId w:val="2"/>
        </w:numPr>
        <w:tabs>
          <w:tab w:val="left" w:pos="426"/>
        </w:tabs>
        <w:ind w:left="284"/>
        <w:jc w:val="both"/>
      </w:pPr>
      <w:r w:rsidRPr="000A1F62">
        <w:t xml:space="preserve">Відповідно до частини другої статті 16 Закону України «Про захист населення від інфекційних хвороб» з метою запобігання виникненню та поширенню зооантропонозних інфекцій серед людей місцеві органи виконавчої влади та органи місцевого самоврядування, зокрема, затверджують правила утримання тварин у домашніх умовах, виділяють і облаштовують на територіях населених пунктів місця для їх вигулювання, забезпечують відлов, тимчасове утримання та регулювання чисельності бродячих тварин. </w:t>
      </w:r>
    </w:p>
    <w:p w:rsidR="00A40418" w:rsidRPr="000A1F62" w:rsidRDefault="00A40418" w:rsidP="009C3220">
      <w:pPr>
        <w:tabs>
          <w:tab w:val="left" w:pos="426"/>
        </w:tabs>
        <w:ind w:left="284"/>
        <w:jc w:val="both"/>
      </w:pPr>
    </w:p>
    <w:p w:rsidR="00AA7AEE" w:rsidRPr="000A1F62" w:rsidRDefault="00A40418" w:rsidP="00B968CD">
      <w:pPr>
        <w:numPr>
          <w:ilvl w:val="0"/>
          <w:numId w:val="2"/>
        </w:numPr>
        <w:tabs>
          <w:tab w:val="left" w:pos="426"/>
        </w:tabs>
        <w:ind w:left="284"/>
        <w:jc w:val="both"/>
      </w:pPr>
      <w:r w:rsidRPr="000A1F62">
        <w:lastRenderedPageBreak/>
        <w:t>Згідно зі статтею 3 Закону України «Про забезпечення санітарного та епідемічного благополуччя населення» фінансування санітарних і протиепідемічних заходів, а також програм забезпечення санітарного та епідемічного благополуччя, інших програм, спрямованих на профілактику захворювань населення, здійснюється за рахунок державного і місцевих бюджетів, коштів підприємств, установ та організацій, а також позабюджетних коштів.</w:t>
      </w:r>
    </w:p>
    <w:p w:rsidR="000A7BBD" w:rsidRPr="000A1F62" w:rsidRDefault="000A7BBD" w:rsidP="000A7BBD">
      <w:pPr>
        <w:tabs>
          <w:tab w:val="left" w:pos="426"/>
        </w:tabs>
        <w:jc w:val="both"/>
      </w:pPr>
    </w:p>
    <w:p w:rsidR="00A40418" w:rsidRPr="000A1F62" w:rsidRDefault="00A40418" w:rsidP="00B968CD">
      <w:pPr>
        <w:pStyle w:val="rvps2"/>
        <w:spacing w:before="0" w:beforeAutospacing="0" w:after="0" w:afterAutospacing="0"/>
        <w:jc w:val="both"/>
        <w:rPr>
          <w:b/>
          <w:bCs/>
          <w:color w:val="000000"/>
          <w:lang w:val="uk-UA" w:eastAsia="uk-UA"/>
        </w:rPr>
      </w:pPr>
      <w:r w:rsidRPr="000A1F62">
        <w:rPr>
          <w:b/>
          <w:bCs/>
          <w:color w:val="000000"/>
          <w:lang w:val="uk-UA" w:eastAsia="uk-UA"/>
        </w:rPr>
        <w:t>3.3. Державна підтримка у сфері утримання та поводження з безпритульними тваринами</w:t>
      </w:r>
    </w:p>
    <w:p w:rsidR="00AA7AEE" w:rsidRPr="000A1F62" w:rsidRDefault="00AA7AEE" w:rsidP="00B968CD">
      <w:pPr>
        <w:pStyle w:val="rvps2"/>
        <w:spacing w:before="0" w:beforeAutospacing="0" w:after="0" w:afterAutospacing="0"/>
        <w:jc w:val="both"/>
        <w:rPr>
          <w:b/>
          <w:bCs/>
          <w:color w:val="000000"/>
          <w:lang w:val="uk-UA" w:eastAsia="uk-UA"/>
        </w:rPr>
      </w:pPr>
    </w:p>
    <w:p w:rsidR="00A40418" w:rsidRPr="000A1F62" w:rsidRDefault="00A40418" w:rsidP="009C3220">
      <w:pPr>
        <w:numPr>
          <w:ilvl w:val="0"/>
          <w:numId w:val="2"/>
        </w:numPr>
        <w:tabs>
          <w:tab w:val="left" w:pos="426"/>
        </w:tabs>
        <w:ind w:left="284"/>
        <w:jc w:val="both"/>
        <w:rPr>
          <w:color w:val="000000"/>
        </w:rPr>
      </w:pPr>
      <w:r w:rsidRPr="000A1F62">
        <w:t>Відповідно до статті 12 Європейської конвенції «Про захист домашніх тварин», ратифікованої Законом України № 578-VII від</w:t>
      </w:r>
      <w:r w:rsidRPr="000A1F62">
        <w:rPr>
          <w:color w:val="000000"/>
        </w:rPr>
        <w:t xml:space="preserve"> 18.09.2013, </w:t>
      </w:r>
      <w:r w:rsidRPr="000A1F62">
        <w:rPr>
          <w:color w:val="000000"/>
          <w:u w:val="single"/>
        </w:rPr>
        <w:t xml:space="preserve">коли Сторона вважає, що кількість безпритульних тварин становить для неї проблему, вона вживає відповідних законодавчих та (або) адміністративних заходів, які необхідні для зменшення їхньої кількості </w:t>
      </w:r>
      <w:r w:rsidRPr="000A1F62">
        <w:rPr>
          <w:color w:val="000000"/>
        </w:rPr>
        <w:t xml:space="preserve">у спосіб, який не викликає болю, страждань або пригнічення, яких можна уникнути; сторони зобов'язуються розглянути: </w:t>
      </w:r>
    </w:p>
    <w:p w:rsidR="00A40418" w:rsidRPr="000A1F62" w:rsidRDefault="00A40418" w:rsidP="00A40418">
      <w:pPr>
        <w:pStyle w:val="rvps2"/>
        <w:numPr>
          <w:ilvl w:val="0"/>
          <w:numId w:val="24"/>
        </w:numPr>
        <w:spacing w:before="0" w:beforeAutospacing="0" w:after="0" w:afterAutospacing="0"/>
        <w:jc w:val="both"/>
        <w:rPr>
          <w:color w:val="000000"/>
          <w:lang w:val="uk-UA" w:eastAsia="uk-UA"/>
        </w:rPr>
      </w:pPr>
      <w:r w:rsidRPr="000A1F62">
        <w:rPr>
          <w:color w:val="000000"/>
          <w:u w:val="single"/>
          <w:lang w:val="uk-UA" w:eastAsia="uk-UA"/>
        </w:rPr>
        <w:t>забезпечення можливості постійної ідентифікації собак і кішок за допомогою спеціальних методів</w:t>
      </w:r>
      <w:r w:rsidRPr="000A1F62">
        <w:rPr>
          <w:color w:val="000000"/>
          <w:lang w:val="uk-UA" w:eastAsia="uk-UA"/>
        </w:rPr>
        <w:t xml:space="preserve">, під час застосування яких тварині спричиняються незначні біль, страждання чи пригнічення або не спричиняються взагалі, наприклад за допомогою татуювання, а також введення реєстру номерів тварин разом із прізвищами та адресами їхніх власників; </w:t>
      </w:r>
    </w:p>
    <w:p w:rsidR="00A40418" w:rsidRPr="000A1F62" w:rsidRDefault="00A40418" w:rsidP="00A40418">
      <w:pPr>
        <w:pStyle w:val="rvps2"/>
        <w:numPr>
          <w:ilvl w:val="0"/>
          <w:numId w:val="24"/>
        </w:numPr>
        <w:spacing w:before="0" w:beforeAutospacing="0" w:after="0" w:afterAutospacing="0"/>
        <w:jc w:val="both"/>
        <w:rPr>
          <w:color w:val="000000"/>
          <w:lang w:val="uk-UA" w:eastAsia="uk-UA"/>
        </w:rPr>
      </w:pPr>
      <w:r w:rsidRPr="000A1F62">
        <w:rPr>
          <w:color w:val="000000"/>
          <w:u w:val="single"/>
          <w:lang w:val="uk-UA" w:eastAsia="uk-UA"/>
        </w:rPr>
        <w:t>зменшення незапланованого розмноження</w:t>
      </w:r>
      <w:r w:rsidRPr="000A1F62">
        <w:rPr>
          <w:color w:val="000000"/>
          <w:lang w:val="uk-UA" w:eastAsia="uk-UA"/>
        </w:rPr>
        <w:t xml:space="preserve"> собак і кішок за допомогою кастрації цих тварин; </w:t>
      </w:r>
    </w:p>
    <w:p w:rsidR="00A40418" w:rsidRPr="000A1F62" w:rsidRDefault="00A40418" w:rsidP="00A40418">
      <w:pPr>
        <w:pStyle w:val="rvps2"/>
        <w:numPr>
          <w:ilvl w:val="0"/>
          <w:numId w:val="24"/>
        </w:numPr>
        <w:spacing w:before="0" w:beforeAutospacing="0" w:after="0" w:afterAutospacing="0"/>
        <w:jc w:val="both"/>
        <w:rPr>
          <w:color w:val="000000"/>
          <w:lang w:val="uk-UA" w:eastAsia="uk-UA"/>
        </w:rPr>
      </w:pPr>
      <w:r w:rsidRPr="000A1F62">
        <w:rPr>
          <w:color w:val="000000"/>
          <w:lang w:val="uk-UA" w:eastAsia="uk-UA"/>
        </w:rPr>
        <w:t>заохочення осіб, які знайшли безпритульних собак і кішок, повідомляти про це компетентному органові.</w:t>
      </w:r>
    </w:p>
    <w:p w:rsidR="00A40418" w:rsidRPr="000A1F62" w:rsidRDefault="00A40418" w:rsidP="00A40418">
      <w:pPr>
        <w:pStyle w:val="rvps2"/>
        <w:spacing w:before="0" w:beforeAutospacing="0" w:after="0" w:afterAutospacing="0"/>
        <w:ind w:left="708"/>
        <w:jc w:val="both"/>
        <w:rPr>
          <w:color w:val="000000"/>
          <w:lang w:val="uk-UA" w:eastAsia="uk-UA"/>
        </w:rPr>
      </w:pPr>
    </w:p>
    <w:p w:rsidR="00A40418" w:rsidRPr="000A1F62" w:rsidRDefault="00A40418" w:rsidP="009C3220">
      <w:pPr>
        <w:numPr>
          <w:ilvl w:val="0"/>
          <w:numId w:val="2"/>
        </w:numPr>
        <w:tabs>
          <w:tab w:val="left" w:pos="426"/>
        </w:tabs>
        <w:ind w:left="284"/>
        <w:jc w:val="both"/>
      </w:pPr>
      <w:r w:rsidRPr="000A1F62">
        <w:t>Відповідно до частини другої статті 341 Цивільного кодексу України у разі відмови особи, у якої бездоглядна домашня тварина була на утриманні та в користуванні, від набуття права власності на неї ця тварина переходить у власність територіальної громади, на території якої її було виявлено.</w:t>
      </w:r>
    </w:p>
    <w:p w:rsidR="00A40418" w:rsidRPr="000A1F62" w:rsidRDefault="00A40418" w:rsidP="009C3220">
      <w:pPr>
        <w:tabs>
          <w:tab w:val="left" w:pos="426"/>
        </w:tabs>
        <w:ind w:left="284"/>
        <w:jc w:val="both"/>
      </w:pPr>
    </w:p>
    <w:p w:rsidR="00A40418" w:rsidRPr="000A1F62" w:rsidRDefault="00A40418" w:rsidP="009C3220">
      <w:pPr>
        <w:numPr>
          <w:ilvl w:val="0"/>
          <w:numId w:val="2"/>
        </w:numPr>
        <w:tabs>
          <w:tab w:val="left" w:pos="426"/>
        </w:tabs>
        <w:ind w:left="284"/>
        <w:jc w:val="both"/>
      </w:pPr>
      <w:r w:rsidRPr="000A1F62">
        <w:t>Відповідно до частини другої статті 16 Закону України «Про захист населення від інфекційних хвороб» з метою запобігання виникненню та поширенню зооантропонозних інфекцій серед людей місцеві органи виконавчої влади та органи місцевого самоврядування:</w:t>
      </w:r>
    </w:p>
    <w:p w:rsidR="00A40418" w:rsidRPr="000A1F62" w:rsidRDefault="00A40418" w:rsidP="00A40418">
      <w:pPr>
        <w:pStyle w:val="rvps2"/>
        <w:numPr>
          <w:ilvl w:val="0"/>
          <w:numId w:val="23"/>
        </w:numPr>
        <w:spacing w:before="0" w:beforeAutospacing="0" w:after="240"/>
        <w:jc w:val="both"/>
        <w:rPr>
          <w:color w:val="000000"/>
          <w:lang w:val="uk-UA" w:eastAsia="uk-UA"/>
        </w:rPr>
      </w:pPr>
      <w:r w:rsidRPr="000A1F62">
        <w:rPr>
          <w:color w:val="000000"/>
          <w:u w:val="single"/>
          <w:lang w:val="uk-UA" w:eastAsia="uk-UA"/>
        </w:rPr>
        <w:t>затверджують комплексні програми і плани профілактики</w:t>
      </w:r>
      <w:r w:rsidRPr="000A1F62">
        <w:rPr>
          <w:color w:val="000000"/>
          <w:lang w:val="uk-UA" w:eastAsia="uk-UA"/>
        </w:rPr>
        <w:t xml:space="preserve"> та боротьби з цими інфекціями;</w:t>
      </w:r>
    </w:p>
    <w:p w:rsidR="00A40418" w:rsidRPr="000A1F62" w:rsidRDefault="00A40418" w:rsidP="00A40418">
      <w:pPr>
        <w:pStyle w:val="rvps2"/>
        <w:numPr>
          <w:ilvl w:val="0"/>
          <w:numId w:val="23"/>
        </w:numPr>
        <w:spacing w:after="240"/>
        <w:jc w:val="both"/>
        <w:rPr>
          <w:color w:val="000000"/>
          <w:lang w:val="uk-UA" w:eastAsia="uk-UA"/>
        </w:rPr>
      </w:pPr>
      <w:r w:rsidRPr="000A1F62">
        <w:rPr>
          <w:color w:val="000000"/>
          <w:lang w:val="uk-UA" w:eastAsia="uk-UA"/>
        </w:rPr>
        <w:t xml:space="preserve">затверджують правила утримання тварин у домашніх умовах, виділяють і облаштовують на територіях населених пунктів місця для їх вигулювання, </w:t>
      </w:r>
      <w:r w:rsidRPr="000A1F62">
        <w:rPr>
          <w:color w:val="000000"/>
          <w:u w:val="single"/>
          <w:lang w:val="uk-UA" w:eastAsia="uk-UA"/>
        </w:rPr>
        <w:t>забезпечують відлов, тимчасове утримання та регулювання чисельності бродячих тварин</w:t>
      </w:r>
      <w:r w:rsidRPr="000A1F62">
        <w:rPr>
          <w:color w:val="000000"/>
          <w:lang w:val="uk-UA" w:eastAsia="uk-UA"/>
        </w:rPr>
        <w:t>;</w:t>
      </w:r>
    </w:p>
    <w:p w:rsidR="00A40418" w:rsidRPr="000A1F62" w:rsidRDefault="00A40418" w:rsidP="00A40418">
      <w:pPr>
        <w:pStyle w:val="rvps2"/>
        <w:numPr>
          <w:ilvl w:val="0"/>
          <w:numId w:val="23"/>
        </w:numPr>
        <w:spacing w:after="240"/>
        <w:jc w:val="both"/>
        <w:rPr>
          <w:color w:val="000000"/>
          <w:lang w:val="uk-UA" w:eastAsia="uk-UA"/>
        </w:rPr>
      </w:pPr>
      <w:r w:rsidRPr="000A1F62">
        <w:rPr>
          <w:color w:val="000000"/>
          <w:lang w:val="uk-UA" w:eastAsia="uk-UA"/>
        </w:rPr>
        <w:t xml:space="preserve">забезпечують </w:t>
      </w:r>
      <w:r w:rsidRPr="000A1F62">
        <w:rPr>
          <w:color w:val="000000"/>
          <w:u w:val="single"/>
          <w:lang w:val="uk-UA" w:eastAsia="uk-UA"/>
        </w:rPr>
        <w:t>систематичне проведення дератизації на територіях населених пунктів</w:t>
      </w:r>
      <w:r w:rsidRPr="000A1F62">
        <w:rPr>
          <w:color w:val="000000"/>
          <w:lang w:val="uk-UA" w:eastAsia="uk-UA"/>
        </w:rPr>
        <w:t>, у місцях масового відпочинку населення та рекреаційних зонах.</w:t>
      </w:r>
    </w:p>
    <w:p w:rsidR="00A40418" w:rsidRPr="000A1F62" w:rsidRDefault="00A40418" w:rsidP="009C3220">
      <w:pPr>
        <w:numPr>
          <w:ilvl w:val="0"/>
          <w:numId w:val="2"/>
        </w:numPr>
        <w:tabs>
          <w:tab w:val="left" w:pos="426"/>
        </w:tabs>
        <w:ind w:left="284"/>
        <w:jc w:val="both"/>
      </w:pPr>
      <w:r w:rsidRPr="000A1F62">
        <w:t>Відповідно до частини першої статті 24 Закону України «Про захист тварин від жорстокого поводження» собаки, незалежно від породи, належності та призначення, у тому числі й ті, що мають нашийники з номерними знаками і намордники, але знаходяться без власника на вулицях, площах, ринках, у скверах, садах, на бульварах, пляжах, у громадському транспорті, дворах та інших громадських  місцях, вважаються безпритульними і підлягають вилову.</w:t>
      </w:r>
    </w:p>
    <w:p w:rsidR="00A40418" w:rsidRPr="000A1F62" w:rsidRDefault="00A40418" w:rsidP="009C3220">
      <w:pPr>
        <w:tabs>
          <w:tab w:val="left" w:pos="426"/>
        </w:tabs>
        <w:ind w:left="284"/>
        <w:jc w:val="both"/>
      </w:pPr>
    </w:p>
    <w:p w:rsidR="00A40418" w:rsidRPr="000A1F62" w:rsidRDefault="00A40418" w:rsidP="009C3220">
      <w:pPr>
        <w:numPr>
          <w:ilvl w:val="0"/>
          <w:numId w:val="2"/>
        </w:numPr>
        <w:tabs>
          <w:tab w:val="left" w:pos="426"/>
        </w:tabs>
        <w:ind w:left="284"/>
        <w:jc w:val="both"/>
        <w:rPr>
          <w:color w:val="000000"/>
        </w:rPr>
      </w:pPr>
      <w:r w:rsidRPr="000A1F62">
        <w:lastRenderedPageBreak/>
        <w:t>Відповідно до частини четвертої статті 24 Закону України «Про захист тварин від жорстокого поводження» для забезпечення вилову та тимчасової ізоляції собак, котів та інших домашніх</w:t>
      </w:r>
      <w:r w:rsidRPr="000A1F62">
        <w:rPr>
          <w:color w:val="000000"/>
        </w:rPr>
        <w:t xml:space="preserve"> тварин органами місцевого самоврядування </w:t>
      </w:r>
      <w:r w:rsidRPr="000A1F62">
        <w:rPr>
          <w:color w:val="000000"/>
          <w:u w:val="single"/>
        </w:rPr>
        <w:t>можуть створюватися комунальні служби або підприємства з питань утримання та поводження з тваринами</w:t>
      </w:r>
      <w:r w:rsidRPr="000A1F62">
        <w:rPr>
          <w:color w:val="000000"/>
        </w:rPr>
        <w:t xml:space="preserve"> в населених пунктах відповідно до місцевих програм  регулювання чисельності  тварин у населених пунктах.</w:t>
      </w:r>
    </w:p>
    <w:p w:rsidR="00A40418" w:rsidRPr="000A1F62" w:rsidRDefault="00A40418" w:rsidP="00B968CD">
      <w:pPr>
        <w:tabs>
          <w:tab w:val="left" w:pos="426"/>
        </w:tabs>
        <w:ind w:left="360"/>
        <w:jc w:val="both"/>
      </w:pPr>
    </w:p>
    <w:p w:rsidR="00A40418" w:rsidRPr="000A1F62" w:rsidRDefault="00A40418" w:rsidP="009C3220">
      <w:pPr>
        <w:numPr>
          <w:ilvl w:val="0"/>
          <w:numId w:val="2"/>
        </w:numPr>
        <w:tabs>
          <w:tab w:val="left" w:pos="426"/>
        </w:tabs>
        <w:ind w:left="284"/>
        <w:jc w:val="both"/>
        <w:rPr>
          <w:u w:val="single"/>
        </w:rPr>
      </w:pPr>
      <w:r w:rsidRPr="000A1F62">
        <w:t xml:space="preserve">Статтею 16 Закону України «Про захист тварин від жорстокого поводження» встановлено, що регулювання чисельності диких тварин і тварин, що не утримуються людиною, але перебувають в умовах, повністю або частково створюваних діяльністю людини, </w:t>
      </w:r>
      <w:r w:rsidRPr="000A1F62">
        <w:rPr>
          <w:u w:val="single"/>
        </w:rPr>
        <w:t xml:space="preserve">здійснюється методами біостерилізації або біологічно обґрунтованими методами, а в разі неможливості їх застосування - методами евтаназії. </w:t>
      </w:r>
    </w:p>
    <w:p w:rsidR="00A40418" w:rsidRPr="000A1F62" w:rsidRDefault="00A40418" w:rsidP="00A40418">
      <w:pPr>
        <w:ind w:left="540"/>
        <w:contextualSpacing/>
        <w:jc w:val="both"/>
      </w:pPr>
    </w:p>
    <w:p w:rsidR="00A40418" w:rsidRPr="000A1F62" w:rsidRDefault="00A40418" w:rsidP="009C3220">
      <w:pPr>
        <w:numPr>
          <w:ilvl w:val="0"/>
          <w:numId w:val="2"/>
        </w:numPr>
        <w:tabs>
          <w:tab w:val="left" w:pos="426"/>
        </w:tabs>
        <w:ind w:left="284"/>
        <w:jc w:val="both"/>
      </w:pPr>
      <w:r w:rsidRPr="000A1F62">
        <w:t>Статтею 23 Закону України «Про захист тварин від жорстокого поводження» встановлені правила поводження з тваринами, що не утримуються людиною, але перебувають в умовах, повністю або частково створюваних діяльністю людини, зокрема  вилов безпритульних (загублених, покинутих, залишених без опіки і бродячих) тварин проводиться з метою: повернення їх володільцям та регулювання їх чисельності відповідно до вимог цього Закону.</w:t>
      </w:r>
    </w:p>
    <w:p w:rsidR="00A40418" w:rsidRPr="000A1F62" w:rsidRDefault="00A40418" w:rsidP="00B968CD">
      <w:pPr>
        <w:tabs>
          <w:tab w:val="left" w:pos="426"/>
        </w:tabs>
        <w:ind w:left="360"/>
        <w:jc w:val="both"/>
      </w:pPr>
    </w:p>
    <w:p w:rsidR="00A40418" w:rsidRPr="000A1F62" w:rsidRDefault="00A40418" w:rsidP="009C3220">
      <w:pPr>
        <w:numPr>
          <w:ilvl w:val="0"/>
          <w:numId w:val="2"/>
        </w:numPr>
        <w:tabs>
          <w:tab w:val="left" w:pos="426"/>
        </w:tabs>
        <w:ind w:left="284"/>
        <w:jc w:val="both"/>
      </w:pPr>
      <w:r w:rsidRPr="000A1F62">
        <w:t xml:space="preserve">Відповідно до частин четвертої-шостої статті 24 Закону України «Про захист тварин від жорстокого поводження» для забезпечення вилову та тимчасової ізоляції собак, котів та інших домашніх тварин </w:t>
      </w:r>
      <w:r w:rsidRPr="000A1F62">
        <w:rPr>
          <w:u w:val="single"/>
        </w:rPr>
        <w:t>органами місцевого самоврядування можуть створюватися комунальні служби або підприємства з питань утримання та поводження з тваринами в населених пунктах</w:t>
      </w:r>
      <w:r w:rsidRPr="000A1F62">
        <w:t xml:space="preserve"> відповідно до місцевих програм  регулювання чисельності тварин у населених пунктах.</w:t>
      </w:r>
    </w:p>
    <w:p w:rsidR="00A40418" w:rsidRPr="000A1F62" w:rsidRDefault="00A40418" w:rsidP="004424C6">
      <w:pPr>
        <w:pStyle w:val="rvps2"/>
        <w:spacing w:before="0" w:beforeAutospacing="0" w:after="0" w:afterAutospacing="0"/>
        <w:ind w:left="284"/>
        <w:jc w:val="both"/>
        <w:rPr>
          <w:lang w:val="uk-UA"/>
        </w:rPr>
      </w:pPr>
      <w:r w:rsidRPr="000A1F62">
        <w:rPr>
          <w:lang w:val="uk-UA"/>
        </w:rPr>
        <w:t xml:space="preserve">Вилов собак, котів та інших домашніх тварин окремими громадянами забороняється, крім випадків, коли ці тварини є небезпечними для оточуючих та виявляють агресивність, створюючи загрозу безпеці людей. </w:t>
      </w:r>
    </w:p>
    <w:p w:rsidR="00A40418" w:rsidRPr="000A1F62" w:rsidRDefault="00A40418" w:rsidP="004424C6">
      <w:pPr>
        <w:pStyle w:val="rvps2"/>
        <w:spacing w:before="0" w:beforeAutospacing="0" w:after="0" w:afterAutospacing="0"/>
        <w:ind w:left="284"/>
        <w:jc w:val="both"/>
        <w:rPr>
          <w:lang w:val="uk-UA"/>
        </w:rPr>
      </w:pPr>
      <w:r w:rsidRPr="000A1F62">
        <w:t xml:space="preserve">Вилов собак, котів та інших домашніх тварин, як правило, проводиться за відсутності сторонніх осіб із 5-ї до 7-ї години або після 20-ї години (влітку – після 22-ї години). </w:t>
      </w:r>
    </w:p>
    <w:p w:rsidR="00A40418" w:rsidRPr="000A1F62" w:rsidRDefault="00A40418" w:rsidP="00A40418">
      <w:pPr>
        <w:ind w:left="540"/>
        <w:contextualSpacing/>
        <w:jc w:val="both"/>
      </w:pPr>
    </w:p>
    <w:p w:rsidR="00A40418" w:rsidRPr="000A1F62" w:rsidRDefault="00A40418" w:rsidP="009C3220">
      <w:pPr>
        <w:numPr>
          <w:ilvl w:val="0"/>
          <w:numId w:val="2"/>
        </w:numPr>
        <w:tabs>
          <w:tab w:val="left" w:pos="426"/>
        </w:tabs>
        <w:ind w:left="284"/>
        <w:jc w:val="both"/>
      </w:pPr>
      <w:r w:rsidRPr="000A1F62">
        <w:t>Статтею 15 Закону України «Про захист тварин від жорстокого поводження» передбачено, що для утримання безпритульних тварин створюються притулки для тварин. Притулки для тварин можуть створюватися органами виконавчої влади, органами місцевого самоврядування, підприємствами, установами, організаціями незалежно від форм власності, громадськими і благодійними організаціями та фізичними особами. Притулки для тварин проводять свою діяльність за рахунок коштів їх власників, а також будь-яких інших не заборонених законом джерел. Місцеві бюджети можуть передбачати кошти на створення притулків для тварин та відшкодування витрат притулкам з утримання тварин незалежно від форм власності. Положення про притулок для тварин затверджується центральним органом виконавчої влади, що забезпечує формування державної політики у сфері ветеринарної медицини.</w:t>
      </w:r>
    </w:p>
    <w:p w:rsidR="00A40418" w:rsidRPr="000A1F62" w:rsidRDefault="00A40418" w:rsidP="00B968CD">
      <w:pPr>
        <w:tabs>
          <w:tab w:val="left" w:pos="426"/>
        </w:tabs>
        <w:ind w:left="360"/>
        <w:jc w:val="both"/>
      </w:pPr>
    </w:p>
    <w:p w:rsidR="00A40418" w:rsidRPr="000A1F62" w:rsidRDefault="00A40418" w:rsidP="00F22872">
      <w:pPr>
        <w:numPr>
          <w:ilvl w:val="0"/>
          <w:numId w:val="2"/>
        </w:numPr>
        <w:tabs>
          <w:tab w:val="left" w:pos="284"/>
          <w:tab w:val="left" w:pos="426"/>
        </w:tabs>
        <w:ind w:left="284"/>
        <w:jc w:val="both"/>
      </w:pPr>
      <w:r w:rsidRPr="000A1F62">
        <w:t>Статтею 1 Закону України «Про захист тварин від жорстокого поводження» встановлено, що притулки для тварин - неприбуткові установи, спеціально призначені та облаштовані для утримання безпритульних тварин.</w:t>
      </w:r>
    </w:p>
    <w:p w:rsidR="00A40418" w:rsidRPr="000A1F62" w:rsidRDefault="00A40418" w:rsidP="00B968CD">
      <w:pPr>
        <w:tabs>
          <w:tab w:val="left" w:pos="426"/>
        </w:tabs>
        <w:ind w:left="360"/>
        <w:jc w:val="both"/>
      </w:pPr>
    </w:p>
    <w:p w:rsidR="00A40418" w:rsidRPr="000A1F62" w:rsidRDefault="00A40418" w:rsidP="009C3220">
      <w:pPr>
        <w:numPr>
          <w:ilvl w:val="0"/>
          <w:numId w:val="2"/>
        </w:numPr>
        <w:tabs>
          <w:tab w:val="left" w:pos="426"/>
        </w:tabs>
        <w:ind w:left="284"/>
        <w:jc w:val="both"/>
      </w:pPr>
      <w:r w:rsidRPr="000A1F62">
        <w:t>Відповідно до частини першої статті 10 Закону України «Про захист тварин від жорстокого поводження</w:t>
      </w:r>
      <w:r w:rsidRPr="000A1F62">
        <w:rPr>
          <w:color w:val="000000"/>
        </w:rPr>
        <w:t xml:space="preserve">» </w:t>
      </w:r>
      <w:r w:rsidRPr="000A1F62">
        <w:rPr>
          <w:color w:val="000000"/>
          <w:u w:val="single"/>
        </w:rPr>
        <w:t>особа, яка утримує тварину, зобов'язана забезпечити своєчасне надання їй ветеринарної допомоги</w:t>
      </w:r>
      <w:r w:rsidRPr="000A1F62">
        <w:rPr>
          <w:color w:val="000000"/>
        </w:rPr>
        <w:t>.</w:t>
      </w:r>
    </w:p>
    <w:p w:rsidR="00A40418" w:rsidRPr="000A1F62" w:rsidRDefault="00A40418" w:rsidP="00B968CD">
      <w:pPr>
        <w:tabs>
          <w:tab w:val="left" w:pos="426"/>
        </w:tabs>
        <w:ind w:left="360"/>
        <w:jc w:val="both"/>
      </w:pPr>
    </w:p>
    <w:p w:rsidR="00A40418" w:rsidRPr="000A1F62" w:rsidRDefault="00A40418" w:rsidP="009C3220">
      <w:pPr>
        <w:numPr>
          <w:ilvl w:val="0"/>
          <w:numId w:val="2"/>
        </w:numPr>
        <w:tabs>
          <w:tab w:val="left" w:pos="426"/>
        </w:tabs>
        <w:ind w:left="284"/>
        <w:jc w:val="both"/>
      </w:pPr>
      <w:r w:rsidRPr="000A1F62">
        <w:lastRenderedPageBreak/>
        <w:t>Відповідно до статті 3 Закону України «Про забезпечення санітарного та епідемічного благополуччя населення» фінансування санітарних і протиепідемічних заходів, а також програм забезпечення санітарного та епідемічного благополуччя, інших програм, спрямованих на</w:t>
      </w:r>
      <w:r w:rsidRPr="000A1F62">
        <w:rPr>
          <w:color w:val="000000"/>
        </w:rPr>
        <w:t xml:space="preserve"> профілактику захворювань населення, </w:t>
      </w:r>
      <w:r w:rsidRPr="000A1F62">
        <w:rPr>
          <w:color w:val="000000"/>
          <w:u w:val="single"/>
        </w:rPr>
        <w:t>здійснюється за рахунок державного і місцевих бюджетів</w:t>
      </w:r>
      <w:r w:rsidRPr="000A1F62">
        <w:rPr>
          <w:color w:val="000000"/>
        </w:rPr>
        <w:t>, коштів підприємств, установ та організацій, а також позабюджетних коштів.</w:t>
      </w:r>
    </w:p>
    <w:p w:rsidR="00AC2D4C" w:rsidRPr="000A1F62" w:rsidRDefault="00AC2D4C" w:rsidP="004A53BC">
      <w:pPr>
        <w:tabs>
          <w:tab w:val="left" w:pos="426"/>
        </w:tabs>
        <w:jc w:val="both"/>
        <w:rPr>
          <w:lang w:val="ru-RU"/>
        </w:rPr>
      </w:pPr>
    </w:p>
    <w:p w:rsidR="00AF3106" w:rsidRPr="000A1F62" w:rsidRDefault="00FC4CB4" w:rsidP="00AF3106">
      <w:pPr>
        <w:pStyle w:val="rvps2"/>
        <w:numPr>
          <w:ilvl w:val="0"/>
          <w:numId w:val="4"/>
        </w:numPr>
        <w:spacing w:before="0" w:beforeAutospacing="0" w:after="0" w:afterAutospacing="0"/>
        <w:jc w:val="both"/>
        <w:rPr>
          <w:b/>
          <w:bCs/>
          <w:color w:val="000000"/>
          <w:lang w:val="uk-UA" w:eastAsia="uk-UA"/>
        </w:rPr>
      </w:pPr>
      <w:r w:rsidRPr="000A1F62">
        <w:rPr>
          <w:b/>
          <w:bCs/>
          <w:color w:val="000000"/>
          <w:lang w:val="uk-UA" w:eastAsia="uk-UA"/>
        </w:rPr>
        <w:t>ВИСНОВКИ ЗА РЕЗУЛЬТАТАМИ РОЗГЛЯДУ СПРАВИ</w:t>
      </w:r>
      <w:r w:rsidR="00F3257C" w:rsidRPr="000A1F62">
        <w:rPr>
          <w:b/>
          <w:bCs/>
          <w:color w:val="000000"/>
          <w:lang w:val="uk-UA" w:eastAsia="uk-UA"/>
        </w:rPr>
        <w:t xml:space="preserve"> </w:t>
      </w:r>
    </w:p>
    <w:p w:rsidR="00FF63D7" w:rsidRPr="000A1F62" w:rsidRDefault="00AF3106" w:rsidP="00AF3106">
      <w:pPr>
        <w:pStyle w:val="rvps2"/>
        <w:spacing w:before="0" w:beforeAutospacing="0" w:after="0" w:afterAutospacing="0"/>
        <w:ind w:left="360"/>
        <w:jc w:val="both"/>
        <w:rPr>
          <w:b/>
          <w:bCs/>
          <w:color w:val="000000"/>
          <w:lang w:val="uk-UA" w:eastAsia="uk-UA"/>
        </w:rPr>
      </w:pPr>
      <w:r w:rsidRPr="000A1F62">
        <w:rPr>
          <w:b/>
          <w:bCs/>
          <w:color w:val="000000"/>
          <w:lang w:val="uk-UA" w:eastAsia="uk-UA"/>
        </w:rPr>
        <w:t xml:space="preserve"> </w:t>
      </w:r>
    </w:p>
    <w:p w:rsidR="004A53BC" w:rsidRPr="000A1F62" w:rsidRDefault="00FF63D7" w:rsidP="00C15127">
      <w:pPr>
        <w:numPr>
          <w:ilvl w:val="1"/>
          <w:numId w:val="4"/>
        </w:numPr>
        <w:tabs>
          <w:tab w:val="left" w:pos="426"/>
        </w:tabs>
        <w:ind w:left="284"/>
        <w:jc w:val="both"/>
        <w:rPr>
          <w:b/>
          <w:bCs/>
        </w:rPr>
      </w:pPr>
      <w:r w:rsidRPr="000A1F62">
        <w:rPr>
          <w:b/>
          <w:bCs/>
        </w:rPr>
        <w:t xml:space="preserve">Визнання належності заходу підтримки до державної допомоги </w:t>
      </w:r>
      <w:bookmarkStart w:id="2" w:name="_Hlk57119338"/>
    </w:p>
    <w:p w:rsidR="00AE6C33" w:rsidRPr="000A1F62" w:rsidRDefault="00AE6C33" w:rsidP="00AE6C33">
      <w:pPr>
        <w:ind w:left="644"/>
        <w:jc w:val="both"/>
        <w:rPr>
          <w:b/>
          <w:bCs/>
          <w:lang w:eastAsia="ru-RU"/>
        </w:rPr>
      </w:pPr>
    </w:p>
    <w:p w:rsidR="004A53BC" w:rsidRPr="000A1F62" w:rsidRDefault="00A93185" w:rsidP="004A53BC">
      <w:r w:rsidRPr="000A1F62">
        <w:rPr>
          <w:b/>
          <w:bCs/>
          <w:lang w:val="ru-RU"/>
        </w:rPr>
        <w:t>4</w:t>
      </w:r>
      <w:r w:rsidR="004A53BC" w:rsidRPr="000A1F62">
        <w:rPr>
          <w:b/>
          <w:bCs/>
        </w:rPr>
        <w:t>.</w:t>
      </w:r>
      <w:r w:rsidR="003D56FC" w:rsidRPr="000A1F62">
        <w:rPr>
          <w:b/>
          <w:bCs/>
        </w:rPr>
        <w:t>1</w:t>
      </w:r>
      <w:r w:rsidR="004A53BC" w:rsidRPr="000A1F62">
        <w:rPr>
          <w:b/>
          <w:bCs/>
        </w:rPr>
        <w:t>.1.</w:t>
      </w:r>
      <w:r w:rsidR="004A53BC" w:rsidRPr="000A1F62">
        <w:t xml:space="preserve"> </w:t>
      </w:r>
      <w:r w:rsidR="004A53BC" w:rsidRPr="000A1F62">
        <w:rPr>
          <w:b/>
          <w:bCs/>
        </w:rPr>
        <w:t>Надання підтримки суб’єкту господарювання</w:t>
      </w:r>
    </w:p>
    <w:p w:rsidR="004A53BC" w:rsidRPr="000A1F62" w:rsidRDefault="004A53BC" w:rsidP="004A53BC">
      <w:pPr>
        <w:ind w:left="425"/>
        <w:rPr>
          <w:shd w:val="clear" w:color="auto" w:fill="00FF00"/>
        </w:rPr>
      </w:pPr>
    </w:p>
    <w:p w:rsidR="004A53BC" w:rsidRPr="000A1F62" w:rsidRDefault="004A53BC" w:rsidP="009C3220">
      <w:pPr>
        <w:numPr>
          <w:ilvl w:val="0"/>
          <w:numId w:val="2"/>
        </w:numPr>
        <w:tabs>
          <w:tab w:val="left" w:pos="426"/>
        </w:tabs>
        <w:ind w:left="284"/>
        <w:jc w:val="both"/>
      </w:pPr>
      <w:r w:rsidRPr="000A1F62">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4A53BC" w:rsidRPr="000A1F62" w:rsidRDefault="004A53BC" w:rsidP="00A93185">
      <w:pPr>
        <w:tabs>
          <w:tab w:val="left" w:pos="426"/>
        </w:tabs>
        <w:ind w:left="360"/>
        <w:jc w:val="both"/>
      </w:pPr>
    </w:p>
    <w:p w:rsidR="004A53BC" w:rsidRPr="000A1F62" w:rsidRDefault="004A53BC" w:rsidP="009C3220">
      <w:pPr>
        <w:numPr>
          <w:ilvl w:val="0"/>
          <w:numId w:val="2"/>
        </w:numPr>
        <w:tabs>
          <w:tab w:val="left" w:pos="426"/>
        </w:tabs>
        <w:ind w:left="284"/>
        <w:jc w:val="both"/>
      </w:pPr>
      <w:r w:rsidRPr="000A1F62">
        <w:t>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4A53BC" w:rsidRPr="000A1F62" w:rsidRDefault="004A53BC" w:rsidP="00705491">
      <w:pPr>
        <w:tabs>
          <w:tab w:val="left" w:pos="426"/>
        </w:tabs>
        <w:jc w:val="both"/>
        <w:rPr>
          <w:lang w:val="ru-RU"/>
        </w:rPr>
      </w:pPr>
    </w:p>
    <w:p w:rsidR="00FC4CB4" w:rsidRPr="000A1F62" w:rsidRDefault="00FC4CB4" w:rsidP="009C3220">
      <w:pPr>
        <w:numPr>
          <w:ilvl w:val="0"/>
          <w:numId w:val="2"/>
        </w:numPr>
        <w:tabs>
          <w:tab w:val="left" w:pos="426"/>
        </w:tabs>
        <w:ind w:left="284"/>
        <w:jc w:val="both"/>
      </w:pPr>
      <w:r w:rsidRPr="000A1F62">
        <w:t>Відповідно до Статуту КП «ЦЗТ» ЖМР засновником Підприємства є територіальна громада міста Житомира в особі Житомирської міської ради.</w:t>
      </w:r>
    </w:p>
    <w:p w:rsidR="00FC4CB4" w:rsidRPr="000A1F62" w:rsidRDefault="00FC4CB4" w:rsidP="003C76CD">
      <w:pPr>
        <w:ind w:left="284"/>
        <w:jc w:val="both"/>
      </w:pPr>
      <w:r w:rsidRPr="000A1F62">
        <w:t>Підприємство здійснює свою діяльність згідно з чинним законодавством України та рішеннями Житомирської міської ради.</w:t>
      </w:r>
    </w:p>
    <w:p w:rsidR="00FC4CB4" w:rsidRPr="000A1F62" w:rsidRDefault="00FC4CB4" w:rsidP="003C76CD">
      <w:pPr>
        <w:ind w:left="284"/>
        <w:jc w:val="both"/>
      </w:pPr>
      <w:r w:rsidRPr="000A1F62">
        <w:t>Основними нaпрямкaми дiяльнoстi Пiдпpиємства згідно</w:t>
      </w:r>
      <w:r w:rsidR="003C76CD" w:rsidRPr="000A1F62">
        <w:t xml:space="preserve"> зі</w:t>
      </w:r>
      <w:r w:rsidRPr="000A1F62">
        <w:t xml:space="preserve"> Статут</w:t>
      </w:r>
      <w:r w:rsidR="003C76CD" w:rsidRPr="000A1F62">
        <w:t>ом</w:t>
      </w:r>
      <w:r w:rsidRPr="000A1F62">
        <w:t xml:space="preserve"> є: зменшення кількості безпритульних тварин у м. Житомирі, контроль за утриманням і поводженням з домашніми тваринами, відлов безпритульних тварин, проведення стерилізації та відпуск до місця відлову, проведення ветеринарної практики тощо.</w:t>
      </w:r>
    </w:p>
    <w:p w:rsidR="00FC4CB4" w:rsidRPr="000A1F62" w:rsidRDefault="00FC4CB4" w:rsidP="00FC4CB4">
      <w:pPr>
        <w:ind w:left="540"/>
        <w:contextualSpacing/>
        <w:jc w:val="both"/>
        <w:rPr>
          <w:highlight w:val="yellow"/>
        </w:rPr>
      </w:pPr>
    </w:p>
    <w:p w:rsidR="00FC4CB4" w:rsidRPr="000A1F62" w:rsidRDefault="00FC4CB4" w:rsidP="009C3220">
      <w:pPr>
        <w:numPr>
          <w:ilvl w:val="0"/>
          <w:numId w:val="2"/>
        </w:numPr>
        <w:tabs>
          <w:tab w:val="left" w:pos="426"/>
        </w:tabs>
        <w:ind w:left="284"/>
        <w:jc w:val="both"/>
      </w:pPr>
      <w:r w:rsidRPr="000A1F62">
        <w:t xml:space="preserve">Отже, </w:t>
      </w:r>
      <w:r w:rsidRPr="000A1F62">
        <w:rPr>
          <w:u w:val="single"/>
        </w:rPr>
        <w:t>КП «ЦЗТ» ЖМР є суб՚єктом господарювання</w:t>
      </w:r>
      <w:r w:rsidRPr="000A1F62">
        <w:rPr>
          <w:b/>
        </w:rPr>
        <w:t xml:space="preserve"> </w:t>
      </w:r>
      <w:r w:rsidRPr="000A1F62">
        <w:t>в розумінні Закону.</w:t>
      </w:r>
    </w:p>
    <w:p w:rsidR="004A53BC" w:rsidRPr="000A1F62" w:rsidRDefault="004A53BC" w:rsidP="004A53BC">
      <w:pPr>
        <w:ind w:left="426"/>
        <w:jc w:val="both"/>
        <w:rPr>
          <w:color w:val="000000"/>
        </w:rPr>
      </w:pPr>
    </w:p>
    <w:p w:rsidR="004A53BC" w:rsidRPr="000A1F62" w:rsidRDefault="00A93185" w:rsidP="004A53BC">
      <w:pPr>
        <w:rPr>
          <w:b/>
          <w:bCs/>
        </w:rPr>
      </w:pPr>
      <w:r w:rsidRPr="000A1F62">
        <w:rPr>
          <w:b/>
          <w:bCs/>
          <w:lang w:val="ru-RU"/>
        </w:rPr>
        <w:t>4</w:t>
      </w:r>
      <w:r w:rsidR="004A53BC" w:rsidRPr="000A1F62">
        <w:rPr>
          <w:b/>
          <w:bCs/>
        </w:rPr>
        <w:t>.</w:t>
      </w:r>
      <w:r w:rsidR="003D56FC" w:rsidRPr="000A1F62">
        <w:rPr>
          <w:b/>
          <w:bCs/>
        </w:rPr>
        <w:t>1</w:t>
      </w:r>
      <w:r w:rsidR="004A53BC" w:rsidRPr="000A1F62">
        <w:rPr>
          <w:b/>
          <w:bCs/>
        </w:rPr>
        <w:t xml:space="preserve">.2. Надання підтримки за рахунок місцевих ресурсів </w:t>
      </w:r>
    </w:p>
    <w:p w:rsidR="004A53BC" w:rsidRPr="000A1F62" w:rsidRDefault="004A53BC" w:rsidP="004A53BC">
      <w:pPr>
        <w:jc w:val="both"/>
      </w:pPr>
    </w:p>
    <w:p w:rsidR="00705491" w:rsidRPr="000A1F62" w:rsidRDefault="00705491" w:rsidP="009C3220">
      <w:pPr>
        <w:numPr>
          <w:ilvl w:val="0"/>
          <w:numId w:val="2"/>
        </w:numPr>
        <w:tabs>
          <w:tab w:val="left" w:pos="426"/>
        </w:tabs>
        <w:ind w:left="284"/>
        <w:jc w:val="both"/>
      </w:pPr>
      <w:r w:rsidRPr="000A1F62">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705491" w:rsidRPr="000A1F62" w:rsidRDefault="00705491" w:rsidP="00705491">
      <w:pPr>
        <w:tabs>
          <w:tab w:val="left" w:pos="426"/>
        </w:tabs>
        <w:ind w:left="360"/>
        <w:jc w:val="both"/>
      </w:pPr>
    </w:p>
    <w:p w:rsidR="00705491" w:rsidRPr="000A1F62" w:rsidRDefault="00705491" w:rsidP="009C3220">
      <w:pPr>
        <w:numPr>
          <w:ilvl w:val="0"/>
          <w:numId w:val="2"/>
        </w:numPr>
        <w:tabs>
          <w:tab w:val="left" w:pos="426"/>
        </w:tabs>
        <w:ind w:left="284"/>
        <w:jc w:val="both"/>
      </w:pPr>
      <w:r w:rsidRPr="000A1F62">
        <w:t>Відповідно до статті 4 Закону державна допомога полягає у передачі ресурсів держави чи місцевих ресурсів окремим суб’єктам господарювання, а також у втратах доходів відповідних бюджетів.</w:t>
      </w:r>
    </w:p>
    <w:p w:rsidR="00705491" w:rsidRPr="000A1F62" w:rsidRDefault="00705491" w:rsidP="00705491">
      <w:pPr>
        <w:tabs>
          <w:tab w:val="left" w:pos="426"/>
        </w:tabs>
        <w:ind w:left="360"/>
        <w:jc w:val="both"/>
      </w:pPr>
    </w:p>
    <w:p w:rsidR="00705491" w:rsidRPr="000A1F62" w:rsidRDefault="00705491" w:rsidP="00B94CE9">
      <w:pPr>
        <w:numPr>
          <w:ilvl w:val="0"/>
          <w:numId w:val="2"/>
        </w:numPr>
        <w:tabs>
          <w:tab w:val="left" w:pos="426"/>
        </w:tabs>
        <w:ind w:left="284"/>
        <w:jc w:val="both"/>
        <w:rPr>
          <w:bCs/>
        </w:rPr>
      </w:pPr>
      <w:r w:rsidRPr="000A1F62">
        <w:t xml:space="preserve">Отже, надання державної підтримки КП «ЦЗТ» ЖМР у формі </w:t>
      </w:r>
      <w:r w:rsidR="00E46603" w:rsidRPr="000A1F62">
        <w:t>поточних та капітальних трансфертів</w:t>
      </w:r>
      <w:r w:rsidR="00CB2B63" w:rsidRPr="000A1F62">
        <w:rPr>
          <w:color w:val="000000"/>
          <w:lang w:eastAsia="ru-RU"/>
        </w:rPr>
        <w:t xml:space="preserve"> </w:t>
      </w:r>
      <w:r w:rsidR="00463E35" w:rsidRPr="000A1F62">
        <w:rPr>
          <w:color w:val="000000"/>
          <w:lang w:eastAsia="ru-RU"/>
        </w:rPr>
        <w:t xml:space="preserve">обсягом </w:t>
      </w:r>
      <w:r w:rsidR="00463E35" w:rsidRPr="000A1F62">
        <w:t xml:space="preserve">6 785 750 грн </w:t>
      </w:r>
      <w:r w:rsidRPr="000A1F62">
        <w:t xml:space="preserve">здійснюється за рахунок коштів місцевого бюджету, </w:t>
      </w:r>
      <w:r w:rsidRPr="000A1F62">
        <w:lastRenderedPageBreak/>
        <w:t>тобто</w:t>
      </w:r>
      <w:r w:rsidRPr="000A1F62">
        <w:rPr>
          <w:b/>
        </w:rPr>
        <w:t xml:space="preserve"> </w:t>
      </w:r>
      <w:r w:rsidRPr="000A1F62">
        <w:rPr>
          <w:u w:val="single"/>
        </w:rPr>
        <w:t>за рахунок місцевих ресурсів</w:t>
      </w:r>
      <w:r w:rsidRPr="000A1F62">
        <w:rPr>
          <w:b/>
        </w:rPr>
        <w:t xml:space="preserve"> </w:t>
      </w:r>
      <w:r w:rsidRPr="000A1F62">
        <w:t>у розумінні Закону України «Про державну допомогу суб’єктам господарювання».</w:t>
      </w:r>
    </w:p>
    <w:p w:rsidR="00AC2D4C" w:rsidRPr="000A1F62" w:rsidRDefault="00AC2D4C" w:rsidP="004A53BC">
      <w:pPr>
        <w:shd w:val="clear" w:color="auto" w:fill="FFFFFF"/>
        <w:jc w:val="both"/>
        <w:rPr>
          <w:shd w:val="clear" w:color="auto" w:fill="00FF00"/>
          <w:lang w:eastAsia="ru-RU"/>
        </w:rPr>
      </w:pPr>
    </w:p>
    <w:p w:rsidR="004A53BC" w:rsidRPr="000A1F62" w:rsidRDefault="00A93185" w:rsidP="004A53BC">
      <w:pPr>
        <w:shd w:val="clear" w:color="auto" w:fill="FFFFFF"/>
        <w:jc w:val="both"/>
        <w:rPr>
          <w:b/>
          <w:bCs/>
        </w:rPr>
      </w:pPr>
      <w:r w:rsidRPr="000A1F62">
        <w:rPr>
          <w:b/>
          <w:bCs/>
          <w:lang w:val="ru-RU"/>
        </w:rPr>
        <w:t>4</w:t>
      </w:r>
      <w:r w:rsidR="004A53BC" w:rsidRPr="000A1F62">
        <w:rPr>
          <w:b/>
          <w:bCs/>
        </w:rPr>
        <w:t>.</w:t>
      </w:r>
      <w:r w:rsidR="003D56FC" w:rsidRPr="000A1F62">
        <w:rPr>
          <w:b/>
          <w:bCs/>
        </w:rPr>
        <w:t>1</w:t>
      </w:r>
      <w:r w:rsidR="004A53BC" w:rsidRPr="000A1F62">
        <w:rPr>
          <w:b/>
          <w:bCs/>
        </w:rPr>
        <w:t>.3. Створення переваг для виробництва окремих видів товарів чи провадження окремих видів господарської діяльності</w:t>
      </w:r>
    </w:p>
    <w:p w:rsidR="004A53BC" w:rsidRPr="000A1F62" w:rsidRDefault="004A53BC" w:rsidP="004A53BC">
      <w:pPr>
        <w:shd w:val="clear" w:color="auto" w:fill="FFFFFF"/>
        <w:jc w:val="both"/>
        <w:rPr>
          <w:b/>
          <w:bCs/>
        </w:rPr>
      </w:pPr>
    </w:p>
    <w:p w:rsidR="00FB1F4A" w:rsidRPr="000A1F62" w:rsidRDefault="00FB1F4A" w:rsidP="00FB1F4A">
      <w:pPr>
        <w:numPr>
          <w:ilvl w:val="0"/>
          <w:numId w:val="2"/>
        </w:numPr>
        <w:tabs>
          <w:tab w:val="left" w:pos="426"/>
        </w:tabs>
        <w:ind w:left="284"/>
        <w:jc w:val="both"/>
      </w:pPr>
      <w:r w:rsidRPr="000A1F62">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FB1F4A" w:rsidRPr="000A1F62" w:rsidRDefault="00FB1F4A" w:rsidP="00FB1F4A">
      <w:pPr>
        <w:tabs>
          <w:tab w:val="left" w:pos="426"/>
        </w:tabs>
        <w:ind w:left="360"/>
        <w:jc w:val="both"/>
      </w:pPr>
    </w:p>
    <w:p w:rsidR="00FB1F4A" w:rsidRPr="000A1F62" w:rsidRDefault="00FB1F4A" w:rsidP="00FB1F4A">
      <w:pPr>
        <w:numPr>
          <w:ilvl w:val="0"/>
          <w:numId w:val="2"/>
        </w:numPr>
        <w:tabs>
          <w:tab w:val="left" w:pos="426"/>
        </w:tabs>
        <w:ind w:left="284"/>
        <w:jc w:val="both"/>
      </w:pPr>
      <w:r w:rsidRPr="000A1F62">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37 зазначеного Повідомлення).  </w:t>
      </w:r>
    </w:p>
    <w:p w:rsidR="00FB1F4A" w:rsidRPr="000A1F62" w:rsidRDefault="00FB1F4A" w:rsidP="00FB1F4A">
      <w:pPr>
        <w:tabs>
          <w:tab w:val="left" w:pos="426"/>
        </w:tabs>
        <w:ind w:left="360"/>
        <w:jc w:val="both"/>
      </w:pPr>
    </w:p>
    <w:p w:rsidR="00FB1F4A" w:rsidRPr="000A1F62" w:rsidRDefault="00FB1F4A" w:rsidP="00FB1F4A">
      <w:pPr>
        <w:numPr>
          <w:ilvl w:val="0"/>
          <w:numId w:val="2"/>
        </w:numPr>
        <w:tabs>
          <w:tab w:val="left" w:pos="426"/>
        </w:tabs>
        <w:ind w:left="284"/>
        <w:jc w:val="both"/>
      </w:pPr>
      <w:r w:rsidRPr="000A1F62">
        <w:t xml:space="preserve">Відповідно до пункту 97 Повідомлення Європейської комісії щодо поняття державної допомоги згідно зі статтею 107 (1) ДФЄС, якщо операція проводилась із застосуванням процедури торгів або на рівних умовах, це є прямим і конкретним доказом її відповідності ринковим умовам. </w:t>
      </w:r>
    </w:p>
    <w:p w:rsidR="00FB1F4A" w:rsidRPr="000A1F62" w:rsidRDefault="00FB1F4A" w:rsidP="00FB1F4A">
      <w:pPr>
        <w:tabs>
          <w:tab w:val="left" w:pos="426"/>
        </w:tabs>
        <w:ind w:left="284"/>
        <w:jc w:val="both"/>
      </w:pPr>
    </w:p>
    <w:p w:rsidR="00FB1F4A" w:rsidRPr="000A1F62" w:rsidRDefault="00FB1F4A" w:rsidP="00FB1F4A">
      <w:pPr>
        <w:numPr>
          <w:ilvl w:val="0"/>
          <w:numId w:val="2"/>
        </w:numPr>
        <w:tabs>
          <w:tab w:val="left" w:pos="426"/>
        </w:tabs>
        <w:ind w:left="284"/>
        <w:jc w:val="both"/>
      </w:pPr>
      <w:r w:rsidRPr="000A1F62">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FB1F4A" w:rsidRPr="000A1F62" w:rsidRDefault="00FB1F4A" w:rsidP="00FB1F4A">
      <w:pPr>
        <w:tabs>
          <w:tab w:val="left" w:pos="426"/>
        </w:tabs>
        <w:jc w:val="both"/>
      </w:pPr>
    </w:p>
    <w:p w:rsidR="00FB1F4A" w:rsidRPr="000A1F62" w:rsidRDefault="00FB1F4A" w:rsidP="00FB1F4A">
      <w:pPr>
        <w:numPr>
          <w:ilvl w:val="0"/>
          <w:numId w:val="2"/>
        </w:numPr>
        <w:tabs>
          <w:tab w:val="left" w:pos="426"/>
        </w:tabs>
        <w:ind w:left="284"/>
        <w:jc w:val="both"/>
      </w:pPr>
      <w:r w:rsidRPr="000A1F62">
        <w:t>Конкурсний відбір не проводився, оскільки КП «ЦЗТ» ЖМР створено Житомирською міською радою відповідно до частини четвертої статті 24 Закону України «Про захист тварин від жорстокого поводження», якою передбачено, що для забезпечення вилову та тимчасової ізоляції собак, котів та інших домашніх тварин органами місцевого самоврядування можуть створюватися підприємства з питань утримання та поводження з тваринами в населених пунктах відповідно до місцевих програм регулювання чисельності тварин у населених пунктах.</w:t>
      </w:r>
    </w:p>
    <w:p w:rsidR="00FB1F4A" w:rsidRPr="000A1F62" w:rsidRDefault="00FB1F4A" w:rsidP="00FB1F4A">
      <w:pPr>
        <w:pStyle w:val="a3"/>
        <w:rPr>
          <w:bCs/>
        </w:rPr>
      </w:pPr>
    </w:p>
    <w:p w:rsidR="00D42EF8" w:rsidRPr="000A1F62" w:rsidRDefault="00FB1F4A" w:rsidP="00D42EF8">
      <w:pPr>
        <w:numPr>
          <w:ilvl w:val="0"/>
          <w:numId w:val="2"/>
        </w:numPr>
        <w:tabs>
          <w:tab w:val="left" w:pos="426"/>
        </w:tabs>
        <w:ind w:left="284"/>
        <w:jc w:val="both"/>
      </w:pPr>
      <w:r w:rsidRPr="000A1F62">
        <w:rPr>
          <w:bCs/>
        </w:rPr>
        <w:t xml:space="preserve">Оскільки </w:t>
      </w:r>
      <w:r w:rsidRPr="000A1F62">
        <w:t>КП «ЦЗТ» ЖМР</w:t>
      </w:r>
      <w:r w:rsidRPr="000A1F62">
        <w:rPr>
          <w:bCs/>
        </w:rPr>
        <w:t xml:space="preserve"> не було обрано на умовах конкурентної процедури, не можна стверджувати, що надана Отримувачу економічна вигода у вигляді </w:t>
      </w:r>
      <w:r w:rsidRPr="000A1F62">
        <w:t xml:space="preserve">покриття витрат на здійснення </w:t>
      </w:r>
      <w:r w:rsidRPr="000A1F62">
        <w:rPr>
          <w:bCs/>
        </w:rPr>
        <w:t>заходів із належного поводження з безпритульними тваринами</w:t>
      </w:r>
      <w:r w:rsidRPr="000A1F62">
        <w:t xml:space="preserve"> </w:t>
      </w:r>
      <w:r w:rsidRPr="000A1F62">
        <w:rPr>
          <w:bCs/>
        </w:rPr>
        <w:t>була б доступною для нього за звичайних ринкових умов без втручання держави.</w:t>
      </w:r>
    </w:p>
    <w:p w:rsidR="00D42EF8" w:rsidRPr="000A1F62" w:rsidRDefault="00D42EF8" w:rsidP="00D42EF8">
      <w:pPr>
        <w:pStyle w:val="a3"/>
      </w:pPr>
    </w:p>
    <w:p w:rsidR="00FB1F4A" w:rsidRPr="000A1F62" w:rsidRDefault="00D42EF8" w:rsidP="000A1F62">
      <w:pPr>
        <w:numPr>
          <w:ilvl w:val="0"/>
          <w:numId w:val="2"/>
        </w:numPr>
        <w:tabs>
          <w:tab w:val="left" w:pos="426"/>
        </w:tabs>
        <w:ind w:left="284"/>
        <w:jc w:val="both"/>
      </w:pPr>
      <w:r w:rsidRPr="000A1F62">
        <w:t xml:space="preserve">Крім того, Надавачем не надано достатніх доказів того, що державна підтримка на покриття витрат КП «ЦЗТ» ЖМР пов’язаних із здійсненням </w:t>
      </w:r>
      <w:r w:rsidRPr="000A1F62">
        <w:rPr>
          <w:bCs/>
        </w:rPr>
        <w:t>заходів щодо належного поводження з безпритульними тваринами</w:t>
      </w:r>
      <w:r w:rsidRPr="000A1F62">
        <w:t xml:space="preserve">, визначена на мінімально можливому рівні, тобто, що за звичайних ринкових умов, зокрема під час вибору Отримувача за конкурентною процедурою, витрати місцевого бюджету не були б меншими за ті, які мають бути використані для забезпечення діяльності Отримувача. </w:t>
      </w:r>
    </w:p>
    <w:p w:rsidR="00121534" w:rsidRPr="000A1F62" w:rsidRDefault="00FB1F4A" w:rsidP="00121534">
      <w:pPr>
        <w:numPr>
          <w:ilvl w:val="0"/>
          <w:numId w:val="2"/>
        </w:numPr>
        <w:tabs>
          <w:tab w:val="left" w:pos="426"/>
        </w:tabs>
        <w:ind w:left="284"/>
        <w:jc w:val="both"/>
      </w:pPr>
      <w:r w:rsidRPr="000A1F62">
        <w:rPr>
          <w:bCs/>
        </w:rPr>
        <w:lastRenderedPageBreak/>
        <w:t xml:space="preserve">Отже, надання державної підтримки </w:t>
      </w:r>
      <w:r w:rsidRPr="000A1F62">
        <w:t>КП «ЦЗТ» ЖМР</w:t>
      </w:r>
      <w:r w:rsidRPr="000A1F62">
        <w:rPr>
          <w:bCs/>
        </w:rPr>
        <w:t xml:space="preserve"> </w:t>
      </w:r>
      <w:r w:rsidRPr="000A1F62">
        <w:t xml:space="preserve">на здійснення </w:t>
      </w:r>
      <w:r w:rsidRPr="000A1F62">
        <w:rPr>
          <w:bCs/>
        </w:rPr>
        <w:t>заходів із належного поводження з безпритульними тваринами</w:t>
      </w:r>
      <w:r w:rsidRPr="000A1F62">
        <w:t xml:space="preserve"> та </w:t>
      </w:r>
      <w:r w:rsidRPr="000A1F62">
        <w:rPr>
          <w:bCs/>
        </w:rPr>
        <w:t>на придбання</w:t>
      </w:r>
      <w:r w:rsidRPr="000A1F62">
        <w:t xml:space="preserve"> робіт, які надають підрядні організації</w:t>
      </w:r>
      <w:r w:rsidRPr="000A1F62">
        <w:rPr>
          <w:rFonts w:eastAsia="Calibri"/>
        </w:rPr>
        <w:t xml:space="preserve">, </w:t>
      </w:r>
      <w:r w:rsidRPr="000A1F62">
        <w:t xml:space="preserve">товарів, матеріалів, </w:t>
      </w:r>
      <w:r w:rsidRPr="000A1F62">
        <w:rPr>
          <w:bCs/>
        </w:rPr>
        <w:t>основних засобів довгострокового використання, що залиш</w:t>
      </w:r>
      <w:r w:rsidR="003C76CD" w:rsidRPr="000A1F62">
        <w:rPr>
          <w:bCs/>
        </w:rPr>
        <w:t>а</w:t>
      </w:r>
      <w:r w:rsidRPr="000A1F62">
        <w:rPr>
          <w:bCs/>
        </w:rPr>
        <w:t>ться на балансі та в користуванні Підприємства</w:t>
      </w:r>
      <w:r w:rsidRPr="000A1F62">
        <w:t>,</w:t>
      </w:r>
      <w:r w:rsidRPr="000A1F62">
        <w:rPr>
          <w:bCs/>
        </w:rPr>
        <w:t xml:space="preserve"> </w:t>
      </w:r>
      <w:r w:rsidRPr="000A1F62">
        <w:rPr>
          <w:rFonts w:ascii="&amp;quot" w:hAnsi="&amp;quot" w:cs="Calibri"/>
          <w:bCs/>
          <w:color w:val="000000"/>
          <w:u w:val="single"/>
        </w:rPr>
        <w:t>не виключає створення переваг</w:t>
      </w:r>
      <w:r w:rsidRPr="000A1F62">
        <w:rPr>
          <w:rFonts w:ascii="&amp;quot" w:hAnsi="&amp;quot" w:cs="Calibri"/>
          <w:b/>
          <w:bCs/>
          <w:color w:val="000000"/>
        </w:rPr>
        <w:t xml:space="preserve"> </w:t>
      </w:r>
      <w:r w:rsidRPr="000A1F62">
        <w:rPr>
          <w:color w:val="000000"/>
        </w:rPr>
        <w:t>для виробництва окремих видів товарів чи провадження окремих видів господа</w:t>
      </w:r>
      <w:r w:rsidR="00D42EF8" w:rsidRPr="000A1F62">
        <w:rPr>
          <w:color w:val="000000"/>
        </w:rPr>
        <w:t>рської діяльності.</w:t>
      </w:r>
    </w:p>
    <w:p w:rsidR="00121534" w:rsidRPr="000A1F62" w:rsidRDefault="00121534" w:rsidP="00121534">
      <w:pPr>
        <w:pStyle w:val="a3"/>
      </w:pPr>
    </w:p>
    <w:p w:rsidR="004A53BC" w:rsidRPr="000A1F62" w:rsidRDefault="00D42EF8" w:rsidP="004A53BC">
      <w:pPr>
        <w:numPr>
          <w:ilvl w:val="0"/>
          <w:numId w:val="2"/>
        </w:numPr>
        <w:tabs>
          <w:tab w:val="left" w:pos="426"/>
        </w:tabs>
        <w:ind w:left="284"/>
        <w:jc w:val="both"/>
      </w:pPr>
      <w:r w:rsidRPr="000A1F62">
        <w:t xml:space="preserve">Разом із тим Надавачем надано обґрунтування того, що державна підтримка на придбання Підприємством </w:t>
      </w:r>
      <w:r w:rsidR="00121534" w:rsidRPr="000A1F62">
        <w:t>товарів, матеріалів та робіт, які надають підрядні організації</w:t>
      </w:r>
      <w:r w:rsidRPr="000A1F62">
        <w:t xml:space="preserve">, які будуть закуповуватись шляхом проведення закупівлі відповідно до Закону України «Про публічні закупівлі» через систему Prozorro, визначена на мінімально можливому рівні, тобто за звичайних ринкових умов, з огляду на те, що буде проведено процедуру торгів, яка є конкурентною (усі зацікавлені учасники, які відповідають умовам, могли взяти участь у процесі), прозорою (усі зацікавлені учасники мали право на отримання належної інформації на кожному етапі процедури торгів), недискримінаційною (у випадку наявності підстав вважати її дискримінаційною кожен учасник має право подати скаргу до органу оскарження з метою захисту своїх прав та охоронюваних законом інтересів), що, у свою чергу, </w:t>
      </w:r>
      <w:r w:rsidRPr="000A1F62">
        <w:rPr>
          <w:u w:val="single"/>
        </w:rPr>
        <w:t>виключає створення переваг для виробництва тих видів товарів</w:t>
      </w:r>
      <w:r w:rsidRPr="000A1F62">
        <w:t>, які будуть закуповуватись через систему Prozorro.</w:t>
      </w:r>
    </w:p>
    <w:p w:rsidR="00AE6C33" w:rsidRPr="000A1F62" w:rsidRDefault="00AE6C33" w:rsidP="00AE6C33">
      <w:pPr>
        <w:tabs>
          <w:tab w:val="left" w:pos="426"/>
        </w:tabs>
        <w:jc w:val="both"/>
      </w:pPr>
    </w:p>
    <w:p w:rsidR="004A53BC" w:rsidRPr="000A1F62" w:rsidRDefault="00FF63D7" w:rsidP="004A53BC">
      <w:pPr>
        <w:contextualSpacing/>
        <w:jc w:val="both"/>
      </w:pPr>
      <w:r w:rsidRPr="000A1F62">
        <w:rPr>
          <w:b/>
        </w:rPr>
        <w:t>4</w:t>
      </w:r>
      <w:r w:rsidR="004A53BC" w:rsidRPr="000A1F62">
        <w:rPr>
          <w:b/>
        </w:rPr>
        <w:t>.</w:t>
      </w:r>
      <w:r w:rsidR="003D56FC" w:rsidRPr="000A1F62">
        <w:rPr>
          <w:b/>
        </w:rPr>
        <w:t>1</w:t>
      </w:r>
      <w:r w:rsidR="004A53BC" w:rsidRPr="000A1F62">
        <w:rPr>
          <w:b/>
        </w:rPr>
        <w:t>.4. Спотворення або загроза спотворення економічної конкуренції</w:t>
      </w:r>
      <w:r w:rsidR="004A53BC" w:rsidRPr="000A1F62">
        <w:t xml:space="preserve"> </w:t>
      </w:r>
    </w:p>
    <w:p w:rsidR="004A53BC" w:rsidRPr="000A1F62" w:rsidRDefault="004A53BC" w:rsidP="004A53BC">
      <w:pPr>
        <w:contextualSpacing/>
        <w:jc w:val="both"/>
      </w:pPr>
    </w:p>
    <w:bookmarkEnd w:id="2"/>
    <w:p w:rsidR="006B338B" w:rsidRPr="000A1F62" w:rsidRDefault="006B338B" w:rsidP="00653F3D">
      <w:pPr>
        <w:numPr>
          <w:ilvl w:val="0"/>
          <w:numId w:val="2"/>
        </w:numPr>
        <w:tabs>
          <w:tab w:val="left" w:pos="426"/>
        </w:tabs>
        <w:ind w:left="284"/>
        <w:jc w:val="both"/>
      </w:pPr>
      <w:r w:rsidRPr="000A1F62">
        <w:t>Згідно зі статтею 1 Закону України «Про захист економічної конкуренції» економічна конкуренція (конкуренція) –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протягом певного часу і в межах певної території є попит і пропозиція.</w:t>
      </w:r>
    </w:p>
    <w:p w:rsidR="00653F3D" w:rsidRPr="000A1F62" w:rsidRDefault="00653F3D" w:rsidP="00653F3D">
      <w:pPr>
        <w:tabs>
          <w:tab w:val="left" w:pos="426"/>
        </w:tabs>
        <w:ind w:left="284"/>
        <w:jc w:val="both"/>
      </w:pPr>
    </w:p>
    <w:p w:rsidR="006B338B" w:rsidRPr="000A1F62" w:rsidRDefault="006B338B" w:rsidP="009C3220">
      <w:pPr>
        <w:numPr>
          <w:ilvl w:val="0"/>
          <w:numId w:val="2"/>
        </w:numPr>
        <w:tabs>
          <w:tab w:val="left" w:pos="426"/>
        </w:tabs>
        <w:ind w:left="284"/>
        <w:jc w:val="both"/>
      </w:pPr>
      <w:r w:rsidRPr="000A1F62">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6B338B" w:rsidRPr="000A1F62" w:rsidRDefault="006B338B" w:rsidP="009C3220">
      <w:pPr>
        <w:tabs>
          <w:tab w:val="left" w:pos="426"/>
        </w:tabs>
        <w:ind w:left="284"/>
        <w:jc w:val="both"/>
      </w:pPr>
    </w:p>
    <w:p w:rsidR="006B338B" w:rsidRPr="000A1F62" w:rsidRDefault="006B338B" w:rsidP="009C3220">
      <w:pPr>
        <w:numPr>
          <w:ilvl w:val="0"/>
          <w:numId w:val="2"/>
        </w:numPr>
        <w:tabs>
          <w:tab w:val="left" w:pos="426"/>
        </w:tabs>
        <w:ind w:left="284"/>
        <w:jc w:val="both"/>
      </w:pPr>
      <w:r w:rsidRPr="000A1F62">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6B338B" w:rsidRPr="000A1F62" w:rsidRDefault="006B338B" w:rsidP="009C3220">
      <w:pPr>
        <w:tabs>
          <w:tab w:val="left" w:pos="426"/>
        </w:tabs>
        <w:ind w:left="284"/>
        <w:jc w:val="both"/>
      </w:pPr>
    </w:p>
    <w:p w:rsidR="006B338B" w:rsidRPr="000A1F62" w:rsidRDefault="006B338B" w:rsidP="009C3220">
      <w:pPr>
        <w:numPr>
          <w:ilvl w:val="0"/>
          <w:numId w:val="2"/>
        </w:numPr>
        <w:tabs>
          <w:tab w:val="left" w:pos="426"/>
        </w:tabs>
        <w:ind w:left="284"/>
        <w:jc w:val="both"/>
      </w:pPr>
      <w:r w:rsidRPr="000A1F62">
        <w:t>Відповідно до пункту 187 Повідомлення Комісії ЄС щодо поняття державної допомоги згідно зі статтею 107 (1) ДФЄС на практиці вважається, що спотворення конкуренції у значенні статті 107(1) ДФЄС існує тоді, коли держава надає фінансові переваги суб’єкту господарювання в лібералізованому секторі, де існує або може існувати конкуренція. При цьому до уваги береться, чи інші суб’єкти господарювання мають намір та можливість надавати послуги на такому ринку.</w:t>
      </w:r>
    </w:p>
    <w:p w:rsidR="006B338B" w:rsidRPr="000A1F62" w:rsidRDefault="006B338B" w:rsidP="009C3220">
      <w:pPr>
        <w:tabs>
          <w:tab w:val="left" w:pos="426"/>
        </w:tabs>
        <w:ind w:left="284"/>
        <w:jc w:val="both"/>
      </w:pPr>
    </w:p>
    <w:p w:rsidR="006B338B" w:rsidRPr="000A1F62" w:rsidRDefault="006B338B" w:rsidP="009C3220">
      <w:pPr>
        <w:numPr>
          <w:ilvl w:val="0"/>
          <w:numId w:val="2"/>
        </w:numPr>
        <w:tabs>
          <w:tab w:val="left" w:pos="426"/>
        </w:tabs>
        <w:ind w:left="284"/>
        <w:jc w:val="both"/>
      </w:pPr>
      <w:r w:rsidRPr="000A1F62">
        <w:t xml:space="preserve">Відповідно до отриманої </w:t>
      </w:r>
      <w:r w:rsidR="00B94CE9" w:rsidRPr="000A1F62">
        <w:t>від Надавача інформації послуги</w:t>
      </w:r>
      <w:r w:rsidR="00B94CE9" w:rsidRPr="000A1F62">
        <w:rPr>
          <w:lang w:val="ru-RU"/>
        </w:rPr>
        <w:t xml:space="preserve"> </w:t>
      </w:r>
      <w:r w:rsidRPr="000A1F62">
        <w:t xml:space="preserve">КП «ЦЗТ» ЖМР, на які спрямовується державна підтримка в частині основної діяльності (виконання заходів щодо належного поводження з безпритульними тваринами), надаються населенню безкоштовно, </w:t>
      </w:r>
      <w:r w:rsidRPr="000A1F62">
        <w:lastRenderedPageBreak/>
        <w:t>тому не реалізуються на ринку, у розумінні Закону України «Про захист економічної конкуренції», та не беруть участі в господарському обороті.</w:t>
      </w:r>
    </w:p>
    <w:p w:rsidR="006B338B" w:rsidRPr="000A1F62" w:rsidRDefault="006B338B" w:rsidP="009C3220">
      <w:pPr>
        <w:tabs>
          <w:tab w:val="left" w:pos="426"/>
        </w:tabs>
        <w:ind w:left="284"/>
        <w:jc w:val="both"/>
      </w:pPr>
    </w:p>
    <w:p w:rsidR="00121534" w:rsidRPr="000A1F62" w:rsidRDefault="006B338B" w:rsidP="004A53BC">
      <w:pPr>
        <w:numPr>
          <w:ilvl w:val="0"/>
          <w:numId w:val="2"/>
        </w:numPr>
        <w:tabs>
          <w:tab w:val="left" w:pos="426"/>
        </w:tabs>
        <w:ind w:left="284"/>
        <w:jc w:val="both"/>
        <w:rPr>
          <w:u w:val="single"/>
        </w:rPr>
      </w:pPr>
      <w:r w:rsidRPr="000A1F62">
        <w:t xml:space="preserve">Отже, підтримка КП «ЦЗТ» ЖМР у формі </w:t>
      </w:r>
      <w:r w:rsidR="00E46603" w:rsidRPr="000A1F62">
        <w:t>поточних та капітальних трансфертів</w:t>
      </w:r>
      <w:r w:rsidRPr="000A1F62">
        <w:t>, з метою виконання</w:t>
      </w:r>
      <w:r w:rsidRPr="000A1F62">
        <w:rPr>
          <w:bCs/>
        </w:rPr>
        <w:t xml:space="preserve"> заходів щодо належного поводження з безпритульними тваринами</w:t>
      </w:r>
      <w:r w:rsidRPr="000A1F62">
        <w:t>,</w:t>
      </w:r>
      <w:r w:rsidRPr="000A1F62">
        <w:rPr>
          <w:b/>
        </w:rPr>
        <w:t xml:space="preserve"> </w:t>
      </w:r>
      <w:r w:rsidRPr="000A1F62">
        <w:rPr>
          <w:u w:val="single"/>
        </w:rPr>
        <w:t>не спотворює економічної конкуренції</w:t>
      </w:r>
      <w:r w:rsidRPr="000A1F62">
        <w:rPr>
          <w:b/>
        </w:rPr>
        <w:t>.</w:t>
      </w:r>
    </w:p>
    <w:p w:rsidR="00121534" w:rsidRPr="000A1F62" w:rsidRDefault="00121534" w:rsidP="004A53BC">
      <w:pPr>
        <w:jc w:val="both"/>
      </w:pPr>
    </w:p>
    <w:p w:rsidR="004A53BC" w:rsidRPr="000A1F62" w:rsidRDefault="00FF63D7" w:rsidP="004A53BC">
      <w:pPr>
        <w:rPr>
          <w:b/>
          <w:bCs/>
        </w:rPr>
      </w:pPr>
      <w:r w:rsidRPr="000A1F62">
        <w:rPr>
          <w:b/>
          <w:bCs/>
        </w:rPr>
        <w:t>4</w:t>
      </w:r>
      <w:r w:rsidR="004A53BC" w:rsidRPr="000A1F62">
        <w:rPr>
          <w:b/>
          <w:bCs/>
        </w:rPr>
        <w:t>.</w:t>
      </w:r>
      <w:r w:rsidR="003D56FC" w:rsidRPr="000A1F62">
        <w:rPr>
          <w:b/>
          <w:bCs/>
        </w:rPr>
        <w:t>1</w:t>
      </w:r>
      <w:r w:rsidR="004A53BC" w:rsidRPr="000A1F62">
        <w:rPr>
          <w:b/>
          <w:bCs/>
        </w:rPr>
        <w:t>.5. Віднесення повідомленої фінансової підтримки до державної допомоги</w:t>
      </w:r>
    </w:p>
    <w:p w:rsidR="004A53BC" w:rsidRPr="000A1F62" w:rsidRDefault="004A53BC" w:rsidP="00130E3A">
      <w:pPr>
        <w:tabs>
          <w:tab w:val="left" w:pos="426"/>
        </w:tabs>
        <w:ind w:left="360"/>
        <w:jc w:val="both"/>
      </w:pPr>
    </w:p>
    <w:p w:rsidR="004A53BC" w:rsidRPr="000A1F62" w:rsidRDefault="004A53BC" w:rsidP="00B94CE9">
      <w:pPr>
        <w:numPr>
          <w:ilvl w:val="0"/>
          <w:numId w:val="2"/>
        </w:numPr>
        <w:tabs>
          <w:tab w:val="left" w:pos="426"/>
        </w:tabs>
        <w:ind w:left="284"/>
        <w:jc w:val="both"/>
      </w:pPr>
      <w:r w:rsidRPr="000A1F62">
        <w:t xml:space="preserve">Враховуючи викладене, </w:t>
      </w:r>
      <w:bookmarkStart w:id="3" w:name="_Hlk57129625"/>
      <w:r w:rsidRPr="000A1F62">
        <w:t>повідомлена підтримка (фінансування), яку нада</w:t>
      </w:r>
      <w:r w:rsidR="006B338B" w:rsidRPr="000A1F62">
        <w:t>є</w:t>
      </w:r>
      <w:r w:rsidRPr="000A1F62">
        <w:t xml:space="preserve"> </w:t>
      </w:r>
      <w:r w:rsidR="006B338B" w:rsidRPr="000A1F62">
        <w:t>Управління охорони здоров’я Житомирської міської ради</w:t>
      </w:r>
      <w:r w:rsidRPr="000A1F62">
        <w:t xml:space="preserve"> комунальному підприємству </w:t>
      </w:r>
      <w:r w:rsidR="00AF2FF7" w:rsidRPr="000A1F62">
        <w:t>«Центр захисту тварин» Житомирської міської ради</w:t>
      </w:r>
      <w:r w:rsidRPr="000A1F62">
        <w:t xml:space="preserve"> відповідно до рішення </w:t>
      </w:r>
      <w:r w:rsidR="00AF2FF7" w:rsidRPr="000A1F62">
        <w:t>Житомирської міської ради від 24.12.202</w:t>
      </w:r>
      <w:r w:rsidR="00FF26E1" w:rsidRPr="000A1F62">
        <w:t>0</w:t>
      </w:r>
      <w:r w:rsidR="00AF2FF7" w:rsidRPr="000A1F62">
        <w:t xml:space="preserve"> № 38</w:t>
      </w:r>
      <w:r w:rsidRPr="000A1F62">
        <w:t xml:space="preserve"> </w:t>
      </w:r>
      <w:r w:rsidR="00CD2897" w:rsidRPr="000A1F62">
        <w:t xml:space="preserve">«Про затвердження програми </w:t>
      </w:r>
      <w:r w:rsidRPr="000A1F62">
        <w:t>«</w:t>
      </w:r>
      <w:bookmarkStart w:id="4" w:name="_Hlk57126161"/>
      <w:r w:rsidR="00AF2FF7" w:rsidRPr="000A1F62">
        <w:t>Житомирська міська об’єднана територіальна громада – дружня до тварин» на 2021-2023 роки</w:t>
      </w:r>
      <w:r w:rsidR="00CD2897" w:rsidRPr="000A1F62">
        <w:t>»</w:t>
      </w:r>
      <w:r w:rsidRPr="000A1F62">
        <w:rPr>
          <w:lang w:eastAsia="ru-RU"/>
        </w:rPr>
        <w:t xml:space="preserve"> </w:t>
      </w:r>
      <w:bookmarkEnd w:id="4"/>
      <w:r w:rsidRPr="000A1F62">
        <w:rPr>
          <w:color w:val="000000"/>
          <w:lang w:eastAsia="ru-RU"/>
        </w:rPr>
        <w:t xml:space="preserve">у формі </w:t>
      </w:r>
      <w:r w:rsidR="00E46603" w:rsidRPr="000A1F62">
        <w:t>поточних та капітальних трансфертів</w:t>
      </w:r>
      <w:r w:rsidRPr="000A1F62">
        <w:t xml:space="preserve"> </w:t>
      </w:r>
      <w:r w:rsidR="00B94CE9" w:rsidRPr="000A1F62">
        <w:t>на здійснення</w:t>
      </w:r>
      <w:r w:rsidR="00011581" w:rsidRPr="000A1F62">
        <w:t xml:space="preserve"> основної діяльності (</w:t>
      </w:r>
      <w:r w:rsidR="00F522D2" w:rsidRPr="000A1F62">
        <w:t xml:space="preserve">регулювання чисельності безпритульних тварин шляхом </w:t>
      </w:r>
      <w:r w:rsidR="00011581" w:rsidRPr="000A1F62">
        <w:t>виконання заходів щодо належного поводження з безпритульними тваринами)</w:t>
      </w:r>
      <w:r w:rsidRPr="000A1F62">
        <w:t>, обся</w:t>
      </w:r>
      <w:r w:rsidR="00B94CE9" w:rsidRPr="000A1F62">
        <w:t>гом</w:t>
      </w:r>
      <w:r w:rsidR="00B94CE9" w:rsidRPr="000A1F62">
        <w:rPr>
          <w:color w:val="000000"/>
          <w:lang w:eastAsia="ru-RU"/>
        </w:rPr>
        <w:t xml:space="preserve"> </w:t>
      </w:r>
      <w:r w:rsidR="00011581" w:rsidRPr="000A1F62">
        <w:t xml:space="preserve">6 785 750 </w:t>
      </w:r>
      <w:r w:rsidRPr="000A1F62">
        <w:rPr>
          <w:lang w:eastAsia="ru-RU"/>
        </w:rPr>
        <w:t>гривень</w:t>
      </w:r>
      <w:r w:rsidRPr="000A1F62">
        <w:rPr>
          <w:color w:val="000000"/>
          <w:lang w:eastAsia="ru-RU"/>
        </w:rPr>
        <w:t xml:space="preserve"> на період з 01.01.202</w:t>
      </w:r>
      <w:r w:rsidR="00011581" w:rsidRPr="000A1F62">
        <w:rPr>
          <w:color w:val="000000"/>
          <w:lang w:eastAsia="ru-RU"/>
        </w:rPr>
        <w:t>1</w:t>
      </w:r>
      <w:r w:rsidRPr="000A1F62">
        <w:rPr>
          <w:color w:val="000000"/>
          <w:lang w:eastAsia="ru-RU"/>
        </w:rPr>
        <w:t xml:space="preserve"> по 31.12.202</w:t>
      </w:r>
      <w:r w:rsidR="00011581" w:rsidRPr="000A1F62">
        <w:rPr>
          <w:color w:val="000000"/>
          <w:lang w:eastAsia="ru-RU"/>
        </w:rPr>
        <w:t>3</w:t>
      </w:r>
      <w:r w:rsidRPr="000A1F62">
        <w:rPr>
          <w:color w:val="000000"/>
          <w:lang w:eastAsia="ru-RU"/>
        </w:rPr>
        <w:t xml:space="preserve">, </w:t>
      </w:r>
      <w:r w:rsidRPr="000A1F62">
        <w:rPr>
          <w:b/>
          <w:color w:val="000000"/>
          <w:lang w:eastAsia="ru-RU"/>
        </w:rPr>
        <w:t xml:space="preserve">не є державною допомогою </w:t>
      </w:r>
      <w:r w:rsidRPr="000A1F62">
        <w:rPr>
          <w:color w:val="000000"/>
          <w:lang w:eastAsia="ru-RU"/>
        </w:rPr>
        <w:t>відповідно до Закону України «Про державну допомогу суб’єктам господарювання»</w:t>
      </w:r>
      <w:r w:rsidRPr="000A1F62">
        <w:rPr>
          <w:lang w:eastAsia="ru-RU"/>
        </w:rPr>
        <w:t>.</w:t>
      </w:r>
    </w:p>
    <w:p w:rsidR="00C577F0" w:rsidRPr="000A1F62" w:rsidRDefault="00C577F0" w:rsidP="00C577F0">
      <w:pPr>
        <w:tabs>
          <w:tab w:val="left" w:pos="426"/>
        </w:tabs>
        <w:ind w:left="284"/>
        <w:jc w:val="both"/>
      </w:pPr>
    </w:p>
    <w:p w:rsidR="00C577F0" w:rsidRPr="000A1F62" w:rsidRDefault="00C577F0" w:rsidP="00C577F0">
      <w:pPr>
        <w:numPr>
          <w:ilvl w:val="0"/>
          <w:numId w:val="2"/>
        </w:numPr>
        <w:tabs>
          <w:tab w:val="left" w:pos="426"/>
        </w:tabs>
        <w:ind w:left="284"/>
        <w:jc w:val="both"/>
      </w:pPr>
      <w:r w:rsidRPr="000A1F62">
        <w:t xml:space="preserve">Зазначена оцінка була здійснена з урахуванням того, що КП </w:t>
      </w:r>
      <w:r w:rsidRPr="000A1F62">
        <w:rPr>
          <w:bCs/>
        </w:rPr>
        <w:t>«ЦЗТ» ЖМР</w:t>
      </w:r>
      <w:r w:rsidRPr="000A1F62">
        <w:t xml:space="preserve"> функціонує відповідно до статті 24 Закону України «Про захист тварин від жорстокого поводження», якою передбачено, що для забезпечення вилову та тимчасової ізоляції собак, котів та інших домашніх тварин органами місцевого самоврядування можуть створюватися підприємства з питань утримання та поводження з тваринами в населених пунктах відповідно до місцевих програм регулювання чисельності тварин у населених пунктах.</w:t>
      </w:r>
    </w:p>
    <w:bookmarkEnd w:id="3"/>
    <w:p w:rsidR="00E25AAD" w:rsidRPr="000A1F62" w:rsidRDefault="00E25AAD" w:rsidP="00E25AAD">
      <w:pPr>
        <w:jc w:val="both"/>
        <w:rPr>
          <w:b/>
          <w:bCs/>
        </w:rPr>
      </w:pPr>
    </w:p>
    <w:p w:rsidR="00E25AAD" w:rsidRPr="000A1F62" w:rsidRDefault="00CD6B9E" w:rsidP="008827AA">
      <w:pPr>
        <w:pStyle w:val="rvps2"/>
        <w:numPr>
          <w:ilvl w:val="0"/>
          <w:numId w:val="4"/>
        </w:numPr>
        <w:spacing w:before="0" w:beforeAutospacing="0" w:after="0" w:afterAutospacing="0"/>
        <w:jc w:val="both"/>
        <w:rPr>
          <w:b/>
          <w:bCs/>
          <w:lang w:val="uk-UA"/>
        </w:rPr>
      </w:pPr>
      <w:r w:rsidRPr="000A1F62">
        <w:rPr>
          <w:b/>
          <w:bCs/>
        </w:rPr>
        <w:t>ЗАСТЕРЕЖЕННЯ</w:t>
      </w:r>
    </w:p>
    <w:p w:rsidR="00E25AAD" w:rsidRPr="000A1F62" w:rsidRDefault="00E25AAD" w:rsidP="00E25AAD">
      <w:pPr>
        <w:jc w:val="both"/>
        <w:rPr>
          <w:b/>
          <w:bCs/>
        </w:rPr>
      </w:pPr>
    </w:p>
    <w:p w:rsidR="002A31F4" w:rsidRPr="000A1F62" w:rsidRDefault="00E25AAD" w:rsidP="002A31F4">
      <w:pPr>
        <w:numPr>
          <w:ilvl w:val="0"/>
          <w:numId w:val="2"/>
        </w:numPr>
        <w:tabs>
          <w:tab w:val="left" w:pos="426"/>
        </w:tabs>
        <w:ind w:left="284"/>
        <w:jc w:val="both"/>
      </w:pPr>
      <w:r w:rsidRPr="000A1F62">
        <w:t>Разом із тим слід зазначити, що:</w:t>
      </w:r>
    </w:p>
    <w:p w:rsidR="0040704E" w:rsidRPr="000A1F62" w:rsidRDefault="0040704E" w:rsidP="0040704E">
      <w:pPr>
        <w:numPr>
          <w:ilvl w:val="0"/>
          <w:numId w:val="27"/>
        </w:numPr>
        <w:spacing w:after="200"/>
        <w:contextualSpacing/>
        <w:jc w:val="both"/>
        <w:rPr>
          <w:lang w:eastAsia="ru-RU"/>
        </w:rPr>
      </w:pPr>
      <w:bookmarkStart w:id="5" w:name="_Hlk57130367"/>
      <w:r w:rsidRPr="000A1F62">
        <w:t>фінансова підтримка КП</w:t>
      </w:r>
      <w:r w:rsidRPr="000A1F62">
        <w:rPr>
          <w:bCs/>
        </w:rPr>
        <w:t xml:space="preserve"> «ЦЗТ» ЖМР</w:t>
      </w:r>
      <w:r w:rsidRPr="000A1F62">
        <w:t xml:space="preserve"> повинна спрямовуватися виключно на регулювання чисельності безпритульних тварин шляхом виконання заходів щодо належного поводження з безпритульними тваринами</w:t>
      </w:r>
      <w:r w:rsidRPr="000A1F62">
        <w:rPr>
          <w:lang w:eastAsia="ru-RU"/>
        </w:rPr>
        <w:t xml:space="preserve">, </w:t>
      </w:r>
      <w:r w:rsidRPr="000A1F62">
        <w:t>яка є безкоштовною для населення міста, та в жодному разі не повинна покривати витрати на інші види діяльності, у тому числі на платній основі для населення;</w:t>
      </w:r>
    </w:p>
    <w:p w:rsidR="0040704E" w:rsidRPr="000A1F62" w:rsidRDefault="0040704E" w:rsidP="0040704E">
      <w:pPr>
        <w:numPr>
          <w:ilvl w:val="0"/>
          <w:numId w:val="27"/>
        </w:numPr>
        <w:spacing w:after="200"/>
        <w:contextualSpacing/>
        <w:jc w:val="both"/>
      </w:pPr>
      <w:r w:rsidRPr="000A1F62">
        <w:t>КП</w:t>
      </w:r>
      <w:r w:rsidRPr="000A1F62">
        <w:rPr>
          <w:bCs/>
        </w:rPr>
        <w:t xml:space="preserve"> «ЦЗТ» ЖМР</w:t>
      </w:r>
      <w:r w:rsidRPr="000A1F62">
        <w:rPr>
          <w:rFonts w:eastAsia="Calibri"/>
          <w:color w:val="000000"/>
          <w:lang w:eastAsia="en-US"/>
        </w:rPr>
        <w:t xml:space="preserve"> повинно проводити конкурсні торги через систему </w:t>
      </w:r>
      <w:r w:rsidRPr="000A1F62">
        <w:rPr>
          <w:rFonts w:eastAsia="Calibri"/>
          <w:color w:val="000000"/>
          <w:lang w:val="ru-RU" w:eastAsia="en-US"/>
        </w:rPr>
        <w:t>Pro</w:t>
      </w:r>
      <w:r w:rsidR="002A4875" w:rsidRPr="000A1F62">
        <w:rPr>
          <w:rFonts w:eastAsia="Calibri"/>
          <w:color w:val="000000"/>
          <w:lang w:val="en-US" w:eastAsia="en-US"/>
        </w:rPr>
        <w:t>z</w:t>
      </w:r>
      <w:r w:rsidRPr="000A1F62">
        <w:rPr>
          <w:rFonts w:eastAsia="Calibri"/>
          <w:color w:val="000000"/>
          <w:lang w:val="ru-RU" w:eastAsia="en-US"/>
        </w:rPr>
        <w:t>orro</w:t>
      </w:r>
      <w:r w:rsidRPr="000A1F62">
        <w:rPr>
          <w:rFonts w:eastAsia="Calibri"/>
          <w:color w:val="000000"/>
          <w:lang w:eastAsia="en-US"/>
        </w:rPr>
        <w:t xml:space="preserve"> відповідно до Закону України «Про публічні закупівлі» з метою закупівлі товарів, матеріалів та робіт, які надають підрядні організації, на які виділяється державна підтримка;</w:t>
      </w:r>
    </w:p>
    <w:p w:rsidR="0040704E" w:rsidRPr="000A1F62" w:rsidRDefault="0040704E" w:rsidP="0040704E">
      <w:pPr>
        <w:numPr>
          <w:ilvl w:val="0"/>
          <w:numId w:val="27"/>
        </w:numPr>
        <w:spacing w:after="200"/>
        <w:contextualSpacing/>
        <w:jc w:val="both"/>
      </w:pPr>
      <w:r w:rsidRPr="000A1F62">
        <w:t>протягом всього строку надання державної підтримки Управління охорони здоров’я Житомирської міської ради має здійснювати контроль за веденням окремого бухгалтерського обліку Отримувачем за кожним видом діяльності таким чином, щоб забезпечити належний розподіл доходів і витрат на надання послуг, на які спрямовується державна підтримка, і на надання інших послуг;</w:t>
      </w:r>
    </w:p>
    <w:p w:rsidR="0040704E" w:rsidRPr="000A1F62" w:rsidRDefault="0040704E" w:rsidP="0040704E">
      <w:pPr>
        <w:numPr>
          <w:ilvl w:val="0"/>
          <w:numId w:val="27"/>
        </w:numPr>
        <w:spacing w:after="200"/>
        <w:contextualSpacing/>
        <w:jc w:val="both"/>
      </w:pPr>
      <w:r w:rsidRPr="000A1F62">
        <w:t xml:space="preserve">використання </w:t>
      </w:r>
      <w:r w:rsidRPr="000A1F62">
        <w:rPr>
          <w:rFonts w:eastAsia="Calibri"/>
          <w:color w:val="000000"/>
          <w:lang w:eastAsia="en-US"/>
        </w:rPr>
        <w:t xml:space="preserve">товарів та матеріалів, на які виділяється державна підтримка </w:t>
      </w:r>
      <w:r w:rsidRPr="000A1F62">
        <w:t>на здійснення платної діяльності може містити ознаки державної допомоги.</w:t>
      </w:r>
    </w:p>
    <w:p w:rsidR="002D7AE3" w:rsidRPr="000A1F62" w:rsidRDefault="002D7AE3" w:rsidP="0040704E">
      <w:pPr>
        <w:spacing w:after="200"/>
        <w:ind w:left="1146"/>
        <w:contextualSpacing/>
        <w:jc w:val="both"/>
        <w:rPr>
          <w:lang w:eastAsia="ru-RU"/>
        </w:rPr>
      </w:pPr>
    </w:p>
    <w:p w:rsidR="00563A53" w:rsidRPr="000A1F62" w:rsidRDefault="00563A53" w:rsidP="00563A53">
      <w:pPr>
        <w:numPr>
          <w:ilvl w:val="0"/>
          <w:numId w:val="2"/>
        </w:numPr>
        <w:tabs>
          <w:tab w:val="left" w:pos="426"/>
        </w:tabs>
        <w:ind w:left="284"/>
        <w:jc w:val="both"/>
      </w:pPr>
      <w:r w:rsidRPr="000A1F62">
        <w:t xml:space="preserve">У разі недотримання застережень викладених у пункті </w:t>
      </w:r>
      <w:r w:rsidR="002D7AE3" w:rsidRPr="000A1F62">
        <w:t>8</w:t>
      </w:r>
      <w:r w:rsidR="006910A3" w:rsidRPr="000A1F62">
        <w:t>8</w:t>
      </w:r>
      <w:r w:rsidRPr="000A1F62">
        <w:t xml:space="preserve"> цього </w:t>
      </w:r>
      <w:r w:rsidR="0040704E" w:rsidRPr="000A1F62">
        <w:t>ріше</w:t>
      </w:r>
      <w:r w:rsidRPr="000A1F62">
        <w:t xml:space="preserve">ння, фінансування КП </w:t>
      </w:r>
      <w:r w:rsidR="002D7AE3" w:rsidRPr="000A1F62">
        <w:rPr>
          <w:bCs/>
        </w:rPr>
        <w:t>«ЦЗТ» ЖМР</w:t>
      </w:r>
      <w:r w:rsidRPr="000A1F62">
        <w:t xml:space="preserve"> на покриття витрат, пов’язаних з </w:t>
      </w:r>
      <w:r w:rsidR="002D7AE3" w:rsidRPr="000A1F62">
        <w:t>регулюванням чисельності безпритульних тварин шляхом виконання заходів щодо належного поводження з безпритульними тваринами</w:t>
      </w:r>
      <w:r w:rsidRPr="000A1F62">
        <w:t xml:space="preserve"> може містити ознаки державної допомоги.</w:t>
      </w:r>
    </w:p>
    <w:p w:rsidR="0090571F" w:rsidRPr="000A1F62" w:rsidRDefault="0090571F" w:rsidP="00653F3D">
      <w:pPr>
        <w:spacing w:after="200"/>
        <w:contextualSpacing/>
        <w:jc w:val="both"/>
      </w:pPr>
    </w:p>
    <w:p w:rsidR="002D2C0B" w:rsidRPr="000A1F62" w:rsidRDefault="002D2C0B" w:rsidP="002D2C0B">
      <w:pPr>
        <w:ind w:firstLine="426"/>
        <w:jc w:val="both"/>
      </w:pPr>
      <w:r w:rsidRPr="000A1F62">
        <w:lastRenderedPageBreak/>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2D2C0B" w:rsidRPr="000A1F62" w:rsidRDefault="002D2C0B" w:rsidP="002D2C0B">
      <w:pPr>
        <w:pStyle w:val="rvps2"/>
        <w:spacing w:before="0" w:beforeAutospacing="0" w:after="0" w:afterAutospacing="0"/>
        <w:jc w:val="both"/>
        <w:rPr>
          <w:lang w:val="uk-UA"/>
        </w:rPr>
      </w:pPr>
    </w:p>
    <w:p w:rsidR="002D2C0B" w:rsidRPr="000A1F62" w:rsidRDefault="002D2C0B" w:rsidP="002D2C0B">
      <w:pPr>
        <w:pStyle w:val="rvps2"/>
        <w:spacing w:before="0" w:beforeAutospacing="0" w:after="0" w:afterAutospacing="0"/>
        <w:ind w:firstLine="709"/>
        <w:jc w:val="both"/>
        <w:rPr>
          <w:lang w:val="uk-UA"/>
        </w:rPr>
      </w:pPr>
      <w:r w:rsidRPr="000A1F62">
        <w:rPr>
          <w:color w:val="000000"/>
          <w:lang w:val="uk-UA"/>
        </w:rPr>
        <w:t>Враховуючи викладене, керуючись статтями 7 і 16 Закону України «Про Антимонопольний комітет України», статтями 8 і 1</w:t>
      </w:r>
      <w:r w:rsidR="0040704E" w:rsidRPr="000A1F62">
        <w:rPr>
          <w:color w:val="000000"/>
          <w:lang w:val="uk-UA"/>
        </w:rPr>
        <w:t>1</w:t>
      </w:r>
      <w:r w:rsidRPr="000A1F62">
        <w:rPr>
          <w:color w:val="000000"/>
          <w:lang w:val="uk-UA"/>
        </w:rPr>
        <w:t xml:space="preserve"> Закону України «Про державну допомогу суб’єктам господарювання» та </w:t>
      </w:r>
      <w:r w:rsidR="007A11E7" w:rsidRPr="000A1F62">
        <w:rPr>
          <w:color w:val="000000"/>
          <w:lang w:val="uk-UA"/>
        </w:rPr>
        <w:t xml:space="preserve">пунктом 1 розділу IХ </w:t>
      </w:r>
      <w:r w:rsidR="00323FA2" w:rsidRPr="000A1F62">
        <w:rPr>
          <w:color w:val="000000"/>
          <w:lang w:val="uk-UA"/>
        </w:rPr>
        <w:t>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w:t>
      </w:r>
      <w:r w:rsidRPr="000A1F62">
        <w:rPr>
          <w:color w:val="000000"/>
          <w:lang w:val="uk-UA"/>
        </w:rPr>
        <w:t xml:space="preserve">, за результатами </w:t>
      </w:r>
      <w:r w:rsidR="007A11E7" w:rsidRPr="000A1F62">
        <w:rPr>
          <w:color w:val="000000"/>
          <w:lang w:val="uk-UA"/>
        </w:rPr>
        <w:t xml:space="preserve">опрацювання </w:t>
      </w:r>
      <w:r w:rsidRPr="000A1F62">
        <w:rPr>
          <w:color w:val="000000"/>
          <w:lang w:val="uk-UA"/>
        </w:rPr>
        <w:t>всіх обставин справи</w:t>
      </w:r>
      <w:r w:rsidR="007A11E7" w:rsidRPr="000A1F62">
        <w:rPr>
          <w:color w:val="000000"/>
          <w:lang w:val="uk-UA"/>
        </w:rPr>
        <w:t>,</w:t>
      </w:r>
      <w:r w:rsidRPr="000A1F62">
        <w:rPr>
          <w:color w:val="000000"/>
          <w:lang w:val="uk-UA"/>
        </w:rPr>
        <w:t xml:space="preserve"> Антимонопольний комітет України</w:t>
      </w:r>
    </w:p>
    <w:p w:rsidR="002D2C0B" w:rsidRPr="000A1F62" w:rsidRDefault="002D2C0B" w:rsidP="002D2C0B">
      <w:pPr>
        <w:pStyle w:val="rvps2"/>
        <w:spacing w:before="0" w:beforeAutospacing="0" w:after="0" w:afterAutospacing="0"/>
        <w:jc w:val="both"/>
        <w:rPr>
          <w:lang w:val="uk-UA"/>
        </w:rPr>
      </w:pPr>
    </w:p>
    <w:p w:rsidR="002D2C0B" w:rsidRPr="000A1F62" w:rsidRDefault="002D2C0B" w:rsidP="002D2C0B">
      <w:pPr>
        <w:ind w:left="284" w:hanging="284"/>
        <w:jc w:val="center"/>
        <w:rPr>
          <w:b/>
          <w:bCs/>
        </w:rPr>
      </w:pPr>
      <w:r w:rsidRPr="000A1F62">
        <w:rPr>
          <w:b/>
          <w:bCs/>
        </w:rPr>
        <w:t>ПОСТАНОВИВ:</w:t>
      </w:r>
    </w:p>
    <w:p w:rsidR="00DA6B27" w:rsidRPr="000A1F62" w:rsidRDefault="00DA6B27" w:rsidP="00DA6B27">
      <w:pPr>
        <w:ind w:firstLine="567"/>
        <w:contextualSpacing/>
        <w:jc w:val="both"/>
      </w:pPr>
    </w:p>
    <w:p w:rsidR="00E46603" w:rsidRPr="000A1F62" w:rsidRDefault="00B710CA" w:rsidP="00E46603">
      <w:pPr>
        <w:ind w:firstLine="567"/>
        <w:contextualSpacing/>
        <w:jc w:val="both"/>
      </w:pPr>
      <w:r w:rsidRPr="000A1F62">
        <w:t xml:space="preserve">Визнати, що повідомлена підтримка (фінансування), яку надає Управління охорони здоров’я Житомирської міської ради комунальному підприємству «Центр захисту тварин» Житомирської міської ради відповідно до рішення Житомирської міської ради </w:t>
      </w:r>
      <w:r w:rsidR="00CD2897" w:rsidRPr="000A1F62">
        <w:br/>
      </w:r>
      <w:r w:rsidRPr="000A1F62">
        <w:t>від 24.12.202</w:t>
      </w:r>
      <w:r w:rsidR="00FF26E1" w:rsidRPr="000A1F62">
        <w:t>0</w:t>
      </w:r>
      <w:r w:rsidRPr="000A1F62">
        <w:t xml:space="preserve"> № 38 </w:t>
      </w:r>
      <w:r w:rsidR="00CD2897" w:rsidRPr="000A1F62">
        <w:t xml:space="preserve">«Про затвердження програми </w:t>
      </w:r>
      <w:r w:rsidRPr="000A1F62">
        <w:t>«Житомирська міська об’єднана територіальна громада – дружня до тварин» на 2021-2023 роки</w:t>
      </w:r>
      <w:r w:rsidR="00CD2897" w:rsidRPr="000A1F62">
        <w:t>»</w:t>
      </w:r>
      <w:r w:rsidRPr="000A1F62">
        <w:t xml:space="preserve"> у формі </w:t>
      </w:r>
      <w:r w:rsidR="00E46603" w:rsidRPr="000A1F62">
        <w:t>поточних та капітальних трансфертів</w:t>
      </w:r>
      <w:r w:rsidRPr="000A1F62">
        <w:t xml:space="preserve"> </w:t>
      </w:r>
      <w:r w:rsidR="00B94CE9" w:rsidRPr="000A1F62">
        <w:t>на здійснення</w:t>
      </w:r>
      <w:r w:rsidRPr="000A1F62">
        <w:t xml:space="preserve"> основної діяльності (регулювання чисельності безпритульних тварин шляхом виконання заходів щодо належного поводження з безпритульними тваринами), обся</w:t>
      </w:r>
      <w:r w:rsidR="00F6788A" w:rsidRPr="000A1F62">
        <w:t xml:space="preserve">гом </w:t>
      </w:r>
      <w:r w:rsidRPr="000A1F62">
        <w:t xml:space="preserve">6 785 750 </w:t>
      </w:r>
      <w:r w:rsidR="006E737C" w:rsidRPr="000A1F62">
        <w:t xml:space="preserve">(шість мільйонів сімсот вісімдесят п’ять тисяч сімсот п’ятдесят) </w:t>
      </w:r>
      <w:r w:rsidRPr="000A1F62">
        <w:t xml:space="preserve">гривень на період з 01.01.2021 по 31.12.2023, </w:t>
      </w:r>
      <w:r w:rsidRPr="000A1F62">
        <w:rPr>
          <w:b/>
        </w:rPr>
        <w:t>не є державною допомогою</w:t>
      </w:r>
      <w:r w:rsidRPr="000A1F62">
        <w:t xml:space="preserve"> відповідно до Закону України «Про державну допомогу суб’єктам господарювання».</w:t>
      </w:r>
    </w:p>
    <w:p w:rsidR="00A956C7" w:rsidRPr="000A1F62" w:rsidRDefault="00A956C7" w:rsidP="00B94CE9">
      <w:pPr>
        <w:contextualSpacing/>
        <w:jc w:val="both"/>
      </w:pPr>
    </w:p>
    <w:bookmarkEnd w:id="5"/>
    <w:p w:rsidR="002D2C0B" w:rsidRPr="00653F3D" w:rsidRDefault="002D2C0B" w:rsidP="002D2C0B">
      <w:pPr>
        <w:ind w:firstLine="426"/>
        <w:jc w:val="both"/>
      </w:pPr>
      <w:r w:rsidRPr="000A1F62">
        <w:t>Відповідно до частини десятої статті 11 Закону України «Про державну допомогу</w:t>
      </w:r>
      <w:r w:rsidRPr="00653F3D">
        <w:t xml:space="preserve">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480ADC" w:rsidRPr="00653F3D" w:rsidRDefault="00480ADC" w:rsidP="00480ADC">
      <w:pPr>
        <w:ind w:firstLine="567"/>
        <w:jc w:val="both"/>
      </w:pPr>
    </w:p>
    <w:p w:rsidR="00480ADC" w:rsidRPr="00653F3D" w:rsidRDefault="00480ADC" w:rsidP="00480ADC">
      <w:pPr>
        <w:ind w:firstLine="567"/>
        <w:jc w:val="both"/>
      </w:pPr>
    </w:p>
    <w:p w:rsidR="00130E3A" w:rsidRPr="007E607D" w:rsidRDefault="007E607D" w:rsidP="00B94CE9">
      <w:pPr>
        <w:rPr>
          <w:lang w:val="ru-RU"/>
        </w:rPr>
      </w:pPr>
      <w:r>
        <w:t xml:space="preserve">В.о. </w:t>
      </w:r>
      <w:r w:rsidR="0058486D" w:rsidRPr="0058486D">
        <w:t>Голов</w:t>
      </w:r>
      <w:r>
        <w:t>и</w:t>
      </w:r>
      <w:r w:rsidR="0058486D" w:rsidRPr="0058486D">
        <w:t xml:space="preserve"> Ко</w:t>
      </w:r>
      <w:r>
        <w:t>мітету</w:t>
      </w:r>
      <w:r w:rsidR="0058486D" w:rsidRPr="0058486D">
        <w:t xml:space="preserve">          </w:t>
      </w:r>
      <w:r w:rsidR="00480ADC" w:rsidRPr="0058486D">
        <w:t xml:space="preserve">                                                          </w:t>
      </w:r>
      <w:r w:rsidR="00480ADC" w:rsidRPr="0058486D">
        <w:tab/>
        <w:t xml:space="preserve">               </w:t>
      </w:r>
      <w:r w:rsidR="0058486D" w:rsidRPr="0058486D">
        <w:t>Н</w:t>
      </w:r>
      <w:r w:rsidR="00480ADC" w:rsidRPr="0058486D">
        <w:t xml:space="preserve">. </w:t>
      </w:r>
      <w:r w:rsidR="0058486D" w:rsidRPr="0058486D">
        <w:t>БУРОМЕ</w:t>
      </w:r>
      <w:r w:rsidR="00480ADC" w:rsidRPr="0058486D">
        <w:t>НСЬКА</w:t>
      </w:r>
    </w:p>
    <w:sectPr w:rsidR="00130E3A" w:rsidRPr="007E607D" w:rsidSect="009377CB">
      <w:headerReference w:type="even" r:id="rId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3335" w:rsidRDefault="00523335" w:rsidP="00D272E3">
      <w:r>
        <w:separator/>
      </w:r>
    </w:p>
  </w:endnote>
  <w:endnote w:type="continuationSeparator" w:id="0">
    <w:p w:rsidR="00523335" w:rsidRDefault="00523335"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mp;quo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3335" w:rsidRDefault="00523335" w:rsidP="00D272E3">
      <w:r>
        <w:separator/>
      </w:r>
    </w:p>
  </w:footnote>
  <w:footnote w:type="continuationSeparator" w:id="0">
    <w:p w:rsidR="00523335" w:rsidRDefault="00523335" w:rsidP="00D272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6FE1" w:rsidRDefault="00E06FE1" w:rsidP="001F786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E06FE1" w:rsidRDefault="00E06FE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6FE1" w:rsidRDefault="00E06FE1" w:rsidP="001F786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7E607D">
      <w:rPr>
        <w:rStyle w:val="af2"/>
        <w:noProof/>
      </w:rPr>
      <w:t>14</w:t>
    </w:r>
    <w:r>
      <w:rPr>
        <w:rStyle w:val="af2"/>
      </w:rPr>
      <w:fldChar w:fldCharType="end"/>
    </w:r>
  </w:p>
  <w:p w:rsidR="00E06FE1" w:rsidRDefault="00E06FE1">
    <w:pPr>
      <w:pStyle w:val="a5"/>
      <w:jc w:val="center"/>
    </w:pPr>
  </w:p>
  <w:p w:rsidR="00E06FE1" w:rsidRDefault="00E06FE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6DC473B0"/>
    <w:name w:val="WWNum1"/>
    <w:lvl w:ilvl="0">
      <w:start w:val="1"/>
      <w:numFmt w:val="decimal"/>
      <w:lvlText w:val="%1."/>
      <w:lvlJc w:val="left"/>
      <w:pPr>
        <w:tabs>
          <w:tab w:val="num" w:pos="0"/>
        </w:tabs>
        <w:ind w:left="1069" w:hanging="360"/>
      </w:pPr>
      <w:rPr>
        <w:b/>
      </w:rPr>
    </w:lvl>
    <w:lvl w:ilvl="1">
      <w:start w:val="1"/>
      <w:numFmt w:val="decimal"/>
      <w:lvlText w:val="%1.%2."/>
      <w:lvlJc w:val="left"/>
      <w:pPr>
        <w:tabs>
          <w:tab w:val="num" w:pos="-709"/>
        </w:tabs>
        <w:ind w:left="360" w:hanging="360"/>
      </w:pPr>
      <w:rPr>
        <w:b/>
        <w:bCs/>
      </w:rPr>
    </w:lvl>
    <w:lvl w:ilvl="2">
      <w:start w:val="1"/>
      <w:numFmt w:val="decimal"/>
      <w:lvlText w:val="%1.%2.%3."/>
      <w:lvlJc w:val="left"/>
      <w:pPr>
        <w:tabs>
          <w:tab w:val="num" w:pos="-709"/>
        </w:tabs>
        <w:ind w:left="720"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1" w15:restartNumberingAfterBreak="0">
    <w:nsid w:val="00881184"/>
    <w:multiLevelType w:val="multilevel"/>
    <w:tmpl w:val="D14E5C5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1B122B8"/>
    <w:multiLevelType w:val="multilevel"/>
    <w:tmpl w:val="8C18185E"/>
    <w:lvl w:ilvl="0">
      <w:start w:val="4"/>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 w15:restartNumberingAfterBreak="0">
    <w:nsid w:val="0C932546"/>
    <w:multiLevelType w:val="hybridMultilevel"/>
    <w:tmpl w:val="62086440"/>
    <w:lvl w:ilvl="0" w:tplc="B82AB3EC">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D18106E"/>
    <w:multiLevelType w:val="multilevel"/>
    <w:tmpl w:val="16E0D5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FFB4C85"/>
    <w:multiLevelType w:val="hybridMultilevel"/>
    <w:tmpl w:val="4684B29C"/>
    <w:lvl w:ilvl="0" w:tplc="7B6C7164">
      <w:start w:val="1"/>
      <w:numFmt w:val="decimal"/>
      <w:lvlText w:val="(%1)"/>
      <w:lvlJc w:val="left"/>
      <w:pPr>
        <w:ind w:left="502" w:hanging="360"/>
      </w:pPr>
      <w:rPr>
        <w:rFonts w:hint="default"/>
        <w:b w:val="0"/>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4F238F4"/>
    <w:multiLevelType w:val="hybridMultilevel"/>
    <w:tmpl w:val="744C16B6"/>
    <w:lvl w:ilvl="0" w:tplc="773CAB98">
      <w:start w:val="1"/>
      <w:numFmt w:val="bullet"/>
      <w:lvlText w:val="-"/>
      <w:lvlJc w:val="left"/>
      <w:pPr>
        <w:tabs>
          <w:tab w:val="num" w:pos="900"/>
        </w:tabs>
        <w:ind w:left="900" w:hanging="360"/>
      </w:pPr>
      <w:rPr>
        <w:rFonts w:ascii="Times New Roman" w:hAnsi="Times New Roman" w:cs="Times New Roman" w:hint="default"/>
        <w:b w:val="0"/>
        <w:color w:val="auto"/>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8ADCA356">
      <w:numFmt w:val="bullet"/>
      <w:lvlText w:val="-"/>
      <w:lvlJc w:val="left"/>
      <w:pPr>
        <w:tabs>
          <w:tab w:val="num" w:pos="2689"/>
        </w:tabs>
        <w:ind w:left="2689" w:hanging="360"/>
      </w:pPr>
      <w:rPr>
        <w:rFonts w:ascii="Times New Roman" w:eastAsia="Times New Roman" w:hAnsi="Times New Roman" w:cs="Times New Roman" w:hint="default"/>
        <w:b w:val="0"/>
        <w:lang w:val="ru-RU"/>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5CD7BEF"/>
    <w:multiLevelType w:val="multilevel"/>
    <w:tmpl w:val="8526A14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21FA3216"/>
    <w:multiLevelType w:val="hybridMultilevel"/>
    <w:tmpl w:val="D26E8100"/>
    <w:lvl w:ilvl="0" w:tplc="F716B2CE">
      <w:start w:val="1"/>
      <w:numFmt w:val="decimal"/>
      <w:lvlText w:val="%1."/>
      <w:lvlJc w:val="left"/>
      <w:pPr>
        <w:ind w:left="6314" w:hanging="360"/>
      </w:pPr>
      <w:rPr>
        <w:rFonts w:hint="default"/>
        <w:i w:val="0"/>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15:restartNumberingAfterBreak="0">
    <w:nsid w:val="236168ED"/>
    <w:multiLevelType w:val="hybridMultilevel"/>
    <w:tmpl w:val="53CC0EAA"/>
    <w:lvl w:ilvl="0" w:tplc="E62A9436">
      <w:start w:val="1"/>
      <w:numFmt w:val="decimal"/>
      <w:lvlText w:val="(%1)"/>
      <w:lvlJc w:val="left"/>
      <w:pPr>
        <w:ind w:left="360" w:hanging="360"/>
      </w:pPr>
      <w:rPr>
        <w:rFonts w:hint="default"/>
        <w:b w:val="0"/>
        <w:i w:val="0"/>
      </w:rPr>
    </w:lvl>
    <w:lvl w:ilvl="1" w:tplc="6772DDD2">
      <w:start w:val="1"/>
      <w:numFmt w:val="bullet"/>
      <w:lvlText w:val="-"/>
      <w:lvlJc w:val="left"/>
      <w:pPr>
        <w:ind w:left="1789" w:hanging="360"/>
      </w:pPr>
      <w:rPr>
        <w:rFonts w:ascii="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39F3B69"/>
    <w:multiLevelType w:val="multilevel"/>
    <w:tmpl w:val="D14E5C5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82B3ABD"/>
    <w:multiLevelType w:val="hybridMultilevel"/>
    <w:tmpl w:val="41F01A3C"/>
    <w:lvl w:ilvl="0" w:tplc="B82AB3EC">
      <w:start w:val="3"/>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2" w15:restartNumberingAfterBreak="0">
    <w:nsid w:val="2B7F596E"/>
    <w:multiLevelType w:val="hybridMultilevel"/>
    <w:tmpl w:val="31F2A09A"/>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200C09"/>
    <w:multiLevelType w:val="hybridMultilevel"/>
    <w:tmpl w:val="149C271A"/>
    <w:lvl w:ilvl="0" w:tplc="4D08B2A6">
      <w:start w:val="1"/>
      <w:numFmt w:val="decimal"/>
      <w:lvlText w:val="%1."/>
      <w:lvlJc w:val="left"/>
      <w:pPr>
        <w:ind w:left="644" w:hanging="360"/>
      </w:pPr>
      <w:rPr>
        <w:rFonts w:hint="default"/>
        <w:b w:val="0"/>
        <w:color w:val="00000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2F21348A"/>
    <w:multiLevelType w:val="hybridMultilevel"/>
    <w:tmpl w:val="B6D0E9E4"/>
    <w:lvl w:ilvl="0" w:tplc="773CAB98">
      <w:start w:val="1"/>
      <w:numFmt w:val="bullet"/>
      <w:lvlText w:val="-"/>
      <w:lvlJc w:val="left"/>
      <w:pPr>
        <w:tabs>
          <w:tab w:val="num" w:pos="1146"/>
        </w:tabs>
        <w:ind w:left="1146" w:hanging="360"/>
      </w:pPr>
      <w:rPr>
        <w:rFonts w:ascii="Times New Roman" w:hAnsi="Times New Roman" w:cs="Times New Roman" w:hint="default"/>
      </w:rPr>
    </w:lvl>
    <w:lvl w:ilvl="1" w:tplc="04220003" w:tentative="1">
      <w:start w:val="1"/>
      <w:numFmt w:val="bullet"/>
      <w:lvlText w:val="o"/>
      <w:lvlJc w:val="left"/>
      <w:pPr>
        <w:tabs>
          <w:tab w:val="num" w:pos="1866"/>
        </w:tabs>
        <w:ind w:left="1866" w:hanging="360"/>
      </w:pPr>
      <w:rPr>
        <w:rFonts w:ascii="Courier New" w:hAnsi="Courier New" w:cs="Courier New" w:hint="default"/>
      </w:rPr>
    </w:lvl>
    <w:lvl w:ilvl="2" w:tplc="04220005" w:tentative="1">
      <w:start w:val="1"/>
      <w:numFmt w:val="bullet"/>
      <w:lvlText w:val=""/>
      <w:lvlJc w:val="left"/>
      <w:pPr>
        <w:tabs>
          <w:tab w:val="num" w:pos="2586"/>
        </w:tabs>
        <w:ind w:left="2586" w:hanging="360"/>
      </w:pPr>
      <w:rPr>
        <w:rFonts w:ascii="Wingdings" w:hAnsi="Wingdings" w:hint="default"/>
      </w:rPr>
    </w:lvl>
    <w:lvl w:ilvl="3" w:tplc="04220001" w:tentative="1">
      <w:start w:val="1"/>
      <w:numFmt w:val="bullet"/>
      <w:lvlText w:val=""/>
      <w:lvlJc w:val="left"/>
      <w:pPr>
        <w:tabs>
          <w:tab w:val="num" w:pos="3306"/>
        </w:tabs>
        <w:ind w:left="3306" w:hanging="360"/>
      </w:pPr>
      <w:rPr>
        <w:rFonts w:ascii="Symbol" w:hAnsi="Symbol" w:hint="default"/>
      </w:rPr>
    </w:lvl>
    <w:lvl w:ilvl="4" w:tplc="04220003" w:tentative="1">
      <w:start w:val="1"/>
      <w:numFmt w:val="bullet"/>
      <w:lvlText w:val="o"/>
      <w:lvlJc w:val="left"/>
      <w:pPr>
        <w:tabs>
          <w:tab w:val="num" w:pos="4026"/>
        </w:tabs>
        <w:ind w:left="4026" w:hanging="360"/>
      </w:pPr>
      <w:rPr>
        <w:rFonts w:ascii="Courier New" w:hAnsi="Courier New" w:cs="Courier New" w:hint="default"/>
      </w:rPr>
    </w:lvl>
    <w:lvl w:ilvl="5" w:tplc="04220005" w:tentative="1">
      <w:start w:val="1"/>
      <w:numFmt w:val="bullet"/>
      <w:lvlText w:val=""/>
      <w:lvlJc w:val="left"/>
      <w:pPr>
        <w:tabs>
          <w:tab w:val="num" w:pos="4746"/>
        </w:tabs>
        <w:ind w:left="4746" w:hanging="360"/>
      </w:pPr>
      <w:rPr>
        <w:rFonts w:ascii="Wingdings" w:hAnsi="Wingdings" w:hint="default"/>
      </w:rPr>
    </w:lvl>
    <w:lvl w:ilvl="6" w:tplc="04220001" w:tentative="1">
      <w:start w:val="1"/>
      <w:numFmt w:val="bullet"/>
      <w:lvlText w:val=""/>
      <w:lvlJc w:val="left"/>
      <w:pPr>
        <w:tabs>
          <w:tab w:val="num" w:pos="5466"/>
        </w:tabs>
        <w:ind w:left="5466" w:hanging="360"/>
      </w:pPr>
      <w:rPr>
        <w:rFonts w:ascii="Symbol" w:hAnsi="Symbol" w:hint="default"/>
      </w:rPr>
    </w:lvl>
    <w:lvl w:ilvl="7" w:tplc="04220003" w:tentative="1">
      <w:start w:val="1"/>
      <w:numFmt w:val="bullet"/>
      <w:lvlText w:val="o"/>
      <w:lvlJc w:val="left"/>
      <w:pPr>
        <w:tabs>
          <w:tab w:val="num" w:pos="6186"/>
        </w:tabs>
        <w:ind w:left="6186" w:hanging="360"/>
      </w:pPr>
      <w:rPr>
        <w:rFonts w:ascii="Courier New" w:hAnsi="Courier New" w:cs="Courier New" w:hint="default"/>
      </w:rPr>
    </w:lvl>
    <w:lvl w:ilvl="8" w:tplc="04220005" w:tentative="1">
      <w:start w:val="1"/>
      <w:numFmt w:val="bullet"/>
      <w:lvlText w:val=""/>
      <w:lvlJc w:val="left"/>
      <w:pPr>
        <w:tabs>
          <w:tab w:val="num" w:pos="6906"/>
        </w:tabs>
        <w:ind w:left="6906" w:hanging="360"/>
      </w:pPr>
      <w:rPr>
        <w:rFonts w:ascii="Wingdings" w:hAnsi="Wingdings" w:hint="default"/>
      </w:rPr>
    </w:lvl>
  </w:abstractNum>
  <w:abstractNum w:abstractNumId="15" w15:restartNumberingAfterBreak="0">
    <w:nsid w:val="360E7054"/>
    <w:multiLevelType w:val="multilevel"/>
    <w:tmpl w:val="202235A4"/>
    <w:lvl w:ilvl="0">
      <w:start w:val="4"/>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79177C7"/>
    <w:multiLevelType w:val="hybridMultilevel"/>
    <w:tmpl w:val="4684B29C"/>
    <w:lvl w:ilvl="0" w:tplc="7B6C7164">
      <w:start w:val="1"/>
      <w:numFmt w:val="decimal"/>
      <w:lvlText w:val="(%1)"/>
      <w:lvlJc w:val="left"/>
      <w:pPr>
        <w:ind w:left="502" w:hanging="360"/>
      </w:pPr>
      <w:rPr>
        <w:rFonts w:hint="default"/>
        <w:b w:val="0"/>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01100B7"/>
    <w:multiLevelType w:val="hybridMultilevel"/>
    <w:tmpl w:val="7548DF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0182BE6"/>
    <w:multiLevelType w:val="hybridMultilevel"/>
    <w:tmpl w:val="BCA21458"/>
    <w:lvl w:ilvl="0" w:tplc="EBC0E370">
      <w:numFmt w:val="bullet"/>
      <w:lvlText w:val="-"/>
      <w:lvlJc w:val="left"/>
      <w:pPr>
        <w:ind w:left="928" w:hanging="360"/>
      </w:pPr>
      <w:rPr>
        <w:rFonts w:ascii="Times New Roman" w:eastAsia="Times New Roman" w:hAnsi="Times New Roman" w:cs="Times New Roman" w:hint="default"/>
        <w:b/>
        <w:sz w:val="24"/>
        <w:szCs w:val="24"/>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9" w15:restartNumberingAfterBreak="0">
    <w:nsid w:val="44564F26"/>
    <w:multiLevelType w:val="hybridMultilevel"/>
    <w:tmpl w:val="0CCE7A40"/>
    <w:lvl w:ilvl="0" w:tplc="C47680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9B156C2"/>
    <w:multiLevelType w:val="hybridMultilevel"/>
    <w:tmpl w:val="638082E6"/>
    <w:lvl w:ilvl="0" w:tplc="586ECC28">
      <w:start w:val="1"/>
      <w:numFmt w:val="decimal"/>
      <w:lvlText w:val="%1."/>
      <w:lvlJc w:val="left"/>
      <w:pPr>
        <w:ind w:left="1080" w:hanging="360"/>
      </w:pPr>
      <w:rPr>
        <w:b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1" w15:restartNumberingAfterBreak="0">
    <w:nsid w:val="4D951106"/>
    <w:multiLevelType w:val="hybridMultilevel"/>
    <w:tmpl w:val="4684B29C"/>
    <w:lvl w:ilvl="0" w:tplc="7B6C7164">
      <w:start w:val="1"/>
      <w:numFmt w:val="decimal"/>
      <w:lvlText w:val="(%1)"/>
      <w:lvlJc w:val="left"/>
      <w:pPr>
        <w:ind w:left="502" w:hanging="360"/>
      </w:pPr>
      <w:rPr>
        <w:rFonts w:hint="default"/>
        <w:b w:val="0"/>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2E96DA3"/>
    <w:multiLevelType w:val="hybridMultilevel"/>
    <w:tmpl w:val="E77AB5AA"/>
    <w:lvl w:ilvl="0" w:tplc="E7C652C0">
      <w:numFmt w:val="bullet"/>
      <w:lvlText w:val="-"/>
      <w:lvlJc w:val="center"/>
      <w:pPr>
        <w:ind w:left="1146" w:hanging="360"/>
      </w:pPr>
      <w:rPr>
        <w:rFonts w:ascii="Times New Roman" w:eastAsia="Times New Roman" w:hAnsi="Times New Roman" w:cs="Times New Roman" w:hint="default"/>
        <w:b/>
        <w:sz w:val="24"/>
        <w:szCs w:val="24"/>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5773251E"/>
    <w:multiLevelType w:val="hybridMultilevel"/>
    <w:tmpl w:val="C368FC38"/>
    <w:lvl w:ilvl="0" w:tplc="89BC7D88">
      <w:start w:val="1"/>
      <w:numFmt w:val="decimal"/>
      <w:lvlText w:val="(%1)"/>
      <w:lvlJc w:val="left"/>
      <w:pPr>
        <w:tabs>
          <w:tab w:val="num" w:pos="-180"/>
        </w:tabs>
        <w:ind w:left="540" w:hanging="360"/>
      </w:pPr>
      <w:rPr>
        <w:rFonts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4" w15:restartNumberingAfterBreak="0">
    <w:nsid w:val="5F6621DB"/>
    <w:multiLevelType w:val="multilevel"/>
    <w:tmpl w:val="2AD0FA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1E60665"/>
    <w:multiLevelType w:val="hybridMultilevel"/>
    <w:tmpl w:val="4684B29C"/>
    <w:lvl w:ilvl="0" w:tplc="7B6C7164">
      <w:start w:val="1"/>
      <w:numFmt w:val="decimal"/>
      <w:lvlText w:val="(%1)"/>
      <w:lvlJc w:val="left"/>
      <w:pPr>
        <w:ind w:left="502" w:hanging="360"/>
      </w:pPr>
      <w:rPr>
        <w:rFonts w:hint="default"/>
        <w:b w:val="0"/>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C9A2A1A"/>
    <w:multiLevelType w:val="hybridMultilevel"/>
    <w:tmpl w:val="16F2C62A"/>
    <w:lvl w:ilvl="0" w:tplc="75327EAC">
      <w:start w:val="1"/>
      <w:numFmt w:val="decimal"/>
      <w:lvlText w:val="(%1)"/>
      <w:lvlJc w:val="left"/>
      <w:pPr>
        <w:ind w:left="360" w:hanging="360"/>
      </w:pPr>
      <w:rPr>
        <w:rFonts w:hint="default"/>
        <w:b w:val="0"/>
        <w:lang w:val="ru-RU"/>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8ADCA356">
      <w:numFmt w:val="bullet"/>
      <w:lvlText w:val="-"/>
      <w:lvlJc w:val="left"/>
      <w:pPr>
        <w:tabs>
          <w:tab w:val="num" w:pos="2689"/>
        </w:tabs>
        <w:ind w:left="2689" w:hanging="360"/>
      </w:pPr>
      <w:rPr>
        <w:rFonts w:ascii="Times New Roman" w:eastAsia="Times New Roman" w:hAnsi="Times New Roman" w:cs="Times New Roman" w:hint="default"/>
        <w:b w:val="0"/>
        <w:lang w:val="ru-RU"/>
      </w:rPr>
    </w:lvl>
    <w:lvl w:ilvl="3" w:tplc="AF0612FA">
      <w:start w:val="4"/>
      <w:numFmt w:val="decimal"/>
      <w:lvlText w:val="%4."/>
      <w:lvlJc w:val="left"/>
      <w:pPr>
        <w:ind w:left="3229" w:hanging="360"/>
      </w:pPr>
      <w:rPr>
        <w:rFonts w:hint="default"/>
      </w:r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4FF2A7B"/>
    <w:multiLevelType w:val="hybridMultilevel"/>
    <w:tmpl w:val="F260E512"/>
    <w:lvl w:ilvl="0" w:tplc="E7C652C0">
      <w:numFmt w:val="bullet"/>
      <w:lvlText w:val="-"/>
      <w:lvlJc w:val="center"/>
      <w:pPr>
        <w:ind w:left="1648" w:hanging="360"/>
      </w:pPr>
      <w:rPr>
        <w:rFonts w:ascii="Times New Roman" w:eastAsia="Times New Roman" w:hAnsi="Times New Roman" w:cs="Times New Roman" w:hint="default"/>
        <w:b/>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76B26B2B"/>
    <w:multiLevelType w:val="multilevel"/>
    <w:tmpl w:val="03EEFD9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71F35FA"/>
    <w:multiLevelType w:val="hybridMultilevel"/>
    <w:tmpl w:val="E48424C2"/>
    <w:lvl w:ilvl="0" w:tplc="B9F68CF4">
      <w:numFmt w:val="bullet"/>
      <w:lvlText w:val="-"/>
      <w:lvlJc w:val="left"/>
      <w:pPr>
        <w:ind w:left="1800" w:hanging="360"/>
      </w:pPr>
      <w:rPr>
        <w:rFonts w:ascii="Times New Roman" w:eastAsia="Calibri"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0" w15:restartNumberingAfterBreak="0">
    <w:nsid w:val="7CDD0B3E"/>
    <w:multiLevelType w:val="hybridMultilevel"/>
    <w:tmpl w:val="134A5A5C"/>
    <w:lvl w:ilvl="0" w:tplc="6EC292E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6"/>
  </w:num>
  <w:num w:numId="2">
    <w:abstractNumId w:val="21"/>
  </w:num>
  <w:num w:numId="3">
    <w:abstractNumId w:val="6"/>
  </w:num>
  <w:num w:numId="4">
    <w:abstractNumId w:val="10"/>
  </w:num>
  <w:num w:numId="5">
    <w:abstractNumId w:val="12"/>
  </w:num>
  <w:num w:numId="6">
    <w:abstractNumId w:val="1"/>
  </w:num>
  <w:num w:numId="7">
    <w:abstractNumId w:val="18"/>
  </w:num>
  <w:num w:numId="8">
    <w:abstractNumId w:val="14"/>
  </w:num>
  <w:num w:numId="9">
    <w:abstractNumId w:val="15"/>
  </w:num>
  <w:num w:numId="10">
    <w:abstractNumId w:val="23"/>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28"/>
  </w:num>
  <w:num w:numId="14">
    <w:abstractNumId w:val="24"/>
  </w:num>
  <w:num w:numId="15">
    <w:abstractNumId w:val="2"/>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9"/>
  </w:num>
  <w:num w:numId="19">
    <w:abstractNumId w:val="17"/>
  </w:num>
  <w:num w:numId="20">
    <w:abstractNumId w:val="27"/>
  </w:num>
  <w:num w:numId="21">
    <w:abstractNumId w:val="13"/>
  </w:num>
  <w:num w:numId="22">
    <w:abstractNumId w:val="30"/>
  </w:num>
  <w:num w:numId="23">
    <w:abstractNumId w:val="3"/>
  </w:num>
  <w:num w:numId="24">
    <w:abstractNumId w:val="11"/>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2"/>
  </w:num>
  <w:num w:numId="28">
    <w:abstractNumId w:val="29"/>
  </w:num>
  <w:num w:numId="29">
    <w:abstractNumId w:val="20"/>
  </w:num>
  <w:num w:numId="30">
    <w:abstractNumId w:val="5"/>
  </w:num>
  <w:num w:numId="31">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68D"/>
    <w:rsid w:val="000036DC"/>
    <w:rsid w:val="00003F14"/>
    <w:rsid w:val="00004474"/>
    <w:rsid w:val="00004577"/>
    <w:rsid w:val="00007150"/>
    <w:rsid w:val="00007F93"/>
    <w:rsid w:val="0001010A"/>
    <w:rsid w:val="00010711"/>
    <w:rsid w:val="000111B9"/>
    <w:rsid w:val="00011581"/>
    <w:rsid w:val="000117B5"/>
    <w:rsid w:val="00012CBD"/>
    <w:rsid w:val="000134C7"/>
    <w:rsid w:val="00013E0D"/>
    <w:rsid w:val="00014372"/>
    <w:rsid w:val="00014FA3"/>
    <w:rsid w:val="000152A4"/>
    <w:rsid w:val="00016B3B"/>
    <w:rsid w:val="00017539"/>
    <w:rsid w:val="00020234"/>
    <w:rsid w:val="0002082B"/>
    <w:rsid w:val="00021152"/>
    <w:rsid w:val="00021189"/>
    <w:rsid w:val="00021B68"/>
    <w:rsid w:val="00023AD3"/>
    <w:rsid w:val="0002514C"/>
    <w:rsid w:val="00026927"/>
    <w:rsid w:val="000271E1"/>
    <w:rsid w:val="000314BE"/>
    <w:rsid w:val="00035332"/>
    <w:rsid w:val="00035F09"/>
    <w:rsid w:val="0003706E"/>
    <w:rsid w:val="0003732D"/>
    <w:rsid w:val="00041AC6"/>
    <w:rsid w:val="00041EF5"/>
    <w:rsid w:val="00042F37"/>
    <w:rsid w:val="000432CB"/>
    <w:rsid w:val="000438A6"/>
    <w:rsid w:val="000442E6"/>
    <w:rsid w:val="000448A9"/>
    <w:rsid w:val="000449E3"/>
    <w:rsid w:val="000455E9"/>
    <w:rsid w:val="00047291"/>
    <w:rsid w:val="00053352"/>
    <w:rsid w:val="00053E74"/>
    <w:rsid w:val="00055DBD"/>
    <w:rsid w:val="00056676"/>
    <w:rsid w:val="00056720"/>
    <w:rsid w:val="000569D9"/>
    <w:rsid w:val="00056FAD"/>
    <w:rsid w:val="00060F78"/>
    <w:rsid w:val="00061C69"/>
    <w:rsid w:val="00061E0D"/>
    <w:rsid w:val="00061F3D"/>
    <w:rsid w:val="000627C4"/>
    <w:rsid w:val="000643F9"/>
    <w:rsid w:val="0006603C"/>
    <w:rsid w:val="00066285"/>
    <w:rsid w:val="000663FE"/>
    <w:rsid w:val="00070B20"/>
    <w:rsid w:val="0007217A"/>
    <w:rsid w:val="00072B31"/>
    <w:rsid w:val="00073157"/>
    <w:rsid w:val="00073181"/>
    <w:rsid w:val="00073A52"/>
    <w:rsid w:val="00073BB7"/>
    <w:rsid w:val="00074C9E"/>
    <w:rsid w:val="000774DD"/>
    <w:rsid w:val="00081C02"/>
    <w:rsid w:val="000833AB"/>
    <w:rsid w:val="00084052"/>
    <w:rsid w:val="00084E8F"/>
    <w:rsid w:val="00086865"/>
    <w:rsid w:val="000870CF"/>
    <w:rsid w:val="00091B32"/>
    <w:rsid w:val="00091C30"/>
    <w:rsid w:val="00091F74"/>
    <w:rsid w:val="00092E2B"/>
    <w:rsid w:val="0009338F"/>
    <w:rsid w:val="00094002"/>
    <w:rsid w:val="00094DBC"/>
    <w:rsid w:val="00096210"/>
    <w:rsid w:val="00096C72"/>
    <w:rsid w:val="000971AE"/>
    <w:rsid w:val="00097D45"/>
    <w:rsid w:val="000A0340"/>
    <w:rsid w:val="000A0D9F"/>
    <w:rsid w:val="000A120A"/>
    <w:rsid w:val="000A1F62"/>
    <w:rsid w:val="000A27FD"/>
    <w:rsid w:val="000A2998"/>
    <w:rsid w:val="000A328A"/>
    <w:rsid w:val="000A3D3A"/>
    <w:rsid w:val="000A3F1D"/>
    <w:rsid w:val="000A4541"/>
    <w:rsid w:val="000A4C0F"/>
    <w:rsid w:val="000A4EDE"/>
    <w:rsid w:val="000A75FA"/>
    <w:rsid w:val="000A7AF4"/>
    <w:rsid w:val="000A7BBD"/>
    <w:rsid w:val="000A7FAD"/>
    <w:rsid w:val="000B053E"/>
    <w:rsid w:val="000B05B5"/>
    <w:rsid w:val="000B217C"/>
    <w:rsid w:val="000B5DCC"/>
    <w:rsid w:val="000B6AE5"/>
    <w:rsid w:val="000C1445"/>
    <w:rsid w:val="000C17A4"/>
    <w:rsid w:val="000C2211"/>
    <w:rsid w:val="000C66F4"/>
    <w:rsid w:val="000C6B6F"/>
    <w:rsid w:val="000C6CC7"/>
    <w:rsid w:val="000C7CB0"/>
    <w:rsid w:val="000D2F1E"/>
    <w:rsid w:val="000D3277"/>
    <w:rsid w:val="000D3A3D"/>
    <w:rsid w:val="000D3A4C"/>
    <w:rsid w:val="000D3C97"/>
    <w:rsid w:val="000D448B"/>
    <w:rsid w:val="000D4658"/>
    <w:rsid w:val="000E01BD"/>
    <w:rsid w:val="000E2C31"/>
    <w:rsid w:val="000E2DAC"/>
    <w:rsid w:val="000E496B"/>
    <w:rsid w:val="000E4BDE"/>
    <w:rsid w:val="000E75CC"/>
    <w:rsid w:val="000F083A"/>
    <w:rsid w:val="000F1DBA"/>
    <w:rsid w:val="000F364A"/>
    <w:rsid w:val="000F4E94"/>
    <w:rsid w:val="000F5CBD"/>
    <w:rsid w:val="000F698B"/>
    <w:rsid w:val="001001B8"/>
    <w:rsid w:val="00100BFF"/>
    <w:rsid w:val="00101364"/>
    <w:rsid w:val="00102922"/>
    <w:rsid w:val="00103254"/>
    <w:rsid w:val="0010351C"/>
    <w:rsid w:val="00103D60"/>
    <w:rsid w:val="00105E66"/>
    <w:rsid w:val="00110EAF"/>
    <w:rsid w:val="0011158F"/>
    <w:rsid w:val="00111A3D"/>
    <w:rsid w:val="0011251F"/>
    <w:rsid w:val="0011380D"/>
    <w:rsid w:val="00114A75"/>
    <w:rsid w:val="00115543"/>
    <w:rsid w:val="00115888"/>
    <w:rsid w:val="001159CB"/>
    <w:rsid w:val="001165D8"/>
    <w:rsid w:val="00116B1F"/>
    <w:rsid w:val="00121534"/>
    <w:rsid w:val="00123AD7"/>
    <w:rsid w:val="001241F2"/>
    <w:rsid w:val="00124D77"/>
    <w:rsid w:val="00124E76"/>
    <w:rsid w:val="00124FAB"/>
    <w:rsid w:val="0012597A"/>
    <w:rsid w:val="00125ECD"/>
    <w:rsid w:val="00127EB2"/>
    <w:rsid w:val="00130E3A"/>
    <w:rsid w:val="00131E6F"/>
    <w:rsid w:val="001326C2"/>
    <w:rsid w:val="0013452E"/>
    <w:rsid w:val="00134AD9"/>
    <w:rsid w:val="001350B3"/>
    <w:rsid w:val="00137C2E"/>
    <w:rsid w:val="001404C3"/>
    <w:rsid w:val="00140FFD"/>
    <w:rsid w:val="001422A3"/>
    <w:rsid w:val="0014505B"/>
    <w:rsid w:val="00146221"/>
    <w:rsid w:val="0014654F"/>
    <w:rsid w:val="001473B5"/>
    <w:rsid w:val="00150987"/>
    <w:rsid w:val="001519F6"/>
    <w:rsid w:val="00151C09"/>
    <w:rsid w:val="0015201F"/>
    <w:rsid w:val="001531F9"/>
    <w:rsid w:val="0015397F"/>
    <w:rsid w:val="00153F0C"/>
    <w:rsid w:val="00154597"/>
    <w:rsid w:val="00154955"/>
    <w:rsid w:val="00154A56"/>
    <w:rsid w:val="00156167"/>
    <w:rsid w:val="001570E0"/>
    <w:rsid w:val="00160BE7"/>
    <w:rsid w:val="00161F22"/>
    <w:rsid w:val="001621F8"/>
    <w:rsid w:val="00163EB4"/>
    <w:rsid w:val="00164180"/>
    <w:rsid w:val="00165F58"/>
    <w:rsid w:val="00167FF4"/>
    <w:rsid w:val="001717C2"/>
    <w:rsid w:val="00173D4A"/>
    <w:rsid w:val="001747D9"/>
    <w:rsid w:val="00175A37"/>
    <w:rsid w:val="00175A80"/>
    <w:rsid w:val="00175F80"/>
    <w:rsid w:val="00177014"/>
    <w:rsid w:val="00177AF0"/>
    <w:rsid w:val="0018077A"/>
    <w:rsid w:val="00180D91"/>
    <w:rsid w:val="00181723"/>
    <w:rsid w:val="00181EA7"/>
    <w:rsid w:val="00183736"/>
    <w:rsid w:val="001857C2"/>
    <w:rsid w:val="00186B6A"/>
    <w:rsid w:val="00187048"/>
    <w:rsid w:val="0018738C"/>
    <w:rsid w:val="00190CCA"/>
    <w:rsid w:val="001912F2"/>
    <w:rsid w:val="00191950"/>
    <w:rsid w:val="00192982"/>
    <w:rsid w:val="001940CC"/>
    <w:rsid w:val="001941F8"/>
    <w:rsid w:val="00196651"/>
    <w:rsid w:val="001A19B9"/>
    <w:rsid w:val="001A43BE"/>
    <w:rsid w:val="001A4AC4"/>
    <w:rsid w:val="001A77B1"/>
    <w:rsid w:val="001A783B"/>
    <w:rsid w:val="001A7888"/>
    <w:rsid w:val="001A7F13"/>
    <w:rsid w:val="001B2DCA"/>
    <w:rsid w:val="001B34AD"/>
    <w:rsid w:val="001B6469"/>
    <w:rsid w:val="001B6D2D"/>
    <w:rsid w:val="001B7975"/>
    <w:rsid w:val="001B7DF9"/>
    <w:rsid w:val="001C1EAE"/>
    <w:rsid w:val="001C20E7"/>
    <w:rsid w:val="001C385B"/>
    <w:rsid w:val="001C465D"/>
    <w:rsid w:val="001C53CF"/>
    <w:rsid w:val="001D06C6"/>
    <w:rsid w:val="001D09CC"/>
    <w:rsid w:val="001D1805"/>
    <w:rsid w:val="001D2393"/>
    <w:rsid w:val="001D417B"/>
    <w:rsid w:val="001D51D7"/>
    <w:rsid w:val="001D554E"/>
    <w:rsid w:val="001D5955"/>
    <w:rsid w:val="001D5F14"/>
    <w:rsid w:val="001E4F21"/>
    <w:rsid w:val="001E5724"/>
    <w:rsid w:val="001E7C6A"/>
    <w:rsid w:val="001F060E"/>
    <w:rsid w:val="001F0B8C"/>
    <w:rsid w:val="001F1149"/>
    <w:rsid w:val="001F167E"/>
    <w:rsid w:val="001F2581"/>
    <w:rsid w:val="001F2872"/>
    <w:rsid w:val="001F2B8C"/>
    <w:rsid w:val="001F3DED"/>
    <w:rsid w:val="001F435A"/>
    <w:rsid w:val="001F5A54"/>
    <w:rsid w:val="001F741E"/>
    <w:rsid w:val="001F77B0"/>
    <w:rsid w:val="001F7868"/>
    <w:rsid w:val="001F7DF5"/>
    <w:rsid w:val="00200295"/>
    <w:rsid w:val="002002BE"/>
    <w:rsid w:val="0020031D"/>
    <w:rsid w:val="00200F35"/>
    <w:rsid w:val="00202070"/>
    <w:rsid w:val="0020324F"/>
    <w:rsid w:val="002049BB"/>
    <w:rsid w:val="002055CF"/>
    <w:rsid w:val="00207C2B"/>
    <w:rsid w:val="002112F6"/>
    <w:rsid w:val="00213AD1"/>
    <w:rsid w:val="0021513C"/>
    <w:rsid w:val="00216356"/>
    <w:rsid w:val="00216BB7"/>
    <w:rsid w:val="00216FD3"/>
    <w:rsid w:val="00217DE9"/>
    <w:rsid w:val="00222224"/>
    <w:rsid w:val="0022261F"/>
    <w:rsid w:val="002231A0"/>
    <w:rsid w:val="002262D1"/>
    <w:rsid w:val="00230056"/>
    <w:rsid w:val="00231D74"/>
    <w:rsid w:val="00234BF4"/>
    <w:rsid w:val="00235FB8"/>
    <w:rsid w:val="00236616"/>
    <w:rsid w:val="002370C4"/>
    <w:rsid w:val="002405F3"/>
    <w:rsid w:val="0024189B"/>
    <w:rsid w:val="00241AD7"/>
    <w:rsid w:val="00242709"/>
    <w:rsid w:val="00245B72"/>
    <w:rsid w:val="00247865"/>
    <w:rsid w:val="00250570"/>
    <w:rsid w:val="0025131B"/>
    <w:rsid w:val="002514EB"/>
    <w:rsid w:val="00251B6C"/>
    <w:rsid w:val="00251E5C"/>
    <w:rsid w:val="00252966"/>
    <w:rsid w:val="002555EE"/>
    <w:rsid w:val="00257D72"/>
    <w:rsid w:val="00261949"/>
    <w:rsid w:val="0026257C"/>
    <w:rsid w:val="00263A27"/>
    <w:rsid w:val="00264627"/>
    <w:rsid w:val="00264973"/>
    <w:rsid w:val="00265EF0"/>
    <w:rsid w:val="002664AF"/>
    <w:rsid w:val="00267650"/>
    <w:rsid w:val="00267C0B"/>
    <w:rsid w:val="002721D4"/>
    <w:rsid w:val="00272499"/>
    <w:rsid w:val="0027451A"/>
    <w:rsid w:val="00274597"/>
    <w:rsid w:val="00274614"/>
    <w:rsid w:val="0027560A"/>
    <w:rsid w:val="00275C1C"/>
    <w:rsid w:val="00277BF5"/>
    <w:rsid w:val="00277D03"/>
    <w:rsid w:val="00280DFA"/>
    <w:rsid w:val="00282057"/>
    <w:rsid w:val="002871A0"/>
    <w:rsid w:val="00287A71"/>
    <w:rsid w:val="00287F0A"/>
    <w:rsid w:val="00291B9B"/>
    <w:rsid w:val="00291D15"/>
    <w:rsid w:val="00292125"/>
    <w:rsid w:val="002925BF"/>
    <w:rsid w:val="002938B6"/>
    <w:rsid w:val="00295A43"/>
    <w:rsid w:val="0029623A"/>
    <w:rsid w:val="002974C2"/>
    <w:rsid w:val="002A096F"/>
    <w:rsid w:val="002A27F2"/>
    <w:rsid w:val="002A2A54"/>
    <w:rsid w:val="002A2DFA"/>
    <w:rsid w:val="002A31F4"/>
    <w:rsid w:val="002A3CEB"/>
    <w:rsid w:val="002A42E2"/>
    <w:rsid w:val="002A4875"/>
    <w:rsid w:val="002A59AB"/>
    <w:rsid w:val="002B0736"/>
    <w:rsid w:val="002B0C38"/>
    <w:rsid w:val="002B10BF"/>
    <w:rsid w:val="002B136E"/>
    <w:rsid w:val="002B3ABE"/>
    <w:rsid w:val="002B5453"/>
    <w:rsid w:val="002B5A63"/>
    <w:rsid w:val="002C1CC5"/>
    <w:rsid w:val="002C1DC0"/>
    <w:rsid w:val="002C237C"/>
    <w:rsid w:val="002C3273"/>
    <w:rsid w:val="002C4959"/>
    <w:rsid w:val="002C4F21"/>
    <w:rsid w:val="002C7194"/>
    <w:rsid w:val="002C775B"/>
    <w:rsid w:val="002D05C3"/>
    <w:rsid w:val="002D08DE"/>
    <w:rsid w:val="002D2C0B"/>
    <w:rsid w:val="002D398A"/>
    <w:rsid w:val="002D3B57"/>
    <w:rsid w:val="002D478A"/>
    <w:rsid w:val="002D6DEE"/>
    <w:rsid w:val="002D7AE3"/>
    <w:rsid w:val="002D7C24"/>
    <w:rsid w:val="002E0982"/>
    <w:rsid w:val="002E0B23"/>
    <w:rsid w:val="002E0C14"/>
    <w:rsid w:val="002E36AC"/>
    <w:rsid w:val="002F0966"/>
    <w:rsid w:val="002F0EAE"/>
    <w:rsid w:val="002F15DD"/>
    <w:rsid w:val="002F2368"/>
    <w:rsid w:val="002F644B"/>
    <w:rsid w:val="00300DEC"/>
    <w:rsid w:val="00301A29"/>
    <w:rsid w:val="003029EE"/>
    <w:rsid w:val="00302D83"/>
    <w:rsid w:val="00303C40"/>
    <w:rsid w:val="00303F17"/>
    <w:rsid w:val="00304D10"/>
    <w:rsid w:val="0030515C"/>
    <w:rsid w:val="003057F7"/>
    <w:rsid w:val="00306705"/>
    <w:rsid w:val="00307A59"/>
    <w:rsid w:val="00310084"/>
    <w:rsid w:val="003109F3"/>
    <w:rsid w:val="00314359"/>
    <w:rsid w:val="003151E1"/>
    <w:rsid w:val="003203A0"/>
    <w:rsid w:val="00320E09"/>
    <w:rsid w:val="00323FA2"/>
    <w:rsid w:val="00326434"/>
    <w:rsid w:val="00327150"/>
    <w:rsid w:val="00331891"/>
    <w:rsid w:val="00332C91"/>
    <w:rsid w:val="003337F7"/>
    <w:rsid w:val="00335AD5"/>
    <w:rsid w:val="00335D61"/>
    <w:rsid w:val="00335F36"/>
    <w:rsid w:val="00336885"/>
    <w:rsid w:val="00342FF3"/>
    <w:rsid w:val="0034372A"/>
    <w:rsid w:val="003513F5"/>
    <w:rsid w:val="0035179B"/>
    <w:rsid w:val="0035259C"/>
    <w:rsid w:val="003525A0"/>
    <w:rsid w:val="003531F4"/>
    <w:rsid w:val="0035462E"/>
    <w:rsid w:val="0035544C"/>
    <w:rsid w:val="00355A32"/>
    <w:rsid w:val="00355F06"/>
    <w:rsid w:val="0036382B"/>
    <w:rsid w:val="00363E8B"/>
    <w:rsid w:val="00364482"/>
    <w:rsid w:val="003652F6"/>
    <w:rsid w:val="003714B4"/>
    <w:rsid w:val="003720A8"/>
    <w:rsid w:val="00373C73"/>
    <w:rsid w:val="003746F6"/>
    <w:rsid w:val="00374FC2"/>
    <w:rsid w:val="003754C4"/>
    <w:rsid w:val="00376696"/>
    <w:rsid w:val="00376AB9"/>
    <w:rsid w:val="00377D6D"/>
    <w:rsid w:val="003811C1"/>
    <w:rsid w:val="00383785"/>
    <w:rsid w:val="00383B74"/>
    <w:rsid w:val="00384FFA"/>
    <w:rsid w:val="003874AE"/>
    <w:rsid w:val="00390E33"/>
    <w:rsid w:val="00391678"/>
    <w:rsid w:val="00392F06"/>
    <w:rsid w:val="003944C6"/>
    <w:rsid w:val="00395FFB"/>
    <w:rsid w:val="003967F4"/>
    <w:rsid w:val="003973A7"/>
    <w:rsid w:val="0039788C"/>
    <w:rsid w:val="00397B83"/>
    <w:rsid w:val="003A0541"/>
    <w:rsid w:val="003A100B"/>
    <w:rsid w:val="003A1625"/>
    <w:rsid w:val="003B0E3E"/>
    <w:rsid w:val="003B116C"/>
    <w:rsid w:val="003B2196"/>
    <w:rsid w:val="003B26A8"/>
    <w:rsid w:val="003B274C"/>
    <w:rsid w:val="003B2F17"/>
    <w:rsid w:val="003B39FF"/>
    <w:rsid w:val="003B535C"/>
    <w:rsid w:val="003B5DF6"/>
    <w:rsid w:val="003B5EEB"/>
    <w:rsid w:val="003B6E95"/>
    <w:rsid w:val="003B7ACB"/>
    <w:rsid w:val="003C0F83"/>
    <w:rsid w:val="003C3CC6"/>
    <w:rsid w:val="003C4417"/>
    <w:rsid w:val="003C5F80"/>
    <w:rsid w:val="003C66F8"/>
    <w:rsid w:val="003C6BFD"/>
    <w:rsid w:val="003C76CD"/>
    <w:rsid w:val="003C7AA2"/>
    <w:rsid w:val="003C7FD5"/>
    <w:rsid w:val="003D0116"/>
    <w:rsid w:val="003D0181"/>
    <w:rsid w:val="003D467B"/>
    <w:rsid w:val="003D4680"/>
    <w:rsid w:val="003D56FC"/>
    <w:rsid w:val="003D7146"/>
    <w:rsid w:val="003D7239"/>
    <w:rsid w:val="003E0F5B"/>
    <w:rsid w:val="003E29A0"/>
    <w:rsid w:val="003E2FD1"/>
    <w:rsid w:val="003E3154"/>
    <w:rsid w:val="003E369E"/>
    <w:rsid w:val="003E64F3"/>
    <w:rsid w:val="003E794C"/>
    <w:rsid w:val="003E7D7C"/>
    <w:rsid w:val="003F007E"/>
    <w:rsid w:val="003F1537"/>
    <w:rsid w:val="003F212D"/>
    <w:rsid w:val="003F469B"/>
    <w:rsid w:val="003F543E"/>
    <w:rsid w:val="003F5732"/>
    <w:rsid w:val="003F7190"/>
    <w:rsid w:val="003F7BF8"/>
    <w:rsid w:val="00401140"/>
    <w:rsid w:val="004017C8"/>
    <w:rsid w:val="00405626"/>
    <w:rsid w:val="0040704E"/>
    <w:rsid w:val="00410040"/>
    <w:rsid w:val="004121A9"/>
    <w:rsid w:val="00414952"/>
    <w:rsid w:val="0041642D"/>
    <w:rsid w:val="004166CF"/>
    <w:rsid w:val="004218AB"/>
    <w:rsid w:val="004236E9"/>
    <w:rsid w:val="00423DF5"/>
    <w:rsid w:val="004241F2"/>
    <w:rsid w:val="00425786"/>
    <w:rsid w:val="00425E5C"/>
    <w:rsid w:val="0043316F"/>
    <w:rsid w:val="00434543"/>
    <w:rsid w:val="0043514A"/>
    <w:rsid w:val="00436B69"/>
    <w:rsid w:val="00437665"/>
    <w:rsid w:val="0044004F"/>
    <w:rsid w:val="00440301"/>
    <w:rsid w:val="004424C6"/>
    <w:rsid w:val="0044317B"/>
    <w:rsid w:val="00445DC6"/>
    <w:rsid w:val="00446419"/>
    <w:rsid w:val="00446BFD"/>
    <w:rsid w:val="00447347"/>
    <w:rsid w:val="00447693"/>
    <w:rsid w:val="00447B4D"/>
    <w:rsid w:val="00450240"/>
    <w:rsid w:val="0045385C"/>
    <w:rsid w:val="004539FA"/>
    <w:rsid w:val="00454AE6"/>
    <w:rsid w:val="004563EE"/>
    <w:rsid w:val="00456891"/>
    <w:rsid w:val="0045720D"/>
    <w:rsid w:val="00460353"/>
    <w:rsid w:val="004631D1"/>
    <w:rsid w:val="00463344"/>
    <w:rsid w:val="00463E35"/>
    <w:rsid w:val="0046636C"/>
    <w:rsid w:val="004663CA"/>
    <w:rsid w:val="00466777"/>
    <w:rsid w:val="004667CF"/>
    <w:rsid w:val="00467282"/>
    <w:rsid w:val="00467B51"/>
    <w:rsid w:val="00470560"/>
    <w:rsid w:val="0047113E"/>
    <w:rsid w:val="0047125B"/>
    <w:rsid w:val="00473B33"/>
    <w:rsid w:val="0047449A"/>
    <w:rsid w:val="00474B84"/>
    <w:rsid w:val="00475E7F"/>
    <w:rsid w:val="004761AD"/>
    <w:rsid w:val="00480340"/>
    <w:rsid w:val="0048051D"/>
    <w:rsid w:val="00480ADC"/>
    <w:rsid w:val="004812DA"/>
    <w:rsid w:val="00481F6F"/>
    <w:rsid w:val="00482370"/>
    <w:rsid w:val="00486AE2"/>
    <w:rsid w:val="00486B72"/>
    <w:rsid w:val="00487FE9"/>
    <w:rsid w:val="004900C1"/>
    <w:rsid w:val="00490C95"/>
    <w:rsid w:val="00490D91"/>
    <w:rsid w:val="0049174C"/>
    <w:rsid w:val="00491BD6"/>
    <w:rsid w:val="0049247C"/>
    <w:rsid w:val="00493508"/>
    <w:rsid w:val="00495013"/>
    <w:rsid w:val="004A19B4"/>
    <w:rsid w:val="004A1F8F"/>
    <w:rsid w:val="004A3CF8"/>
    <w:rsid w:val="004A51E2"/>
    <w:rsid w:val="004A53BC"/>
    <w:rsid w:val="004B01DD"/>
    <w:rsid w:val="004B14A4"/>
    <w:rsid w:val="004B3206"/>
    <w:rsid w:val="004B52DE"/>
    <w:rsid w:val="004B5F9A"/>
    <w:rsid w:val="004B659A"/>
    <w:rsid w:val="004B6995"/>
    <w:rsid w:val="004C0721"/>
    <w:rsid w:val="004C1B0E"/>
    <w:rsid w:val="004C26E7"/>
    <w:rsid w:val="004C28A9"/>
    <w:rsid w:val="004C2B18"/>
    <w:rsid w:val="004C4596"/>
    <w:rsid w:val="004C52BD"/>
    <w:rsid w:val="004C5592"/>
    <w:rsid w:val="004C578A"/>
    <w:rsid w:val="004C611C"/>
    <w:rsid w:val="004C615D"/>
    <w:rsid w:val="004C644E"/>
    <w:rsid w:val="004C764C"/>
    <w:rsid w:val="004C7719"/>
    <w:rsid w:val="004C7852"/>
    <w:rsid w:val="004D0E53"/>
    <w:rsid w:val="004D107A"/>
    <w:rsid w:val="004D2796"/>
    <w:rsid w:val="004D4096"/>
    <w:rsid w:val="004D4451"/>
    <w:rsid w:val="004D4481"/>
    <w:rsid w:val="004D6DBE"/>
    <w:rsid w:val="004E04FD"/>
    <w:rsid w:val="004E2B9F"/>
    <w:rsid w:val="004E2CCD"/>
    <w:rsid w:val="004E41DE"/>
    <w:rsid w:val="004E4851"/>
    <w:rsid w:val="004E5DCF"/>
    <w:rsid w:val="004E5FF4"/>
    <w:rsid w:val="004E61A8"/>
    <w:rsid w:val="004E64B8"/>
    <w:rsid w:val="004E654B"/>
    <w:rsid w:val="004E6CB5"/>
    <w:rsid w:val="004E6D49"/>
    <w:rsid w:val="004F0D0A"/>
    <w:rsid w:val="004F16AC"/>
    <w:rsid w:val="004F2BE9"/>
    <w:rsid w:val="004F2C4E"/>
    <w:rsid w:val="004F36F4"/>
    <w:rsid w:val="004F46F6"/>
    <w:rsid w:val="004F4FA3"/>
    <w:rsid w:val="004F5929"/>
    <w:rsid w:val="005019A4"/>
    <w:rsid w:val="005029D5"/>
    <w:rsid w:val="0050758E"/>
    <w:rsid w:val="00510CEC"/>
    <w:rsid w:val="0051131B"/>
    <w:rsid w:val="00513AB7"/>
    <w:rsid w:val="00514006"/>
    <w:rsid w:val="00515571"/>
    <w:rsid w:val="00515918"/>
    <w:rsid w:val="00515D54"/>
    <w:rsid w:val="005160B4"/>
    <w:rsid w:val="005166BC"/>
    <w:rsid w:val="00520C1B"/>
    <w:rsid w:val="00520E14"/>
    <w:rsid w:val="005222D9"/>
    <w:rsid w:val="00522446"/>
    <w:rsid w:val="00523156"/>
    <w:rsid w:val="00523335"/>
    <w:rsid w:val="005235CA"/>
    <w:rsid w:val="005235F8"/>
    <w:rsid w:val="00523C5B"/>
    <w:rsid w:val="00524B80"/>
    <w:rsid w:val="00525842"/>
    <w:rsid w:val="00525B81"/>
    <w:rsid w:val="00526CCD"/>
    <w:rsid w:val="0053061C"/>
    <w:rsid w:val="005314CF"/>
    <w:rsid w:val="00531EB2"/>
    <w:rsid w:val="0053259E"/>
    <w:rsid w:val="00537EAE"/>
    <w:rsid w:val="005411D6"/>
    <w:rsid w:val="00542FEA"/>
    <w:rsid w:val="0054391F"/>
    <w:rsid w:val="00544961"/>
    <w:rsid w:val="00544DA4"/>
    <w:rsid w:val="00544E59"/>
    <w:rsid w:val="005450A0"/>
    <w:rsid w:val="00545644"/>
    <w:rsid w:val="005477E3"/>
    <w:rsid w:val="00551638"/>
    <w:rsid w:val="0055187A"/>
    <w:rsid w:val="005519AA"/>
    <w:rsid w:val="00552373"/>
    <w:rsid w:val="005542FB"/>
    <w:rsid w:val="00554916"/>
    <w:rsid w:val="00554B35"/>
    <w:rsid w:val="005605E1"/>
    <w:rsid w:val="00560AB5"/>
    <w:rsid w:val="00560CD6"/>
    <w:rsid w:val="00561D93"/>
    <w:rsid w:val="00561DE8"/>
    <w:rsid w:val="0056207B"/>
    <w:rsid w:val="00563A53"/>
    <w:rsid w:val="00563B86"/>
    <w:rsid w:val="0056781B"/>
    <w:rsid w:val="00567E48"/>
    <w:rsid w:val="00571099"/>
    <w:rsid w:val="00571764"/>
    <w:rsid w:val="00572E59"/>
    <w:rsid w:val="0057311A"/>
    <w:rsid w:val="005735B6"/>
    <w:rsid w:val="00573B48"/>
    <w:rsid w:val="00573E66"/>
    <w:rsid w:val="005741EB"/>
    <w:rsid w:val="005765C8"/>
    <w:rsid w:val="00576E89"/>
    <w:rsid w:val="0057799C"/>
    <w:rsid w:val="00580CCC"/>
    <w:rsid w:val="005816E6"/>
    <w:rsid w:val="00582876"/>
    <w:rsid w:val="005835BF"/>
    <w:rsid w:val="005837DE"/>
    <w:rsid w:val="005841BD"/>
    <w:rsid w:val="0058486D"/>
    <w:rsid w:val="00584BE2"/>
    <w:rsid w:val="0058502B"/>
    <w:rsid w:val="00586007"/>
    <w:rsid w:val="005864E7"/>
    <w:rsid w:val="00587AEF"/>
    <w:rsid w:val="00590765"/>
    <w:rsid w:val="00590BDD"/>
    <w:rsid w:val="00592AFD"/>
    <w:rsid w:val="00592C6D"/>
    <w:rsid w:val="0059320D"/>
    <w:rsid w:val="005A01C0"/>
    <w:rsid w:val="005A23D1"/>
    <w:rsid w:val="005A24C4"/>
    <w:rsid w:val="005A3CF3"/>
    <w:rsid w:val="005A4A67"/>
    <w:rsid w:val="005A4AF8"/>
    <w:rsid w:val="005A5F7D"/>
    <w:rsid w:val="005A6881"/>
    <w:rsid w:val="005A6B87"/>
    <w:rsid w:val="005A73F7"/>
    <w:rsid w:val="005B09DA"/>
    <w:rsid w:val="005B25B6"/>
    <w:rsid w:val="005B39C7"/>
    <w:rsid w:val="005B3BC0"/>
    <w:rsid w:val="005B474A"/>
    <w:rsid w:val="005B560A"/>
    <w:rsid w:val="005C0187"/>
    <w:rsid w:val="005C0E40"/>
    <w:rsid w:val="005C0FA7"/>
    <w:rsid w:val="005C198C"/>
    <w:rsid w:val="005C1EA5"/>
    <w:rsid w:val="005C2FBE"/>
    <w:rsid w:val="005C40D6"/>
    <w:rsid w:val="005C468F"/>
    <w:rsid w:val="005C4F3B"/>
    <w:rsid w:val="005C62DA"/>
    <w:rsid w:val="005C6752"/>
    <w:rsid w:val="005D25FD"/>
    <w:rsid w:val="005D4A43"/>
    <w:rsid w:val="005D5C25"/>
    <w:rsid w:val="005D7D7C"/>
    <w:rsid w:val="005E073D"/>
    <w:rsid w:val="005E181A"/>
    <w:rsid w:val="005E2FEC"/>
    <w:rsid w:val="005E5F65"/>
    <w:rsid w:val="005E6CDA"/>
    <w:rsid w:val="005E6F65"/>
    <w:rsid w:val="005F01F8"/>
    <w:rsid w:val="005F1A17"/>
    <w:rsid w:val="005F39A1"/>
    <w:rsid w:val="005F3BB2"/>
    <w:rsid w:val="005F4D67"/>
    <w:rsid w:val="005F5218"/>
    <w:rsid w:val="005F74F4"/>
    <w:rsid w:val="00602FCF"/>
    <w:rsid w:val="00603FE6"/>
    <w:rsid w:val="006045A6"/>
    <w:rsid w:val="00605192"/>
    <w:rsid w:val="0060553F"/>
    <w:rsid w:val="00605767"/>
    <w:rsid w:val="00607815"/>
    <w:rsid w:val="00607F77"/>
    <w:rsid w:val="00610811"/>
    <w:rsid w:val="0061121A"/>
    <w:rsid w:val="00611276"/>
    <w:rsid w:val="0061209A"/>
    <w:rsid w:val="006129C8"/>
    <w:rsid w:val="00613757"/>
    <w:rsid w:val="00613D20"/>
    <w:rsid w:val="00615F6E"/>
    <w:rsid w:val="00616A3C"/>
    <w:rsid w:val="006177D3"/>
    <w:rsid w:val="00621505"/>
    <w:rsid w:val="0062221F"/>
    <w:rsid w:val="00622C1C"/>
    <w:rsid w:val="0062329B"/>
    <w:rsid w:val="00623986"/>
    <w:rsid w:val="00624951"/>
    <w:rsid w:val="00625481"/>
    <w:rsid w:val="0062684A"/>
    <w:rsid w:val="00631FA4"/>
    <w:rsid w:val="00632373"/>
    <w:rsid w:val="00634E17"/>
    <w:rsid w:val="00635F69"/>
    <w:rsid w:val="00636B99"/>
    <w:rsid w:val="00641871"/>
    <w:rsid w:val="006434BD"/>
    <w:rsid w:val="00645949"/>
    <w:rsid w:val="00645EC4"/>
    <w:rsid w:val="00647B8E"/>
    <w:rsid w:val="006500D0"/>
    <w:rsid w:val="00650D03"/>
    <w:rsid w:val="00651611"/>
    <w:rsid w:val="006517F0"/>
    <w:rsid w:val="00651BB9"/>
    <w:rsid w:val="006521FC"/>
    <w:rsid w:val="00652CBE"/>
    <w:rsid w:val="00653BDC"/>
    <w:rsid w:val="00653ECA"/>
    <w:rsid w:val="00653F3D"/>
    <w:rsid w:val="0065573F"/>
    <w:rsid w:val="00656567"/>
    <w:rsid w:val="0066105C"/>
    <w:rsid w:val="00661CC9"/>
    <w:rsid w:val="00662FF1"/>
    <w:rsid w:val="006655B3"/>
    <w:rsid w:val="006714D5"/>
    <w:rsid w:val="006723BB"/>
    <w:rsid w:val="0067400A"/>
    <w:rsid w:val="0067519B"/>
    <w:rsid w:val="006751BF"/>
    <w:rsid w:val="00675D74"/>
    <w:rsid w:val="00675DC8"/>
    <w:rsid w:val="006760AC"/>
    <w:rsid w:val="00676442"/>
    <w:rsid w:val="006770DC"/>
    <w:rsid w:val="00677DFD"/>
    <w:rsid w:val="00680625"/>
    <w:rsid w:val="00680657"/>
    <w:rsid w:val="00680D2D"/>
    <w:rsid w:val="00680F72"/>
    <w:rsid w:val="006818C2"/>
    <w:rsid w:val="006828EE"/>
    <w:rsid w:val="00683B13"/>
    <w:rsid w:val="00684262"/>
    <w:rsid w:val="006849B5"/>
    <w:rsid w:val="00685AF9"/>
    <w:rsid w:val="006863D7"/>
    <w:rsid w:val="006869EC"/>
    <w:rsid w:val="00687F40"/>
    <w:rsid w:val="00690562"/>
    <w:rsid w:val="00690A21"/>
    <w:rsid w:val="006910A3"/>
    <w:rsid w:val="00692D72"/>
    <w:rsid w:val="00692E54"/>
    <w:rsid w:val="0069301A"/>
    <w:rsid w:val="006946AE"/>
    <w:rsid w:val="00695834"/>
    <w:rsid w:val="0069646C"/>
    <w:rsid w:val="006A1372"/>
    <w:rsid w:val="006A19E7"/>
    <w:rsid w:val="006A274C"/>
    <w:rsid w:val="006A3E9B"/>
    <w:rsid w:val="006A70C6"/>
    <w:rsid w:val="006A70D4"/>
    <w:rsid w:val="006A7BCC"/>
    <w:rsid w:val="006B12AD"/>
    <w:rsid w:val="006B143E"/>
    <w:rsid w:val="006B338B"/>
    <w:rsid w:val="006B390B"/>
    <w:rsid w:val="006B52C9"/>
    <w:rsid w:val="006B5590"/>
    <w:rsid w:val="006B7A52"/>
    <w:rsid w:val="006B7C54"/>
    <w:rsid w:val="006C1138"/>
    <w:rsid w:val="006C1BF3"/>
    <w:rsid w:val="006C38C2"/>
    <w:rsid w:val="006C4D01"/>
    <w:rsid w:val="006C59D8"/>
    <w:rsid w:val="006C723B"/>
    <w:rsid w:val="006C7275"/>
    <w:rsid w:val="006C7438"/>
    <w:rsid w:val="006D149F"/>
    <w:rsid w:val="006D2A3F"/>
    <w:rsid w:val="006D37C6"/>
    <w:rsid w:val="006D3E6A"/>
    <w:rsid w:val="006D5852"/>
    <w:rsid w:val="006D5AA8"/>
    <w:rsid w:val="006D655B"/>
    <w:rsid w:val="006D7A9B"/>
    <w:rsid w:val="006D7FB7"/>
    <w:rsid w:val="006E15A2"/>
    <w:rsid w:val="006E1935"/>
    <w:rsid w:val="006E3073"/>
    <w:rsid w:val="006E3D9A"/>
    <w:rsid w:val="006E6636"/>
    <w:rsid w:val="006E737C"/>
    <w:rsid w:val="006E7F38"/>
    <w:rsid w:val="006F1AB3"/>
    <w:rsid w:val="006F3CEE"/>
    <w:rsid w:val="006F6367"/>
    <w:rsid w:val="006F6FB9"/>
    <w:rsid w:val="006F79BF"/>
    <w:rsid w:val="0070169A"/>
    <w:rsid w:val="00701CA6"/>
    <w:rsid w:val="0070266E"/>
    <w:rsid w:val="00703AD4"/>
    <w:rsid w:val="00703B4A"/>
    <w:rsid w:val="00705098"/>
    <w:rsid w:val="00705491"/>
    <w:rsid w:val="00707058"/>
    <w:rsid w:val="007104CB"/>
    <w:rsid w:val="00710F4A"/>
    <w:rsid w:val="00711AAC"/>
    <w:rsid w:val="00712BD2"/>
    <w:rsid w:val="0071556F"/>
    <w:rsid w:val="0071740F"/>
    <w:rsid w:val="0071748B"/>
    <w:rsid w:val="00717F84"/>
    <w:rsid w:val="00720C7D"/>
    <w:rsid w:val="00722605"/>
    <w:rsid w:val="0072282F"/>
    <w:rsid w:val="007265B9"/>
    <w:rsid w:val="00727208"/>
    <w:rsid w:val="00727AFA"/>
    <w:rsid w:val="00730957"/>
    <w:rsid w:val="00730C18"/>
    <w:rsid w:val="00730E2F"/>
    <w:rsid w:val="0074026A"/>
    <w:rsid w:val="0074190C"/>
    <w:rsid w:val="00741A70"/>
    <w:rsid w:val="00745044"/>
    <w:rsid w:val="0074674F"/>
    <w:rsid w:val="0074729B"/>
    <w:rsid w:val="00753A55"/>
    <w:rsid w:val="00753A89"/>
    <w:rsid w:val="00754B0F"/>
    <w:rsid w:val="00755BB3"/>
    <w:rsid w:val="0076003C"/>
    <w:rsid w:val="00761DF3"/>
    <w:rsid w:val="0076231B"/>
    <w:rsid w:val="00762E08"/>
    <w:rsid w:val="00763580"/>
    <w:rsid w:val="00764992"/>
    <w:rsid w:val="0076726B"/>
    <w:rsid w:val="007673EC"/>
    <w:rsid w:val="00773D7F"/>
    <w:rsid w:val="007741AF"/>
    <w:rsid w:val="007751DA"/>
    <w:rsid w:val="00775C65"/>
    <w:rsid w:val="00775D1C"/>
    <w:rsid w:val="00775D21"/>
    <w:rsid w:val="00775F8B"/>
    <w:rsid w:val="007769F2"/>
    <w:rsid w:val="00777490"/>
    <w:rsid w:val="0078087C"/>
    <w:rsid w:val="00780CC3"/>
    <w:rsid w:val="0078126A"/>
    <w:rsid w:val="00782D27"/>
    <w:rsid w:val="007839B7"/>
    <w:rsid w:val="00786236"/>
    <w:rsid w:val="0078731D"/>
    <w:rsid w:val="00791CD4"/>
    <w:rsid w:val="0079423B"/>
    <w:rsid w:val="007952C4"/>
    <w:rsid w:val="00796063"/>
    <w:rsid w:val="0079682B"/>
    <w:rsid w:val="007A11E7"/>
    <w:rsid w:val="007A242A"/>
    <w:rsid w:val="007A31CD"/>
    <w:rsid w:val="007A47FE"/>
    <w:rsid w:val="007B1DC8"/>
    <w:rsid w:val="007B2AF9"/>
    <w:rsid w:val="007B2CB5"/>
    <w:rsid w:val="007B4307"/>
    <w:rsid w:val="007B55E1"/>
    <w:rsid w:val="007B5831"/>
    <w:rsid w:val="007B7604"/>
    <w:rsid w:val="007B7D8B"/>
    <w:rsid w:val="007C0A27"/>
    <w:rsid w:val="007C0F99"/>
    <w:rsid w:val="007C3105"/>
    <w:rsid w:val="007C39E6"/>
    <w:rsid w:val="007C4CF5"/>
    <w:rsid w:val="007C4E31"/>
    <w:rsid w:val="007C609D"/>
    <w:rsid w:val="007C639F"/>
    <w:rsid w:val="007C688F"/>
    <w:rsid w:val="007D00F7"/>
    <w:rsid w:val="007D0686"/>
    <w:rsid w:val="007D0786"/>
    <w:rsid w:val="007D0D4B"/>
    <w:rsid w:val="007D134A"/>
    <w:rsid w:val="007D32A9"/>
    <w:rsid w:val="007D4579"/>
    <w:rsid w:val="007D4B3D"/>
    <w:rsid w:val="007D72D1"/>
    <w:rsid w:val="007D7D5D"/>
    <w:rsid w:val="007E00AD"/>
    <w:rsid w:val="007E1084"/>
    <w:rsid w:val="007E261D"/>
    <w:rsid w:val="007E3A75"/>
    <w:rsid w:val="007E55BA"/>
    <w:rsid w:val="007E607D"/>
    <w:rsid w:val="007E75EE"/>
    <w:rsid w:val="007E7B55"/>
    <w:rsid w:val="007F5CE7"/>
    <w:rsid w:val="007F799D"/>
    <w:rsid w:val="00802BBF"/>
    <w:rsid w:val="008055AF"/>
    <w:rsid w:val="00806265"/>
    <w:rsid w:val="00806CD0"/>
    <w:rsid w:val="00810684"/>
    <w:rsid w:val="00811113"/>
    <w:rsid w:val="00811E52"/>
    <w:rsid w:val="00813CE3"/>
    <w:rsid w:val="0081422A"/>
    <w:rsid w:val="008153B5"/>
    <w:rsid w:val="0081544A"/>
    <w:rsid w:val="00815697"/>
    <w:rsid w:val="00816203"/>
    <w:rsid w:val="0081773A"/>
    <w:rsid w:val="008205DF"/>
    <w:rsid w:val="008219B8"/>
    <w:rsid w:val="008237A9"/>
    <w:rsid w:val="00823FDF"/>
    <w:rsid w:val="00826979"/>
    <w:rsid w:val="00827918"/>
    <w:rsid w:val="00830DD0"/>
    <w:rsid w:val="00832A79"/>
    <w:rsid w:val="00832D1F"/>
    <w:rsid w:val="0083405F"/>
    <w:rsid w:val="008341E8"/>
    <w:rsid w:val="008343B0"/>
    <w:rsid w:val="00834DAC"/>
    <w:rsid w:val="00835770"/>
    <w:rsid w:val="00835781"/>
    <w:rsid w:val="008378AF"/>
    <w:rsid w:val="00840E78"/>
    <w:rsid w:val="008417CF"/>
    <w:rsid w:val="00842DA3"/>
    <w:rsid w:val="00843E54"/>
    <w:rsid w:val="008448D6"/>
    <w:rsid w:val="00845AEB"/>
    <w:rsid w:val="00845BFE"/>
    <w:rsid w:val="008509EA"/>
    <w:rsid w:val="0085104E"/>
    <w:rsid w:val="0085120E"/>
    <w:rsid w:val="008515FA"/>
    <w:rsid w:val="00851D11"/>
    <w:rsid w:val="00852709"/>
    <w:rsid w:val="008549AD"/>
    <w:rsid w:val="00855BF9"/>
    <w:rsid w:val="008560E7"/>
    <w:rsid w:val="00856BB4"/>
    <w:rsid w:val="00856EBC"/>
    <w:rsid w:val="00860D06"/>
    <w:rsid w:val="00862D11"/>
    <w:rsid w:val="00863A87"/>
    <w:rsid w:val="00863EB7"/>
    <w:rsid w:val="008647A9"/>
    <w:rsid w:val="00864A15"/>
    <w:rsid w:val="00865AAC"/>
    <w:rsid w:val="008674B0"/>
    <w:rsid w:val="00867FBB"/>
    <w:rsid w:val="00870468"/>
    <w:rsid w:val="008717FF"/>
    <w:rsid w:val="008747CA"/>
    <w:rsid w:val="00874B7C"/>
    <w:rsid w:val="008753FE"/>
    <w:rsid w:val="008758E3"/>
    <w:rsid w:val="008764CF"/>
    <w:rsid w:val="00876E05"/>
    <w:rsid w:val="0087725F"/>
    <w:rsid w:val="008801A4"/>
    <w:rsid w:val="00880D4B"/>
    <w:rsid w:val="00881254"/>
    <w:rsid w:val="00881761"/>
    <w:rsid w:val="0088195A"/>
    <w:rsid w:val="008827AA"/>
    <w:rsid w:val="008829F3"/>
    <w:rsid w:val="00884638"/>
    <w:rsid w:val="00887166"/>
    <w:rsid w:val="00892525"/>
    <w:rsid w:val="00892F9B"/>
    <w:rsid w:val="008933A1"/>
    <w:rsid w:val="00893407"/>
    <w:rsid w:val="00894152"/>
    <w:rsid w:val="00895A94"/>
    <w:rsid w:val="008A0792"/>
    <w:rsid w:val="008A195B"/>
    <w:rsid w:val="008A261A"/>
    <w:rsid w:val="008A518F"/>
    <w:rsid w:val="008B0A5D"/>
    <w:rsid w:val="008B173F"/>
    <w:rsid w:val="008B205A"/>
    <w:rsid w:val="008B21D8"/>
    <w:rsid w:val="008B2826"/>
    <w:rsid w:val="008B2E3D"/>
    <w:rsid w:val="008B2ED8"/>
    <w:rsid w:val="008B3784"/>
    <w:rsid w:val="008B424E"/>
    <w:rsid w:val="008B5807"/>
    <w:rsid w:val="008C10D9"/>
    <w:rsid w:val="008C15C1"/>
    <w:rsid w:val="008C2590"/>
    <w:rsid w:val="008C2DFE"/>
    <w:rsid w:val="008C34A8"/>
    <w:rsid w:val="008C5B46"/>
    <w:rsid w:val="008C67A5"/>
    <w:rsid w:val="008C6FD8"/>
    <w:rsid w:val="008C7555"/>
    <w:rsid w:val="008D07A8"/>
    <w:rsid w:val="008D3BD9"/>
    <w:rsid w:val="008D60A5"/>
    <w:rsid w:val="008E16A7"/>
    <w:rsid w:val="008E488B"/>
    <w:rsid w:val="008E68BC"/>
    <w:rsid w:val="008E6F68"/>
    <w:rsid w:val="008E7DCB"/>
    <w:rsid w:val="008F009B"/>
    <w:rsid w:val="008F1080"/>
    <w:rsid w:val="008F13FA"/>
    <w:rsid w:val="008F16A2"/>
    <w:rsid w:val="008F1D88"/>
    <w:rsid w:val="008F2EA9"/>
    <w:rsid w:val="008F41CA"/>
    <w:rsid w:val="008F5662"/>
    <w:rsid w:val="008F6E36"/>
    <w:rsid w:val="008F6F45"/>
    <w:rsid w:val="009001A5"/>
    <w:rsid w:val="00903B93"/>
    <w:rsid w:val="0090571F"/>
    <w:rsid w:val="00905B16"/>
    <w:rsid w:val="009076CE"/>
    <w:rsid w:val="0091095B"/>
    <w:rsid w:val="00910A3D"/>
    <w:rsid w:val="00911396"/>
    <w:rsid w:val="00912B54"/>
    <w:rsid w:val="00913562"/>
    <w:rsid w:val="009145CC"/>
    <w:rsid w:val="00915270"/>
    <w:rsid w:val="0091527C"/>
    <w:rsid w:val="00916D17"/>
    <w:rsid w:val="00917406"/>
    <w:rsid w:val="00917EB9"/>
    <w:rsid w:val="009206CC"/>
    <w:rsid w:val="00920819"/>
    <w:rsid w:val="00923098"/>
    <w:rsid w:val="009233B9"/>
    <w:rsid w:val="0093045C"/>
    <w:rsid w:val="0093095E"/>
    <w:rsid w:val="0093134B"/>
    <w:rsid w:val="00931549"/>
    <w:rsid w:val="00932133"/>
    <w:rsid w:val="009332E7"/>
    <w:rsid w:val="00935C45"/>
    <w:rsid w:val="00937429"/>
    <w:rsid w:val="009377CB"/>
    <w:rsid w:val="00940A71"/>
    <w:rsid w:val="00941A84"/>
    <w:rsid w:val="00942590"/>
    <w:rsid w:val="009426AE"/>
    <w:rsid w:val="0094281C"/>
    <w:rsid w:val="00942B30"/>
    <w:rsid w:val="009449EA"/>
    <w:rsid w:val="0094544D"/>
    <w:rsid w:val="00945A6A"/>
    <w:rsid w:val="00947E86"/>
    <w:rsid w:val="0095095E"/>
    <w:rsid w:val="00951847"/>
    <w:rsid w:val="00951964"/>
    <w:rsid w:val="0095361E"/>
    <w:rsid w:val="00953B88"/>
    <w:rsid w:val="0095431F"/>
    <w:rsid w:val="00954855"/>
    <w:rsid w:val="00955235"/>
    <w:rsid w:val="00955CAC"/>
    <w:rsid w:val="00956004"/>
    <w:rsid w:val="009564A0"/>
    <w:rsid w:val="00956631"/>
    <w:rsid w:val="00957B33"/>
    <w:rsid w:val="00960811"/>
    <w:rsid w:val="00965659"/>
    <w:rsid w:val="00965E29"/>
    <w:rsid w:val="009663BC"/>
    <w:rsid w:val="00966D3E"/>
    <w:rsid w:val="00972940"/>
    <w:rsid w:val="00972A34"/>
    <w:rsid w:val="00972D20"/>
    <w:rsid w:val="0097321C"/>
    <w:rsid w:val="009739B2"/>
    <w:rsid w:val="009740F1"/>
    <w:rsid w:val="0097494D"/>
    <w:rsid w:val="00974F44"/>
    <w:rsid w:val="00976501"/>
    <w:rsid w:val="00976CF5"/>
    <w:rsid w:val="00982A91"/>
    <w:rsid w:val="00982C2D"/>
    <w:rsid w:val="00983968"/>
    <w:rsid w:val="00983B4B"/>
    <w:rsid w:val="00985102"/>
    <w:rsid w:val="00985C6A"/>
    <w:rsid w:val="00985EA1"/>
    <w:rsid w:val="00985F9B"/>
    <w:rsid w:val="00990DFC"/>
    <w:rsid w:val="00994881"/>
    <w:rsid w:val="00996219"/>
    <w:rsid w:val="00996586"/>
    <w:rsid w:val="009A0D21"/>
    <w:rsid w:val="009A2B59"/>
    <w:rsid w:val="009A43C8"/>
    <w:rsid w:val="009A5B1C"/>
    <w:rsid w:val="009A5C65"/>
    <w:rsid w:val="009A6270"/>
    <w:rsid w:val="009A7DFB"/>
    <w:rsid w:val="009B2C90"/>
    <w:rsid w:val="009B2EDD"/>
    <w:rsid w:val="009B4103"/>
    <w:rsid w:val="009B45EF"/>
    <w:rsid w:val="009B72E7"/>
    <w:rsid w:val="009C15A4"/>
    <w:rsid w:val="009C3220"/>
    <w:rsid w:val="009C3548"/>
    <w:rsid w:val="009C3FA9"/>
    <w:rsid w:val="009C6A99"/>
    <w:rsid w:val="009C6C18"/>
    <w:rsid w:val="009C7958"/>
    <w:rsid w:val="009C79B9"/>
    <w:rsid w:val="009D11A8"/>
    <w:rsid w:val="009D2742"/>
    <w:rsid w:val="009D285F"/>
    <w:rsid w:val="009D3319"/>
    <w:rsid w:val="009D44EF"/>
    <w:rsid w:val="009D57FF"/>
    <w:rsid w:val="009D64C4"/>
    <w:rsid w:val="009D7145"/>
    <w:rsid w:val="009E1CF7"/>
    <w:rsid w:val="009E2E63"/>
    <w:rsid w:val="009E34FD"/>
    <w:rsid w:val="009E5D5C"/>
    <w:rsid w:val="009E79D5"/>
    <w:rsid w:val="009F7E4D"/>
    <w:rsid w:val="00A01C1C"/>
    <w:rsid w:val="00A01F5D"/>
    <w:rsid w:val="00A04143"/>
    <w:rsid w:val="00A04BB1"/>
    <w:rsid w:val="00A06CF6"/>
    <w:rsid w:val="00A06EA9"/>
    <w:rsid w:val="00A12B54"/>
    <w:rsid w:val="00A1344C"/>
    <w:rsid w:val="00A1379F"/>
    <w:rsid w:val="00A14F9E"/>
    <w:rsid w:val="00A150B3"/>
    <w:rsid w:val="00A15884"/>
    <w:rsid w:val="00A16B65"/>
    <w:rsid w:val="00A16CCF"/>
    <w:rsid w:val="00A17846"/>
    <w:rsid w:val="00A204FA"/>
    <w:rsid w:val="00A2058B"/>
    <w:rsid w:val="00A20F85"/>
    <w:rsid w:val="00A212A2"/>
    <w:rsid w:val="00A21D81"/>
    <w:rsid w:val="00A238C4"/>
    <w:rsid w:val="00A23B19"/>
    <w:rsid w:val="00A243F5"/>
    <w:rsid w:val="00A2487C"/>
    <w:rsid w:val="00A24CDA"/>
    <w:rsid w:val="00A24E4E"/>
    <w:rsid w:val="00A2519E"/>
    <w:rsid w:val="00A25890"/>
    <w:rsid w:val="00A25E78"/>
    <w:rsid w:val="00A25FBC"/>
    <w:rsid w:val="00A261EF"/>
    <w:rsid w:val="00A26207"/>
    <w:rsid w:val="00A27275"/>
    <w:rsid w:val="00A27CA0"/>
    <w:rsid w:val="00A321CE"/>
    <w:rsid w:val="00A34543"/>
    <w:rsid w:val="00A3508F"/>
    <w:rsid w:val="00A357C0"/>
    <w:rsid w:val="00A37F5C"/>
    <w:rsid w:val="00A40418"/>
    <w:rsid w:val="00A41DF6"/>
    <w:rsid w:val="00A44CE9"/>
    <w:rsid w:val="00A452B2"/>
    <w:rsid w:val="00A46141"/>
    <w:rsid w:val="00A4719A"/>
    <w:rsid w:val="00A47731"/>
    <w:rsid w:val="00A47F56"/>
    <w:rsid w:val="00A501D1"/>
    <w:rsid w:val="00A51336"/>
    <w:rsid w:val="00A5203A"/>
    <w:rsid w:val="00A5432D"/>
    <w:rsid w:val="00A54A2F"/>
    <w:rsid w:val="00A55440"/>
    <w:rsid w:val="00A55A72"/>
    <w:rsid w:val="00A562CC"/>
    <w:rsid w:val="00A565DF"/>
    <w:rsid w:val="00A60E68"/>
    <w:rsid w:val="00A61CD9"/>
    <w:rsid w:val="00A62123"/>
    <w:rsid w:val="00A624D2"/>
    <w:rsid w:val="00A6272A"/>
    <w:rsid w:val="00A644F3"/>
    <w:rsid w:val="00A646DA"/>
    <w:rsid w:val="00A6702E"/>
    <w:rsid w:val="00A67183"/>
    <w:rsid w:val="00A673E0"/>
    <w:rsid w:val="00A6743A"/>
    <w:rsid w:val="00A674FB"/>
    <w:rsid w:val="00A67525"/>
    <w:rsid w:val="00A6772E"/>
    <w:rsid w:val="00A71A43"/>
    <w:rsid w:val="00A71BED"/>
    <w:rsid w:val="00A71C64"/>
    <w:rsid w:val="00A729AC"/>
    <w:rsid w:val="00A738CD"/>
    <w:rsid w:val="00A74141"/>
    <w:rsid w:val="00A75E4A"/>
    <w:rsid w:val="00A8200C"/>
    <w:rsid w:val="00A8200F"/>
    <w:rsid w:val="00A83F11"/>
    <w:rsid w:val="00A8453C"/>
    <w:rsid w:val="00A85314"/>
    <w:rsid w:val="00A86516"/>
    <w:rsid w:val="00A87CEA"/>
    <w:rsid w:val="00A9242C"/>
    <w:rsid w:val="00A92C08"/>
    <w:rsid w:val="00A93185"/>
    <w:rsid w:val="00A94BE0"/>
    <w:rsid w:val="00A956C7"/>
    <w:rsid w:val="00A95A7B"/>
    <w:rsid w:val="00A95EA6"/>
    <w:rsid w:val="00A960C9"/>
    <w:rsid w:val="00A96968"/>
    <w:rsid w:val="00A96C45"/>
    <w:rsid w:val="00A97460"/>
    <w:rsid w:val="00A97925"/>
    <w:rsid w:val="00A97AC5"/>
    <w:rsid w:val="00A97B64"/>
    <w:rsid w:val="00AA012D"/>
    <w:rsid w:val="00AA04B6"/>
    <w:rsid w:val="00AA084E"/>
    <w:rsid w:val="00AA1233"/>
    <w:rsid w:val="00AA181B"/>
    <w:rsid w:val="00AA2D98"/>
    <w:rsid w:val="00AA3C2F"/>
    <w:rsid w:val="00AA4637"/>
    <w:rsid w:val="00AA5560"/>
    <w:rsid w:val="00AA79B6"/>
    <w:rsid w:val="00AA7AEE"/>
    <w:rsid w:val="00AB0653"/>
    <w:rsid w:val="00AB0DB3"/>
    <w:rsid w:val="00AB22C7"/>
    <w:rsid w:val="00AB2ED3"/>
    <w:rsid w:val="00AB368D"/>
    <w:rsid w:val="00AB4D5F"/>
    <w:rsid w:val="00AB4EAB"/>
    <w:rsid w:val="00AB622A"/>
    <w:rsid w:val="00AB6BB8"/>
    <w:rsid w:val="00AC0551"/>
    <w:rsid w:val="00AC1553"/>
    <w:rsid w:val="00AC2D4C"/>
    <w:rsid w:val="00AC3510"/>
    <w:rsid w:val="00AC589A"/>
    <w:rsid w:val="00AC6A1C"/>
    <w:rsid w:val="00AC6C0E"/>
    <w:rsid w:val="00AC6CF6"/>
    <w:rsid w:val="00AC7112"/>
    <w:rsid w:val="00AC752B"/>
    <w:rsid w:val="00AC759A"/>
    <w:rsid w:val="00AD1212"/>
    <w:rsid w:val="00AD2A18"/>
    <w:rsid w:val="00AD4C5E"/>
    <w:rsid w:val="00AD5267"/>
    <w:rsid w:val="00AE0F87"/>
    <w:rsid w:val="00AE68B7"/>
    <w:rsid w:val="00AE6C33"/>
    <w:rsid w:val="00AE70C5"/>
    <w:rsid w:val="00AE7CDD"/>
    <w:rsid w:val="00AF0F09"/>
    <w:rsid w:val="00AF2E78"/>
    <w:rsid w:val="00AF2FF7"/>
    <w:rsid w:val="00AF3106"/>
    <w:rsid w:val="00AF4B67"/>
    <w:rsid w:val="00AF603A"/>
    <w:rsid w:val="00AF6FF8"/>
    <w:rsid w:val="00AF70DF"/>
    <w:rsid w:val="00AF7775"/>
    <w:rsid w:val="00B00392"/>
    <w:rsid w:val="00B01FA6"/>
    <w:rsid w:val="00B05CEA"/>
    <w:rsid w:val="00B06439"/>
    <w:rsid w:val="00B10CB0"/>
    <w:rsid w:val="00B10E09"/>
    <w:rsid w:val="00B10E84"/>
    <w:rsid w:val="00B1141B"/>
    <w:rsid w:val="00B11C58"/>
    <w:rsid w:val="00B126F1"/>
    <w:rsid w:val="00B134B9"/>
    <w:rsid w:val="00B13911"/>
    <w:rsid w:val="00B13E1C"/>
    <w:rsid w:val="00B14AD4"/>
    <w:rsid w:val="00B14F0B"/>
    <w:rsid w:val="00B1591F"/>
    <w:rsid w:val="00B1707C"/>
    <w:rsid w:val="00B17BF1"/>
    <w:rsid w:val="00B2194E"/>
    <w:rsid w:val="00B21CCF"/>
    <w:rsid w:val="00B21F12"/>
    <w:rsid w:val="00B24AC5"/>
    <w:rsid w:val="00B2501B"/>
    <w:rsid w:val="00B2529B"/>
    <w:rsid w:val="00B2543A"/>
    <w:rsid w:val="00B26036"/>
    <w:rsid w:val="00B26D42"/>
    <w:rsid w:val="00B26E66"/>
    <w:rsid w:val="00B27649"/>
    <w:rsid w:val="00B3050A"/>
    <w:rsid w:val="00B33733"/>
    <w:rsid w:val="00B34B37"/>
    <w:rsid w:val="00B35AC0"/>
    <w:rsid w:val="00B35CFC"/>
    <w:rsid w:val="00B36E3E"/>
    <w:rsid w:val="00B375EE"/>
    <w:rsid w:val="00B410AD"/>
    <w:rsid w:val="00B42FE2"/>
    <w:rsid w:val="00B45DB7"/>
    <w:rsid w:val="00B5011F"/>
    <w:rsid w:val="00B5118F"/>
    <w:rsid w:val="00B56333"/>
    <w:rsid w:val="00B56DF2"/>
    <w:rsid w:val="00B56E2F"/>
    <w:rsid w:val="00B574C2"/>
    <w:rsid w:val="00B577DC"/>
    <w:rsid w:val="00B57A29"/>
    <w:rsid w:val="00B57FFA"/>
    <w:rsid w:val="00B60179"/>
    <w:rsid w:val="00B62297"/>
    <w:rsid w:val="00B62869"/>
    <w:rsid w:val="00B6453F"/>
    <w:rsid w:val="00B65617"/>
    <w:rsid w:val="00B65DB6"/>
    <w:rsid w:val="00B66521"/>
    <w:rsid w:val="00B66FB3"/>
    <w:rsid w:val="00B6703A"/>
    <w:rsid w:val="00B7089A"/>
    <w:rsid w:val="00B71068"/>
    <w:rsid w:val="00B710CA"/>
    <w:rsid w:val="00B713D8"/>
    <w:rsid w:val="00B722B2"/>
    <w:rsid w:val="00B74A22"/>
    <w:rsid w:val="00B75071"/>
    <w:rsid w:val="00B77CD1"/>
    <w:rsid w:val="00B845AB"/>
    <w:rsid w:val="00B90F1E"/>
    <w:rsid w:val="00B93A28"/>
    <w:rsid w:val="00B94CE9"/>
    <w:rsid w:val="00B955C0"/>
    <w:rsid w:val="00B968CD"/>
    <w:rsid w:val="00B97A4D"/>
    <w:rsid w:val="00B97D6A"/>
    <w:rsid w:val="00BA1944"/>
    <w:rsid w:val="00BA3EC1"/>
    <w:rsid w:val="00BA5A3C"/>
    <w:rsid w:val="00BA689F"/>
    <w:rsid w:val="00BB017D"/>
    <w:rsid w:val="00BB04FB"/>
    <w:rsid w:val="00BB241E"/>
    <w:rsid w:val="00BB28D9"/>
    <w:rsid w:val="00BB290A"/>
    <w:rsid w:val="00BB4AB8"/>
    <w:rsid w:val="00BB610C"/>
    <w:rsid w:val="00BC16C5"/>
    <w:rsid w:val="00BC2676"/>
    <w:rsid w:val="00BC5D20"/>
    <w:rsid w:val="00BC6C50"/>
    <w:rsid w:val="00BC780C"/>
    <w:rsid w:val="00BD0B55"/>
    <w:rsid w:val="00BD0CC2"/>
    <w:rsid w:val="00BD105F"/>
    <w:rsid w:val="00BD1CE1"/>
    <w:rsid w:val="00BD2245"/>
    <w:rsid w:val="00BD2B3E"/>
    <w:rsid w:val="00BD33D4"/>
    <w:rsid w:val="00BD37A5"/>
    <w:rsid w:val="00BD477B"/>
    <w:rsid w:val="00BD5079"/>
    <w:rsid w:val="00BD60D2"/>
    <w:rsid w:val="00BD6756"/>
    <w:rsid w:val="00BD7714"/>
    <w:rsid w:val="00BD7BCD"/>
    <w:rsid w:val="00BE048B"/>
    <w:rsid w:val="00BE1841"/>
    <w:rsid w:val="00BE742C"/>
    <w:rsid w:val="00BF360A"/>
    <w:rsid w:val="00BF3997"/>
    <w:rsid w:val="00BF554B"/>
    <w:rsid w:val="00BF6EE5"/>
    <w:rsid w:val="00BF77F3"/>
    <w:rsid w:val="00C00D5C"/>
    <w:rsid w:val="00C0174E"/>
    <w:rsid w:val="00C05B08"/>
    <w:rsid w:val="00C061EB"/>
    <w:rsid w:val="00C06BC1"/>
    <w:rsid w:val="00C10B42"/>
    <w:rsid w:val="00C1107F"/>
    <w:rsid w:val="00C12A3B"/>
    <w:rsid w:val="00C12DBD"/>
    <w:rsid w:val="00C130F6"/>
    <w:rsid w:val="00C139F3"/>
    <w:rsid w:val="00C146AE"/>
    <w:rsid w:val="00C14DFF"/>
    <w:rsid w:val="00C1501C"/>
    <w:rsid w:val="00C15127"/>
    <w:rsid w:val="00C15931"/>
    <w:rsid w:val="00C160A6"/>
    <w:rsid w:val="00C17605"/>
    <w:rsid w:val="00C177B0"/>
    <w:rsid w:val="00C179C9"/>
    <w:rsid w:val="00C20CC3"/>
    <w:rsid w:val="00C2160D"/>
    <w:rsid w:val="00C21EF3"/>
    <w:rsid w:val="00C22408"/>
    <w:rsid w:val="00C22B4F"/>
    <w:rsid w:val="00C23B16"/>
    <w:rsid w:val="00C23BB4"/>
    <w:rsid w:val="00C244C4"/>
    <w:rsid w:val="00C2482E"/>
    <w:rsid w:val="00C253C6"/>
    <w:rsid w:val="00C25B0A"/>
    <w:rsid w:val="00C311E4"/>
    <w:rsid w:val="00C314FE"/>
    <w:rsid w:val="00C31F66"/>
    <w:rsid w:val="00C35DED"/>
    <w:rsid w:val="00C361DA"/>
    <w:rsid w:val="00C407F5"/>
    <w:rsid w:val="00C41393"/>
    <w:rsid w:val="00C415AA"/>
    <w:rsid w:val="00C417A1"/>
    <w:rsid w:val="00C42F03"/>
    <w:rsid w:val="00C4305C"/>
    <w:rsid w:val="00C4314A"/>
    <w:rsid w:val="00C44D4B"/>
    <w:rsid w:val="00C45C27"/>
    <w:rsid w:val="00C47714"/>
    <w:rsid w:val="00C47C53"/>
    <w:rsid w:val="00C51D1C"/>
    <w:rsid w:val="00C529CE"/>
    <w:rsid w:val="00C52BA8"/>
    <w:rsid w:val="00C5362B"/>
    <w:rsid w:val="00C53E48"/>
    <w:rsid w:val="00C540C0"/>
    <w:rsid w:val="00C541AD"/>
    <w:rsid w:val="00C56154"/>
    <w:rsid w:val="00C56DFF"/>
    <w:rsid w:val="00C577F0"/>
    <w:rsid w:val="00C61B91"/>
    <w:rsid w:val="00C61F52"/>
    <w:rsid w:val="00C63C1A"/>
    <w:rsid w:val="00C649B8"/>
    <w:rsid w:val="00C64ADA"/>
    <w:rsid w:val="00C66456"/>
    <w:rsid w:val="00C70BE3"/>
    <w:rsid w:val="00C717D9"/>
    <w:rsid w:val="00C71F9B"/>
    <w:rsid w:val="00C72388"/>
    <w:rsid w:val="00C730CE"/>
    <w:rsid w:val="00C74CB4"/>
    <w:rsid w:val="00C7689D"/>
    <w:rsid w:val="00C80FFE"/>
    <w:rsid w:val="00C817AF"/>
    <w:rsid w:val="00C81C01"/>
    <w:rsid w:val="00C81FD0"/>
    <w:rsid w:val="00C827F2"/>
    <w:rsid w:val="00C833C2"/>
    <w:rsid w:val="00C85EB0"/>
    <w:rsid w:val="00C87F88"/>
    <w:rsid w:val="00C90380"/>
    <w:rsid w:val="00C9141B"/>
    <w:rsid w:val="00C9167A"/>
    <w:rsid w:val="00C91B58"/>
    <w:rsid w:val="00C9235E"/>
    <w:rsid w:val="00C92A59"/>
    <w:rsid w:val="00C94CA6"/>
    <w:rsid w:val="00C95218"/>
    <w:rsid w:val="00CA086F"/>
    <w:rsid w:val="00CA0F92"/>
    <w:rsid w:val="00CA1100"/>
    <w:rsid w:val="00CA420A"/>
    <w:rsid w:val="00CA5D10"/>
    <w:rsid w:val="00CA6922"/>
    <w:rsid w:val="00CA79B3"/>
    <w:rsid w:val="00CB2329"/>
    <w:rsid w:val="00CB2363"/>
    <w:rsid w:val="00CB2B63"/>
    <w:rsid w:val="00CB4DC8"/>
    <w:rsid w:val="00CB53E5"/>
    <w:rsid w:val="00CB5D1D"/>
    <w:rsid w:val="00CB6627"/>
    <w:rsid w:val="00CC032B"/>
    <w:rsid w:val="00CC094D"/>
    <w:rsid w:val="00CC161C"/>
    <w:rsid w:val="00CC380C"/>
    <w:rsid w:val="00CC4BB3"/>
    <w:rsid w:val="00CC4F7C"/>
    <w:rsid w:val="00CC6F52"/>
    <w:rsid w:val="00CC716E"/>
    <w:rsid w:val="00CD0A5E"/>
    <w:rsid w:val="00CD2897"/>
    <w:rsid w:val="00CD2A47"/>
    <w:rsid w:val="00CD31D4"/>
    <w:rsid w:val="00CD4817"/>
    <w:rsid w:val="00CD4857"/>
    <w:rsid w:val="00CD6B9E"/>
    <w:rsid w:val="00CD6F1C"/>
    <w:rsid w:val="00CD78E1"/>
    <w:rsid w:val="00CE2DF2"/>
    <w:rsid w:val="00CE5720"/>
    <w:rsid w:val="00CE62F8"/>
    <w:rsid w:val="00CE63F0"/>
    <w:rsid w:val="00CF1BF4"/>
    <w:rsid w:val="00CF1F23"/>
    <w:rsid w:val="00CF5AFB"/>
    <w:rsid w:val="00CF64A0"/>
    <w:rsid w:val="00CF7912"/>
    <w:rsid w:val="00CF7FA8"/>
    <w:rsid w:val="00D001CD"/>
    <w:rsid w:val="00D00B2A"/>
    <w:rsid w:val="00D02BD2"/>
    <w:rsid w:val="00D05618"/>
    <w:rsid w:val="00D062E7"/>
    <w:rsid w:val="00D06746"/>
    <w:rsid w:val="00D105D9"/>
    <w:rsid w:val="00D10911"/>
    <w:rsid w:val="00D10EAA"/>
    <w:rsid w:val="00D11141"/>
    <w:rsid w:val="00D11360"/>
    <w:rsid w:val="00D121D9"/>
    <w:rsid w:val="00D15C7B"/>
    <w:rsid w:val="00D16C3C"/>
    <w:rsid w:val="00D16D47"/>
    <w:rsid w:val="00D1724F"/>
    <w:rsid w:val="00D17653"/>
    <w:rsid w:val="00D17991"/>
    <w:rsid w:val="00D20F7D"/>
    <w:rsid w:val="00D23F89"/>
    <w:rsid w:val="00D2464D"/>
    <w:rsid w:val="00D272E3"/>
    <w:rsid w:val="00D27A6B"/>
    <w:rsid w:val="00D30D77"/>
    <w:rsid w:val="00D31BA2"/>
    <w:rsid w:val="00D32576"/>
    <w:rsid w:val="00D332A5"/>
    <w:rsid w:val="00D33B71"/>
    <w:rsid w:val="00D354E9"/>
    <w:rsid w:val="00D36D19"/>
    <w:rsid w:val="00D377B1"/>
    <w:rsid w:val="00D42EF8"/>
    <w:rsid w:val="00D43550"/>
    <w:rsid w:val="00D441BC"/>
    <w:rsid w:val="00D44FA6"/>
    <w:rsid w:val="00D45ECB"/>
    <w:rsid w:val="00D46632"/>
    <w:rsid w:val="00D46BCD"/>
    <w:rsid w:val="00D46EFB"/>
    <w:rsid w:val="00D470A4"/>
    <w:rsid w:val="00D47461"/>
    <w:rsid w:val="00D47FF2"/>
    <w:rsid w:val="00D54016"/>
    <w:rsid w:val="00D54AB4"/>
    <w:rsid w:val="00D54D84"/>
    <w:rsid w:val="00D5642D"/>
    <w:rsid w:val="00D56709"/>
    <w:rsid w:val="00D56C60"/>
    <w:rsid w:val="00D57900"/>
    <w:rsid w:val="00D6091C"/>
    <w:rsid w:val="00D60C54"/>
    <w:rsid w:val="00D61B3A"/>
    <w:rsid w:val="00D630CF"/>
    <w:rsid w:val="00D63D76"/>
    <w:rsid w:val="00D6496C"/>
    <w:rsid w:val="00D659F5"/>
    <w:rsid w:val="00D66AB0"/>
    <w:rsid w:val="00D71B69"/>
    <w:rsid w:val="00D72D8F"/>
    <w:rsid w:val="00D7479E"/>
    <w:rsid w:val="00D775A0"/>
    <w:rsid w:val="00D815E6"/>
    <w:rsid w:val="00D8212B"/>
    <w:rsid w:val="00D838BE"/>
    <w:rsid w:val="00D8550A"/>
    <w:rsid w:val="00D876EE"/>
    <w:rsid w:val="00D87DE8"/>
    <w:rsid w:val="00D9106D"/>
    <w:rsid w:val="00D910EA"/>
    <w:rsid w:val="00D9173E"/>
    <w:rsid w:val="00D9228C"/>
    <w:rsid w:val="00D9252C"/>
    <w:rsid w:val="00D927A1"/>
    <w:rsid w:val="00D93F6F"/>
    <w:rsid w:val="00D94464"/>
    <w:rsid w:val="00D94FFE"/>
    <w:rsid w:val="00D9631A"/>
    <w:rsid w:val="00D965B7"/>
    <w:rsid w:val="00D96A34"/>
    <w:rsid w:val="00D9739A"/>
    <w:rsid w:val="00DA0177"/>
    <w:rsid w:val="00DA0A03"/>
    <w:rsid w:val="00DA0D7C"/>
    <w:rsid w:val="00DA142B"/>
    <w:rsid w:val="00DA2B17"/>
    <w:rsid w:val="00DA2FEE"/>
    <w:rsid w:val="00DA6A4A"/>
    <w:rsid w:val="00DA6B27"/>
    <w:rsid w:val="00DA7A3B"/>
    <w:rsid w:val="00DB041E"/>
    <w:rsid w:val="00DB12F7"/>
    <w:rsid w:val="00DB2A55"/>
    <w:rsid w:val="00DB2D00"/>
    <w:rsid w:val="00DB48B1"/>
    <w:rsid w:val="00DB4FCD"/>
    <w:rsid w:val="00DB566C"/>
    <w:rsid w:val="00DB590C"/>
    <w:rsid w:val="00DB6D57"/>
    <w:rsid w:val="00DB769B"/>
    <w:rsid w:val="00DC0200"/>
    <w:rsid w:val="00DC264E"/>
    <w:rsid w:val="00DC336E"/>
    <w:rsid w:val="00DC441A"/>
    <w:rsid w:val="00DC441D"/>
    <w:rsid w:val="00DC7D84"/>
    <w:rsid w:val="00DD014E"/>
    <w:rsid w:val="00DD0494"/>
    <w:rsid w:val="00DD2DC7"/>
    <w:rsid w:val="00DD3C24"/>
    <w:rsid w:val="00DD4072"/>
    <w:rsid w:val="00DD5245"/>
    <w:rsid w:val="00DD79AF"/>
    <w:rsid w:val="00DD7D8C"/>
    <w:rsid w:val="00DE01AB"/>
    <w:rsid w:val="00DE02BD"/>
    <w:rsid w:val="00DE10F5"/>
    <w:rsid w:val="00DE12CB"/>
    <w:rsid w:val="00DE13E0"/>
    <w:rsid w:val="00DE2286"/>
    <w:rsid w:val="00DE30A2"/>
    <w:rsid w:val="00DE51B5"/>
    <w:rsid w:val="00DE63B9"/>
    <w:rsid w:val="00DF1070"/>
    <w:rsid w:val="00DF12EB"/>
    <w:rsid w:val="00DF21CD"/>
    <w:rsid w:val="00DF4450"/>
    <w:rsid w:val="00DF4ED6"/>
    <w:rsid w:val="00DF7756"/>
    <w:rsid w:val="00DF7A6D"/>
    <w:rsid w:val="00DF7D4A"/>
    <w:rsid w:val="00E00551"/>
    <w:rsid w:val="00E006C2"/>
    <w:rsid w:val="00E03447"/>
    <w:rsid w:val="00E03E0A"/>
    <w:rsid w:val="00E04B25"/>
    <w:rsid w:val="00E06FE1"/>
    <w:rsid w:val="00E07A0E"/>
    <w:rsid w:val="00E10973"/>
    <w:rsid w:val="00E109C3"/>
    <w:rsid w:val="00E1208C"/>
    <w:rsid w:val="00E12DBE"/>
    <w:rsid w:val="00E12ECE"/>
    <w:rsid w:val="00E13532"/>
    <w:rsid w:val="00E13825"/>
    <w:rsid w:val="00E16039"/>
    <w:rsid w:val="00E1677D"/>
    <w:rsid w:val="00E17103"/>
    <w:rsid w:val="00E21844"/>
    <w:rsid w:val="00E21C84"/>
    <w:rsid w:val="00E22B52"/>
    <w:rsid w:val="00E22DFC"/>
    <w:rsid w:val="00E2480A"/>
    <w:rsid w:val="00E25AAD"/>
    <w:rsid w:val="00E26038"/>
    <w:rsid w:val="00E33374"/>
    <w:rsid w:val="00E34764"/>
    <w:rsid w:val="00E3482D"/>
    <w:rsid w:val="00E34DC8"/>
    <w:rsid w:val="00E367B7"/>
    <w:rsid w:val="00E36874"/>
    <w:rsid w:val="00E40379"/>
    <w:rsid w:val="00E4200A"/>
    <w:rsid w:val="00E44FAF"/>
    <w:rsid w:val="00E46603"/>
    <w:rsid w:val="00E46A12"/>
    <w:rsid w:val="00E47249"/>
    <w:rsid w:val="00E50F30"/>
    <w:rsid w:val="00E50F97"/>
    <w:rsid w:val="00E51123"/>
    <w:rsid w:val="00E5377D"/>
    <w:rsid w:val="00E53E80"/>
    <w:rsid w:val="00E547E7"/>
    <w:rsid w:val="00E54A8D"/>
    <w:rsid w:val="00E55848"/>
    <w:rsid w:val="00E56838"/>
    <w:rsid w:val="00E61945"/>
    <w:rsid w:val="00E63BE5"/>
    <w:rsid w:val="00E63D54"/>
    <w:rsid w:val="00E647AE"/>
    <w:rsid w:val="00E64F04"/>
    <w:rsid w:val="00E656AC"/>
    <w:rsid w:val="00E718B1"/>
    <w:rsid w:val="00E71B15"/>
    <w:rsid w:val="00E74A7E"/>
    <w:rsid w:val="00E75AD9"/>
    <w:rsid w:val="00E75D81"/>
    <w:rsid w:val="00E77822"/>
    <w:rsid w:val="00E77D8B"/>
    <w:rsid w:val="00E8056F"/>
    <w:rsid w:val="00E82BFE"/>
    <w:rsid w:val="00E83FE3"/>
    <w:rsid w:val="00E841D5"/>
    <w:rsid w:val="00E84291"/>
    <w:rsid w:val="00E85051"/>
    <w:rsid w:val="00E86082"/>
    <w:rsid w:val="00E87ABF"/>
    <w:rsid w:val="00E90B79"/>
    <w:rsid w:val="00E90D07"/>
    <w:rsid w:val="00E9485A"/>
    <w:rsid w:val="00E95BD9"/>
    <w:rsid w:val="00E95E78"/>
    <w:rsid w:val="00E96296"/>
    <w:rsid w:val="00EA0D92"/>
    <w:rsid w:val="00EA2364"/>
    <w:rsid w:val="00EA4898"/>
    <w:rsid w:val="00EA5A93"/>
    <w:rsid w:val="00EA77EF"/>
    <w:rsid w:val="00EB07CC"/>
    <w:rsid w:val="00EB14FF"/>
    <w:rsid w:val="00EB22FE"/>
    <w:rsid w:val="00EB2C9D"/>
    <w:rsid w:val="00EB4713"/>
    <w:rsid w:val="00EB5822"/>
    <w:rsid w:val="00EB5A57"/>
    <w:rsid w:val="00EB6176"/>
    <w:rsid w:val="00EB6C01"/>
    <w:rsid w:val="00EB7E4C"/>
    <w:rsid w:val="00EC04CA"/>
    <w:rsid w:val="00EC1155"/>
    <w:rsid w:val="00EC3596"/>
    <w:rsid w:val="00EC3B5F"/>
    <w:rsid w:val="00EC4186"/>
    <w:rsid w:val="00EC4431"/>
    <w:rsid w:val="00EC5BAE"/>
    <w:rsid w:val="00EC6874"/>
    <w:rsid w:val="00EC7B52"/>
    <w:rsid w:val="00ED0F65"/>
    <w:rsid w:val="00ED1875"/>
    <w:rsid w:val="00ED2645"/>
    <w:rsid w:val="00ED3053"/>
    <w:rsid w:val="00ED4AEC"/>
    <w:rsid w:val="00EE1F45"/>
    <w:rsid w:val="00EE2686"/>
    <w:rsid w:val="00EE2D83"/>
    <w:rsid w:val="00EE352B"/>
    <w:rsid w:val="00EE3BA8"/>
    <w:rsid w:val="00EE3E29"/>
    <w:rsid w:val="00EE45C5"/>
    <w:rsid w:val="00EE4F49"/>
    <w:rsid w:val="00EE74A6"/>
    <w:rsid w:val="00EF3266"/>
    <w:rsid w:val="00EF3B94"/>
    <w:rsid w:val="00EF5DEF"/>
    <w:rsid w:val="00EF7588"/>
    <w:rsid w:val="00F00B49"/>
    <w:rsid w:val="00F0133E"/>
    <w:rsid w:val="00F016BD"/>
    <w:rsid w:val="00F02550"/>
    <w:rsid w:val="00F02912"/>
    <w:rsid w:val="00F02A15"/>
    <w:rsid w:val="00F0317B"/>
    <w:rsid w:val="00F0382B"/>
    <w:rsid w:val="00F03FEC"/>
    <w:rsid w:val="00F05DE4"/>
    <w:rsid w:val="00F06361"/>
    <w:rsid w:val="00F06B24"/>
    <w:rsid w:val="00F0703B"/>
    <w:rsid w:val="00F07B5B"/>
    <w:rsid w:val="00F115A5"/>
    <w:rsid w:val="00F129C1"/>
    <w:rsid w:val="00F12E22"/>
    <w:rsid w:val="00F141BC"/>
    <w:rsid w:val="00F16CBC"/>
    <w:rsid w:val="00F17BEA"/>
    <w:rsid w:val="00F209A5"/>
    <w:rsid w:val="00F21AEC"/>
    <w:rsid w:val="00F227EB"/>
    <w:rsid w:val="00F22872"/>
    <w:rsid w:val="00F2291F"/>
    <w:rsid w:val="00F2376F"/>
    <w:rsid w:val="00F23EE0"/>
    <w:rsid w:val="00F242C2"/>
    <w:rsid w:val="00F25ED3"/>
    <w:rsid w:val="00F25F59"/>
    <w:rsid w:val="00F26246"/>
    <w:rsid w:val="00F26639"/>
    <w:rsid w:val="00F30AA1"/>
    <w:rsid w:val="00F31073"/>
    <w:rsid w:val="00F311EB"/>
    <w:rsid w:val="00F3170D"/>
    <w:rsid w:val="00F31DF7"/>
    <w:rsid w:val="00F322AF"/>
    <w:rsid w:val="00F3241D"/>
    <w:rsid w:val="00F3257C"/>
    <w:rsid w:val="00F326E0"/>
    <w:rsid w:val="00F33152"/>
    <w:rsid w:val="00F36177"/>
    <w:rsid w:val="00F37332"/>
    <w:rsid w:val="00F37CEA"/>
    <w:rsid w:val="00F4058D"/>
    <w:rsid w:val="00F40722"/>
    <w:rsid w:val="00F4128D"/>
    <w:rsid w:val="00F418A5"/>
    <w:rsid w:val="00F41B64"/>
    <w:rsid w:val="00F42464"/>
    <w:rsid w:val="00F43047"/>
    <w:rsid w:val="00F43153"/>
    <w:rsid w:val="00F440DC"/>
    <w:rsid w:val="00F44F28"/>
    <w:rsid w:val="00F473EF"/>
    <w:rsid w:val="00F4746A"/>
    <w:rsid w:val="00F5045A"/>
    <w:rsid w:val="00F51CFA"/>
    <w:rsid w:val="00F522D2"/>
    <w:rsid w:val="00F539E5"/>
    <w:rsid w:val="00F53AF2"/>
    <w:rsid w:val="00F53E92"/>
    <w:rsid w:val="00F544E1"/>
    <w:rsid w:val="00F545C7"/>
    <w:rsid w:val="00F5483A"/>
    <w:rsid w:val="00F54B02"/>
    <w:rsid w:val="00F54D44"/>
    <w:rsid w:val="00F551B6"/>
    <w:rsid w:val="00F551C7"/>
    <w:rsid w:val="00F56E8E"/>
    <w:rsid w:val="00F57105"/>
    <w:rsid w:val="00F605BD"/>
    <w:rsid w:val="00F61D1F"/>
    <w:rsid w:val="00F634D1"/>
    <w:rsid w:val="00F63B7D"/>
    <w:rsid w:val="00F66DA5"/>
    <w:rsid w:val="00F6788A"/>
    <w:rsid w:val="00F713B6"/>
    <w:rsid w:val="00F7210D"/>
    <w:rsid w:val="00F73FA3"/>
    <w:rsid w:val="00F764FD"/>
    <w:rsid w:val="00F777D1"/>
    <w:rsid w:val="00F7799A"/>
    <w:rsid w:val="00F779D0"/>
    <w:rsid w:val="00F801BA"/>
    <w:rsid w:val="00F8052E"/>
    <w:rsid w:val="00F83B76"/>
    <w:rsid w:val="00F83F7C"/>
    <w:rsid w:val="00F84D6D"/>
    <w:rsid w:val="00F85287"/>
    <w:rsid w:val="00F861D0"/>
    <w:rsid w:val="00F862FE"/>
    <w:rsid w:val="00F86C96"/>
    <w:rsid w:val="00F86D78"/>
    <w:rsid w:val="00F86EED"/>
    <w:rsid w:val="00F87F62"/>
    <w:rsid w:val="00F914BE"/>
    <w:rsid w:val="00F91E7B"/>
    <w:rsid w:val="00F94323"/>
    <w:rsid w:val="00F94B85"/>
    <w:rsid w:val="00F954CE"/>
    <w:rsid w:val="00F95E5D"/>
    <w:rsid w:val="00F966A5"/>
    <w:rsid w:val="00F97A00"/>
    <w:rsid w:val="00FA08AE"/>
    <w:rsid w:val="00FA114B"/>
    <w:rsid w:val="00FA11EE"/>
    <w:rsid w:val="00FA1B1B"/>
    <w:rsid w:val="00FA35D7"/>
    <w:rsid w:val="00FA3ABF"/>
    <w:rsid w:val="00FA5FC9"/>
    <w:rsid w:val="00FA6FD3"/>
    <w:rsid w:val="00FA7158"/>
    <w:rsid w:val="00FA7522"/>
    <w:rsid w:val="00FA77D3"/>
    <w:rsid w:val="00FA7AEC"/>
    <w:rsid w:val="00FB1054"/>
    <w:rsid w:val="00FB1F4A"/>
    <w:rsid w:val="00FB498B"/>
    <w:rsid w:val="00FB5E72"/>
    <w:rsid w:val="00FC08C9"/>
    <w:rsid w:val="00FC1E2D"/>
    <w:rsid w:val="00FC26D4"/>
    <w:rsid w:val="00FC2912"/>
    <w:rsid w:val="00FC42CA"/>
    <w:rsid w:val="00FC48EC"/>
    <w:rsid w:val="00FC4CB4"/>
    <w:rsid w:val="00FC4E10"/>
    <w:rsid w:val="00FC5A5D"/>
    <w:rsid w:val="00FC7781"/>
    <w:rsid w:val="00FC77DA"/>
    <w:rsid w:val="00FD0ABD"/>
    <w:rsid w:val="00FD13E6"/>
    <w:rsid w:val="00FD1A5D"/>
    <w:rsid w:val="00FD2DE4"/>
    <w:rsid w:val="00FD354C"/>
    <w:rsid w:val="00FD4002"/>
    <w:rsid w:val="00FD471A"/>
    <w:rsid w:val="00FD4FAD"/>
    <w:rsid w:val="00FD5163"/>
    <w:rsid w:val="00FD52DC"/>
    <w:rsid w:val="00FD6658"/>
    <w:rsid w:val="00FD6E27"/>
    <w:rsid w:val="00FD7C6F"/>
    <w:rsid w:val="00FE37FF"/>
    <w:rsid w:val="00FE42FC"/>
    <w:rsid w:val="00FE5DBE"/>
    <w:rsid w:val="00FE5FC6"/>
    <w:rsid w:val="00FE6146"/>
    <w:rsid w:val="00FF1587"/>
    <w:rsid w:val="00FF1B49"/>
    <w:rsid w:val="00FF1C17"/>
    <w:rsid w:val="00FF26E1"/>
    <w:rsid w:val="00FF2BE7"/>
    <w:rsid w:val="00FF3410"/>
    <w:rsid w:val="00FF3F62"/>
    <w:rsid w:val="00FF4FC5"/>
    <w:rsid w:val="00FF59CA"/>
    <w:rsid w:val="00FF63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4DD20DC-0008-45CC-844E-23E9058B1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50B3"/>
    <w:rPr>
      <w:rFonts w:ascii="Times New Roman" w:eastAsia="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і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і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інцевої ви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ви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uiPriority w:val="99"/>
    <w:rsid w:val="00651BB9"/>
    <w:pPr>
      <w:spacing w:before="100" w:beforeAutospacing="1" w:after="142" w:line="288" w:lineRule="auto"/>
    </w:pPr>
    <w:rPr>
      <w:lang w:val="ru-RU" w:eastAsia="ru-RU"/>
    </w:rPr>
  </w:style>
  <w:style w:type="paragraph" w:styleId="af0">
    <w:name w:val="Body Text"/>
    <w:basedOn w:val="a"/>
    <w:link w:val="af1"/>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eastAsia="Calibri"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2">
    <w:name w:val="page number"/>
    <w:basedOn w:val="a0"/>
    <w:rsid w:val="00A27CA0"/>
  </w:style>
  <w:style w:type="character" w:customStyle="1" w:styleId="HTML0">
    <w:name w:val="Стандартний HTML Знак"/>
    <w:link w:val="HTML"/>
    <w:uiPriority w:val="99"/>
    <w:rsid w:val="006C4D01"/>
    <w:rPr>
      <w:rFonts w:ascii="Courier New" w:eastAsia="Times New Roman" w:hAnsi="Courier New" w:cs="Courier New"/>
      <w:lang w:val="ru-RU" w:eastAsia="ru-RU"/>
    </w:rPr>
  </w:style>
  <w:style w:type="paragraph" w:styleId="af3">
    <w:name w:val="Balloon Text"/>
    <w:basedOn w:val="a"/>
    <w:link w:val="af4"/>
    <w:uiPriority w:val="99"/>
    <w:semiHidden/>
    <w:unhideWhenUsed/>
    <w:rsid w:val="003109F3"/>
    <w:rPr>
      <w:rFonts w:ascii="Tahoma" w:hAnsi="Tahoma"/>
      <w:sz w:val="16"/>
      <w:szCs w:val="16"/>
      <w:lang w:val="x-none" w:eastAsia="x-none"/>
    </w:rPr>
  </w:style>
  <w:style w:type="character" w:customStyle="1" w:styleId="af4">
    <w:name w:val="Текст у виносці Знак"/>
    <w:link w:val="af3"/>
    <w:uiPriority w:val="99"/>
    <w:semiHidden/>
    <w:rsid w:val="003109F3"/>
    <w:rPr>
      <w:rFonts w:ascii="Tahoma" w:eastAsia="Times New Roman" w:hAnsi="Tahoma" w:cs="Tahoma"/>
      <w:sz w:val="16"/>
      <w:szCs w:val="16"/>
    </w:rPr>
  </w:style>
  <w:style w:type="character" w:customStyle="1" w:styleId="3">
    <w:name w:val="Основной текст (3)_"/>
    <w:link w:val="31"/>
    <w:rsid w:val="00A5203A"/>
    <w:rPr>
      <w:sz w:val="27"/>
      <w:szCs w:val="27"/>
      <w:lang w:bidi="ar-SA"/>
    </w:rPr>
  </w:style>
  <w:style w:type="paragraph" w:customStyle="1" w:styleId="31">
    <w:name w:val="Основной текст (3)1"/>
    <w:basedOn w:val="a"/>
    <w:link w:val="3"/>
    <w:rsid w:val="00A5203A"/>
    <w:pPr>
      <w:widowControl w:val="0"/>
      <w:shd w:val="clear" w:color="auto" w:fill="FFFFFF"/>
      <w:spacing w:before="240" w:line="365" w:lineRule="exact"/>
      <w:ind w:hanging="640"/>
    </w:pPr>
    <w:rPr>
      <w:rFonts w:ascii="Calibri" w:eastAsia="Calibri" w:hAnsi="Calibri"/>
      <w:sz w:val="27"/>
      <w:szCs w:val="27"/>
      <w:lang w:val="x-none" w:eastAsia="x-none"/>
    </w:rPr>
  </w:style>
  <w:style w:type="character" w:customStyle="1" w:styleId="af1">
    <w:name w:val="Основний текст Знак"/>
    <w:link w:val="af0"/>
    <w:rsid w:val="00160BE7"/>
    <w:rPr>
      <w:rFonts w:ascii="Calibri" w:eastAsia="Calibri" w:hAnsi="Calibri" w:cs="Calibri"/>
      <w:sz w:val="23"/>
      <w:szCs w:val="23"/>
      <w:lang w:val="ru-RU" w:eastAsia="en-US" w:bidi="ar-SA"/>
    </w:rPr>
  </w:style>
  <w:style w:type="character" w:customStyle="1" w:styleId="4">
    <w:name w:val="Основной текст (4)_"/>
    <w:link w:val="41"/>
    <w:rsid w:val="00160BE7"/>
    <w:rPr>
      <w:b/>
      <w:bCs/>
      <w:i/>
      <w:iCs/>
      <w:sz w:val="27"/>
      <w:szCs w:val="27"/>
      <w:lang w:bidi="ar-SA"/>
    </w:rPr>
  </w:style>
  <w:style w:type="paragraph" w:customStyle="1" w:styleId="41">
    <w:name w:val="Основной текст (4)1"/>
    <w:basedOn w:val="a"/>
    <w:link w:val="4"/>
    <w:rsid w:val="00160BE7"/>
    <w:pPr>
      <w:widowControl w:val="0"/>
      <w:shd w:val="clear" w:color="auto" w:fill="FFFFFF"/>
      <w:spacing w:before="480" w:line="370" w:lineRule="exact"/>
      <w:ind w:firstLine="400"/>
      <w:jc w:val="both"/>
    </w:pPr>
    <w:rPr>
      <w:rFonts w:ascii="Calibri" w:eastAsia="Calibri" w:hAnsi="Calibri"/>
      <w:b/>
      <w:bCs/>
      <w:i/>
      <w:iCs/>
      <w:sz w:val="27"/>
      <w:szCs w:val="27"/>
      <w:lang w:val="x-none" w:eastAsia="x-none"/>
    </w:rPr>
  </w:style>
  <w:style w:type="character" w:customStyle="1" w:styleId="af5">
    <w:name w:val="Основной текст + Не курсив"/>
    <w:rsid w:val="00D9631A"/>
    <w:rPr>
      <w:rFonts w:ascii="Times New Roman" w:eastAsia="Calibri" w:hAnsi="Times New Roman" w:cs="Times New Roman"/>
      <w:i/>
      <w:iCs/>
      <w:sz w:val="27"/>
      <w:szCs w:val="27"/>
      <w:u w:val="none"/>
      <w:lang w:val="ru-RU" w:eastAsia="en-US" w:bidi="ar-SA"/>
    </w:rPr>
  </w:style>
  <w:style w:type="character" w:customStyle="1" w:styleId="af6">
    <w:name w:val="Основной текст + Полужирный"/>
    <w:rsid w:val="00326434"/>
    <w:rPr>
      <w:rFonts w:ascii="Times New Roman" w:eastAsia="Calibri" w:hAnsi="Times New Roman" w:cs="Times New Roman"/>
      <w:b/>
      <w:bCs/>
      <w:i/>
      <w:iCs/>
      <w:sz w:val="27"/>
      <w:szCs w:val="27"/>
      <w:u w:val="none"/>
      <w:lang w:val="ru-RU" w:eastAsia="en-US" w:bidi="ar-SA"/>
    </w:rPr>
  </w:style>
  <w:style w:type="character" w:customStyle="1" w:styleId="af7">
    <w:name w:val="Подпись к таблице_"/>
    <w:link w:val="af8"/>
    <w:rsid w:val="00326434"/>
    <w:rPr>
      <w:i/>
      <w:iCs/>
      <w:sz w:val="27"/>
      <w:szCs w:val="27"/>
      <w:lang w:bidi="ar-SA"/>
    </w:rPr>
  </w:style>
  <w:style w:type="character" w:customStyle="1" w:styleId="af9">
    <w:name w:val="Подпись к таблице + Полужирный"/>
    <w:rsid w:val="00326434"/>
    <w:rPr>
      <w:b/>
      <w:bCs/>
      <w:i/>
      <w:iCs/>
      <w:sz w:val="27"/>
      <w:szCs w:val="27"/>
      <w:lang w:bidi="ar-SA"/>
    </w:rPr>
  </w:style>
  <w:style w:type="paragraph" w:customStyle="1" w:styleId="af8">
    <w:name w:val="Подпись к таблице"/>
    <w:basedOn w:val="a"/>
    <w:link w:val="af7"/>
    <w:rsid w:val="00326434"/>
    <w:pPr>
      <w:widowControl w:val="0"/>
      <w:shd w:val="clear" w:color="auto" w:fill="FFFFFF"/>
      <w:spacing w:line="365" w:lineRule="exact"/>
    </w:pPr>
    <w:rPr>
      <w:rFonts w:ascii="Calibri" w:eastAsia="Calibri" w:hAnsi="Calibri"/>
      <w:i/>
      <w:iCs/>
      <w:sz w:val="27"/>
      <w:szCs w:val="27"/>
      <w:lang w:val="x-none" w:eastAsia="x-none"/>
    </w:rPr>
  </w:style>
  <w:style w:type="paragraph" w:customStyle="1" w:styleId="CharChar">
    <w:name w:val="Char Знак Знак Char Знак Знак Знак Знак Знак Знак Знак Знак Знак Знак Знак Знак Знак"/>
    <w:basedOn w:val="a"/>
    <w:rsid w:val="008B205A"/>
    <w:rPr>
      <w:rFonts w:ascii="Verdana" w:hAnsi="Verdana" w:cs="Verdana"/>
      <w:sz w:val="20"/>
      <w:szCs w:val="20"/>
      <w:lang w:val="en-US" w:eastAsia="en-US"/>
    </w:rPr>
  </w:style>
  <w:style w:type="character" w:customStyle="1" w:styleId="desktop-title-subcontent">
    <w:name w:val="desktop-title-subcontent"/>
    <w:rsid w:val="006B52C9"/>
  </w:style>
  <w:style w:type="paragraph" w:customStyle="1" w:styleId="afa">
    <w:name w:val="Знак"/>
    <w:basedOn w:val="a"/>
    <w:link w:val="a0"/>
    <w:rsid w:val="007E261D"/>
    <w:rPr>
      <w:rFonts w:ascii="Verdana" w:hAnsi="Verdana" w:cs="Verdana"/>
      <w:lang w:val="en-US" w:eastAsia="en-US"/>
    </w:rPr>
  </w:style>
  <w:style w:type="character" w:styleId="afb">
    <w:name w:val="Strong"/>
    <w:uiPriority w:val="22"/>
    <w:qFormat/>
    <w:rsid w:val="00607F77"/>
    <w:rPr>
      <w:b/>
      <w:bCs/>
    </w:rPr>
  </w:style>
  <w:style w:type="character" w:customStyle="1" w:styleId="a4">
    <w:name w:val="Абзац списку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631FA4"/>
    <w:rPr>
      <w:rFonts w:ascii="Times New Roman" w:eastAsia="Times New Roman" w:hAnsi="Times New Roman"/>
      <w:sz w:val="24"/>
      <w:szCs w:val="24"/>
      <w:lang w:val="uk-UA" w:eastAsia="uk-UA"/>
    </w:rPr>
  </w:style>
  <w:style w:type="character" w:customStyle="1" w:styleId="2">
    <w:name w:val="Заголовок №2_"/>
    <w:link w:val="20"/>
    <w:locked/>
    <w:rsid w:val="00C529CE"/>
    <w:rPr>
      <w:b/>
      <w:bCs/>
      <w:sz w:val="26"/>
      <w:szCs w:val="26"/>
      <w:shd w:val="clear" w:color="auto" w:fill="FFFFFF"/>
    </w:rPr>
  </w:style>
  <w:style w:type="paragraph" w:customStyle="1" w:styleId="20">
    <w:name w:val="Заголовок №2"/>
    <w:basedOn w:val="a"/>
    <w:link w:val="2"/>
    <w:rsid w:val="00C529CE"/>
    <w:pPr>
      <w:widowControl w:val="0"/>
      <w:shd w:val="clear" w:color="auto" w:fill="FFFFFF"/>
      <w:spacing w:before="540" w:after="420" w:line="0" w:lineRule="atLeast"/>
      <w:outlineLvl w:val="1"/>
    </w:pPr>
    <w:rPr>
      <w:rFonts w:ascii="Calibri" w:eastAsia="Calibri" w:hAnsi="Calibri"/>
      <w:b/>
      <w:bCs/>
      <w:sz w:val="26"/>
      <w:szCs w:val="26"/>
      <w:lang w:val="x-none" w:eastAsia="x-none"/>
    </w:rPr>
  </w:style>
  <w:style w:type="paragraph" w:customStyle="1" w:styleId="11">
    <w:name w:val="1"/>
    <w:basedOn w:val="a"/>
    <w:rsid w:val="00985EA1"/>
    <w:rPr>
      <w:rFonts w:ascii="Verdana" w:hAnsi="Verdana" w:cs="Verdana"/>
      <w:lang w:val="en-US" w:eastAsia="en-US"/>
    </w:rPr>
  </w:style>
  <w:style w:type="character" w:styleId="afc">
    <w:name w:val="annotation reference"/>
    <w:uiPriority w:val="99"/>
    <w:semiHidden/>
    <w:unhideWhenUsed/>
    <w:rsid w:val="00241AD7"/>
    <w:rPr>
      <w:sz w:val="16"/>
      <w:szCs w:val="16"/>
    </w:rPr>
  </w:style>
  <w:style w:type="paragraph" w:styleId="afd">
    <w:name w:val="annotation text"/>
    <w:basedOn w:val="a"/>
    <w:link w:val="afe"/>
    <w:uiPriority w:val="99"/>
    <w:semiHidden/>
    <w:unhideWhenUsed/>
    <w:rsid w:val="00241AD7"/>
    <w:rPr>
      <w:sz w:val="20"/>
      <w:szCs w:val="20"/>
    </w:rPr>
  </w:style>
  <w:style w:type="character" w:customStyle="1" w:styleId="afe">
    <w:name w:val="Текст примітки Знак"/>
    <w:link w:val="afd"/>
    <w:uiPriority w:val="99"/>
    <w:semiHidden/>
    <w:rsid w:val="00241AD7"/>
    <w:rPr>
      <w:rFonts w:ascii="Times New Roman" w:eastAsia="Times New Roman" w:hAnsi="Times New Roman"/>
      <w:lang w:val="uk-UA" w:eastAsia="uk-UA"/>
    </w:rPr>
  </w:style>
  <w:style w:type="paragraph" w:styleId="aff">
    <w:name w:val="annotation subject"/>
    <w:basedOn w:val="afd"/>
    <w:next w:val="afd"/>
    <w:link w:val="aff0"/>
    <w:uiPriority w:val="99"/>
    <w:semiHidden/>
    <w:unhideWhenUsed/>
    <w:rsid w:val="00241AD7"/>
    <w:rPr>
      <w:b/>
      <w:bCs/>
    </w:rPr>
  </w:style>
  <w:style w:type="character" w:customStyle="1" w:styleId="aff0">
    <w:name w:val="Тема примітки Знак"/>
    <w:link w:val="aff"/>
    <w:uiPriority w:val="99"/>
    <w:semiHidden/>
    <w:rsid w:val="00241AD7"/>
    <w:rPr>
      <w:rFonts w:ascii="Times New Roman" w:eastAsia="Times New Roman" w:hAnsi="Times New Roman"/>
      <w:b/>
      <w:bCs/>
      <w:lang w:val="uk-UA" w:eastAsia="uk-UA"/>
    </w:rPr>
  </w:style>
  <w:style w:type="paragraph" w:customStyle="1" w:styleId="6">
    <w:name w:val=" Знак Знак6 Знак Знак"/>
    <w:basedOn w:val="a"/>
    <w:rsid w:val="006045A6"/>
    <w:rPr>
      <w:rFonts w:ascii="Verdana" w:hAnsi="Verdana" w:cs="Verdana"/>
      <w:sz w:val="20"/>
      <w:szCs w:val="20"/>
      <w:lang w:val="en-US" w:eastAsia="en-US"/>
    </w:rPr>
  </w:style>
  <w:style w:type="character" w:styleId="aff1">
    <w:name w:val="Hyperlink"/>
    <w:uiPriority w:val="99"/>
    <w:semiHidden/>
    <w:unhideWhenUsed/>
    <w:rsid w:val="00F713B6"/>
    <w:rPr>
      <w:color w:val="0000FF"/>
      <w:u w:val="single"/>
    </w:rPr>
  </w:style>
  <w:style w:type="paragraph" w:styleId="aff2">
    <w:name w:val="No Spacing"/>
    <w:uiPriority w:val="1"/>
    <w:qFormat/>
    <w:rsid w:val="00073A52"/>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6789">
      <w:bodyDiv w:val="1"/>
      <w:marLeft w:val="0"/>
      <w:marRight w:val="0"/>
      <w:marTop w:val="0"/>
      <w:marBottom w:val="0"/>
      <w:divBdr>
        <w:top w:val="none" w:sz="0" w:space="0" w:color="auto"/>
        <w:left w:val="none" w:sz="0" w:space="0" w:color="auto"/>
        <w:bottom w:val="none" w:sz="0" w:space="0" w:color="auto"/>
        <w:right w:val="none" w:sz="0" w:space="0" w:color="auto"/>
      </w:divBdr>
    </w:div>
    <w:div w:id="61107397">
      <w:bodyDiv w:val="1"/>
      <w:marLeft w:val="0"/>
      <w:marRight w:val="0"/>
      <w:marTop w:val="0"/>
      <w:marBottom w:val="0"/>
      <w:divBdr>
        <w:top w:val="none" w:sz="0" w:space="0" w:color="auto"/>
        <w:left w:val="none" w:sz="0" w:space="0" w:color="auto"/>
        <w:bottom w:val="none" w:sz="0" w:space="0" w:color="auto"/>
        <w:right w:val="none" w:sz="0" w:space="0" w:color="auto"/>
      </w:divBdr>
    </w:div>
    <w:div w:id="136071101">
      <w:bodyDiv w:val="1"/>
      <w:marLeft w:val="0"/>
      <w:marRight w:val="0"/>
      <w:marTop w:val="0"/>
      <w:marBottom w:val="0"/>
      <w:divBdr>
        <w:top w:val="none" w:sz="0" w:space="0" w:color="auto"/>
        <w:left w:val="none" w:sz="0" w:space="0" w:color="auto"/>
        <w:bottom w:val="none" w:sz="0" w:space="0" w:color="auto"/>
        <w:right w:val="none" w:sz="0" w:space="0" w:color="auto"/>
      </w:divBdr>
    </w:div>
    <w:div w:id="180556135">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58295672">
      <w:bodyDiv w:val="1"/>
      <w:marLeft w:val="0"/>
      <w:marRight w:val="0"/>
      <w:marTop w:val="0"/>
      <w:marBottom w:val="0"/>
      <w:divBdr>
        <w:top w:val="none" w:sz="0" w:space="0" w:color="auto"/>
        <w:left w:val="none" w:sz="0" w:space="0" w:color="auto"/>
        <w:bottom w:val="none" w:sz="0" w:space="0" w:color="auto"/>
        <w:right w:val="none" w:sz="0" w:space="0" w:color="auto"/>
      </w:divBdr>
    </w:div>
    <w:div w:id="385566906">
      <w:bodyDiv w:val="1"/>
      <w:marLeft w:val="0"/>
      <w:marRight w:val="0"/>
      <w:marTop w:val="0"/>
      <w:marBottom w:val="0"/>
      <w:divBdr>
        <w:top w:val="none" w:sz="0" w:space="0" w:color="auto"/>
        <w:left w:val="none" w:sz="0" w:space="0" w:color="auto"/>
        <w:bottom w:val="none" w:sz="0" w:space="0" w:color="auto"/>
        <w:right w:val="none" w:sz="0" w:space="0" w:color="auto"/>
      </w:divBdr>
    </w:div>
    <w:div w:id="388964953">
      <w:bodyDiv w:val="1"/>
      <w:marLeft w:val="0"/>
      <w:marRight w:val="0"/>
      <w:marTop w:val="0"/>
      <w:marBottom w:val="0"/>
      <w:divBdr>
        <w:top w:val="none" w:sz="0" w:space="0" w:color="auto"/>
        <w:left w:val="none" w:sz="0" w:space="0" w:color="auto"/>
        <w:bottom w:val="none" w:sz="0" w:space="0" w:color="auto"/>
        <w:right w:val="none" w:sz="0" w:space="0" w:color="auto"/>
      </w:divBdr>
    </w:div>
    <w:div w:id="436995276">
      <w:bodyDiv w:val="1"/>
      <w:marLeft w:val="0"/>
      <w:marRight w:val="0"/>
      <w:marTop w:val="0"/>
      <w:marBottom w:val="0"/>
      <w:divBdr>
        <w:top w:val="none" w:sz="0" w:space="0" w:color="auto"/>
        <w:left w:val="none" w:sz="0" w:space="0" w:color="auto"/>
        <w:bottom w:val="none" w:sz="0" w:space="0" w:color="auto"/>
        <w:right w:val="none" w:sz="0" w:space="0" w:color="auto"/>
      </w:divBdr>
    </w:div>
    <w:div w:id="636448269">
      <w:bodyDiv w:val="1"/>
      <w:marLeft w:val="0"/>
      <w:marRight w:val="0"/>
      <w:marTop w:val="0"/>
      <w:marBottom w:val="0"/>
      <w:divBdr>
        <w:top w:val="none" w:sz="0" w:space="0" w:color="auto"/>
        <w:left w:val="none" w:sz="0" w:space="0" w:color="auto"/>
        <w:bottom w:val="none" w:sz="0" w:space="0" w:color="auto"/>
        <w:right w:val="none" w:sz="0" w:space="0" w:color="auto"/>
      </w:divBdr>
    </w:div>
    <w:div w:id="639579783">
      <w:bodyDiv w:val="1"/>
      <w:marLeft w:val="0"/>
      <w:marRight w:val="0"/>
      <w:marTop w:val="0"/>
      <w:marBottom w:val="0"/>
      <w:divBdr>
        <w:top w:val="none" w:sz="0" w:space="0" w:color="auto"/>
        <w:left w:val="none" w:sz="0" w:space="0" w:color="auto"/>
        <w:bottom w:val="none" w:sz="0" w:space="0" w:color="auto"/>
        <w:right w:val="none" w:sz="0" w:space="0" w:color="auto"/>
      </w:divBdr>
      <w:divsChild>
        <w:div w:id="1060906111">
          <w:marLeft w:val="0"/>
          <w:marRight w:val="0"/>
          <w:marTop w:val="0"/>
          <w:marBottom w:val="0"/>
          <w:divBdr>
            <w:top w:val="none" w:sz="0" w:space="0" w:color="auto"/>
            <w:left w:val="none" w:sz="0" w:space="0" w:color="auto"/>
            <w:bottom w:val="none" w:sz="0" w:space="0" w:color="auto"/>
            <w:right w:val="none" w:sz="0" w:space="0" w:color="auto"/>
          </w:divBdr>
          <w:divsChild>
            <w:div w:id="11017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758618">
      <w:bodyDiv w:val="1"/>
      <w:marLeft w:val="0"/>
      <w:marRight w:val="0"/>
      <w:marTop w:val="0"/>
      <w:marBottom w:val="0"/>
      <w:divBdr>
        <w:top w:val="none" w:sz="0" w:space="0" w:color="auto"/>
        <w:left w:val="none" w:sz="0" w:space="0" w:color="auto"/>
        <w:bottom w:val="none" w:sz="0" w:space="0" w:color="auto"/>
        <w:right w:val="none" w:sz="0" w:space="0" w:color="auto"/>
      </w:divBdr>
    </w:div>
    <w:div w:id="672491214">
      <w:bodyDiv w:val="1"/>
      <w:marLeft w:val="0"/>
      <w:marRight w:val="0"/>
      <w:marTop w:val="0"/>
      <w:marBottom w:val="0"/>
      <w:divBdr>
        <w:top w:val="none" w:sz="0" w:space="0" w:color="auto"/>
        <w:left w:val="none" w:sz="0" w:space="0" w:color="auto"/>
        <w:bottom w:val="none" w:sz="0" w:space="0" w:color="auto"/>
        <w:right w:val="none" w:sz="0" w:space="0" w:color="auto"/>
      </w:divBdr>
    </w:div>
    <w:div w:id="721830655">
      <w:bodyDiv w:val="1"/>
      <w:marLeft w:val="0"/>
      <w:marRight w:val="0"/>
      <w:marTop w:val="0"/>
      <w:marBottom w:val="0"/>
      <w:divBdr>
        <w:top w:val="none" w:sz="0" w:space="0" w:color="auto"/>
        <w:left w:val="none" w:sz="0" w:space="0" w:color="auto"/>
        <w:bottom w:val="none" w:sz="0" w:space="0" w:color="auto"/>
        <w:right w:val="none" w:sz="0" w:space="0" w:color="auto"/>
      </w:divBdr>
    </w:div>
    <w:div w:id="757598617">
      <w:bodyDiv w:val="1"/>
      <w:marLeft w:val="0"/>
      <w:marRight w:val="0"/>
      <w:marTop w:val="0"/>
      <w:marBottom w:val="0"/>
      <w:divBdr>
        <w:top w:val="none" w:sz="0" w:space="0" w:color="auto"/>
        <w:left w:val="none" w:sz="0" w:space="0" w:color="auto"/>
        <w:bottom w:val="none" w:sz="0" w:space="0" w:color="auto"/>
        <w:right w:val="none" w:sz="0" w:space="0" w:color="auto"/>
      </w:divBdr>
    </w:div>
    <w:div w:id="789279879">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1098793717">
      <w:bodyDiv w:val="1"/>
      <w:marLeft w:val="0"/>
      <w:marRight w:val="0"/>
      <w:marTop w:val="0"/>
      <w:marBottom w:val="0"/>
      <w:divBdr>
        <w:top w:val="none" w:sz="0" w:space="0" w:color="auto"/>
        <w:left w:val="none" w:sz="0" w:space="0" w:color="auto"/>
        <w:bottom w:val="none" w:sz="0" w:space="0" w:color="auto"/>
        <w:right w:val="none" w:sz="0" w:space="0" w:color="auto"/>
      </w:divBdr>
    </w:div>
    <w:div w:id="1107500158">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469515241">
      <w:bodyDiv w:val="1"/>
      <w:marLeft w:val="0"/>
      <w:marRight w:val="0"/>
      <w:marTop w:val="0"/>
      <w:marBottom w:val="0"/>
      <w:divBdr>
        <w:top w:val="none" w:sz="0" w:space="0" w:color="auto"/>
        <w:left w:val="none" w:sz="0" w:space="0" w:color="auto"/>
        <w:bottom w:val="none" w:sz="0" w:space="0" w:color="auto"/>
        <w:right w:val="none" w:sz="0" w:space="0" w:color="auto"/>
      </w:divBdr>
    </w:div>
    <w:div w:id="1663316035">
      <w:bodyDiv w:val="1"/>
      <w:marLeft w:val="0"/>
      <w:marRight w:val="0"/>
      <w:marTop w:val="0"/>
      <w:marBottom w:val="0"/>
      <w:divBdr>
        <w:top w:val="none" w:sz="0" w:space="0" w:color="auto"/>
        <w:left w:val="none" w:sz="0" w:space="0" w:color="auto"/>
        <w:bottom w:val="none" w:sz="0" w:space="0" w:color="auto"/>
        <w:right w:val="none" w:sz="0" w:space="0" w:color="auto"/>
      </w:divBdr>
    </w:div>
    <w:div w:id="1677491886">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1901020081">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016574031">
      <w:bodyDiv w:val="1"/>
      <w:marLeft w:val="0"/>
      <w:marRight w:val="0"/>
      <w:marTop w:val="0"/>
      <w:marBottom w:val="0"/>
      <w:divBdr>
        <w:top w:val="none" w:sz="0" w:space="0" w:color="auto"/>
        <w:left w:val="none" w:sz="0" w:space="0" w:color="auto"/>
        <w:bottom w:val="none" w:sz="0" w:space="0" w:color="auto"/>
        <w:right w:val="none" w:sz="0" w:space="0" w:color="auto"/>
      </w:divBdr>
    </w:div>
    <w:div w:id="2114551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D5D99-3B4D-45BD-AC56-8AAF0C66D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24097</Words>
  <Characters>13736</Characters>
  <Application>Microsoft Office Word</Application>
  <DocSecurity>0</DocSecurity>
  <Lines>114</Lines>
  <Paragraphs>75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vt:lpstr>
      <vt:lpstr>№</vt:lpstr>
    </vt:vector>
  </TitlesOfParts>
  <Company/>
  <LinksUpToDate>false</LinksUpToDate>
  <CharactersWithSpaces>37758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Волокитін Данііл Артурович</dc:creator>
  <cp:keywords/>
  <cp:lastModifiedBy>Журавель Олена Миколаївна</cp:lastModifiedBy>
  <cp:revision>2</cp:revision>
  <cp:lastPrinted>2021-06-01T14:04:00Z</cp:lastPrinted>
  <dcterms:created xsi:type="dcterms:W3CDTF">2021-06-16T08:00:00Z</dcterms:created>
  <dcterms:modified xsi:type="dcterms:W3CDTF">2021-06-16T08:00:00Z</dcterms:modified>
</cp:coreProperties>
</file>