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9C5BC" w14:textId="0FD29835" w:rsidR="008666E5" w:rsidRPr="008666E5" w:rsidRDefault="0075700D" w:rsidP="008666E5">
      <w:pPr>
        <w:spacing w:after="0" w:line="240" w:lineRule="auto"/>
        <w:jc w:val="center"/>
        <w:rPr>
          <w:rFonts w:ascii="Times New Roman" w:eastAsia="Calibri" w:hAnsi="Times New Roman" w:cs="Times New Roman"/>
          <w:b/>
          <w:bCs/>
          <w:sz w:val="32"/>
          <w:szCs w:val="32"/>
          <w:lang w:val="uk-UA" w:eastAsia="uk-UA"/>
        </w:rPr>
      </w:pPr>
      <w:r w:rsidRPr="00253084">
        <w:rPr>
          <w:rFonts w:ascii="Times New Roman" w:eastAsia="Times New Roman" w:hAnsi="Times New Roman" w:cs="Times New Roman"/>
          <w:sz w:val="24"/>
          <w:szCs w:val="24"/>
          <w:lang w:eastAsia="uk-UA"/>
        </w:rPr>
        <w:t xml:space="preserve"> </w:t>
      </w:r>
      <w:r w:rsidR="008666E5" w:rsidRPr="008666E5">
        <w:rPr>
          <w:rFonts w:ascii="Times New Roman" w:eastAsia="Times New Roman" w:hAnsi="Times New Roman" w:cs="Times New Roman"/>
          <w:sz w:val="24"/>
          <w:szCs w:val="24"/>
          <w:lang w:val="uk-UA" w:eastAsia="uk-UA"/>
        </w:rPr>
        <w:object w:dxaOrig="6241" w:dyaOrig="8401" w14:anchorId="0CDEEB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8pt" o:ole="">
            <v:imagedata r:id="rId8" o:title=""/>
          </v:shape>
          <o:OLEObject Type="Embed" ProgID="MSDraw" ShapeID="_x0000_i1025" DrawAspect="Content" ObjectID="_1720001194" r:id="rId9">
            <o:FieldCodes>\* MERGEFORMAT</o:FieldCodes>
          </o:OLEObject>
        </w:object>
      </w:r>
    </w:p>
    <w:p w14:paraId="71D36E5F" w14:textId="77777777" w:rsidR="008666E5" w:rsidRPr="008666E5" w:rsidRDefault="008666E5" w:rsidP="008666E5">
      <w:pPr>
        <w:spacing w:after="0" w:line="240" w:lineRule="auto"/>
        <w:jc w:val="center"/>
        <w:rPr>
          <w:rFonts w:ascii="Times New Roman" w:eastAsia="Calibri" w:hAnsi="Times New Roman" w:cs="Times New Roman"/>
          <w:b/>
          <w:bCs/>
          <w:sz w:val="16"/>
          <w:szCs w:val="16"/>
          <w:lang w:val="uk-UA" w:eastAsia="uk-UA"/>
        </w:rPr>
      </w:pPr>
    </w:p>
    <w:p w14:paraId="573E31BD" w14:textId="77777777" w:rsidR="008666E5" w:rsidRPr="008666E5" w:rsidRDefault="008666E5" w:rsidP="008666E5">
      <w:pPr>
        <w:spacing w:after="0" w:line="240" w:lineRule="auto"/>
        <w:jc w:val="center"/>
        <w:rPr>
          <w:rFonts w:ascii="Times New Roman" w:eastAsia="Calibri" w:hAnsi="Times New Roman" w:cs="Times New Roman"/>
          <w:b/>
          <w:bCs/>
          <w:sz w:val="32"/>
          <w:szCs w:val="32"/>
          <w:lang w:val="uk-UA" w:eastAsia="uk-UA"/>
        </w:rPr>
      </w:pPr>
      <w:r w:rsidRPr="008666E5">
        <w:rPr>
          <w:rFonts w:ascii="Times New Roman" w:eastAsia="Calibri" w:hAnsi="Times New Roman" w:cs="Times New Roman"/>
          <w:b/>
          <w:bCs/>
          <w:sz w:val="32"/>
          <w:szCs w:val="32"/>
          <w:lang w:val="uk-UA" w:eastAsia="uk-UA"/>
        </w:rPr>
        <w:t>АНТИМОНОПОЛЬНИЙ КОМІТЕТ УКРАЇНИ</w:t>
      </w:r>
    </w:p>
    <w:p w14:paraId="080709FD" w14:textId="77777777" w:rsidR="008666E5" w:rsidRPr="008666E5" w:rsidRDefault="008666E5" w:rsidP="008666E5">
      <w:pPr>
        <w:spacing w:after="0" w:line="240" w:lineRule="auto"/>
        <w:jc w:val="center"/>
        <w:rPr>
          <w:rFonts w:ascii="Times New Roman" w:eastAsia="Calibri" w:hAnsi="Times New Roman" w:cs="Times New Roman"/>
          <w:b/>
          <w:bCs/>
          <w:sz w:val="28"/>
          <w:szCs w:val="28"/>
          <w:lang w:val="uk-UA" w:eastAsia="uk-UA"/>
        </w:rPr>
      </w:pPr>
    </w:p>
    <w:p w14:paraId="1116D8B9" w14:textId="77777777" w:rsidR="008666E5" w:rsidRPr="008666E5" w:rsidRDefault="008666E5" w:rsidP="008666E5">
      <w:pPr>
        <w:spacing w:after="0" w:line="240" w:lineRule="auto"/>
        <w:jc w:val="center"/>
        <w:rPr>
          <w:rFonts w:ascii="Times New Roman" w:eastAsia="Calibri" w:hAnsi="Times New Roman" w:cs="Times New Roman"/>
          <w:b/>
          <w:bCs/>
          <w:sz w:val="32"/>
          <w:szCs w:val="32"/>
          <w:lang w:val="uk-UA" w:eastAsia="uk-UA"/>
        </w:rPr>
      </w:pPr>
      <w:r w:rsidRPr="008666E5">
        <w:rPr>
          <w:rFonts w:ascii="Times New Roman" w:eastAsia="Calibri" w:hAnsi="Times New Roman" w:cs="Times New Roman"/>
          <w:b/>
          <w:bCs/>
          <w:sz w:val="32"/>
          <w:szCs w:val="32"/>
          <w:lang w:val="uk-UA" w:eastAsia="uk-UA"/>
        </w:rPr>
        <w:t>РІШЕННЯ</w:t>
      </w:r>
    </w:p>
    <w:p w14:paraId="3484F252" w14:textId="77777777" w:rsidR="008666E5" w:rsidRPr="008666E5" w:rsidRDefault="008666E5" w:rsidP="008666E5">
      <w:pPr>
        <w:spacing w:after="0" w:line="240" w:lineRule="auto"/>
        <w:rPr>
          <w:rFonts w:ascii="Times New Roman" w:eastAsia="Calibri" w:hAnsi="Times New Roman" w:cs="Times New Roman"/>
          <w:b/>
          <w:bCs/>
          <w:sz w:val="28"/>
          <w:szCs w:val="28"/>
          <w:lang w:eastAsia="uk-UA"/>
        </w:rPr>
      </w:pPr>
    </w:p>
    <w:p w14:paraId="6B5107B5" w14:textId="77777777" w:rsidR="008666E5" w:rsidRPr="008666E5" w:rsidRDefault="008666E5" w:rsidP="008666E5">
      <w:pPr>
        <w:spacing w:after="0" w:line="240" w:lineRule="auto"/>
        <w:rPr>
          <w:rFonts w:ascii="Times New Roman" w:eastAsia="Calibri" w:hAnsi="Times New Roman" w:cs="Times New Roman"/>
          <w:b/>
          <w:bCs/>
          <w:sz w:val="28"/>
          <w:szCs w:val="28"/>
          <w:lang w:eastAsia="uk-UA"/>
        </w:rPr>
      </w:pPr>
    </w:p>
    <w:p w14:paraId="1EA19561" w14:textId="0A2B0D4B" w:rsidR="008666E5" w:rsidRPr="008666E5" w:rsidRDefault="00825E2D" w:rsidP="008666E5">
      <w:pPr>
        <w:spacing w:after="0" w:line="240" w:lineRule="auto"/>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14 липня</w:t>
      </w:r>
      <w:r w:rsidR="00085E7D">
        <w:rPr>
          <w:rFonts w:ascii="Times New Roman" w:eastAsia="Calibri" w:hAnsi="Times New Roman" w:cs="Times New Roman"/>
          <w:sz w:val="24"/>
          <w:szCs w:val="24"/>
          <w:lang w:val="uk-UA" w:eastAsia="uk-UA"/>
        </w:rPr>
        <w:t xml:space="preserve"> </w:t>
      </w:r>
      <w:r>
        <w:rPr>
          <w:rFonts w:ascii="Times New Roman" w:eastAsia="Calibri" w:hAnsi="Times New Roman" w:cs="Times New Roman"/>
          <w:sz w:val="24"/>
          <w:szCs w:val="24"/>
          <w:lang w:val="uk-UA" w:eastAsia="uk-UA"/>
        </w:rPr>
        <w:t>2</w:t>
      </w:r>
      <w:r w:rsidR="008666E5" w:rsidRPr="008666E5">
        <w:rPr>
          <w:rFonts w:ascii="Times New Roman" w:eastAsia="Calibri" w:hAnsi="Times New Roman" w:cs="Times New Roman"/>
          <w:sz w:val="24"/>
          <w:szCs w:val="24"/>
          <w:lang w:val="uk-UA" w:eastAsia="uk-UA"/>
        </w:rPr>
        <w:t>0</w:t>
      </w:r>
      <w:r w:rsidR="008666E5">
        <w:rPr>
          <w:rFonts w:ascii="Times New Roman" w:eastAsia="Calibri" w:hAnsi="Times New Roman" w:cs="Times New Roman"/>
          <w:sz w:val="24"/>
          <w:szCs w:val="24"/>
          <w:lang w:val="uk-UA" w:eastAsia="uk-UA"/>
        </w:rPr>
        <w:t>2</w:t>
      </w:r>
      <w:r w:rsidR="008666E5" w:rsidRPr="008666E5">
        <w:rPr>
          <w:rFonts w:ascii="Times New Roman" w:eastAsia="Calibri" w:hAnsi="Times New Roman" w:cs="Times New Roman"/>
          <w:sz w:val="24"/>
          <w:szCs w:val="24"/>
          <w:lang w:eastAsia="uk-UA"/>
        </w:rPr>
        <w:t>2</w:t>
      </w:r>
      <w:r w:rsidR="008666E5" w:rsidRPr="008666E5">
        <w:rPr>
          <w:rFonts w:ascii="Times New Roman" w:eastAsia="Calibri" w:hAnsi="Times New Roman" w:cs="Times New Roman"/>
          <w:sz w:val="24"/>
          <w:szCs w:val="24"/>
          <w:lang w:val="uk-UA" w:eastAsia="uk-UA"/>
        </w:rPr>
        <w:t xml:space="preserve"> р.                                         Київ                                                         № </w:t>
      </w:r>
      <w:r w:rsidR="003C64DC" w:rsidRPr="00253084">
        <w:rPr>
          <w:rFonts w:ascii="Times New Roman" w:eastAsia="Calibri" w:hAnsi="Times New Roman" w:cs="Times New Roman"/>
          <w:sz w:val="24"/>
          <w:szCs w:val="24"/>
          <w:lang w:eastAsia="uk-UA"/>
        </w:rPr>
        <w:t>142</w:t>
      </w:r>
      <w:r w:rsidR="008666E5" w:rsidRPr="008666E5">
        <w:rPr>
          <w:rFonts w:ascii="Times New Roman" w:eastAsia="Calibri" w:hAnsi="Times New Roman" w:cs="Times New Roman"/>
          <w:sz w:val="24"/>
          <w:szCs w:val="24"/>
          <w:lang w:val="uk-UA" w:eastAsia="uk-UA"/>
        </w:rPr>
        <w:t>-р</w:t>
      </w:r>
    </w:p>
    <w:p w14:paraId="37EC6FFF" w14:textId="77777777" w:rsidR="008666E5" w:rsidRPr="008666E5" w:rsidRDefault="008666E5" w:rsidP="008666E5">
      <w:pPr>
        <w:tabs>
          <w:tab w:val="left" w:pos="4182"/>
        </w:tabs>
        <w:spacing w:after="0" w:line="240" w:lineRule="auto"/>
        <w:rPr>
          <w:rFonts w:ascii="Times New Roman" w:eastAsia="Calibri" w:hAnsi="Times New Roman" w:cs="Times New Roman"/>
          <w:sz w:val="24"/>
          <w:szCs w:val="24"/>
          <w:lang w:val="uk-UA" w:eastAsia="uk-UA"/>
        </w:rPr>
      </w:pPr>
      <w:r w:rsidRPr="008666E5">
        <w:rPr>
          <w:rFonts w:ascii="Times New Roman" w:eastAsia="Calibri" w:hAnsi="Times New Roman" w:cs="Times New Roman"/>
          <w:sz w:val="24"/>
          <w:szCs w:val="24"/>
          <w:lang w:val="uk-UA" w:eastAsia="uk-UA"/>
        </w:rPr>
        <w:tab/>
      </w:r>
    </w:p>
    <w:p w14:paraId="0491679A" w14:textId="77777777" w:rsidR="008666E5" w:rsidRPr="008666E5" w:rsidRDefault="008666E5" w:rsidP="008666E5">
      <w:pPr>
        <w:spacing w:after="0" w:line="240" w:lineRule="auto"/>
        <w:rPr>
          <w:rFonts w:ascii="Times New Roman" w:eastAsia="Calibri" w:hAnsi="Times New Roman" w:cs="Times New Roman"/>
          <w:sz w:val="24"/>
          <w:szCs w:val="24"/>
          <w:lang w:val="uk-UA" w:eastAsia="uk-UA"/>
        </w:rPr>
      </w:pPr>
    </w:p>
    <w:p w14:paraId="594029E1" w14:textId="77777777" w:rsidR="008666E5" w:rsidRPr="008666E5" w:rsidRDefault="008666E5" w:rsidP="008666E5">
      <w:pPr>
        <w:spacing w:after="0" w:line="240" w:lineRule="auto"/>
        <w:rPr>
          <w:rFonts w:ascii="Times New Roman" w:eastAsia="Calibri" w:hAnsi="Times New Roman" w:cs="Times New Roman"/>
          <w:sz w:val="24"/>
          <w:szCs w:val="24"/>
          <w:lang w:val="uk-UA" w:eastAsia="uk-UA"/>
        </w:rPr>
      </w:pPr>
      <w:r w:rsidRPr="008666E5">
        <w:rPr>
          <w:rFonts w:ascii="Times New Roman" w:eastAsia="Calibri" w:hAnsi="Times New Roman" w:cs="Times New Roman"/>
          <w:sz w:val="24"/>
          <w:szCs w:val="24"/>
          <w:lang w:val="uk-UA" w:eastAsia="uk-UA"/>
        </w:rPr>
        <w:t xml:space="preserve">Про закриття провадження </w:t>
      </w:r>
    </w:p>
    <w:p w14:paraId="0D9379A7" w14:textId="77777777" w:rsidR="008666E5" w:rsidRPr="004F0DAC" w:rsidRDefault="008666E5" w:rsidP="008666E5">
      <w:pPr>
        <w:spacing w:after="0" w:line="240" w:lineRule="auto"/>
        <w:jc w:val="both"/>
        <w:rPr>
          <w:rFonts w:ascii="Times New Roman" w:hAnsi="Times New Roman"/>
          <w:sz w:val="24"/>
          <w:szCs w:val="24"/>
          <w:lang w:val="uk-UA" w:eastAsia="ru-RU"/>
        </w:rPr>
      </w:pPr>
      <w:r w:rsidRPr="008666E5">
        <w:rPr>
          <w:rFonts w:ascii="Times New Roman" w:eastAsia="Calibri" w:hAnsi="Times New Roman" w:cs="Times New Roman"/>
          <w:sz w:val="24"/>
          <w:szCs w:val="24"/>
          <w:lang w:val="uk-UA" w:eastAsia="uk-UA"/>
        </w:rPr>
        <w:t>у справі</w:t>
      </w:r>
      <w:r w:rsidRPr="008666E5">
        <w:rPr>
          <w:rFonts w:ascii="Calibri" w:eastAsia="Calibri" w:hAnsi="Calibri" w:cs="Times New Roman"/>
          <w:lang w:val="uk-UA"/>
        </w:rPr>
        <w:t xml:space="preserve"> </w:t>
      </w:r>
      <w:r w:rsidRPr="004F0DAC">
        <w:rPr>
          <w:rFonts w:ascii="Times New Roman" w:hAnsi="Times New Roman"/>
          <w:sz w:val="24"/>
          <w:szCs w:val="24"/>
          <w:lang w:val="uk-UA" w:eastAsia="ru-RU"/>
        </w:rPr>
        <w:t xml:space="preserve">№ </w:t>
      </w:r>
      <w:r>
        <w:rPr>
          <w:rFonts w:ascii="Times New Roman" w:hAnsi="Times New Roman"/>
          <w:sz w:val="24"/>
          <w:szCs w:val="24"/>
          <w:lang w:val="uk-UA" w:eastAsia="ru-RU"/>
        </w:rPr>
        <w:t>130-26.13/8-21</w:t>
      </w:r>
    </w:p>
    <w:p w14:paraId="6DAEB822" w14:textId="77777777" w:rsidR="00DF7FA1" w:rsidRPr="00D17B29" w:rsidRDefault="00DF7FA1" w:rsidP="00174A23">
      <w:pPr>
        <w:tabs>
          <w:tab w:val="left" w:pos="567"/>
        </w:tabs>
        <w:spacing w:after="0" w:line="240" w:lineRule="auto"/>
        <w:jc w:val="both"/>
        <w:rPr>
          <w:rFonts w:ascii="Times New Roman" w:hAnsi="Times New Roman" w:cs="Times New Roman"/>
          <w:bCs/>
          <w:sz w:val="24"/>
          <w:szCs w:val="24"/>
          <w:lang w:val="uk-UA"/>
        </w:rPr>
      </w:pPr>
    </w:p>
    <w:p w14:paraId="62DAE098" w14:textId="77777777" w:rsidR="00B56535" w:rsidRDefault="00B56535" w:rsidP="00DF7FA1">
      <w:pPr>
        <w:tabs>
          <w:tab w:val="left" w:pos="567"/>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ab/>
      </w:r>
      <w:r w:rsidR="009671D5">
        <w:rPr>
          <w:rFonts w:ascii="Times New Roman" w:hAnsi="Times New Roman"/>
          <w:sz w:val="24"/>
          <w:szCs w:val="24"/>
          <w:lang w:val="uk-UA" w:eastAsia="ru-RU"/>
        </w:rPr>
        <w:t>Антимонопольний комітет України</w:t>
      </w:r>
      <w:r w:rsidR="00D17B29">
        <w:rPr>
          <w:rFonts w:ascii="Times New Roman" w:hAnsi="Times New Roman"/>
          <w:sz w:val="24"/>
          <w:szCs w:val="24"/>
          <w:lang w:val="uk-UA" w:eastAsia="ru-RU"/>
        </w:rPr>
        <w:t>,</w:t>
      </w:r>
      <w:r w:rsidR="009671D5">
        <w:rPr>
          <w:rFonts w:ascii="Times New Roman" w:hAnsi="Times New Roman"/>
          <w:sz w:val="24"/>
          <w:szCs w:val="24"/>
          <w:lang w:val="uk-UA" w:eastAsia="ru-RU"/>
        </w:rPr>
        <w:t xml:space="preserve"> р</w:t>
      </w:r>
      <w:r w:rsidRPr="004F0DAC">
        <w:rPr>
          <w:rFonts w:ascii="Times New Roman" w:hAnsi="Times New Roman"/>
          <w:sz w:val="24"/>
          <w:szCs w:val="24"/>
          <w:lang w:val="uk-UA" w:eastAsia="ru-RU"/>
        </w:rPr>
        <w:t xml:space="preserve">озглянувши матеріали справи № </w:t>
      </w:r>
      <w:r>
        <w:rPr>
          <w:rFonts w:ascii="Times New Roman" w:hAnsi="Times New Roman"/>
          <w:sz w:val="24"/>
          <w:szCs w:val="24"/>
          <w:lang w:val="uk-UA" w:eastAsia="ru-RU"/>
        </w:rPr>
        <w:t>130-26.13/8-21</w:t>
      </w:r>
      <w:r>
        <w:rPr>
          <w:rFonts w:ascii="Times New Roman" w:hAnsi="Times New Roman"/>
          <w:sz w:val="24"/>
          <w:szCs w:val="24"/>
          <w:lang w:val="uk-UA"/>
        </w:rPr>
        <w:t xml:space="preserve"> </w:t>
      </w:r>
      <w:r w:rsidRPr="004A31AE">
        <w:rPr>
          <w:rFonts w:ascii="Times New Roman" w:hAnsi="Times New Roman" w:cs="Times New Roman"/>
          <w:sz w:val="24"/>
          <w:szCs w:val="24"/>
          <w:lang w:val="uk-UA"/>
        </w:rPr>
        <w:t xml:space="preserve">за ознаками </w:t>
      </w:r>
      <w:r w:rsidR="00DF7FA1" w:rsidRPr="004A31AE">
        <w:rPr>
          <w:rFonts w:ascii="Times New Roman" w:hAnsi="Times New Roman" w:cs="Times New Roman"/>
          <w:sz w:val="24"/>
          <w:szCs w:val="24"/>
          <w:lang w:val="uk-UA"/>
        </w:rPr>
        <w:t xml:space="preserve">порушення </w:t>
      </w:r>
      <w:r w:rsidRPr="004A31AE">
        <w:rPr>
          <w:rFonts w:ascii="Times New Roman" w:hAnsi="Times New Roman" w:cs="Times New Roman"/>
          <w:sz w:val="24"/>
          <w:szCs w:val="24"/>
          <w:lang w:val="uk-UA"/>
        </w:rPr>
        <w:t xml:space="preserve">Державним підприємством «Адміністрація морських портів України» в особі </w:t>
      </w:r>
      <w:r w:rsidRPr="00C32B91">
        <w:rPr>
          <w:rFonts w:ascii="Times New Roman" w:hAnsi="Times New Roman" w:cs="Times New Roman"/>
          <w:color w:val="000000" w:themeColor="text1"/>
          <w:sz w:val="24"/>
          <w:szCs w:val="24"/>
          <w:highlight w:val="black"/>
          <w:shd w:val="clear" w:color="auto" w:fill="000000" w:themeFill="text1"/>
          <w:lang w:val="uk-UA"/>
        </w:rPr>
        <w:t>Південної</w:t>
      </w:r>
      <w:r w:rsidRPr="004A31AE">
        <w:rPr>
          <w:rFonts w:ascii="Times New Roman" w:hAnsi="Times New Roman" w:cs="Times New Roman"/>
          <w:sz w:val="24"/>
          <w:szCs w:val="24"/>
          <w:lang w:val="uk-UA"/>
        </w:rPr>
        <w:t xml:space="preserve"> філії законодавства про захист економічної конкуренції,</w:t>
      </w:r>
      <w:r w:rsidRPr="004A31AE">
        <w:rPr>
          <w:rFonts w:ascii="Times New Roman" w:hAnsi="Times New Roman" w:cs="Times New Roman"/>
          <w:sz w:val="24"/>
          <w:szCs w:val="24"/>
          <w:lang w:val="uk-UA" w:eastAsia="ru-RU"/>
        </w:rPr>
        <w:t xml:space="preserve"> передбаченого частиною першою статті 13</w:t>
      </w:r>
      <w:r w:rsidRPr="004A31AE">
        <w:rPr>
          <w:rFonts w:ascii="Times New Roman" w:hAnsi="Times New Roman" w:cs="Times New Roman"/>
          <w:sz w:val="24"/>
          <w:szCs w:val="24"/>
          <w:lang w:val="uk-UA"/>
        </w:rPr>
        <w:t xml:space="preserve"> та пунктом 2 статті 50</w:t>
      </w:r>
      <w:r w:rsidRPr="004A31AE">
        <w:rPr>
          <w:rFonts w:ascii="Times New Roman" w:hAnsi="Times New Roman" w:cs="Times New Roman"/>
          <w:sz w:val="24"/>
          <w:szCs w:val="24"/>
          <w:lang w:val="uk-UA" w:eastAsia="ru-RU"/>
        </w:rPr>
        <w:t xml:space="preserve"> Закону України «Про захист економічної конкуренції», у вигляді зловживання монопольним становищем на ринку</w:t>
      </w:r>
      <w:r w:rsidRPr="004A31AE">
        <w:rPr>
          <w:rFonts w:ascii="Times New Roman" w:hAnsi="Times New Roman" w:cs="Times New Roman"/>
          <w:sz w:val="24"/>
          <w:szCs w:val="24"/>
          <w:lang w:val="uk-UA"/>
        </w:rPr>
        <w:t xml:space="preserve"> послуг із забезпечення безпеки мореплавства в межах акваторії морського порту </w:t>
      </w:r>
      <w:r w:rsidRPr="00C32B91">
        <w:rPr>
          <w:rFonts w:ascii="Times New Roman" w:hAnsi="Times New Roman" w:cs="Times New Roman"/>
          <w:sz w:val="24"/>
          <w:szCs w:val="24"/>
          <w:highlight w:val="black"/>
          <w:shd w:val="clear" w:color="auto" w:fill="D9D9D9" w:themeFill="background1" w:themeFillShade="D9"/>
          <w:lang w:val="uk-UA"/>
        </w:rPr>
        <w:t>Південний</w:t>
      </w:r>
      <w:r w:rsidRPr="004A31AE">
        <w:rPr>
          <w:rFonts w:ascii="Times New Roman" w:hAnsi="Times New Roman" w:cs="Times New Roman"/>
          <w:sz w:val="24"/>
          <w:szCs w:val="24"/>
          <w:lang w:val="uk-UA"/>
        </w:rPr>
        <w:t xml:space="preserve">, що може призвести до ущемлення інтересів інших суб’єктів господарювання на ринку перевантаження </w:t>
      </w:r>
      <w:r w:rsidRPr="00C32B91">
        <w:rPr>
          <w:rFonts w:ascii="Times New Roman" w:hAnsi="Times New Roman" w:cs="Times New Roman"/>
          <w:sz w:val="24"/>
          <w:szCs w:val="24"/>
          <w:highlight w:val="black"/>
          <w:shd w:val="clear" w:color="auto" w:fill="BFBFBF" w:themeFill="background1" w:themeFillShade="BF"/>
          <w:lang w:val="uk-UA"/>
        </w:rPr>
        <w:t>зернових</w:t>
      </w:r>
      <w:r w:rsidRPr="004A31AE">
        <w:rPr>
          <w:rFonts w:ascii="Times New Roman" w:hAnsi="Times New Roman" w:cs="Times New Roman"/>
          <w:sz w:val="24"/>
          <w:szCs w:val="24"/>
          <w:lang w:val="uk-UA"/>
        </w:rPr>
        <w:t xml:space="preserve"> вантажів у морському порту </w:t>
      </w:r>
      <w:r w:rsidRPr="00C32B91">
        <w:rPr>
          <w:rFonts w:ascii="Times New Roman" w:hAnsi="Times New Roman" w:cs="Times New Roman"/>
          <w:sz w:val="24"/>
          <w:szCs w:val="24"/>
          <w:highlight w:val="black"/>
          <w:shd w:val="clear" w:color="auto" w:fill="D9D9D9" w:themeFill="background1" w:themeFillShade="D9"/>
          <w:lang w:val="uk-UA"/>
        </w:rPr>
        <w:t>Південний</w:t>
      </w:r>
      <w:r w:rsidR="00DF7FA1">
        <w:rPr>
          <w:rFonts w:ascii="Times New Roman" w:hAnsi="Times New Roman" w:cs="Times New Roman"/>
          <w:sz w:val="24"/>
          <w:szCs w:val="24"/>
          <w:lang w:val="uk-UA"/>
        </w:rPr>
        <w:t>,</w:t>
      </w:r>
      <w:r w:rsidR="00DF7FA1" w:rsidRPr="00DF7FA1">
        <w:rPr>
          <w:rFonts w:ascii="Times New Roman" w:hAnsi="Times New Roman" w:cs="Times New Roman"/>
          <w:sz w:val="24"/>
          <w:szCs w:val="24"/>
          <w:lang w:val="uk-UA"/>
        </w:rPr>
        <w:t xml:space="preserve"> </w:t>
      </w:r>
      <w:r w:rsidR="00DF7FA1">
        <w:rPr>
          <w:rFonts w:ascii="Times New Roman" w:hAnsi="Times New Roman" w:cs="Times New Roman"/>
          <w:sz w:val="24"/>
          <w:szCs w:val="24"/>
          <w:lang w:val="uk-UA"/>
        </w:rPr>
        <w:t xml:space="preserve">та подання Департаменту досліджень і розслідувань ринків невиробничої сфери від 04.02.2022 № 130-26.13/8-21/53-спр про попередні висновки у справі </w:t>
      </w:r>
      <w:r w:rsidR="00DF7FA1" w:rsidRPr="004F0DAC">
        <w:rPr>
          <w:rFonts w:ascii="Times New Roman" w:hAnsi="Times New Roman"/>
          <w:sz w:val="24"/>
          <w:szCs w:val="24"/>
          <w:lang w:val="uk-UA" w:eastAsia="ru-RU"/>
        </w:rPr>
        <w:t xml:space="preserve">№ </w:t>
      </w:r>
      <w:r w:rsidR="00DF7FA1">
        <w:rPr>
          <w:rFonts w:ascii="Times New Roman" w:hAnsi="Times New Roman"/>
          <w:sz w:val="24"/>
          <w:szCs w:val="24"/>
          <w:lang w:val="uk-UA" w:eastAsia="ru-RU"/>
        </w:rPr>
        <w:t>130-26.13/8-21</w:t>
      </w:r>
      <w:r w:rsidR="008F386C">
        <w:rPr>
          <w:rFonts w:ascii="Times New Roman" w:hAnsi="Times New Roman"/>
          <w:sz w:val="24"/>
          <w:szCs w:val="24"/>
          <w:lang w:val="uk-UA" w:eastAsia="ru-RU"/>
        </w:rPr>
        <w:t>,</w:t>
      </w:r>
    </w:p>
    <w:p w14:paraId="01E704F5" w14:textId="77777777" w:rsidR="00DF7FA1" w:rsidRPr="00DF7FA1" w:rsidRDefault="00DF7FA1" w:rsidP="00DF7FA1">
      <w:pPr>
        <w:tabs>
          <w:tab w:val="left" w:pos="567"/>
        </w:tabs>
        <w:spacing w:after="0" w:line="240" w:lineRule="auto"/>
        <w:jc w:val="both"/>
        <w:rPr>
          <w:rFonts w:ascii="Times New Roman" w:hAnsi="Times New Roman" w:cs="Times New Roman"/>
          <w:bCs/>
          <w:sz w:val="24"/>
          <w:szCs w:val="24"/>
          <w:lang w:val="uk-UA"/>
        </w:rPr>
      </w:pPr>
    </w:p>
    <w:p w14:paraId="16B5E766" w14:textId="77777777" w:rsidR="00DF7FA1" w:rsidRPr="008666E5" w:rsidRDefault="00DF7FA1" w:rsidP="00DF7FA1">
      <w:pPr>
        <w:spacing w:after="0" w:line="240" w:lineRule="auto"/>
        <w:jc w:val="center"/>
        <w:rPr>
          <w:rFonts w:ascii="Times New Roman" w:eastAsia="Calibri" w:hAnsi="Times New Roman" w:cs="Times New Roman"/>
          <w:b/>
          <w:bCs/>
          <w:sz w:val="24"/>
          <w:szCs w:val="24"/>
          <w:lang w:val="uk-UA" w:eastAsia="uk-UA"/>
        </w:rPr>
      </w:pPr>
      <w:r w:rsidRPr="008666E5">
        <w:rPr>
          <w:rFonts w:ascii="Times New Roman" w:eastAsia="Calibri" w:hAnsi="Times New Roman" w:cs="Times New Roman"/>
          <w:b/>
          <w:bCs/>
          <w:sz w:val="24"/>
          <w:szCs w:val="24"/>
          <w:lang w:val="uk-UA" w:eastAsia="uk-UA"/>
        </w:rPr>
        <w:t>ВСТАНОВИВ:</w:t>
      </w:r>
    </w:p>
    <w:p w14:paraId="5B7AF6F7" w14:textId="77777777" w:rsidR="00B56535" w:rsidRPr="00DF7FA1" w:rsidRDefault="00B56535" w:rsidP="00B56535">
      <w:pPr>
        <w:widowControl w:val="0"/>
        <w:spacing w:after="0" w:line="240" w:lineRule="auto"/>
        <w:jc w:val="center"/>
        <w:outlineLvl w:val="0"/>
        <w:rPr>
          <w:rFonts w:ascii="Times New Roman" w:hAnsi="Times New Roman"/>
          <w:color w:val="000000"/>
          <w:spacing w:val="-2"/>
          <w:sz w:val="24"/>
          <w:szCs w:val="24"/>
          <w:lang w:val="uk-UA" w:eastAsia="uk-UA"/>
        </w:rPr>
      </w:pPr>
    </w:p>
    <w:p w14:paraId="17615A71" w14:textId="77777777" w:rsidR="00B56535" w:rsidRPr="00D06837" w:rsidRDefault="00D06837" w:rsidP="005D501D">
      <w:pPr>
        <w:spacing w:after="0"/>
        <w:rPr>
          <w:rFonts w:ascii="Times New Roman" w:hAnsi="Times New Roman" w:cs="Times New Roman"/>
          <w:b/>
          <w:bCs/>
          <w:sz w:val="24"/>
          <w:szCs w:val="24"/>
          <w:lang w:eastAsia="ru-RU"/>
        </w:rPr>
      </w:pPr>
      <w:r w:rsidRPr="00D06837">
        <w:rPr>
          <w:rFonts w:ascii="Times New Roman" w:hAnsi="Times New Roman" w:cs="Times New Roman"/>
          <w:b/>
          <w:bCs/>
          <w:sz w:val="24"/>
          <w:szCs w:val="24"/>
          <w:lang w:val="uk-UA" w:eastAsia="ru-RU"/>
        </w:rPr>
        <w:t>1. </w:t>
      </w:r>
      <w:r w:rsidR="00B56535" w:rsidRPr="00D06837">
        <w:rPr>
          <w:rFonts w:ascii="Times New Roman" w:hAnsi="Times New Roman" w:cs="Times New Roman"/>
          <w:b/>
          <w:bCs/>
          <w:sz w:val="24"/>
          <w:szCs w:val="24"/>
          <w:lang w:eastAsia="ru-RU"/>
        </w:rPr>
        <w:t>СТОРОНИ У СПРАВІ</w:t>
      </w:r>
    </w:p>
    <w:p w14:paraId="0CD76C6F" w14:textId="77777777" w:rsidR="00B56535" w:rsidRPr="002B3647" w:rsidRDefault="00B56535" w:rsidP="00D06837">
      <w:pPr>
        <w:pStyle w:val="a3"/>
        <w:rPr>
          <w:bCs/>
          <w:lang w:eastAsia="ru-RU"/>
        </w:rPr>
      </w:pPr>
    </w:p>
    <w:p w14:paraId="3F678776" w14:textId="77777777" w:rsidR="00B56535" w:rsidRPr="00085E7D" w:rsidRDefault="00B56535" w:rsidP="00903F93">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
          <w:sz w:val="24"/>
          <w:szCs w:val="24"/>
          <w:shd w:val="clear" w:color="auto" w:fill="FFFFFF"/>
          <w:lang w:val="uk-UA"/>
        </w:rPr>
        <w:t>Заявник</w:t>
      </w:r>
      <w:r w:rsidRPr="00715881">
        <w:rPr>
          <w:rFonts w:ascii="Times New Roman" w:eastAsia="Times New Roman" w:hAnsi="Times New Roman" w:cs="Times New Roman"/>
          <w:b/>
          <w:sz w:val="24"/>
          <w:szCs w:val="24"/>
          <w:lang w:val="uk-UA" w:eastAsia="ru-RU"/>
        </w:rPr>
        <w:t xml:space="preserve"> </w:t>
      </w:r>
      <w:r w:rsidRPr="00715881">
        <w:rPr>
          <w:lang w:val="uk-UA"/>
        </w:rPr>
        <w:t>–</w:t>
      </w:r>
      <w:r w:rsidRPr="00715881">
        <w:rPr>
          <w:rFonts w:ascii="Times New Roman" w:eastAsia="Times New Roman" w:hAnsi="Times New Roman" w:cs="Times New Roman"/>
          <w:sz w:val="24"/>
          <w:szCs w:val="24"/>
          <w:lang w:val="uk-UA"/>
        </w:rPr>
        <w:t xml:space="preserve"> </w:t>
      </w:r>
      <w:r>
        <w:rPr>
          <w:rFonts w:ascii="Times New Roman" w:hAnsi="Times New Roman" w:cs="Times New Roman"/>
          <w:sz w:val="24"/>
          <w:szCs w:val="24"/>
          <w:lang w:val="uk-UA"/>
        </w:rPr>
        <w:t>товариство</w:t>
      </w:r>
      <w:r w:rsidRPr="00715881">
        <w:rPr>
          <w:rFonts w:ascii="Times New Roman" w:hAnsi="Times New Roman" w:cs="Times New Roman"/>
          <w:sz w:val="24"/>
          <w:szCs w:val="24"/>
          <w:lang w:val="uk-UA"/>
        </w:rPr>
        <w:t xml:space="preserve"> з обмеженою відповідальністю «М. В. КАРГО» </w:t>
      </w:r>
      <w:r w:rsidR="00D17B29">
        <w:rPr>
          <w:rFonts w:ascii="Times New Roman" w:hAnsi="Times New Roman" w:cs="Times New Roman"/>
          <w:sz w:val="24"/>
          <w:szCs w:val="24"/>
          <w:lang w:val="uk-UA"/>
        </w:rPr>
        <w:t xml:space="preserve"> </w:t>
      </w:r>
      <w:r w:rsidR="00D17B29" w:rsidRPr="00085E7D">
        <w:rPr>
          <w:rFonts w:ascii="Times New Roman" w:hAnsi="Times New Roman" w:cs="Times New Roman"/>
          <w:sz w:val="24"/>
          <w:szCs w:val="24"/>
          <w:lang w:val="uk-UA"/>
        </w:rPr>
        <w:t>(</w:t>
      </w:r>
      <w:r w:rsidR="00D17B29" w:rsidRPr="001C7B22">
        <w:rPr>
          <w:rFonts w:ascii="Times New Roman" w:hAnsi="Times New Roman" w:cs="Times New Roman"/>
          <w:sz w:val="24"/>
          <w:szCs w:val="24"/>
          <w:lang w:val="uk-UA"/>
        </w:rPr>
        <w:t xml:space="preserve">далі – </w:t>
      </w:r>
      <w:r w:rsidR="00D17B29" w:rsidRPr="00A90626">
        <w:rPr>
          <w:rFonts w:ascii="Times New Roman" w:hAnsi="Times New Roman" w:cs="Times New Roman"/>
          <w:sz w:val="24"/>
          <w:szCs w:val="24"/>
          <w:lang w:val="uk-UA"/>
        </w:rPr>
        <w:t xml:space="preserve">Заявник, ТОВ «М. В. КАРГО») </w:t>
      </w:r>
      <w:r w:rsidRPr="00085E7D">
        <w:rPr>
          <w:rFonts w:ascii="Times New Roman" w:eastAsia="Times New Roman" w:hAnsi="Times New Roman" w:cs="Times New Roman"/>
          <w:sz w:val="24"/>
          <w:szCs w:val="24"/>
          <w:lang w:val="uk-UA"/>
        </w:rPr>
        <w:t>(</w:t>
      </w:r>
      <w:r w:rsidRPr="00C32B91">
        <w:rPr>
          <w:rFonts w:ascii="Times New Roman" w:eastAsia="Times New Roman" w:hAnsi="Times New Roman" w:cs="Times New Roman"/>
          <w:sz w:val="24"/>
          <w:szCs w:val="24"/>
          <w:highlight w:val="black"/>
          <w:shd w:val="clear" w:color="auto" w:fill="D9D9D9" w:themeFill="background1" w:themeFillShade="D9"/>
          <w:lang w:val="uk-UA"/>
        </w:rPr>
        <w:t xml:space="preserve">ідентифікаційний код 32834564, с. </w:t>
      </w:r>
      <w:proofErr w:type="spellStart"/>
      <w:r w:rsidRPr="00C32B91">
        <w:rPr>
          <w:rFonts w:ascii="Times New Roman" w:eastAsia="Times New Roman" w:hAnsi="Times New Roman" w:cs="Times New Roman"/>
          <w:sz w:val="24"/>
          <w:szCs w:val="24"/>
          <w:highlight w:val="black"/>
          <w:shd w:val="clear" w:color="auto" w:fill="D9D9D9" w:themeFill="background1" w:themeFillShade="D9"/>
          <w:lang w:val="uk-UA"/>
        </w:rPr>
        <w:t>Визирка</w:t>
      </w:r>
      <w:proofErr w:type="spellEnd"/>
      <w:r w:rsidRPr="00C32B91">
        <w:rPr>
          <w:rFonts w:ascii="Times New Roman" w:eastAsia="Times New Roman" w:hAnsi="Times New Roman" w:cs="Times New Roman"/>
          <w:sz w:val="24"/>
          <w:szCs w:val="24"/>
          <w:highlight w:val="black"/>
          <w:shd w:val="clear" w:color="auto" w:fill="D9D9D9" w:themeFill="background1" w:themeFillShade="D9"/>
          <w:lang w:val="uk-UA"/>
        </w:rPr>
        <w:t xml:space="preserve">, </w:t>
      </w:r>
      <w:proofErr w:type="spellStart"/>
      <w:r w:rsidRPr="00C32B91">
        <w:rPr>
          <w:rFonts w:ascii="Times New Roman" w:eastAsia="Times New Roman" w:hAnsi="Times New Roman" w:cs="Times New Roman"/>
          <w:sz w:val="24"/>
          <w:szCs w:val="24"/>
          <w:highlight w:val="black"/>
          <w:shd w:val="clear" w:color="auto" w:fill="D9D9D9" w:themeFill="background1" w:themeFillShade="D9"/>
          <w:lang w:val="uk-UA"/>
        </w:rPr>
        <w:t>Лиманський</w:t>
      </w:r>
      <w:proofErr w:type="spellEnd"/>
      <w:r w:rsidRPr="00C32B91">
        <w:rPr>
          <w:rFonts w:ascii="Times New Roman" w:eastAsia="Times New Roman" w:hAnsi="Times New Roman" w:cs="Times New Roman"/>
          <w:sz w:val="24"/>
          <w:szCs w:val="24"/>
          <w:highlight w:val="black"/>
          <w:shd w:val="clear" w:color="auto" w:fill="D9D9D9" w:themeFill="background1" w:themeFillShade="D9"/>
          <w:lang w:val="uk-UA"/>
        </w:rPr>
        <w:t xml:space="preserve"> р-н, Одеська обл.</w:t>
      </w:r>
      <w:r w:rsidRPr="00085E7D">
        <w:rPr>
          <w:rFonts w:ascii="Times New Roman" w:eastAsia="Times New Roman" w:hAnsi="Times New Roman" w:cs="Times New Roman"/>
          <w:sz w:val="24"/>
          <w:szCs w:val="24"/>
          <w:lang w:val="uk-UA"/>
        </w:rPr>
        <w:t>).</w:t>
      </w:r>
    </w:p>
    <w:p w14:paraId="01C488FF" w14:textId="77777777" w:rsidR="00B56535" w:rsidRPr="00085E7D"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085E7D">
        <w:rPr>
          <w:rFonts w:ascii="Times New Roman" w:eastAsia="Times New Roman" w:hAnsi="Times New Roman" w:cs="Times New Roman"/>
          <w:sz w:val="24"/>
          <w:szCs w:val="24"/>
          <w:lang w:val="uk-UA"/>
        </w:rPr>
        <w:t xml:space="preserve">Заявник </w:t>
      </w:r>
      <w:r w:rsidRPr="00085E7D">
        <w:rPr>
          <w:rFonts w:ascii="Times New Roman" w:hAnsi="Times New Roman" w:cs="Times New Roman"/>
          <w:bCs/>
          <w:sz w:val="24"/>
          <w:szCs w:val="24"/>
          <w:lang w:val="uk-UA"/>
        </w:rPr>
        <w:t xml:space="preserve">є портовим оператором, у розумінні пункту 11 частини першої </w:t>
      </w:r>
      <w:r w:rsidRPr="00085E7D">
        <w:rPr>
          <w:rFonts w:ascii="Times New Roman" w:hAnsi="Times New Roman" w:cs="Times New Roman"/>
          <w:bCs/>
          <w:sz w:val="24"/>
          <w:szCs w:val="24"/>
          <w:lang w:val="uk-UA"/>
        </w:rPr>
        <w:br/>
        <w:t xml:space="preserve">статті 1 Закону України «Про морські порти України», а саме, суб’єктом господарювання, що здійснює експлуатацію морського терміналу, проводить </w:t>
      </w:r>
      <w:proofErr w:type="spellStart"/>
      <w:r w:rsidRPr="00085E7D">
        <w:rPr>
          <w:rFonts w:ascii="Times New Roman" w:hAnsi="Times New Roman" w:cs="Times New Roman"/>
          <w:bCs/>
          <w:sz w:val="24"/>
          <w:szCs w:val="24"/>
          <w:lang w:val="uk-UA"/>
        </w:rPr>
        <w:t>навантажувально</w:t>
      </w:r>
      <w:proofErr w:type="spellEnd"/>
      <w:r w:rsidRPr="00085E7D">
        <w:rPr>
          <w:rFonts w:ascii="Times New Roman" w:hAnsi="Times New Roman" w:cs="Times New Roman"/>
          <w:bCs/>
          <w:sz w:val="24"/>
          <w:szCs w:val="24"/>
          <w:lang w:val="uk-UA"/>
        </w:rPr>
        <w:t xml:space="preserve">-розвантажувальні роботи, обслуговування та зберігання вантажів, обслуговування суден і пасажирів, а також інші пов’язані із цим види господарської діяльності в межах морського порту </w:t>
      </w:r>
      <w:r w:rsidRPr="00C32B91">
        <w:rPr>
          <w:rFonts w:ascii="Times New Roman" w:hAnsi="Times New Roman" w:cs="Times New Roman"/>
          <w:bCs/>
          <w:sz w:val="24"/>
          <w:szCs w:val="24"/>
          <w:highlight w:val="black"/>
          <w:shd w:val="clear" w:color="auto" w:fill="D9D9D9" w:themeFill="background1" w:themeFillShade="D9"/>
          <w:lang w:val="uk-UA"/>
        </w:rPr>
        <w:t>Південний</w:t>
      </w:r>
      <w:r w:rsidRPr="00085E7D">
        <w:rPr>
          <w:rFonts w:ascii="Times New Roman" w:hAnsi="Times New Roman" w:cs="Times New Roman"/>
          <w:bCs/>
          <w:sz w:val="24"/>
          <w:szCs w:val="24"/>
          <w:lang w:val="uk-UA"/>
        </w:rPr>
        <w:t>.</w:t>
      </w:r>
    </w:p>
    <w:p w14:paraId="6BC84AEB" w14:textId="6D6F6EF2" w:rsidR="00B56535" w:rsidRPr="00085E7D"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085E7D">
        <w:rPr>
          <w:rFonts w:ascii="Times New Roman" w:hAnsi="Times New Roman" w:cs="Times New Roman"/>
          <w:b/>
          <w:sz w:val="24"/>
          <w:szCs w:val="24"/>
          <w:lang w:val="uk-UA"/>
        </w:rPr>
        <w:t>Відповідач</w:t>
      </w:r>
      <w:r w:rsidRPr="00085E7D">
        <w:rPr>
          <w:rStyle w:val="rvts9"/>
          <w:rFonts w:ascii="Times New Roman" w:hAnsi="Times New Roman" w:cs="Times New Roman"/>
          <w:bCs/>
          <w:color w:val="000000"/>
          <w:sz w:val="24"/>
          <w:szCs w:val="24"/>
          <w:shd w:val="clear" w:color="auto" w:fill="FFFFFF"/>
          <w:lang w:val="uk-UA"/>
        </w:rPr>
        <w:t xml:space="preserve"> </w:t>
      </w:r>
      <w:r w:rsidRPr="00085E7D">
        <w:rPr>
          <w:lang w:val="uk-UA"/>
        </w:rPr>
        <w:t>–</w:t>
      </w:r>
      <w:r w:rsidRPr="00085E7D">
        <w:rPr>
          <w:rStyle w:val="rvts9"/>
          <w:rFonts w:ascii="Times New Roman" w:hAnsi="Times New Roman" w:cs="Times New Roman"/>
          <w:bCs/>
          <w:color w:val="000000"/>
          <w:sz w:val="24"/>
          <w:szCs w:val="24"/>
          <w:shd w:val="clear" w:color="auto" w:fill="FFFFFF"/>
          <w:lang w:val="uk-UA"/>
        </w:rPr>
        <w:t xml:space="preserve"> Державне підприємство «Адміністрація морських портів України» </w:t>
      </w:r>
      <w:r w:rsidR="00D17B29" w:rsidRPr="00085E7D">
        <w:rPr>
          <w:rStyle w:val="rvts9"/>
          <w:rFonts w:ascii="Times New Roman" w:hAnsi="Times New Roman" w:cs="Times New Roman"/>
          <w:bCs/>
          <w:color w:val="000000"/>
          <w:sz w:val="24"/>
          <w:szCs w:val="24"/>
          <w:shd w:val="clear" w:color="auto" w:fill="FFFFFF"/>
          <w:lang w:val="uk-UA"/>
        </w:rPr>
        <w:t xml:space="preserve">(далі </w:t>
      </w:r>
      <w:r w:rsidR="00963BDF" w:rsidRPr="00085E7D">
        <w:rPr>
          <w:rStyle w:val="rvts9"/>
          <w:rFonts w:ascii="Times New Roman" w:hAnsi="Times New Roman" w:cs="Times New Roman"/>
          <w:bCs/>
          <w:color w:val="000000"/>
          <w:sz w:val="24"/>
          <w:szCs w:val="24"/>
          <w:shd w:val="clear" w:color="auto" w:fill="FFFFFF"/>
          <w:lang w:val="uk-UA"/>
        </w:rPr>
        <w:t>–</w:t>
      </w:r>
      <w:r w:rsidR="00D17B29" w:rsidRPr="00085E7D">
        <w:rPr>
          <w:rStyle w:val="rvts9"/>
          <w:rFonts w:ascii="Times New Roman" w:hAnsi="Times New Roman" w:cs="Times New Roman"/>
          <w:bCs/>
          <w:color w:val="000000"/>
          <w:sz w:val="24"/>
          <w:szCs w:val="24"/>
          <w:shd w:val="clear" w:color="auto" w:fill="FFFFFF"/>
          <w:lang w:val="uk-UA"/>
        </w:rPr>
        <w:t xml:space="preserve"> </w:t>
      </w:r>
      <w:r w:rsidR="00D17B29" w:rsidRPr="00085E7D">
        <w:rPr>
          <w:rFonts w:ascii="Times New Roman" w:hAnsi="Times New Roman" w:cs="Times New Roman"/>
          <w:sz w:val="24"/>
          <w:szCs w:val="24"/>
          <w:lang w:val="uk-UA"/>
        </w:rPr>
        <w:t xml:space="preserve">ДП «АМПУ», Підприємство) </w:t>
      </w:r>
      <w:r w:rsidRPr="00085E7D">
        <w:rPr>
          <w:rFonts w:ascii="Times New Roman" w:hAnsi="Times New Roman" w:cs="Times New Roman"/>
          <w:sz w:val="24"/>
          <w:szCs w:val="24"/>
          <w:lang w:val="uk-UA"/>
        </w:rPr>
        <w:t xml:space="preserve">в особі </w:t>
      </w:r>
      <w:r w:rsidRPr="00C32B91">
        <w:rPr>
          <w:rFonts w:ascii="Times New Roman" w:hAnsi="Times New Roman" w:cs="Times New Roman"/>
          <w:sz w:val="24"/>
          <w:szCs w:val="24"/>
          <w:highlight w:val="black"/>
          <w:shd w:val="clear" w:color="auto" w:fill="D9D9D9" w:themeFill="background1" w:themeFillShade="D9"/>
          <w:lang w:val="uk-UA"/>
        </w:rPr>
        <w:t>Південної</w:t>
      </w:r>
      <w:r w:rsidRPr="00085E7D">
        <w:rPr>
          <w:rFonts w:ascii="Times New Roman" w:hAnsi="Times New Roman" w:cs="Times New Roman"/>
          <w:sz w:val="24"/>
          <w:szCs w:val="24"/>
          <w:lang w:val="uk-UA"/>
        </w:rPr>
        <w:t xml:space="preserve"> філії.</w:t>
      </w:r>
    </w:p>
    <w:p w14:paraId="7DEF009F" w14:textId="77777777" w:rsidR="00B56535" w:rsidRPr="00715881" w:rsidRDefault="00B56535" w:rsidP="00C32B91">
      <w:pPr>
        <w:tabs>
          <w:tab w:val="left" w:pos="567"/>
        </w:tabs>
        <w:spacing w:after="0" w:line="240" w:lineRule="auto"/>
        <w:ind w:left="567"/>
        <w:jc w:val="both"/>
        <w:rPr>
          <w:rFonts w:ascii="Times New Roman" w:hAnsi="Times New Roman" w:cs="Times New Roman"/>
          <w:bCs/>
          <w:sz w:val="24"/>
          <w:szCs w:val="24"/>
          <w:lang w:val="uk-UA"/>
        </w:rPr>
      </w:pPr>
      <w:r w:rsidRPr="00253084">
        <w:rPr>
          <w:rFonts w:ascii="Times New Roman" w:hAnsi="Times New Roman" w:cs="Times New Roman"/>
          <w:sz w:val="24"/>
          <w:szCs w:val="24"/>
          <w:shd w:val="clear" w:color="auto" w:fill="FFFFFF" w:themeFill="background1"/>
          <w:lang w:val="uk-UA"/>
        </w:rPr>
        <w:t xml:space="preserve">Відповідно до виписки з Єдиного державного реєстру юридичних осіб та фізичних осіб-підприємців ДП «АМПУ» </w:t>
      </w:r>
      <w:r w:rsidRPr="00C32B91">
        <w:rPr>
          <w:rFonts w:ascii="Times New Roman" w:hAnsi="Times New Roman" w:cs="Times New Roman"/>
          <w:sz w:val="24"/>
          <w:szCs w:val="24"/>
          <w:highlight w:val="black"/>
          <w:lang w:val="uk-UA"/>
        </w:rPr>
        <w:t xml:space="preserve">зареєстровано 27.05.2013 за № 10741360000045716, ідентифікаційний код юридичної особи 38727770, місцезнаходження: </w:t>
      </w:r>
      <w:smartTag w:uri="urn:schemas-microsoft-com:office:smarttags" w:element="metricconverter">
        <w:smartTagPr>
          <w:attr w:name="ProductID" w:val="01135, м"/>
        </w:smartTagPr>
        <w:r w:rsidRPr="00C32B91">
          <w:rPr>
            <w:rFonts w:ascii="Times New Roman" w:hAnsi="Times New Roman" w:cs="Times New Roman"/>
            <w:sz w:val="24"/>
            <w:szCs w:val="24"/>
            <w:highlight w:val="black"/>
            <w:lang w:val="uk-UA"/>
          </w:rPr>
          <w:t>01135, м</w:t>
        </w:r>
      </w:smartTag>
      <w:r w:rsidRPr="00C32B91">
        <w:rPr>
          <w:rFonts w:ascii="Times New Roman" w:hAnsi="Times New Roman" w:cs="Times New Roman"/>
          <w:sz w:val="24"/>
          <w:szCs w:val="24"/>
          <w:highlight w:val="black"/>
          <w:lang w:val="uk-UA"/>
        </w:rPr>
        <w:t xml:space="preserve">. Київ, </w:t>
      </w:r>
      <w:proofErr w:type="spellStart"/>
      <w:r w:rsidRPr="00C32B91">
        <w:rPr>
          <w:rFonts w:ascii="Times New Roman" w:hAnsi="Times New Roman" w:cs="Times New Roman"/>
          <w:sz w:val="24"/>
          <w:szCs w:val="24"/>
          <w:highlight w:val="black"/>
          <w:lang w:val="uk-UA"/>
        </w:rPr>
        <w:t>просп</w:t>
      </w:r>
      <w:proofErr w:type="spellEnd"/>
      <w:r w:rsidRPr="00C32B91">
        <w:rPr>
          <w:rFonts w:ascii="Times New Roman" w:hAnsi="Times New Roman" w:cs="Times New Roman"/>
          <w:sz w:val="24"/>
          <w:szCs w:val="24"/>
          <w:highlight w:val="black"/>
          <w:lang w:val="uk-UA"/>
        </w:rPr>
        <w:t>. Перемоги, буд. 14.</w:t>
      </w:r>
    </w:p>
    <w:p w14:paraId="54F7D037" w14:textId="0E35890F" w:rsidR="00B56535" w:rsidRPr="00E43354"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ДП «АМПУ» діє на підставі Статуту, затвердженого наказом Міністерства інфраструктури України від 25.03.2016 № 119 </w:t>
      </w:r>
      <w:r w:rsidRPr="00556F45">
        <w:rPr>
          <w:rFonts w:ascii="Times New Roman" w:hAnsi="Times New Roman" w:cs="Times New Roman"/>
          <w:sz w:val="24"/>
          <w:szCs w:val="24"/>
          <w:lang w:val="uk-UA"/>
        </w:rPr>
        <w:t>(</w:t>
      </w:r>
      <w:r w:rsidR="00A942E2" w:rsidRPr="00556F45">
        <w:rPr>
          <w:rFonts w:ascii="Times New Roman" w:hAnsi="Times New Roman" w:cs="Times New Roman"/>
          <w:sz w:val="24"/>
          <w:szCs w:val="24"/>
          <w:lang w:val="uk-UA"/>
        </w:rPr>
        <w:t>зі змінами</w:t>
      </w:r>
      <w:r w:rsidRPr="00556F45">
        <w:rPr>
          <w:rFonts w:ascii="Times New Roman" w:hAnsi="Times New Roman" w:cs="Times New Roman"/>
          <w:sz w:val="24"/>
          <w:szCs w:val="24"/>
          <w:lang w:val="uk-UA"/>
        </w:rPr>
        <w:t>)</w:t>
      </w:r>
      <w:r w:rsidRPr="00FB50B3">
        <w:rPr>
          <w:rFonts w:ascii="Times New Roman" w:hAnsi="Times New Roman" w:cs="Times New Roman"/>
          <w:sz w:val="24"/>
          <w:szCs w:val="24"/>
          <w:lang w:val="uk-UA"/>
        </w:rPr>
        <w:t>.</w:t>
      </w:r>
      <w:r w:rsidRPr="00715881">
        <w:rPr>
          <w:rFonts w:ascii="Times New Roman" w:hAnsi="Times New Roman" w:cs="Times New Roman"/>
          <w:sz w:val="24"/>
          <w:szCs w:val="24"/>
          <w:lang w:val="uk-UA"/>
        </w:rPr>
        <w:t xml:space="preserve"> Згідно зі Статутом, ДП «АМПУ» є державним унітарним підприємством і діє як державне комерційне підприємство. Підприємство утворено з метою забезпечення функціонування морських портів, організації та забезпечення безпеки мореплавства, утримання та ефективного </w:t>
      </w:r>
      <w:r w:rsidRPr="00715881">
        <w:rPr>
          <w:rFonts w:ascii="Times New Roman" w:hAnsi="Times New Roman" w:cs="Times New Roman"/>
          <w:sz w:val="24"/>
          <w:szCs w:val="24"/>
          <w:lang w:val="uk-UA"/>
        </w:rPr>
        <w:lastRenderedPageBreak/>
        <w:t>використання державного майна, закріпленого за ним на праві господарського відання, та отримання прибутку.</w:t>
      </w:r>
    </w:p>
    <w:p w14:paraId="41FBC2F2" w14:textId="77777777" w:rsidR="00B56535" w:rsidRPr="00E43354"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43354">
        <w:rPr>
          <w:rFonts w:ascii="Times New Roman" w:hAnsi="Times New Roman" w:cs="Times New Roman"/>
          <w:sz w:val="24"/>
          <w:szCs w:val="24"/>
          <w:lang w:val="uk-UA"/>
        </w:rPr>
        <w:t>Відповідно до Статуту предметом діяльності  ДП «АМПУ», зокрема, є:</w:t>
      </w:r>
    </w:p>
    <w:p w14:paraId="72728624" w14:textId="77777777" w:rsidR="00B56535" w:rsidRPr="00715881" w:rsidRDefault="00B56535" w:rsidP="00B56535">
      <w:pPr>
        <w:spacing w:after="0" w:line="240" w:lineRule="auto"/>
        <w:ind w:left="567"/>
        <w:jc w:val="both"/>
        <w:rPr>
          <w:rFonts w:ascii="Times New Roman" w:hAnsi="Times New Roman" w:cs="Times New Roman"/>
          <w:sz w:val="24"/>
          <w:szCs w:val="24"/>
          <w:lang w:val="uk-UA"/>
        </w:rPr>
      </w:pPr>
      <w:r w:rsidRPr="00715881">
        <w:rPr>
          <w:rFonts w:ascii="Times New Roman" w:hAnsi="Times New Roman" w:cs="Times New Roman"/>
          <w:sz w:val="24"/>
          <w:szCs w:val="24"/>
          <w:lang w:val="uk-UA"/>
        </w:rPr>
        <w:t>- забезпечення створення рівних і конкурентних умов ведення господарської діяльності та отримання послуг у морських портах;</w:t>
      </w:r>
    </w:p>
    <w:p w14:paraId="2E91172E" w14:textId="77777777" w:rsidR="00B56535" w:rsidRPr="00715881" w:rsidRDefault="00B56535" w:rsidP="00B56535">
      <w:pPr>
        <w:spacing w:after="0" w:line="240" w:lineRule="auto"/>
        <w:ind w:left="567"/>
        <w:jc w:val="both"/>
        <w:rPr>
          <w:rFonts w:ascii="Times New Roman" w:hAnsi="Times New Roman" w:cs="Times New Roman"/>
          <w:b/>
          <w:sz w:val="24"/>
          <w:szCs w:val="24"/>
          <w:lang w:val="uk-UA"/>
        </w:rPr>
      </w:pPr>
      <w:r w:rsidRPr="00715881">
        <w:rPr>
          <w:rFonts w:ascii="Times New Roman" w:hAnsi="Times New Roman" w:cs="Times New Roman"/>
          <w:sz w:val="24"/>
          <w:szCs w:val="24"/>
          <w:lang w:val="uk-UA"/>
        </w:rPr>
        <w:t>- контроль і підтримання оголошених глибин у відведених акваторіях морських портів та на каналах (судновому ході).</w:t>
      </w:r>
    </w:p>
    <w:p w14:paraId="0F32FC2E"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У своїй діяльності ДП «АМПУ» керується Конституцією України, законами України, актами Президента України, Кабінету Міністрів України, наказами Уповноваженого органу управління, іншими нормативно-правовими актами, Статутом.</w:t>
      </w:r>
    </w:p>
    <w:p w14:paraId="32013A97"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Пунктом 3 наказу Міністерства інфраструктури України від 19.03.2013 № 163 встановлено, що Адміністрація морських портів України є правонаступником державних підприємств морського транспорту, зазначених у пункті 1 цього наказу, у частині майна, прав та обов’язків відповідно до розподільчих балансів.</w:t>
      </w:r>
    </w:p>
    <w:p w14:paraId="74319070"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У кожному морському порту України Підприємство утворює філії (адміністрації морських портів).</w:t>
      </w:r>
    </w:p>
    <w:p w14:paraId="2C7F13DF" w14:textId="77777777" w:rsidR="00B56535" w:rsidRPr="00715881" w:rsidRDefault="00942437"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sz w:val="24"/>
          <w:szCs w:val="24"/>
          <w:lang w:val="uk-UA"/>
        </w:rPr>
        <w:t>До складу ДП «АМПУ» входя</w:t>
      </w:r>
      <w:r w:rsidR="00556F45">
        <w:rPr>
          <w:rFonts w:ascii="Times New Roman" w:hAnsi="Times New Roman" w:cs="Times New Roman"/>
          <w:sz w:val="24"/>
          <w:szCs w:val="24"/>
          <w:lang w:val="uk-UA"/>
        </w:rPr>
        <w:t>ть  філії</w:t>
      </w:r>
      <w:r w:rsidR="00B56535" w:rsidRPr="00715881">
        <w:rPr>
          <w:rFonts w:ascii="Times New Roman" w:hAnsi="Times New Roman" w:cs="Times New Roman"/>
          <w:sz w:val="24"/>
          <w:szCs w:val="24"/>
          <w:lang w:val="uk-UA"/>
        </w:rPr>
        <w:t>, що діють у морських портах України, у тому числі</w:t>
      </w:r>
      <w:r w:rsidR="00B56535" w:rsidRPr="00C32B91">
        <w:rPr>
          <w:rFonts w:ascii="Times New Roman" w:hAnsi="Times New Roman" w:cs="Times New Roman"/>
          <w:sz w:val="24"/>
          <w:szCs w:val="24"/>
          <w:lang w:val="uk-UA"/>
        </w:rPr>
        <w:t xml:space="preserve"> </w:t>
      </w:r>
      <w:r w:rsidR="00B56535" w:rsidRPr="00C32B91">
        <w:rPr>
          <w:rFonts w:ascii="Times New Roman" w:hAnsi="Times New Roman" w:cs="Times New Roman"/>
          <w:sz w:val="24"/>
          <w:szCs w:val="24"/>
          <w:highlight w:val="black"/>
          <w:shd w:val="clear" w:color="auto" w:fill="BFBFBF" w:themeFill="background1" w:themeFillShade="BF"/>
          <w:lang w:val="uk-UA"/>
        </w:rPr>
        <w:t>Південна</w:t>
      </w:r>
      <w:r w:rsidR="00B56535" w:rsidRPr="00253084">
        <w:rPr>
          <w:rFonts w:ascii="Times New Roman" w:hAnsi="Times New Roman" w:cs="Times New Roman"/>
          <w:sz w:val="24"/>
          <w:szCs w:val="24"/>
          <w:shd w:val="clear" w:color="auto" w:fill="FFFFFF" w:themeFill="background1"/>
          <w:lang w:val="uk-UA"/>
        </w:rPr>
        <w:t xml:space="preserve"> </w:t>
      </w:r>
      <w:r w:rsidR="00B56535" w:rsidRPr="00715881">
        <w:rPr>
          <w:rFonts w:ascii="Times New Roman" w:hAnsi="Times New Roman" w:cs="Times New Roman"/>
          <w:sz w:val="24"/>
          <w:szCs w:val="24"/>
          <w:lang w:val="uk-UA"/>
        </w:rPr>
        <w:t>філія ДП «АМПУ».</w:t>
      </w:r>
    </w:p>
    <w:p w14:paraId="222A1D2B"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Філії ДП «АМПУ» (адміністрації відповідних портів) є відокремленими підрозділами Підприємства, які не мають статусу юридичної особи та здійснюють від імені Підприємства частину господарської діяльності.</w:t>
      </w:r>
    </w:p>
    <w:p w14:paraId="44ADB537"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Філії створюються</w:t>
      </w:r>
      <w:r w:rsidR="00DE57EF">
        <w:rPr>
          <w:rFonts w:ascii="Times New Roman" w:hAnsi="Times New Roman" w:cs="Times New Roman"/>
          <w:sz w:val="24"/>
          <w:szCs w:val="24"/>
          <w:lang w:val="uk-UA"/>
        </w:rPr>
        <w:t>,</w:t>
      </w:r>
      <w:r w:rsidRPr="00715881">
        <w:rPr>
          <w:rFonts w:ascii="Times New Roman" w:hAnsi="Times New Roman" w:cs="Times New Roman"/>
          <w:sz w:val="24"/>
          <w:szCs w:val="24"/>
          <w:lang w:val="uk-UA"/>
        </w:rPr>
        <w:t xml:space="preserve"> відповідно до законодавства України та Статуту Підприємства, з метою забезпечення функціонування морських портів, організації та забезпечення безпеки мореплавства, утримання та ефективного використання державного майна, закріпленого за Філією, отримання прибутку, справляння та цільового використання портових зборів тощо.</w:t>
      </w:r>
    </w:p>
    <w:p w14:paraId="570DDA78"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Філії мають окремі баланси, які входять до зведеного балансу Підприємства, круглу печатку зі своїм найменуванням, кутовий та інші штампи, бланки зі своїм найменуванням.</w:t>
      </w:r>
    </w:p>
    <w:p w14:paraId="4982FF1E"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shd w:val="clear" w:color="auto" w:fill="FFFFFF"/>
          <w:lang w:val="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 Суб’єктами господарювання визнаються також органи державної влади, органи місцевого самоврядування, а також органи адміністративно-господарського управління та контролю в частині їх діяльності з виробництва, реалізації, придбання товарів чи іншої господарської діяльності.</w:t>
      </w:r>
    </w:p>
    <w:p w14:paraId="4181ED5A" w14:textId="36D7CF8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Отже, 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C32B9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 xml:space="preserve">філії є суб’єктом господарювання </w:t>
      </w:r>
      <w:r w:rsidR="00DE57EF">
        <w:rPr>
          <w:rFonts w:ascii="Times New Roman" w:hAnsi="Times New Roman" w:cs="Times New Roman"/>
          <w:sz w:val="24"/>
          <w:szCs w:val="24"/>
          <w:lang w:val="uk-UA"/>
        </w:rPr>
        <w:t>в</w:t>
      </w:r>
      <w:r w:rsidR="00DE57EF" w:rsidRPr="0071588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розумінні статті 1 Закону України «Про захист економічної конкуренції».</w:t>
      </w:r>
    </w:p>
    <w:p w14:paraId="307B6C2A" w14:textId="77777777" w:rsidR="00B56535" w:rsidRPr="002B3647" w:rsidRDefault="00B56535" w:rsidP="00B56535">
      <w:pPr>
        <w:tabs>
          <w:tab w:val="left" w:pos="567"/>
        </w:tabs>
        <w:spacing w:after="0" w:line="240" w:lineRule="auto"/>
        <w:ind w:left="2160"/>
        <w:jc w:val="both"/>
        <w:rPr>
          <w:rFonts w:ascii="Times New Roman" w:hAnsi="Times New Roman" w:cs="Times New Roman"/>
          <w:bCs/>
          <w:color w:val="FF0000"/>
          <w:sz w:val="24"/>
          <w:szCs w:val="24"/>
          <w:lang w:val="uk-UA"/>
        </w:rPr>
      </w:pPr>
    </w:p>
    <w:p w14:paraId="09F15244" w14:textId="77777777" w:rsidR="00B56535" w:rsidRPr="002B3647" w:rsidRDefault="002B3647" w:rsidP="005D501D">
      <w:pPr>
        <w:tabs>
          <w:tab w:val="left" w:pos="567"/>
        </w:tabs>
        <w:spacing w:after="0"/>
        <w:outlineLvl w:val="0"/>
        <w:rPr>
          <w:rFonts w:ascii="Times New Roman" w:hAnsi="Times New Roman" w:cs="Times New Roman"/>
          <w:b/>
          <w:bCs/>
          <w:sz w:val="24"/>
          <w:szCs w:val="24"/>
          <w:lang w:eastAsia="ru-RU"/>
        </w:rPr>
      </w:pPr>
      <w:r w:rsidRPr="002B3647">
        <w:rPr>
          <w:rFonts w:ascii="Times New Roman" w:hAnsi="Times New Roman" w:cs="Times New Roman"/>
          <w:b/>
          <w:bCs/>
          <w:sz w:val="24"/>
          <w:szCs w:val="24"/>
          <w:lang w:val="uk-UA" w:eastAsia="ru-RU"/>
        </w:rPr>
        <w:t>2. </w:t>
      </w:r>
      <w:r w:rsidR="00B56535" w:rsidRPr="002B3647">
        <w:rPr>
          <w:rFonts w:ascii="Times New Roman" w:hAnsi="Times New Roman" w:cs="Times New Roman"/>
          <w:b/>
          <w:bCs/>
          <w:sz w:val="24"/>
          <w:szCs w:val="24"/>
          <w:lang w:eastAsia="ru-RU"/>
        </w:rPr>
        <w:t>ПРОЦЕСУАЛЬНІ ДІЇ</w:t>
      </w:r>
    </w:p>
    <w:p w14:paraId="09EDA75D" w14:textId="77777777" w:rsidR="002B3647" w:rsidRPr="002B3647" w:rsidRDefault="002B3647" w:rsidP="002B3647">
      <w:pPr>
        <w:pStyle w:val="a3"/>
        <w:tabs>
          <w:tab w:val="left" w:pos="567"/>
        </w:tabs>
        <w:outlineLvl w:val="0"/>
        <w:rPr>
          <w:b/>
          <w:bCs/>
          <w:color w:val="FF0000"/>
          <w:lang w:val="en-US" w:eastAsia="ru-RU"/>
        </w:rPr>
      </w:pPr>
    </w:p>
    <w:p w14:paraId="7D3A5826" w14:textId="33753A84" w:rsidR="00B56535" w:rsidRPr="00715881" w:rsidRDefault="00B56535" w:rsidP="002B3647">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До Комітету надійшла заява </w:t>
      </w:r>
      <w:r>
        <w:rPr>
          <w:rFonts w:ascii="Times New Roman" w:hAnsi="Times New Roman" w:cs="Times New Roman"/>
          <w:sz w:val="24"/>
          <w:szCs w:val="24"/>
          <w:lang w:val="uk-UA"/>
        </w:rPr>
        <w:t>ТОВ «М.В. КАРГО»</w:t>
      </w:r>
      <w:r w:rsidRPr="00715881">
        <w:rPr>
          <w:rFonts w:ascii="Times New Roman" w:hAnsi="Times New Roman" w:cs="Times New Roman"/>
          <w:sz w:val="24"/>
          <w:szCs w:val="24"/>
          <w:lang w:val="uk-UA"/>
        </w:rPr>
        <w:t xml:space="preserve"> від 24.09.2020 № 2409/05 </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вх</w:t>
      </w:r>
      <w:proofErr w:type="spellEnd"/>
      <w:r>
        <w:rPr>
          <w:rFonts w:ascii="Times New Roman" w:hAnsi="Times New Roman" w:cs="Times New Roman"/>
          <w:sz w:val="24"/>
          <w:szCs w:val="24"/>
          <w:lang w:val="uk-UA"/>
        </w:rPr>
        <w:t>. Комітету</w:t>
      </w:r>
      <w:r w:rsidRPr="00715881">
        <w:rPr>
          <w:rFonts w:ascii="Times New Roman" w:hAnsi="Times New Roman" w:cs="Times New Roman"/>
          <w:sz w:val="24"/>
          <w:szCs w:val="24"/>
          <w:lang w:val="uk-UA"/>
        </w:rPr>
        <w:t xml:space="preserve"> № 8-01/355-АМ від 28.09.2020) щодо бездіяльності </w:t>
      </w:r>
      <w:r>
        <w:rPr>
          <w:rFonts w:ascii="Times New Roman" w:hAnsi="Times New Roman" w:cs="Times New Roman"/>
          <w:sz w:val="24"/>
          <w:szCs w:val="24"/>
          <w:lang w:val="uk-UA"/>
        </w:rPr>
        <w:t>ДП «АМПУ»</w:t>
      </w:r>
      <w:r w:rsidRPr="00715881">
        <w:rPr>
          <w:rFonts w:ascii="Times New Roman" w:hAnsi="Times New Roman" w:cs="Times New Roman"/>
          <w:sz w:val="24"/>
          <w:szCs w:val="24"/>
          <w:lang w:val="uk-UA"/>
        </w:rPr>
        <w:t xml:space="preserve"> т</w:t>
      </w:r>
      <w:r w:rsidR="00B72360">
        <w:rPr>
          <w:rFonts w:ascii="Times New Roman" w:hAnsi="Times New Roman" w:cs="Times New Roman"/>
          <w:sz w:val="24"/>
          <w:szCs w:val="24"/>
          <w:lang w:val="uk-UA"/>
        </w:rPr>
        <w:t xml:space="preserve">а </w:t>
      </w:r>
      <w:r w:rsidR="00B72360" w:rsidRPr="00C32B91">
        <w:rPr>
          <w:rFonts w:ascii="Times New Roman" w:hAnsi="Times New Roman" w:cs="Times New Roman"/>
          <w:sz w:val="24"/>
          <w:szCs w:val="24"/>
          <w:highlight w:val="black"/>
          <w:shd w:val="clear" w:color="auto" w:fill="BFBFBF" w:themeFill="background1" w:themeFillShade="BF"/>
          <w:lang w:val="uk-UA"/>
        </w:rPr>
        <w:t>Південної</w:t>
      </w:r>
      <w:r w:rsidR="00B72360" w:rsidRPr="00C32B91">
        <w:rPr>
          <w:rFonts w:ascii="Times New Roman" w:hAnsi="Times New Roman" w:cs="Times New Roman"/>
          <w:sz w:val="24"/>
          <w:szCs w:val="24"/>
          <w:lang w:val="uk-UA"/>
        </w:rPr>
        <w:t xml:space="preserve"> </w:t>
      </w:r>
      <w:r w:rsidR="00B72360">
        <w:rPr>
          <w:rFonts w:ascii="Times New Roman" w:hAnsi="Times New Roman" w:cs="Times New Roman"/>
          <w:sz w:val="24"/>
          <w:szCs w:val="24"/>
          <w:lang w:val="uk-UA"/>
        </w:rPr>
        <w:t>філії ДП «АМПУ», яка полягає</w:t>
      </w:r>
      <w:r w:rsidRPr="00715881">
        <w:rPr>
          <w:rFonts w:ascii="Times New Roman" w:hAnsi="Times New Roman" w:cs="Times New Roman"/>
          <w:sz w:val="24"/>
          <w:szCs w:val="24"/>
          <w:lang w:val="uk-UA"/>
        </w:rPr>
        <w:t xml:space="preserve"> </w:t>
      </w:r>
      <w:r w:rsidR="00F31345">
        <w:rPr>
          <w:rFonts w:ascii="Times New Roman" w:hAnsi="Times New Roman" w:cs="Times New Roman"/>
          <w:sz w:val="24"/>
          <w:szCs w:val="24"/>
          <w:lang w:val="uk-UA"/>
        </w:rPr>
        <w:t>в</w:t>
      </w:r>
      <w:r w:rsidR="00F31345" w:rsidRPr="0071588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 xml:space="preserve">незастосуванні знижки зі ставок усіх видів портових зборів для суден, що виконують операції з навантаження-розвантаження генеральних та навалювальних вантажів біля </w:t>
      </w:r>
      <w:r w:rsidRPr="00C32B91">
        <w:rPr>
          <w:rFonts w:ascii="Times New Roman" w:hAnsi="Times New Roman" w:cs="Times New Roman"/>
          <w:sz w:val="24"/>
          <w:szCs w:val="24"/>
          <w:highlight w:val="black"/>
          <w:shd w:val="clear" w:color="auto" w:fill="BFBFBF" w:themeFill="background1" w:themeFillShade="BF"/>
          <w:lang w:val="uk-UA"/>
        </w:rPr>
        <w:t>причалу № 25</w:t>
      </w:r>
      <w:r w:rsidRPr="00715881">
        <w:rPr>
          <w:rFonts w:ascii="Times New Roman" w:hAnsi="Times New Roman" w:cs="Times New Roman"/>
          <w:sz w:val="24"/>
          <w:szCs w:val="24"/>
          <w:lang w:val="uk-UA"/>
        </w:rPr>
        <w:t xml:space="preserve">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lang w:val="uk-UA"/>
        </w:rPr>
        <w:t xml:space="preserve">, та дій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253084">
        <w:rPr>
          <w:rFonts w:ascii="Times New Roman" w:hAnsi="Times New Roman" w:cs="Times New Roman"/>
          <w:sz w:val="24"/>
          <w:szCs w:val="24"/>
          <w:shd w:val="clear" w:color="auto" w:fill="BFBFBF" w:themeFill="background1" w:themeFillShade="BF"/>
          <w:lang w:val="uk-UA"/>
        </w:rPr>
        <w:t xml:space="preserve"> </w:t>
      </w:r>
      <w:r w:rsidRPr="00715881">
        <w:rPr>
          <w:rFonts w:ascii="Times New Roman" w:hAnsi="Times New Roman" w:cs="Times New Roman"/>
          <w:sz w:val="24"/>
          <w:szCs w:val="24"/>
          <w:lang w:val="uk-UA"/>
        </w:rPr>
        <w:t>філії ДП «АМПУ», які полягають у відмові в застосуванні вказаної знижки (далі – Заява).</w:t>
      </w:r>
    </w:p>
    <w:p w14:paraId="4254A0F1" w14:textId="77777777" w:rsidR="002B3647" w:rsidRPr="00715881" w:rsidRDefault="002B3647" w:rsidP="002B3647">
      <w:pPr>
        <w:tabs>
          <w:tab w:val="left" w:pos="567"/>
        </w:tabs>
        <w:spacing w:after="0" w:line="240" w:lineRule="auto"/>
        <w:ind w:left="567"/>
        <w:jc w:val="both"/>
        <w:rPr>
          <w:rFonts w:ascii="Times New Roman" w:hAnsi="Times New Roman" w:cs="Times New Roman"/>
          <w:bCs/>
          <w:sz w:val="24"/>
          <w:szCs w:val="24"/>
          <w:lang w:val="uk-UA"/>
        </w:rPr>
      </w:pPr>
    </w:p>
    <w:p w14:paraId="43AF1032" w14:textId="77777777" w:rsidR="00B56535" w:rsidRPr="002B3647" w:rsidRDefault="00B56535" w:rsidP="002B3647">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Cs/>
          <w:sz w:val="24"/>
          <w:szCs w:val="24"/>
          <w:lang w:val="uk-UA"/>
        </w:rPr>
        <w:lastRenderedPageBreak/>
        <w:t>Розпорядженням Голови Антимонопольного комітету України</w:t>
      </w:r>
      <w:r>
        <w:rPr>
          <w:rFonts w:ascii="Times New Roman" w:hAnsi="Times New Roman" w:cs="Times New Roman"/>
          <w:bCs/>
          <w:sz w:val="24"/>
          <w:szCs w:val="24"/>
          <w:lang w:val="uk-UA"/>
        </w:rPr>
        <w:t>  </w:t>
      </w:r>
      <w:r w:rsidRPr="00715881">
        <w:rPr>
          <w:lang w:val="uk-UA"/>
        </w:rPr>
        <w:t>–</w:t>
      </w:r>
      <w:r>
        <w:rPr>
          <w:lang w:val="uk-UA"/>
        </w:rPr>
        <w:t>  </w:t>
      </w:r>
      <w:r w:rsidRPr="00715881">
        <w:rPr>
          <w:rFonts w:ascii="Times New Roman" w:hAnsi="Times New Roman" w:cs="Times New Roman"/>
          <w:bCs/>
          <w:sz w:val="24"/>
          <w:szCs w:val="24"/>
          <w:lang w:val="uk-UA"/>
        </w:rPr>
        <w:t xml:space="preserve">державного уповноваженого від 01.02.2021  № 01/25-р розпочато розгляд справи </w:t>
      </w:r>
      <w:r w:rsidRPr="00715881">
        <w:rPr>
          <w:rFonts w:ascii="Times New Roman" w:hAnsi="Times New Roman" w:cs="Times New Roman"/>
          <w:sz w:val="24"/>
          <w:szCs w:val="24"/>
          <w:lang w:val="uk-UA"/>
        </w:rPr>
        <w:t xml:space="preserve">№ 130-26.13/8-21 за ознаками вчинення Державним підприємством «Адміністрація морських портів України»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C32B9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філії порушення законодавства про захист економічної конкуренції,</w:t>
      </w:r>
      <w:r w:rsidRPr="00715881">
        <w:rPr>
          <w:rFonts w:ascii="Times New Roman" w:hAnsi="Times New Roman" w:cs="Times New Roman"/>
          <w:sz w:val="24"/>
          <w:szCs w:val="24"/>
          <w:lang w:val="uk-UA" w:eastAsia="ru-RU"/>
        </w:rPr>
        <w:t xml:space="preserve"> передбаченого частиною першою статті 13</w:t>
      </w:r>
      <w:r w:rsidRPr="00715881">
        <w:rPr>
          <w:rFonts w:ascii="Times New Roman" w:hAnsi="Times New Roman" w:cs="Times New Roman"/>
          <w:sz w:val="24"/>
          <w:szCs w:val="24"/>
          <w:lang w:val="uk-UA"/>
        </w:rPr>
        <w:t xml:space="preserve"> та пунктом 2 статті 50</w:t>
      </w:r>
      <w:r w:rsidRPr="00715881">
        <w:rPr>
          <w:rFonts w:ascii="Times New Roman" w:hAnsi="Times New Roman" w:cs="Times New Roman"/>
          <w:sz w:val="24"/>
          <w:szCs w:val="24"/>
          <w:lang w:val="uk-UA" w:eastAsia="ru-RU"/>
        </w:rPr>
        <w:t xml:space="preserve"> Закону України «Про захист економічної конкуренції», у вигляді зловживання монопольним становищем на ринку</w:t>
      </w:r>
      <w:r w:rsidRPr="00715881">
        <w:rPr>
          <w:rFonts w:ascii="Times New Roman" w:hAnsi="Times New Roman" w:cs="Times New Roman"/>
          <w:sz w:val="24"/>
          <w:szCs w:val="24"/>
          <w:lang w:val="uk-UA"/>
        </w:rPr>
        <w:t xml:space="preserve"> послуг із забезпечення безпеки мореплавства в межах акваторії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lang w:val="uk-UA"/>
        </w:rPr>
        <w:t xml:space="preserve">, що може призвести до ущемлення інтересів інших суб’єктів господарювання на ринку перевантаження </w:t>
      </w:r>
      <w:r w:rsidRPr="00C32B91">
        <w:rPr>
          <w:rFonts w:ascii="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hAnsi="Times New Roman" w:cs="Times New Roman"/>
          <w:sz w:val="24"/>
          <w:szCs w:val="24"/>
          <w:lang w:val="uk-UA"/>
        </w:rPr>
        <w:t xml:space="preserve"> вантажів у морському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lang w:val="uk-UA"/>
        </w:rPr>
        <w:t>.</w:t>
      </w:r>
    </w:p>
    <w:p w14:paraId="2E0D356B" w14:textId="77777777" w:rsidR="002B3647" w:rsidRPr="002B3647" w:rsidRDefault="002B3647" w:rsidP="002B3647">
      <w:pPr>
        <w:tabs>
          <w:tab w:val="left" w:pos="567"/>
        </w:tabs>
        <w:spacing w:after="0" w:line="240" w:lineRule="auto"/>
        <w:jc w:val="both"/>
        <w:rPr>
          <w:rFonts w:ascii="Times New Roman" w:hAnsi="Times New Roman" w:cs="Times New Roman"/>
          <w:bCs/>
          <w:sz w:val="24"/>
          <w:szCs w:val="24"/>
          <w:lang w:val="uk-UA"/>
        </w:rPr>
      </w:pPr>
    </w:p>
    <w:p w14:paraId="4BC708E3" w14:textId="77777777" w:rsidR="00B56535" w:rsidRDefault="00B56535" w:rsidP="005D501D">
      <w:pPr>
        <w:spacing w:after="0"/>
        <w:jc w:val="both"/>
        <w:rPr>
          <w:rFonts w:ascii="Times New Roman" w:hAnsi="Times New Roman" w:cs="Times New Roman"/>
          <w:b/>
          <w:sz w:val="24"/>
          <w:szCs w:val="24"/>
          <w:lang w:val="uk-UA"/>
        </w:rPr>
      </w:pPr>
      <w:r w:rsidRPr="00715881">
        <w:rPr>
          <w:rFonts w:ascii="Times New Roman" w:hAnsi="Times New Roman" w:cs="Times New Roman"/>
          <w:b/>
          <w:sz w:val="24"/>
          <w:szCs w:val="24"/>
          <w:lang w:val="uk-UA"/>
        </w:rPr>
        <w:t>3. НОРМАТИВНО-ПРАВОВЕ РЕГУЛЮВАННЯ</w:t>
      </w:r>
    </w:p>
    <w:p w14:paraId="2DACBD17" w14:textId="77777777" w:rsidR="00B56535" w:rsidRPr="002B3647" w:rsidRDefault="00B56535" w:rsidP="00B56535">
      <w:pPr>
        <w:spacing w:after="0"/>
        <w:ind w:firstLine="567"/>
        <w:jc w:val="both"/>
        <w:rPr>
          <w:rFonts w:ascii="Times New Roman" w:eastAsia="Calibri" w:hAnsi="Times New Roman" w:cs="Times New Roman"/>
          <w:color w:val="000000"/>
          <w:sz w:val="24"/>
          <w:szCs w:val="24"/>
          <w:lang w:val="uk-UA"/>
        </w:rPr>
      </w:pPr>
    </w:p>
    <w:p w14:paraId="56DEDFEA"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Cs/>
          <w:sz w:val="24"/>
          <w:szCs w:val="24"/>
          <w:lang w:val="uk-UA"/>
        </w:rPr>
        <w:t xml:space="preserve">Відповідно до частини першої статті 2 Закону України «Про морські порти України» (далі – Закон) </w:t>
      </w:r>
      <w:r w:rsidRPr="00715881">
        <w:rPr>
          <w:rFonts w:ascii="Times New Roman" w:hAnsi="Times New Roman" w:cs="Times New Roman"/>
          <w:color w:val="000000"/>
          <w:sz w:val="24"/>
          <w:szCs w:val="24"/>
          <w:shd w:val="clear" w:color="auto" w:fill="FFFFFF"/>
          <w:lang w:val="uk-UA"/>
        </w:rPr>
        <w:t>цей Закон регулює відносини у сфері портової діяльності, зокрема, встановлює основи державного регулювання діяльності в морських портах, порядок будівництва, відкриття, розширення та закриття морських портів в Україні, порядок провадження на їх території господарської діяльності, у тому числі надання послуг, визначає правовий режим об’єктів портової інфраструктури.</w:t>
      </w:r>
      <w:r w:rsidRPr="00715881">
        <w:rPr>
          <w:rFonts w:ascii="Times New Roman" w:hAnsi="Times New Roman" w:cs="Times New Roman"/>
          <w:bCs/>
          <w:sz w:val="24"/>
          <w:szCs w:val="24"/>
          <w:lang w:val="uk-UA"/>
        </w:rPr>
        <w:t xml:space="preserve"> </w:t>
      </w:r>
    </w:p>
    <w:p w14:paraId="3F40F591"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Cs/>
          <w:sz w:val="24"/>
          <w:szCs w:val="24"/>
          <w:lang w:val="uk-UA"/>
        </w:rPr>
        <w:t xml:space="preserve">Частиною першою статті 4 Закону визначено, що </w:t>
      </w:r>
      <w:r w:rsidRPr="00715881">
        <w:rPr>
          <w:rFonts w:ascii="Times New Roman" w:hAnsi="Times New Roman" w:cs="Times New Roman"/>
          <w:color w:val="000000"/>
          <w:sz w:val="24"/>
          <w:szCs w:val="24"/>
          <w:shd w:val="clear" w:color="auto" w:fill="FFFFFF"/>
          <w:lang w:val="uk-UA"/>
        </w:rPr>
        <w:t>функціонування та розвиток морських портів здійснюються, зокрема, за принципами:</w:t>
      </w:r>
    </w:p>
    <w:p w14:paraId="3A19822F" w14:textId="77777777" w:rsidR="00B56535" w:rsidRPr="00715881" w:rsidRDefault="00B56535" w:rsidP="00B56535">
      <w:pPr>
        <w:numPr>
          <w:ilvl w:val="0"/>
          <w:numId w:val="2"/>
        </w:numPr>
        <w:tabs>
          <w:tab w:val="left" w:pos="851"/>
        </w:tabs>
        <w:spacing w:after="0" w:line="240" w:lineRule="auto"/>
        <w:ind w:left="567" w:firstLine="0"/>
        <w:jc w:val="both"/>
        <w:rPr>
          <w:rFonts w:ascii="Times New Roman" w:hAnsi="Times New Roman" w:cs="Times New Roman"/>
          <w:sz w:val="24"/>
          <w:szCs w:val="24"/>
          <w:lang w:val="uk-UA"/>
        </w:rPr>
      </w:pPr>
      <w:r w:rsidRPr="00715881">
        <w:rPr>
          <w:rFonts w:ascii="Times New Roman" w:hAnsi="Times New Roman" w:cs="Times New Roman"/>
          <w:sz w:val="24"/>
          <w:szCs w:val="24"/>
          <w:lang w:val="uk-UA"/>
        </w:rPr>
        <w:t>забезпечення конкуренції серед суб’єктів господарювання, що виробляють однакову продукцію (товари, роботи, послуги) у морському порту;</w:t>
      </w:r>
    </w:p>
    <w:p w14:paraId="7FA41BFD" w14:textId="77777777" w:rsidR="00B56535" w:rsidRPr="00715881" w:rsidRDefault="00B56535" w:rsidP="00B56535">
      <w:pPr>
        <w:numPr>
          <w:ilvl w:val="0"/>
          <w:numId w:val="2"/>
        </w:numPr>
        <w:tabs>
          <w:tab w:val="left" w:pos="851"/>
        </w:tabs>
        <w:spacing w:after="0" w:line="240" w:lineRule="auto"/>
        <w:ind w:left="567" w:firstLine="0"/>
        <w:jc w:val="both"/>
        <w:rPr>
          <w:rFonts w:ascii="Times New Roman" w:hAnsi="Times New Roman" w:cs="Times New Roman"/>
          <w:sz w:val="24"/>
          <w:szCs w:val="24"/>
          <w:lang w:val="uk-UA"/>
        </w:rPr>
      </w:pPr>
      <w:r w:rsidRPr="00715881">
        <w:rPr>
          <w:rFonts w:ascii="Times New Roman" w:hAnsi="Times New Roman" w:cs="Times New Roman"/>
          <w:sz w:val="24"/>
          <w:szCs w:val="24"/>
          <w:lang w:val="uk-UA"/>
        </w:rPr>
        <w:t>рівності прав усіх суб’єктів господарювання, що провадять діяльність у морському порту, недопущення дискримінації у доступі до об’єктів портової інфраструктури загального користування.</w:t>
      </w:r>
    </w:p>
    <w:p w14:paraId="55D2ADB9"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Відповідно до пункту 1 частини першої статті 1 Закону адміністрація морських портів України - державне підприємство, утворене відповідно до законодавства, що забезпечує функціонування морських портів, утримання та використання об’єктів портової інфраструктури державної форми власності, виконання інших покладених на нього завдань безпосередньо і через свої філії, що утворюються в кожному морському порту (адміністрація морського порту).</w:t>
      </w:r>
    </w:p>
    <w:p w14:paraId="0E5F72F1"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Адміністрація морських портів України відповідно до статті 15 </w:t>
      </w:r>
      <w:hyperlink r:id="rId10" w:anchor="227" w:tgtFrame="_blank" w:tooltip="Про морські порти України; нормативно-правовий акт № 4709-VI від 17.05.2012" w:history="1">
        <w:r w:rsidRPr="00A64344">
          <w:rPr>
            <w:rStyle w:val="a5"/>
            <w:rFonts w:ascii="Times New Roman" w:hAnsi="Times New Roman" w:cs="Times New Roman"/>
            <w:color w:val="auto"/>
            <w:sz w:val="24"/>
            <w:szCs w:val="24"/>
            <w:u w:val="none"/>
            <w:lang w:val="uk-UA"/>
          </w:rPr>
          <w:t xml:space="preserve">Закону </w:t>
        </w:r>
      </w:hyperlink>
      <w:r w:rsidRPr="00715881">
        <w:rPr>
          <w:rFonts w:ascii="Times New Roman" w:hAnsi="Times New Roman" w:cs="Times New Roman"/>
          <w:sz w:val="24"/>
          <w:szCs w:val="24"/>
          <w:lang w:val="uk-UA"/>
        </w:rPr>
        <w:t>утворюється, зокрема, з метою:</w:t>
      </w:r>
    </w:p>
    <w:p w14:paraId="7EC94E21" w14:textId="77777777" w:rsidR="00B56535" w:rsidRPr="00715881" w:rsidRDefault="00B56535" w:rsidP="00B56535">
      <w:pPr>
        <w:pStyle w:val="a3"/>
        <w:widowControl w:val="0"/>
        <w:shd w:val="clear" w:color="auto" w:fill="FFFFFF"/>
        <w:ind w:left="567"/>
        <w:jc w:val="both"/>
      </w:pPr>
      <w:r w:rsidRPr="00715881">
        <w:rPr>
          <w:shd w:val="clear" w:color="auto" w:fill="FFFFFF"/>
        </w:rPr>
        <w:t>- організації та забезпечення безпеки мореплавства;</w:t>
      </w:r>
    </w:p>
    <w:p w14:paraId="0BC74C3D" w14:textId="77777777" w:rsidR="00B56535" w:rsidRPr="00715881" w:rsidRDefault="00B56535" w:rsidP="00B56535">
      <w:pPr>
        <w:pStyle w:val="a3"/>
        <w:ind w:left="567"/>
        <w:jc w:val="both"/>
        <w:rPr>
          <w:shd w:val="clear" w:color="auto" w:fill="FFFFFF"/>
        </w:rPr>
      </w:pPr>
      <w:r w:rsidRPr="00715881">
        <w:rPr>
          <w:shd w:val="clear" w:color="auto" w:fill="FFFFFF"/>
        </w:rPr>
        <w:t xml:space="preserve">- </w:t>
      </w:r>
      <w:r w:rsidRPr="00715881">
        <w:t xml:space="preserve"> справляння та цільового використання портових зборів;</w:t>
      </w:r>
    </w:p>
    <w:p w14:paraId="77C48A90" w14:textId="77777777" w:rsidR="00B56535" w:rsidRPr="00715881" w:rsidRDefault="00B56535" w:rsidP="00B56535">
      <w:pPr>
        <w:pStyle w:val="rvps2"/>
        <w:shd w:val="clear" w:color="auto" w:fill="FFFFFF"/>
        <w:spacing w:before="0" w:beforeAutospacing="0" w:after="0" w:afterAutospacing="0"/>
        <w:ind w:left="567"/>
        <w:jc w:val="both"/>
        <w:rPr>
          <w:lang w:val="uk-UA"/>
        </w:rPr>
      </w:pPr>
      <w:r w:rsidRPr="00715881">
        <w:rPr>
          <w:lang w:val="uk-UA"/>
        </w:rPr>
        <w:t>- забезпечення створення рівних і конкурентних умов ведення господарської діяльності та отримання послуг у морському порту.</w:t>
      </w:r>
    </w:p>
    <w:p w14:paraId="4A049E50"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Відповідно до частини п’ятої статті  18 Закону</w:t>
      </w:r>
      <w:r w:rsidRPr="00715881">
        <w:rPr>
          <w:rFonts w:ascii="Times New Roman" w:hAnsi="Times New Roman" w:cs="Times New Roman"/>
          <w:b/>
          <w:sz w:val="24"/>
          <w:szCs w:val="24"/>
          <w:lang w:val="uk-UA"/>
        </w:rPr>
        <w:t xml:space="preserve"> </w:t>
      </w:r>
      <w:r w:rsidRPr="00715881">
        <w:rPr>
          <w:rFonts w:ascii="Times New Roman" w:hAnsi="Times New Roman" w:cs="Times New Roman"/>
          <w:sz w:val="24"/>
          <w:szCs w:val="24"/>
          <w:shd w:val="clear" w:color="auto" w:fill="FFFFFF"/>
          <w:lang w:val="uk-UA"/>
        </w:rPr>
        <w:t xml:space="preserve">Адміністрація морських портів України </w:t>
      </w:r>
      <w:r w:rsidRPr="00715881">
        <w:rPr>
          <w:rFonts w:ascii="Times New Roman" w:hAnsi="Times New Roman" w:cs="Times New Roman"/>
          <w:b/>
          <w:sz w:val="24"/>
          <w:szCs w:val="24"/>
          <w:shd w:val="clear" w:color="auto" w:fill="FFFFFF"/>
          <w:lang w:val="uk-UA"/>
        </w:rPr>
        <w:t>не має права</w:t>
      </w:r>
      <w:r w:rsidRPr="00715881">
        <w:rPr>
          <w:rFonts w:ascii="Times New Roman" w:hAnsi="Times New Roman" w:cs="Times New Roman"/>
          <w:sz w:val="24"/>
          <w:szCs w:val="24"/>
          <w:shd w:val="clear" w:color="auto" w:fill="FFFFFF"/>
          <w:lang w:val="uk-UA"/>
        </w:rPr>
        <w:t xml:space="preserve"> перешкоджати або втручатися в діяльність суб’єктів господарювання, крім випадків, передбачених законом, а також </w:t>
      </w:r>
      <w:r w:rsidRPr="00715881">
        <w:rPr>
          <w:rFonts w:ascii="Times New Roman" w:hAnsi="Times New Roman" w:cs="Times New Roman"/>
          <w:b/>
          <w:sz w:val="24"/>
          <w:szCs w:val="24"/>
          <w:shd w:val="clear" w:color="auto" w:fill="FFFFFF"/>
          <w:lang w:val="uk-UA"/>
        </w:rPr>
        <w:t>встановлювати для них умови діяльності, що погіршують їх становище порівняно з іншими суб’єктами господарювання</w:t>
      </w:r>
      <w:r w:rsidRPr="00715881">
        <w:rPr>
          <w:rFonts w:ascii="Times New Roman" w:hAnsi="Times New Roman" w:cs="Times New Roman"/>
          <w:sz w:val="24"/>
          <w:szCs w:val="24"/>
          <w:shd w:val="clear" w:color="auto" w:fill="FFFFFF"/>
          <w:lang w:val="uk-UA"/>
        </w:rPr>
        <w:t xml:space="preserve"> або порушують їхні права та законні інтереси.</w:t>
      </w:r>
    </w:p>
    <w:p w14:paraId="2E3A4166"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Відповідно до частини першої статті 22 Закону у морському порту справляються такі портові збори: корабельний, причальний, якірний, канальний, маяковий, адміністративний та санітарний. </w:t>
      </w:r>
      <w:r w:rsidRPr="00715881">
        <w:rPr>
          <w:rFonts w:ascii="Times New Roman" w:hAnsi="Times New Roman" w:cs="Times New Roman"/>
          <w:sz w:val="24"/>
          <w:szCs w:val="24"/>
          <w:shd w:val="clear" w:color="auto" w:fill="FFFFFF"/>
          <w:lang w:val="uk-UA"/>
        </w:rPr>
        <w:t>Використання коштів від портових зборів допускається виключно за їх цільовим призначенням. Фінансування утримання гідротехнічних споруд в об’ємах, необхідних для підтримання їх паспортних характеристик, здійснюється за рахунок портових зборів, що справляються у морських портах, де розташовані такі гідротехнічні споруди.</w:t>
      </w:r>
    </w:p>
    <w:p w14:paraId="0BEBB3D5"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Частиною другою статті 22 Закону визначено, що розміри ставок портових зборів для кожного морського порту встановлюються національною комісією, що здійснює </w:t>
      </w:r>
      <w:r w:rsidRPr="00715881">
        <w:rPr>
          <w:rFonts w:ascii="Times New Roman" w:hAnsi="Times New Roman" w:cs="Times New Roman"/>
          <w:sz w:val="24"/>
          <w:szCs w:val="24"/>
          <w:lang w:val="uk-UA"/>
        </w:rPr>
        <w:lastRenderedPageBreak/>
        <w:t xml:space="preserve">державне регулювання у сфері транспорту, відповідно до затвердженої нею методики. </w:t>
      </w:r>
      <w:hyperlink r:id="rId11" w:anchor="n17" w:tgtFrame="_blank" w:history="1">
        <w:r w:rsidRPr="008B1AD1">
          <w:rPr>
            <w:rStyle w:val="a5"/>
            <w:rFonts w:ascii="Times New Roman" w:hAnsi="Times New Roman" w:cs="Times New Roman"/>
            <w:color w:val="auto"/>
            <w:sz w:val="24"/>
            <w:szCs w:val="24"/>
            <w:u w:val="none"/>
            <w:lang w:val="uk-UA"/>
          </w:rPr>
          <w:t>Порядок справляння</w:t>
        </w:r>
      </w:hyperlink>
      <w:r w:rsidRPr="008B1AD1">
        <w:rPr>
          <w:rFonts w:ascii="Times New Roman" w:hAnsi="Times New Roman" w:cs="Times New Roman"/>
          <w:sz w:val="24"/>
          <w:szCs w:val="24"/>
          <w:lang w:val="uk-UA"/>
        </w:rPr>
        <w:t xml:space="preserve">, </w:t>
      </w:r>
      <w:hyperlink r:id="rId12" w:anchor="n4" w:tgtFrame="_blank" w:history="1">
        <w:r w:rsidRPr="008B1AD1">
          <w:rPr>
            <w:rStyle w:val="a5"/>
            <w:rFonts w:ascii="Times New Roman" w:hAnsi="Times New Roman" w:cs="Times New Roman"/>
            <w:color w:val="auto"/>
            <w:sz w:val="24"/>
            <w:szCs w:val="24"/>
            <w:u w:val="none"/>
            <w:lang w:val="uk-UA"/>
          </w:rPr>
          <w:t>обліку та використання коштів від портових зборів</w:t>
        </w:r>
      </w:hyperlink>
      <w:r w:rsidRPr="008B1AD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крім використання коштів від адміністративного збору, визначається центральним органом виконавчої влади, що забезпечує формування та реалізує державну політику у сферах морського і річкового транспорту.</w:t>
      </w:r>
    </w:p>
    <w:p w14:paraId="6C5EBAAF" w14:textId="3352AB1A"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Згідно </w:t>
      </w:r>
      <w:r w:rsidR="00D752A8">
        <w:rPr>
          <w:rFonts w:ascii="Times New Roman" w:hAnsi="Times New Roman" w:cs="Times New Roman"/>
          <w:sz w:val="24"/>
          <w:szCs w:val="24"/>
          <w:lang w:val="uk-UA"/>
        </w:rPr>
        <w:t>і</w:t>
      </w:r>
      <w:r w:rsidRPr="00715881">
        <w:rPr>
          <w:rFonts w:ascii="Times New Roman" w:hAnsi="Times New Roman" w:cs="Times New Roman"/>
          <w:sz w:val="24"/>
          <w:szCs w:val="24"/>
          <w:lang w:val="uk-UA"/>
        </w:rPr>
        <w:t>з частинами третьою</w:t>
      </w:r>
      <w:r w:rsidR="00D752A8">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w:t>
      </w:r>
      <w:r w:rsidR="00D752A8">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п’ятою статті 22 Закону портові збори сплачуються адміністрації морських портів України, крім випадків, визначених цим Законом.</w:t>
      </w:r>
      <w:r w:rsidRPr="00715881">
        <w:rPr>
          <w:lang w:val="uk-UA"/>
        </w:rPr>
        <w:t xml:space="preserve"> </w:t>
      </w:r>
      <w:r w:rsidRPr="00715881">
        <w:rPr>
          <w:rFonts w:ascii="Times New Roman" w:hAnsi="Times New Roman" w:cs="Times New Roman"/>
          <w:sz w:val="24"/>
          <w:szCs w:val="24"/>
          <w:lang w:val="uk-UA"/>
        </w:rPr>
        <w:t xml:space="preserve">Причальний збір справляється на користь власника причалу, а якщо причал перебуває у користуванні </w:t>
      </w:r>
      <w:r w:rsidR="007749DD">
        <w:rPr>
          <w:rFonts w:ascii="Times New Roman" w:hAnsi="Times New Roman" w:cs="Times New Roman"/>
          <w:sz w:val="24"/>
          <w:szCs w:val="24"/>
          <w:lang w:val="uk-UA"/>
        </w:rPr>
        <w:t>–</w:t>
      </w:r>
      <w:r w:rsidRPr="00715881">
        <w:rPr>
          <w:rFonts w:ascii="Times New Roman" w:hAnsi="Times New Roman" w:cs="Times New Roman"/>
          <w:sz w:val="24"/>
          <w:szCs w:val="24"/>
          <w:lang w:val="uk-UA"/>
        </w:rPr>
        <w:t xml:space="preserve"> на користь відповідного користувача. Канальний збір справляється на користь власника каналу.</w:t>
      </w:r>
      <w:r w:rsidRPr="00715881">
        <w:rPr>
          <w:rFonts w:ascii="Times New Roman" w:eastAsia="Times New Roman" w:hAnsi="Times New Roman" w:cs="Times New Roman"/>
          <w:sz w:val="24"/>
          <w:szCs w:val="24"/>
          <w:lang w:val="uk-UA" w:eastAsia="uk-UA"/>
        </w:rPr>
        <w:t xml:space="preserve"> </w:t>
      </w:r>
      <w:r w:rsidRPr="00715881">
        <w:rPr>
          <w:rFonts w:ascii="Times New Roman" w:hAnsi="Times New Roman" w:cs="Times New Roman"/>
          <w:sz w:val="24"/>
          <w:szCs w:val="24"/>
          <w:lang w:val="uk-UA"/>
        </w:rPr>
        <w:t>Корабельний збір справляється на користь користувача портової акваторії, а також власника операційної акваторії причалу (причалів), збудованої до набрання чинності цим Законом.</w:t>
      </w:r>
      <w:r w:rsidRPr="00715881">
        <w:rPr>
          <w:rFonts w:ascii="Times New Roman" w:eastAsia="Times New Roman" w:hAnsi="Times New Roman" w:cs="Times New Roman"/>
          <w:sz w:val="24"/>
          <w:szCs w:val="24"/>
          <w:lang w:val="uk-UA" w:eastAsia="uk-UA"/>
        </w:rPr>
        <w:t xml:space="preserve"> </w:t>
      </w:r>
    </w:p>
    <w:p w14:paraId="092CB048" w14:textId="77777777" w:rsidR="00B56535" w:rsidRPr="002B3647"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color w:val="000000"/>
          <w:sz w:val="24"/>
          <w:szCs w:val="24"/>
          <w:shd w:val="clear" w:color="auto" w:fill="FFFFFF"/>
          <w:lang w:val="uk-UA"/>
        </w:rPr>
        <w:t>Відповідно до прикінцевих положень Закону тимчасово, до створення національної комісії, що здійснює державне регулювання у сфері транспорту, її функції та повноваження, визначені цим Законом, виконує центральний орган виконавчої влади, що забезпечує формування та реалізує державну політику у сферах морського і річкового транспорту.</w:t>
      </w:r>
    </w:p>
    <w:p w14:paraId="1273726E" w14:textId="77777777" w:rsidR="002B3647" w:rsidRPr="00715881" w:rsidRDefault="002B3647" w:rsidP="002B3647">
      <w:pPr>
        <w:tabs>
          <w:tab w:val="left" w:pos="567"/>
        </w:tabs>
        <w:spacing w:after="0" w:line="240" w:lineRule="auto"/>
        <w:ind w:left="567"/>
        <w:jc w:val="both"/>
        <w:rPr>
          <w:rFonts w:ascii="Times New Roman" w:hAnsi="Times New Roman" w:cs="Times New Roman"/>
          <w:bCs/>
          <w:sz w:val="24"/>
          <w:szCs w:val="24"/>
          <w:lang w:val="uk-UA"/>
        </w:rPr>
      </w:pPr>
    </w:p>
    <w:p w14:paraId="71F9A93E" w14:textId="057AD36C" w:rsidR="00B56535" w:rsidRPr="003862FA" w:rsidRDefault="00B56535" w:rsidP="00B56535">
      <w:pPr>
        <w:numPr>
          <w:ilvl w:val="3"/>
          <w:numId w:val="1"/>
        </w:numPr>
        <w:tabs>
          <w:tab w:val="left" w:pos="567"/>
        </w:tabs>
        <w:spacing w:after="0" w:line="240" w:lineRule="auto"/>
        <w:ind w:left="567" w:hanging="567"/>
        <w:jc w:val="both"/>
        <w:rPr>
          <w:rStyle w:val="a5"/>
          <w:rFonts w:ascii="Times New Roman" w:hAnsi="Times New Roman" w:cs="Times New Roman"/>
          <w:color w:val="auto"/>
          <w:sz w:val="24"/>
          <w:szCs w:val="24"/>
          <w:u w:val="none"/>
          <w:lang w:val="uk-UA"/>
        </w:rPr>
      </w:pPr>
      <w:r w:rsidRPr="008416FA">
        <w:rPr>
          <w:rFonts w:ascii="Times New Roman" w:hAnsi="Times New Roman" w:cs="Times New Roman"/>
          <w:sz w:val="24"/>
          <w:szCs w:val="24"/>
          <w:lang w:val="uk-UA"/>
        </w:rPr>
        <w:t xml:space="preserve">Порядок справляння та розміри ставок портових зборів </w:t>
      </w:r>
      <w:r w:rsidR="007749DD">
        <w:rPr>
          <w:rFonts w:ascii="Times New Roman" w:hAnsi="Times New Roman" w:cs="Times New Roman"/>
          <w:sz w:val="24"/>
          <w:szCs w:val="24"/>
          <w:lang w:val="uk-UA"/>
        </w:rPr>
        <w:t>і</w:t>
      </w:r>
      <w:r w:rsidR="007749DD" w:rsidRPr="008416FA">
        <w:rPr>
          <w:rFonts w:ascii="Times New Roman" w:hAnsi="Times New Roman" w:cs="Times New Roman"/>
          <w:sz w:val="24"/>
          <w:szCs w:val="24"/>
          <w:lang w:val="uk-UA"/>
        </w:rPr>
        <w:t xml:space="preserve"> </w:t>
      </w:r>
      <w:r w:rsidRPr="003862FA">
        <w:rPr>
          <w:rStyle w:val="rvts23"/>
          <w:rFonts w:ascii="Times New Roman" w:hAnsi="Times New Roman" w:cs="Times New Roman"/>
          <w:bCs/>
          <w:sz w:val="24"/>
          <w:szCs w:val="24"/>
          <w:shd w:val="clear" w:color="auto" w:fill="FFFFFF"/>
          <w:lang w:val="uk-UA"/>
        </w:rPr>
        <w:t>Порядок</w:t>
      </w:r>
      <w:r w:rsidRPr="003862FA">
        <w:rPr>
          <w:rFonts w:ascii="Times New Roman" w:hAnsi="Times New Roman" w:cs="Times New Roman"/>
          <w:sz w:val="24"/>
          <w:szCs w:val="24"/>
          <w:lang w:val="uk-UA"/>
        </w:rPr>
        <w:t xml:space="preserve"> </w:t>
      </w:r>
      <w:r w:rsidRPr="003862FA">
        <w:rPr>
          <w:rStyle w:val="rvts23"/>
          <w:rFonts w:ascii="Times New Roman" w:hAnsi="Times New Roman" w:cs="Times New Roman"/>
          <w:bCs/>
          <w:sz w:val="24"/>
          <w:szCs w:val="24"/>
          <w:shd w:val="clear" w:color="auto" w:fill="FFFFFF"/>
          <w:lang w:val="uk-UA"/>
        </w:rPr>
        <w:t xml:space="preserve">обліку та використання коштів від портових зборів </w:t>
      </w:r>
      <w:r w:rsidRPr="003862FA">
        <w:rPr>
          <w:rFonts w:ascii="Times New Roman" w:hAnsi="Times New Roman" w:cs="Times New Roman"/>
          <w:sz w:val="24"/>
          <w:szCs w:val="24"/>
          <w:lang w:val="uk-UA"/>
        </w:rPr>
        <w:t xml:space="preserve">затверджено </w:t>
      </w:r>
      <w:r w:rsidRPr="003862FA">
        <w:rPr>
          <w:rStyle w:val="rvts9"/>
          <w:rFonts w:ascii="Times New Roman" w:hAnsi="Times New Roman" w:cs="Times New Roman"/>
          <w:bCs/>
          <w:sz w:val="24"/>
          <w:szCs w:val="24"/>
          <w:shd w:val="clear" w:color="auto" w:fill="FFFFFF"/>
          <w:lang w:val="uk-UA"/>
        </w:rPr>
        <w:t>наказом Міністерства</w:t>
      </w:r>
      <w:r w:rsidRPr="003862FA">
        <w:rPr>
          <w:rFonts w:ascii="Times New Roman" w:hAnsi="Times New Roman" w:cs="Times New Roman"/>
          <w:sz w:val="24"/>
          <w:szCs w:val="24"/>
          <w:lang w:val="uk-UA"/>
        </w:rPr>
        <w:t xml:space="preserve"> </w:t>
      </w:r>
      <w:r w:rsidRPr="003862FA">
        <w:rPr>
          <w:rStyle w:val="rvts9"/>
          <w:rFonts w:ascii="Times New Roman" w:hAnsi="Times New Roman" w:cs="Times New Roman"/>
          <w:bCs/>
          <w:sz w:val="24"/>
          <w:szCs w:val="24"/>
          <w:shd w:val="clear" w:color="auto" w:fill="FFFFFF"/>
          <w:lang w:val="uk-UA"/>
        </w:rPr>
        <w:t>інфраструктури України</w:t>
      </w:r>
      <w:r w:rsidRPr="003862FA">
        <w:rPr>
          <w:rFonts w:ascii="Times New Roman" w:hAnsi="Times New Roman" w:cs="Times New Roman"/>
          <w:sz w:val="24"/>
          <w:szCs w:val="24"/>
          <w:lang w:val="uk-UA"/>
        </w:rPr>
        <w:t xml:space="preserve"> від </w:t>
      </w:r>
      <w:r w:rsidRPr="003862FA">
        <w:rPr>
          <w:rStyle w:val="rvts9"/>
          <w:rFonts w:ascii="Times New Roman" w:hAnsi="Times New Roman" w:cs="Times New Roman"/>
          <w:bCs/>
          <w:sz w:val="24"/>
          <w:szCs w:val="24"/>
          <w:shd w:val="clear" w:color="auto" w:fill="FFFFFF"/>
          <w:lang w:val="uk-UA"/>
        </w:rPr>
        <w:t>27.05.2013  № 316</w:t>
      </w:r>
      <w:hyperlink r:id="rId13" w:tgtFrame="_blank" w:tooltip="Про портові збори [ЗМІСТ]; нормативно-правовий акт № 316 від 27.05.2013" w:history="1">
        <w:r w:rsidRPr="003862FA">
          <w:rPr>
            <w:rStyle w:val="a5"/>
            <w:rFonts w:ascii="Times New Roman" w:hAnsi="Times New Roman" w:cs="Times New Roman"/>
            <w:color w:val="auto"/>
            <w:sz w:val="24"/>
            <w:szCs w:val="24"/>
            <w:u w:val="none"/>
            <w:lang w:val="uk-UA"/>
          </w:rPr>
          <w:t>,</w:t>
        </w:r>
      </w:hyperlink>
      <w:r w:rsidRPr="003862FA">
        <w:rPr>
          <w:rStyle w:val="a5"/>
          <w:rFonts w:ascii="Times New Roman" w:hAnsi="Times New Roman" w:cs="Times New Roman"/>
          <w:color w:val="auto"/>
          <w:sz w:val="24"/>
          <w:szCs w:val="24"/>
          <w:u w:val="none"/>
          <w:lang w:val="uk-UA"/>
        </w:rPr>
        <w:t xml:space="preserve"> зареєстрованим у Міністерстві юстиції України </w:t>
      </w:r>
      <w:r w:rsidRPr="003862FA">
        <w:rPr>
          <w:rStyle w:val="rvts9"/>
          <w:rFonts w:ascii="Times New Roman" w:hAnsi="Times New Roman" w:cs="Times New Roman"/>
          <w:bCs/>
          <w:sz w:val="24"/>
          <w:szCs w:val="24"/>
          <w:shd w:val="clear" w:color="auto" w:fill="FFFFFF"/>
          <w:lang w:val="uk-UA"/>
        </w:rPr>
        <w:t>12 червня 2013 р. за № 930/23462</w:t>
      </w:r>
      <w:r w:rsidRPr="003862FA">
        <w:rPr>
          <w:rStyle w:val="a5"/>
          <w:rFonts w:ascii="Times New Roman" w:hAnsi="Times New Roman" w:cs="Times New Roman"/>
          <w:color w:val="auto"/>
          <w:sz w:val="24"/>
          <w:szCs w:val="24"/>
          <w:u w:val="none"/>
          <w:lang w:val="uk-UA"/>
        </w:rPr>
        <w:t xml:space="preserve"> (далі </w:t>
      </w:r>
      <w:r w:rsidRPr="003862FA">
        <w:rPr>
          <w:rFonts w:ascii="Times New Roman" w:hAnsi="Times New Roman" w:cs="Times New Roman"/>
          <w:sz w:val="24"/>
          <w:szCs w:val="24"/>
          <w:lang w:val="uk-UA"/>
        </w:rPr>
        <w:t>–</w:t>
      </w:r>
      <w:r w:rsidRPr="003862FA">
        <w:rPr>
          <w:rStyle w:val="a5"/>
          <w:rFonts w:ascii="Times New Roman" w:hAnsi="Times New Roman" w:cs="Times New Roman"/>
          <w:color w:val="auto"/>
          <w:sz w:val="24"/>
          <w:szCs w:val="24"/>
          <w:u w:val="none"/>
          <w:lang w:val="uk-UA"/>
        </w:rPr>
        <w:t xml:space="preserve"> Наказ № 316).</w:t>
      </w:r>
    </w:p>
    <w:p w14:paraId="11DEB413" w14:textId="77777777" w:rsidR="00B56535" w:rsidRPr="008416FA" w:rsidRDefault="00B56535" w:rsidP="00B56535">
      <w:pPr>
        <w:numPr>
          <w:ilvl w:val="3"/>
          <w:numId w:val="1"/>
        </w:numPr>
        <w:tabs>
          <w:tab w:val="left" w:pos="567"/>
        </w:tabs>
        <w:spacing w:after="0" w:line="240" w:lineRule="auto"/>
        <w:ind w:left="567" w:hanging="567"/>
        <w:jc w:val="both"/>
        <w:rPr>
          <w:rFonts w:ascii="Times New Roman" w:hAnsi="Times New Roman" w:cs="Times New Roman"/>
          <w:sz w:val="24"/>
          <w:szCs w:val="24"/>
          <w:lang w:val="uk-UA"/>
        </w:rPr>
      </w:pPr>
      <w:r w:rsidRPr="008416FA">
        <w:rPr>
          <w:rFonts w:ascii="Times New Roman" w:hAnsi="Times New Roman" w:cs="Times New Roman"/>
          <w:sz w:val="24"/>
          <w:szCs w:val="24"/>
          <w:shd w:val="clear" w:color="auto" w:fill="FFFFFF"/>
          <w:lang w:val="uk-UA"/>
        </w:rPr>
        <w:t>Портовий оператор (</w:t>
      </w:r>
      <w:proofErr w:type="spellStart"/>
      <w:r w:rsidRPr="008416FA">
        <w:rPr>
          <w:rFonts w:ascii="Times New Roman" w:hAnsi="Times New Roman" w:cs="Times New Roman"/>
          <w:sz w:val="24"/>
          <w:szCs w:val="24"/>
          <w:shd w:val="clear" w:color="auto" w:fill="FFFFFF"/>
          <w:lang w:val="uk-UA"/>
        </w:rPr>
        <w:t>стивідорна</w:t>
      </w:r>
      <w:proofErr w:type="spellEnd"/>
      <w:r w:rsidRPr="008416FA">
        <w:rPr>
          <w:rFonts w:ascii="Times New Roman" w:hAnsi="Times New Roman" w:cs="Times New Roman"/>
          <w:sz w:val="24"/>
          <w:szCs w:val="24"/>
          <w:shd w:val="clear" w:color="auto" w:fill="FFFFFF"/>
          <w:lang w:val="uk-UA"/>
        </w:rPr>
        <w:t xml:space="preserve"> компанія) </w:t>
      </w:r>
      <w:r w:rsidRPr="008416FA">
        <w:rPr>
          <w:rFonts w:ascii="Times New Roman" w:hAnsi="Times New Roman" w:cs="Times New Roman"/>
          <w:sz w:val="24"/>
          <w:szCs w:val="24"/>
          <w:lang w:val="uk-UA"/>
        </w:rPr>
        <w:t>–</w:t>
      </w:r>
      <w:r w:rsidRPr="008416FA">
        <w:rPr>
          <w:rFonts w:ascii="Times New Roman" w:hAnsi="Times New Roman" w:cs="Times New Roman"/>
          <w:sz w:val="24"/>
          <w:szCs w:val="24"/>
          <w:shd w:val="clear" w:color="auto" w:fill="FFFFFF"/>
          <w:lang w:val="uk-UA"/>
        </w:rPr>
        <w:t xml:space="preserve"> суб’єкт господарювання, що здійснює експлуатацію морського терміналу, проводить вантажно-розвантажувальні роботи, обслуговування та зберігання вантажів, обслуговування суден і пасажирів, а також інші пов’язані з цим види господарської діяльності (пункт 11 частини першої статті 1 Закону України «Про морські порти України»).</w:t>
      </w:r>
    </w:p>
    <w:p w14:paraId="27AEFCD1" w14:textId="540D9AF1"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shd w:val="clear" w:color="auto" w:fill="FFFFFF"/>
          <w:lang w:val="uk-UA"/>
        </w:rPr>
        <w:t>Відповідно до пунктів 3.1, 3.2 та 3.3 Правил надання послуг у морських портах України,</w:t>
      </w:r>
      <w:r w:rsidRPr="00715881">
        <w:rPr>
          <w:rFonts w:ascii="Times New Roman" w:hAnsi="Times New Roman" w:cs="Times New Roman"/>
          <w:sz w:val="24"/>
          <w:szCs w:val="24"/>
          <w:lang w:val="uk-UA"/>
        </w:rPr>
        <w:t xml:space="preserve"> затверджених наказом Міністерства інфраструктури України від 05.06.2013 № 348, </w:t>
      </w:r>
      <w:r w:rsidRPr="001C7B22">
        <w:rPr>
          <w:rFonts w:ascii="Times New Roman" w:hAnsi="Times New Roman" w:cs="Times New Roman"/>
          <w:bCs/>
          <w:sz w:val="24"/>
          <w:szCs w:val="24"/>
          <w:shd w:val="clear" w:color="auto" w:fill="FFFFFF"/>
          <w:lang w:val="uk-UA"/>
        </w:rPr>
        <w:t>зареєстрованих у Мін</w:t>
      </w:r>
      <w:r w:rsidRPr="00A90626">
        <w:rPr>
          <w:rFonts w:ascii="Times New Roman" w:hAnsi="Times New Roman" w:cs="Times New Roman"/>
          <w:bCs/>
          <w:sz w:val="24"/>
          <w:szCs w:val="24"/>
          <w:shd w:val="clear" w:color="auto" w:fill="FFFFFF"/>
          <w:lang w:val="uk-UA"/>
        </w:rPr>
        <w:t xml:space="preserve">істерстві юстиції України 15 серпня 2013 року за № 1401/23933 </w:t>
      </w:r>
      <w:r w:rsidRPr="001C7B22">
        <w:rPr>
          <w:rFonts w:ascii="Times New Roman" w:hAnsi="Times New Roman" w:cs="Times New Roman"/>
          <w:sz w:val="24"/>
          <w:szCs w:val="24"/>
          <w:lang w:val="uk-UA"/>
        </w:rPr>
        <w:t xml:space="preserve">(далі </w:t>
      </w:r>
      <w:r w:rsidR="007749DD" w:rsidRPr="001C7B22">
        <w:rPr>
          <w:rFonts w:ascii="Times New Roman" w:hAnsi="Times New Roman" w:cs="Times New Roman"/>
          <w:sz w:val="24"/>
          <w:szCs w:val="24"/>
          <w:lang w:val="uk-UA"/>
        </w:rPr>
        <w:t>–</w:t>
      </w:r>
      <w:r w:rsidRPr="001C7B22">
        <w:rPr>
          <w:rFonts w:ascii="Times New Roman" w:hAnsi="Times New Roman" w:cs="Times New Roman"/>
          <w:sz w:val="24"/>
          <w:szCs w:val="24"/>
          <w:lang w:val="uk-UA"/>
        </w:rPr>
        <w:t xml:space="preserve"> Правила надання послуг у морських портах України),</w:t>
      </w:r>
      <w:r w:rsidRPr="00715881">
        <w:rPr>
          <w:rFonts w:ascii="Times New Roman" w:eastAsia="Times New Roman" w:hAnsi="Times New Roman" w:cs="Times New Roman"/>
          <w:sz w:val="24"/>
          <w:szCs w:val="24"/>
          <w:shd w:val="clear" w:color="auto" w:fill="FFFFFF"/>
          <w:lang w:val="uk-UA" w:eastAsia="ru-RU"/>
        </w:rPr>
        <w:t xml:space="preserve"> в</w:t>
      </w:r>
      <w:r w:rsidRPr="00715881">
        <w:rPr>
          <w:rFonts w:ascii="Times New Roman" w:eastAsia="Times New Roman" w:hAnsi="Times New Roman" w:cs="Times New Roman"/>
          <w:sz w:val="24"/>
          <w:szCs w:val="24"/>
          <w:lang w:val="uk-UA" w:eastAsia="ru-RU"/>
        </w:rPr>
        <w:t>антажно-розвантажувальні роботи в морському порту здійснюють портові оператори, оператори терміналів на підставі договорів перевалки або інших договорів.</w:t>
      </w:r>
    </w:p>
    <w:p w14:paraId="7F25B570" w14:textId="77777777" w:rsidR="00B56535" w:rsidRPr="00715881" w:rsidRDefault="00B56535" w:rsidP="00C32B91">
      <w:pPr>
        <w:pStyle w:val="a3"/>
        <w:widowControl w:val="0"/>
        <w:ind w:left="567"/>
        <w:jc w:val="both"/>
      </w:pPr>
      <w:r w:rsidRPr="00C32B91">
        <w:rPr>
          <w:highlight w:val="black"/>
          <w:shd w:val="clear" w:color="auto" w:fill="D9D9D9" w:themeFill="background1" w:themeFillShade="D9"/>
          <w:lang w:eastAsia="ru-RU"/>
        </w:rPr>
        <w:t xml:space="preserve">Перелік портових операторів, операторів терміналів у кожному морському порту, а також перелік послуг, які вони надають, визначено в </w:t>
      </w:r>
      <w:r w:rsidRPr="00C32B91">
        <w:rPr>
          <w:highlight w:val="black"/>
          <w:shd w:val="clear" w:color="auto" w:fill="BFBFBF" w:themeFill="background1" w:themeFillShade="BF"/>
          <w:lang w:eastAsia="ru-RU"/>
        </w:rPr>
        <w:t>Реєстрі морських портів України</w:t>
      </w:r>
      <w:r w:rsidRPr="00C32B91">
        <w:rPr>
          <w:highlight w:val="black"/>
          <w:lang w:eastAsia="ru-RU"/>
        </w:rPr>
        <w:t>, ведення якого здійснюється в порядку, визначеному Кабінетом Міністрів України.</w:t>
      </w:r>
    </w:p>
    <w:p w14:paraId="64AE8FE2" w14:textId="77777777" w:rsidR="00B56535" w:rsidRPr="00715881" w:rsidRDefault="00B56535" w:rsidP="00B56535">
      <w:pPr>
        <w:pStyle w:val="a3"/>
        <w:widowControl w:val="0"/>
        <w:shd w:val="clear" w:color="auto" w:fill="FFFFFF"/>
        <w:ind w:left="567"/>
        <w:jc w:val="both"/>
      </w:pPr>
      <w:r w:rsidRPr="00715881">
        <w:rPr>
          <w:lang w:eastAsia="ru-RU"/>
        </w:rPr>
        <w:t xml:space="preserve">Портовий оператор або оператор терміналу надають послуги з вантажних операції з вантажами, що перевозяться водним, залізничним, автомобільним і трубопровідним видами транспорту, а також з інших пов’язаних </w:t>
      </w:r>
      <w:r>
        <w:rPr>
          <w:lang w:eastAsia="ru-RU"/>
        </w:rPr>
        <w:t>і</w:t>
      </w:r>
      <w:r w:rsidRPr="00715881">
        <w:rPr>
          <w:lang w:eastAsia="ru-RU"/>
        </w:rPr>
        <w:t>з цим робіт за замовленням замовника на підставі договорів відповідно до вимог чинного законодавства.</w:t>
      </w:r>
    </w:p>
    <w:p w14:paraId="17D2B73B" w14:textId="77777777" w:rsidR="00B56535" w:rsidRPr="005C6302" w:rsidRDefault="00B56535" w:rsidP="00B56535">
      <w:pPr>
        <w:pStyle w:val="a3"/>
        <w:widowControl w:val="0"/>
        <w:shd w:val="clear" w:color="auto" w:fill="FFFFFF"/>
        <w:ind w:left="567"/>
        <w:jc w:val="both"/>
        <w:rPr>
          <w:lang w:val="ru-RU" w:eastAsia="ru-RU"/>
        </w:rPr>
      </w:pPr>
      <w:r w:rsidRPr="00715881">
        <w:rPr>
          <w:lang w:eastAsia="ru-RU"/>
        </w:rPr>
        <w:t xml:space="preserve">До послуг, пов’язаних </w:t>
      </w:r>
      <w:r>
        <w:rPr>
          <w:lang w:eastAsia="ru-RU"/>
        </w:rPr>
        <w:t>і</w:t>
      </w:r>
      <w:r w:rsidRPr="00715881">
        <w:rPr>
          <w:lang w:eastAsia="ru-RU"/>
        </w:rPr>
        <w:t>з вантажними операціями, що можуть надаватися портовим оператором, оператором термінала, належать, зокрема, навантаження вантажів; вивантаження вантажів; переміщення вантажу; технологічне накопичення вантажу,  складські операції з вантажем;</w:t>
      </w:r>
      <w:r w:rsidRPr="00715881">
        <w:rPr>
          <w:shd w:val="clear" w:color="auto" w:fill="FFFFFF"/>
        </w:rPr>
        <w:t xml:space="preserve"> </w:t>
      </w:r>
      <w:r w:rsidRPr="00715881">
        <w:rPr>
          <w:lang w:eastAsia="ru-RU"/>
        </w:rPr>
        <w:t>оформлення транспортних (перевізних) документів за заявкою замовника.</w:t>
      </w:r>
    </w:p>
    <w:p w14:paraId="09CC1C04" w14:textId="77777777" w:rsidR="00B56535" w:rsidRPr="002B3647" w:rsidRDefault="00B56535" w:rsidP="00B56535">
      <w:pPr>
        <w:tabs>
          <w:tab w:val="left" w:pos="567"/>
        </w:tabs>
        <w:spacing w:after="0" w:line="240" w:lineRule="auto"/>
        <w:ind w:left="567"/>
        <w:jc w:val="both"/>
        <w:rPr>
          <w:rFonts w:ascii="Times New Roman" w:hAnsi="Times New Roman" w:cs="Times New Roman"/>
          <w:bCs/>
          <w:sz w:val="24"/>
          <w:szCs w:val="24"/>
          <w:lang w:val="uk-UA"/>
        </w:rPr>
      </w:pPr>
    </w:p>
    <w:p w14:paraId="765B872A" w14:textId="77777777" w:rsidR="00B56535" w:rsidRDefault="00B56535" w:rsidP="005D501D">
      <w:pPr>
        <w:spacing w:after="0"/>
        <w:jc w:val="both"/>
        <w:rPr>
          <w:rFonts w:ascii="Times New Roman" w:hAnsi="Times New Roman" w:cs="Times New Roman"/>
          <w:b/>
          <w:bCs/>
          <w:sz w:val="24"/>
          <w:szCs w:val="24"/>
          <w:lang w:val="uk-UA" w:eastAsia="ru-RU"/>
        </w:rPr>
      </w:pPr>
      <w:r w:rsidRPr="00FA204B">
        <w:rPr>
          <w:rFonts w:ascii="Times New Roman" w:hAnsi="Times New Roman" w:cs="Times New Roman"/>
          <w:b/>
          <w:bCs/>
          <w:sz w:val="24"/>
          <w:szCs w:val="24"/>
          <w:lang w:eastAsia="ru-RU"/>
        </w:rPr>
        <w:t>4. ВИЗНАЧЕННЯ МОНОПОЛЬНОГО (ДОМІНУЮЧОГО) СТАНОВИЩА</w:t>
      </w:r>
    </w:p>
    <w:p w14:paraId="305D3B90" w14:textId="77777777" w:rsidR="00B56535" w:rsidRPr="002B3647" w:rsidRDefault="00B56535" w:rsidP="00B56535">
      <w:pPr>
        <w:spacing w:after="0"/>
        <w:ind w:firstLine="567"/>
        <w:jc w:val="both"/>
        <w:rPr>
          <w:rFonts w:ascii="Times New Roman" w:hAnsi="Times New Roman" w:cs="Times New Roman"/>
          <w:bCs/>
          <w:sz w:val="24"/>
          <w:szCs w:val="24"/>
          <w:lang w:val="uk-UA" w:eastAsia="ru-RU"/>
        </w:rPr>
      </w:pPr>
    </w:p>
    <w:p w14:paraId="03C2CCF9" w14:textId="77777777" w:rsidR="00B47419" w:rsidRPr="00E05579" w:rsidRDefault="00B56535" w:rsidP="00E05579">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sz w:val="24"/>
          <w:szCs w:val="24"/>
          <w:lang w:val="uk-UA" w:eastAsia="ru-RU"/>
        </w:rPr>
        <w:t xml:space="preserve">Аналіз та дослідження становища </w:t>
      </w:r>
      <w:r w:rsidRPr="00715881">
        <w:rPr>
          <w:rFonts w:ascii="Times New Roman" w:hAnsi="Times New Roman"/>
          <w:sz w:val="24"/>
          <w:szCs w:val="24"/>
          <w:lang w:val="uk-UA"/>
        </w:rPr>
        <w:t xml:space="preserve">ДП «АМПУ» в особі </w:t>
      </w:r>
      <w:r w:rsidRPr="00C32B91">
        <w:rPr>
          <w:rFonts w:ascii="Times New Roman" w:hAnsi="Times New Roman"/>
          <w:sz w:val="24"/>
          <w:szCs w:val="24"/>
          <w:highlight w:val="black"/>
          <w:shd w:val="clear" w:color="auto" w:fill="BFBFBF" w:themeFill="background1" w:themeFillShade="BF"/>
          <w:lang w:val="uk-UA"/>
        </w:rPr>
        <w:t>Південної</w:t>
      </w:r>
      <w:r w:rsidRPr="00715881">
        <w:rPr>
          <w:rFonts w:ascii="Times New Roman" w:hAnsi="Times New Roman"/>
          <w:sz w:val="24"/>
          <w:szCs w:val="24"/>
          <w:lang w:val="uk-UA"/>
        </w:rPr>
        <w:t xml:space="preserve"> філії на ринку послуг із забезпечення безпеки мореплавства в межах акваторії морського порт</w:t>
      </w:r>
      <w:r>
        <w:rPr>
          <w:rFonts w:ascii="Times New Roman" w:hAnsi="Times New Roman"/>
          <w:sz w:val="24"/>
          <w:szCs w:val="24"/>
          <w:lang w:val="uk-UA"/>
        </w:rPr>
        <w:t xml:space="preserve">у </w:t>
      </w:r>
      <w:r w:rsidRPr="00C32B91">
        <w:rPr>
          <w:rFonts w:ascii="Times New Roman" w:hAnsi="Times New Roman"/>
          <w:sz w:val="24"/>
          <w:szCs w:val="24"/>
          <w:highlight w:val="black"/>
          <w:shd w:val="clear" w:color="auto" w:fill="BFBFBF" w:themeFill="background1" w:themeFillShade="BF"/>
          <w:lang w:val="uk-UA"/>
        </w:rPr>
        <w:t>Південний</w:t>
      </w:r>
      <w:r>
        <w:rPr>
          <w:rFonts w:ascii="Times New Roman" w:hAnsi="Times New Roman"/>
          <w:sz w:val="24"/>
          <w:szCs w:val="24"/>
          <w:lang w:val="uk-UA"/>
        </w:rPr>
        <w:t xml:space="preserve"> </w:t>
      </w:r>
      <w:r>
        <w:rPr>
          <w:rFonts w:ascii="Times New Roman" w:hAnsi="Times New Roman" w:cs="Times New Roman"/>
          <w:sz w:val="24"/>
          <w:szCs w:val="24"/>
          <w:lang w:val="uk-UA" w:eastAsia="ru-RU"/>
        </w:rPr>
        <w:t>здійснюється в</w:t>
      </w:r>
      <w:r w:rsidRPr="00715881">
        <w:rPr>
          <w:rFonts w:ascii="Times New Roman" w:hAnsi="Times New Roman" w:cs="Times New Roman"/>
          <w:sz w:val="24"/>
          <w:szCs w:val="24"/>
          <w:lang w:val="uk-UA" w:eastAsia="ru-RU"/>
        </w:rPr>
        <w:t xml:space="preserve">ідповідно до Методики визначення монопольного (домінуючого) становища суб’єкта господарювання на ринку, затвердженої розпорядженням </w:t>
      </w:r>
      <w:r w:rsidRPr="00715881">
        <w:rPr>
          <w:rFonts w:ascii="Times New Roman" w:hAnsi="Times New Roman" w:cs="Times New Roman"/>
          <w:sz w:val="24"/>
          <w:szCs w:val="24"/>
          <w:lang w:val="uk-UA" w:eastAsia="ru-RU"/>
        </w:rPr>
        <w:lastRenderedPageBreak/>
        <w:t xml:space="preserve">Антимонопольного комітету України від 5 березня 2002 року № 49-р, зареєстрованої в Міністерстві юстиції України 1 квітня 2002 року за № 317/6605 (далі – Методика), </w:t>
      </w:r>
      <w:r w:rsidRPr="006A740B">
        <w:rPr>
          <w:rFonts w:ascii="Times New Roman" w:hAnsi="Times New Roman" w:cs="Times New Roman"/>
          <w:sz w:val="24"/>
          <w:szCs w:val="24"/>
          <w:lang w:val="uk-UA" w:eastAsia="ru-RU"/>
        </w:rPr>
        <w:t>з урахуванням пункту 2.2 цієї Методики, згідно з яким етапи визначення монопольного (домінуючого) становища, їх кількість та послідовність проведення можуть змінюватися залежно від фактичних обставин, зокрема особливостей товару, структури ринку, обсягів наявної інформації щодо ринку тощо.</w:t>
      </w:r>
    </w:p>
    <w:p w14:paraId="633E0EC6" w14:textId="77777777" w:rsidR="002B3647" w:rsidRPr="001F2858" w:rsidRDefault="002B3647" w:rsidP="002B3647">
      <w:pPr>
        <w:tabs>
          <w:tab w:val="left" w:pos="567"/>
        </w:tabs>
        <w:spacing w:after="0" w:line="240" w:lineRule="auto"/>
        <w:ind w:left="2160"/>
        <w:jc w:val="both"/>
        <w:rPr>
          <w:rFonts w:ascii="Times New Roman" w:hAnsi="Times New Roman" w:cs="Times New Roman"/>
          <w:bCs/>
          <w:sz w:val="24"/>
          <w:szCs w:val="24"/>
          <w:lang w:val="uk-UA"/>
        </w:rPr>
      </w:pPr>
    </w:p>
    <w:p w14:paraId="5EC9A31C" w14:textId="77777777" w:rsidR="00B56535" w:rsidRDefault="00B56535" w:rsidP="005D501D">
      <w:pPr>
        <w:tabs>
          <w:tab w:val="left" w:pos="736"/>
        </w:tabs>
        <w:spacing w:after="0"/>
        <w:jc w:val="both"/>
        <w:rPr>
          <w:rFonts w:ascii="Times New Roman" w:hAnsi="Times New Roman" w:cs="Times New Roman"/>
          <w:b/>
          <w:sz w:val="24"/>
          <w:szCs w:val="24"/>
          <w:lang w:val="uk-UA"/>
        </w:rPr>
      </w:pPr>
      <w:r w:rsidRPr="00FA204B">
        <w:rPr>
          <w:rFonts w:ascii="Times New Roman" w:hAnsi="Times New Roman" w:cs="Times New Roman"/>
          <w:b/>
          <w:sz w:val="24"/>
          <w:szCs w:val="24"/>
          <w:lang w:eastAsia="ru-RU"/>
        </w:rPr>
        <w:t xml:space="preserve">4.1. </w:t>
      </w:r>
      <w:proofErr w:type="spellStart"/>
      <w:r w:rsidRPr="00FA204B">
        <w:rPr>
          <w:rFonts w:ascii="Times New Roman" w:hAnsi="Times New Roman" w:cs="Times New Roman"/>
          <w:b/>
          <w:sz w:val="24"/>
          <w:szCs w:val="24"/>
        </w:rPr>
        <w:t>Встановлення</w:t>
      </w:r>
      <w:proofErr w:type="spellEnd"/>
      <w:r w:rsidRPr="00FA204B">
        <w:rPr>
          <w:rFonts w:ascii="Times New Roman" w:hAnsi="Times New Roman" w:cs="Times New Roman"/>
          <w:b/>
          <w:sz w:val="24"/>
          <w:szCs w:val="24"/>
        </w:rPr>
        <w:t xml:space="preserve"> </w:t>
      </w:r>
      <w:proofErr w:type="spellStart"/>
      <w:r w:rsidRPr="00FA204B">
        <w:rPr>
          <w:rFonts w:ascii="Times New Roman" w:hAnsi="Times New Roman" w:cs="Times New Roman"/>
          <w:b/>
          <w:sz w:val="24"/>
          <w:szCs w:val="24"/>
        </w:rPr>
        <w:t>об’єктів</w:t>
      </w:r>
      <w:proofErr w:type="spellEnd"/>
      <w:r w:rsidRPr="00FA204B">
        <w:rPr>
          <w:rFonts w:ascii="Times New Roman" w:hAnsi="Times New Roman" w:cs="Times New Roman"/>
          <w:b/>
          <w:sz w:val="24"/>
          <w:szCs w:val="24"/>
        </w:rPr>
        <w:t xml:space="preserve"> </w:t>
      </w:r>
      <w:proofErr w:type="spellStart"/>
      <w:r w:rsidRPr="00FA204B">
        <w:rPr>
          <w:rFonts w:ascii="Times New Roman" w:hAnsi="Times New Roman" w:cs="Times New Roman"/>
          <w:b/>
          <w:sz w:val="24"/>
          <w:szCs w:val="24"/>
        </w:rPr>
        <w:t>аналізу</w:t>
      </w:r>
      <w:proofErr w:type="spellEnd"/>
      <w:r w:rsidRPr="00FA204B">
        <w:rPr>
          <w:rFonts w:ascii="Times New Roman" w:hAnsi="Times New Roman" w:cs="Times New Roman"/>
          <w:b/>
          <w:sz w:val="24"/>
          <w:szCs w:val="24"/>
        </w:rPr>
        <w:t xml:space="preserve"> </w:t>
      </w:r>
      <w:proofErr w:type="spellStart"/>
      <w:r w:rsidRPr="00FA204B">
        <w:rPr>
          <w:rFonts w:ascii="Times New Roman" w:hAnsi="Times New Roman" w:cs="Times New Roman"/>
          <w:b/>
          <w:sz w:val="24"/>
          <w:szCs w:val="24"/>
        </w:rPr>
        <w:t>щодо</w:t>
      </w:r>
      <w:proofErr w:type="spellEnd"/>
      <w:r w:rsidRPr="00FA204B">
        <w:rPr>
          <w:rFonts w:ascii="Times New Roman" w:hAnsi="Times New Roman" w:cs="Times New Roman"/>
          <w:b/>
          <w:sz w:val="24"/>
          <w:szCs w:val="24"/>
        </w:rPr>
        <w:t xml:space="preserve"> </w:t>
      </w:r>
      <w:proofErr w:type="spellStart"/>
      <w:r w:rsidRPr="00FA204B">
        <w:rPr>
          <w:rFonts w:ascii="Times New Roman" w:hAnsi="Times New Roman" w:cs="Times New Roman"/>
          <w:b/>
          <w:sz w:val="24"/>
          <w:szCs w:val="24"/>
        </w:rPr>
        <w:t>визначення</w:t>
      </w:r>
      <w:proofErr w:type="spellEnd"/>
      <w:r w:rsidRPr="00FA204B">
        <w:rPr>
          <w:rFonts w:ascii="Times New Roman" w:hAnsi="Times New Roman" w:cs="Times New Roman"/>
          <w:b/>
          <w:sz w:val="24"/>
          <w:szCs w:val="24"/>
        </w:rPr>
        <w:t xml:space="preserve"> монопольного (</w:t>
      </w:r>
      <w:proofErr w:type="spellStart"/>
      <w:r w:rsidRPr="00FA204B">
        <w:rPr>
          <w:rFonts w:ascii="Times New Roman" w:hAnsi="Times New Roman" w:cs="Times New Roman"/>
          <w:b/>
          <w:sz w:val="24"/>
          <w:szCs w:val="24"/>
        </w:rPr>
        <w:t>домінуючого</w:t>
      </w:r>
      <w:proofErr w:type="spellEnd"/>
      <w:r w:rsidRPr="00FA204B">
        <w:rPr>
          <w:rFonts w:ascii="Times New Roman" w:hAnsi="Times New Roman" w:cs="Times New Roman"/>
          <w:b/>
          <w:sz w:val="24"/>
          <w:szCs w:val="24"/>
        </w:rPr>
        <w:t>) становища</w:t>
      </w:r>
    </w:p>
    <w:p w14:paraId="78835990" w14:textId="77777777" w:rsidR="002B3647" w:rsidRPr="002B3647" w:rsidRDefault="002B3647" w:rsidP="00B56535">
      <w:pPr>
        <w:tabs>
          <w:tab w:val="left" w:pos="736"/>
        </w:tabs>
        <w:spacing w:after="0"/>
        <w:ind w:left="567"/>
        <w:jc w:val="both"/>
        <w:rPr>
          <w:rFonts w:ascii="Times New Roman" w:hAnsi="Times New Roman" w:cs="Times New Roman"/>
          <w:b/>
          <w:sz w:val="16"/>
          <w:szCs w:val="16"/>
          <w:lang w:val="uk-UA" w:eastAsia="ru-RU"/>
        </w:rPr>
      </w:pPr>
    </w:p>
    <w:p w14:paraId="620FD4D5" w14:textId="28FDFF0C" w:rsidR="00B56535" w:rsidRPr="002B3647"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Відповідно до пункту 3.1 Методики </w:t>
      </w:r>
      <w:r w:rsidRPr="00715881">
        <w:rPr>
          <w:rFonts w:ascii="Times New Roman" w:hAnsi="Times New Roman" w:cs="Times New Roman"/>
          <w:sz w:val="24"/>
          <w:szCs w:val="24"/>
          <w:lang w:val="uk-UA" w:eastAsia="ru-RU"/>
        </w:rPr>
        <w:t>об’єктами аналізу щодо визначення монопольного (домінуючого) становища є: суб’єкт господарювання; група суб’єктів господарювання; конкретний товар (продукція, роботи, послуги), який випускається, постачається, продається, придбавається (використовується, споживається) цим (цими) суб’єктом (суб’єктами) господарювання</w:t>
      </w:r>
      <w:r w:rsidR="002B3647">
        <w:rPr>
          <w:rFonts w:ascii="Times New Roman" w:hAnsi="Times New Roman" w:cs="Times New Roman"/>
          <w:sz w:val="24"/>
          <w:szCs w:val="24"/>
          <w:lang w:val="uk-UA" w:eastAsia="ru-RU"/>
        </w:rPr>
        <w:t>.</w:t>
      </w:r>
    </w:p>
    <w:p w14:paraId="1464E266" w14:textId="77777777" w:rsidR="002B3647" w:rsidRPr="002B3647" w:rsidRDefault="002B3647" w:rsidP="002B3647">
      <w:pPr>
        <w:tabs>
          <w:tab w:val="left" w:pos="567"/>
        </w:tabs>
        <w:spacing w:after="0" w:line="240" w:lineRule="auto"/>
        <w:ind w:left="567"/>
        <w:jc w:val="both"/>
        <w:rPr>
          <w:rFonts w:ascii="Times New Roman" w:hAnsi="Times New Roman" w:cs="Times New Roman"/>
          <w:bCs/>
          <w:sz w:val="16"/>
          <w:szCs w:val="16"/>
          <w:lang w:val="uk-UA"/>
        </w:rPr>
      </w:pPr>
    </w:p>
    <w:p w14:paraId="7D4E0F8F"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
          <w:sz w:val="24"/>
          <w:szCs w:val="24"/>
          <w:lang w:val="uk-UA" w:eastAsia="ru-RU"/>
        </w:rPr>
        <w:t>Об’єктом аналізу щодо визначення монопольного становища є:</w:t>
      </w:r>
    </w:p>
    <w:p w14:paraId="36B7DD1B" w14:textId="77777777" w:rsidR="00B56535" w:rsidRPr="00715881" w:rsidRDefault="00B56535" w:rsidP="00B56535">
      <w:pPr>
        <w:pStyle w:val="a3"/>
        <w:widowControl w:val="0"/>
        <w:shd w:val="clear" w:color="auto" w:fill="FFFFFF"/>
        <w:ind w:left="567"/>
        <w:jc w:val="both"/>
        <w:rPr>
          <w:lang w:eastAsia="en-US"/>
        </w:rPr>
      </w:pPr>
      <w:r w:rsidRPr="00715881">
        <w:rPr>
          <w:lang w:eastAsia="ru-RU"/>
        </w:rPr>
        <w:t>-</w:t>
      </w:r>
      <w:r w:rsidR="007749DD">
        <w:rPr>
          <w:lang w:eastAsia="ru-RU"/>
        </w:rPr>
        <w:t> </w:t>
      </w:r>
      <w:r w:rsidRPr="00715881">
        <w:rPr>
          <w:lang w:eastAsia="ru-RU"/>
        </w:rPr>
        <w:t xml:space="preserve">ДП «АМПУ» в особі </w:t>
      </w:r>
      <w:r w:rsidRPr="00C32B91">
        <w:rPr>
          <w:highlight w:val="black"/>
          <w:shd w:val="clear" w:color="auto" w:fill="BFBFBF" w:themeFill="background1" w:themeFillShade="BF"/>
          <w:lang w:eastAsia="ru-RU"/>
        </w:rPr>
        <w:t>Південної</w:t>
      </w:r>
      <w:r w:rsidRPr="00C32B91">
        <w:rPr>
          <w:lang w:eastAsia="ru-RU"/>
        </w:rPr>
        <w:t xml:space="preserve"> </w:t>
      </w:r>
      <w:r w:rsidRPr="00715881">
        <w:rPr>
          <w:lang w:eastAsia="ru-RU"/>
        </w:rPr>
        <w:t>філії;</w:t>
      </w:r>
    </w:p>
    <w:p w14:paraId="46AA2DE6" w14:textId="77777777" w:rsidR="00B56535" w:rsidRDefault="00B56535" w:rsidP="00B56535">
      <w:pPr>
        <w:pStyle w:val="a3"/>
        <w:tabs>
          <w:tab w:val="left" w:pos="736"/>
        </w:tabs>
        <w:ind w:hanging="153"/>
        <w:jc w:val="both"/>
        <w:rPr>
          <w:lang w:eastAsia="ru-RU"/>
        </w:rPr>
      </w:pPr>
      <w:r w:rsidRPr="00715881">
        <w:rPr>
          <w:lang w:eastAsia="ru-RU"/>
        </w:rPr>
        <w:t xml:space="preserve">- послуги ДП «АМПУ» в особі </w:t>
      </w:r>
      <w:r w:rsidRPr="00C32B91">
        <w:rPr>
          <w:highlight w:val="black"/>
          <w:shd w:val="clear" w:color="auto" w:fill="BFBFBF" w:themeFill="background1" w:themeFillShade="BF"/>
          <w:lang w:eastAsia="ru-RU"/>
        </w:rPr>
        <w:t>Південної</w:t>
      </w:r>
      <w:r w:rsidRPr="00715881">
        <w:rPr>
          <w:lang w:eastAsia="ru-RU"/>
        </w:rPr>
        <w:t xml:space="preserve"> філії із забезпечення безпеки мореплавства.</w:t>
      </w:r>
    </w:p>
    <w:p w14:paraId="09AFA946" w14:textId="77777777" w:rsidR="002B3647" w:rsidRPr="002B3647" w:rsidRDefault="002B3647" w:rsidP="00B56535">
      <w:pPr>
        <w:pStyle w:val="a3"/>
        <w:tabs>
          <w:tab w:val="left" w:pos="736"/>
        </w:tabs>
        <w:ind w:hanging="153"/>
        <w:jc w:val="both"/>
        <w:rPr>
          <w:sz w:val="16"/>
          <w:szCs w:val="16"/>
          <w:lang w:eastAsia="ru-RU"/>
        </w:rPr>
      </w:pPr>
    </w:p>
    <w:p w14:paraId="32FD984E" w14:textId="77777777" w:rsidR="00B56535" w:rsidRPr="00FB18AA" w:rsidRDefault="00B56535" w:rsidP="005D501D">
      <w:pPr>
        <w:tabs>
          <w:tab w:val="left" w:pos="736"/>
        </w:tabs>
        <w:jc w:val="both"/>
      </w:pPr>
      <w:r w:rsidRPr="005D501D">
        <w:rPr>
          <w:rFonts w:ascii="Times New Roman" w:hAnsi="Times New Roman" w:cs="Times New Roman"/>
          <w:b/>
          <w:sz w:val="24"/>
          <w:szCs w:val="24"/>
          <w:lang w:eastAsia="ru-RU"/>
        </w:rPr>
        <w:t xml:space="preserve">4.2. </w:t>
      </w:r>
      <w:proofErr w:type="spellStart"/>
      <w:r w:rsidRPr="005D501D">
        <w:rPr>
          <w:rFonts w:ascii="Times New Roman" w:hAnsi="Times New Roman" w:cs="Times New Roman"/>
          <w:b/>
          <w:sz w:val="24"/>
          <w:szCs w:val="24"/>
          <w:lang w:eastAsia="ru-RU"/>
        </w:rPr>
        <w:t>Визначення</w:t>
      </w:r>
      <w:proofErr w:type="spellEnd"/>
      <w:r w:rsidRPr="005D501D">
        <w:rPr>
          <w:rFonts w:ascii="Times New Roman" w:hAnsi="Times New Roman" w:cs="Times New Roman"/>
          <w:b/>
          <w:sz w:val="24"/>
          <w:szCs w:val="24"/>
          <w:lang w:eastAsia="ru-RU"/>
        </w:rPr>
        <w:t xml:space="preserve"> </w:t>
      </w:r>
      <w:proofErr w:type="spellStart"/>
      <w:r w:rsidRPr="005D501D">
        <w:rPr>
          <w:rFonts w:ascii="Times New Roman" w:hAnsi="Times New Roman" w:cs="Times New Roman"/>
          <w:b/>
          <w:sz w:val="24"/>
          <w:szCs w:val="24"/>
          <w:lang w:eastAsia="ru-RU"/>
        </w:rPr>
        <w:t>товарних</w:t>
      </w:r>
      <w:proofErr w:type="spellEnd"/>
      <w:r w:rsidRPr="005D501D">
        <w:rPr>
          <w:rFonts w:ascii="Times New Roman" w:hAnsi="Times New Roman" w:cs="Times New Roman"/>
          <w:b/>
          <w:sz w:val="24"/>
          <w:szCs w:val="24"/>
          <w:lang w:eastAsia="ru-RU"/>
        </w:rPr>
        <w:t xml:space="preserve"> </w:t>
      </w:r>
      <w:proofErr w:type="gramStart"/>
      <w:r w:rsidRPr="005D501D">
        <w:rPr>
          <w:rFonts w:ascii="Times New Roman" w:hAnsi="Times New Roman" w:cs="Times New Roman"/>
          <w:b/>
          <w:sz w:val="24"/>
          <w:szCs w:val="24"/>
          <w:lang w:eastAsia="ru-RU"/>
        </w:rPr>
        <w:t>меж ринку</w:t>
      </w:r>
      <w:proofErr w:type="gramEnd"/>
    </w:p>
    <w:p w14:paraId="45C8B2D1"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shd w:val="clear" w:color="auto" w:fill="FFFFFF"/>
          <w:lang w:val="uk-UA"/>
        </w:rPr>
        <w:t xml:space="preserve">Відповідно до Закону України «Про захист економічної конкуренції»  товар </w:t>
      </w:r>
      <w:r w:rsidRPr="00715881">
        <w:rPr>
          <w:rFonts w:ascii="Times New Roman" w:hAnsi="Times New Roman" w:cs="Times New Roman"/>
          <w:sz w:val="24"/>
          <w:szCs w:val="24"/>
          <w:lang w:val="uk-UA" w:eastAsia="ru-RU"/>
        </w:rPr>
        <w:t>–</w:t>
      </w:r>
      <w:r w:rsidRPr="00715881">
        <w:rPr>
          <w:rFonts w:ascii="Times New Roman" w:hAnsi="Times New Roman" w:cs="Times New Roman"/>
          <w:sz w:val="24"/>
          <w:szCs w:val="24"/>
          <w:shd w:val="clear" w:color="auto" w:fill="FFFFFF"/>
          <w:lang w:val="uk-UA"/>
        </w:rPr>
        <w:t xml:space="preserve"> будь-який предмет господарського обороту, в тому числі продукція, роботи, послуги, документи, що підтверджують зобов’язання та права (зокрема цінні папери).</w:t>
      </w:r>
      <w:r w:rsidRPr="00715881">
        <w:rPr>
          <w:color w:val="333333"/>
          <w:shd w:val="clear" w:color="auto" w:fill="FFFFFF"/>
          <w:lang w:val="uk-UA"/>
        </w:rPr>
        <w:t xml:space="preserve"> </w:t>
      </w:r>
      <w:r w:rsidRPr="00715881">
        <w:rPr>
          <w:rFonts w:ascii="Times New Roman" w:hAnsi="Times New Roman" w:cs="Times New Roman"/>
          <w:sz w:val="24"/>
          <w:szCs w:val="24"/>
          <w:shd w:val="clear" w:color="auto" w:fill="FFFFFF"/>
          <w:lang w:val="uk-UA"/>
        </w:rPr>
        <w:t xml:space="preserve">Ринок товару (товарний ринок) </w:t>
      </w:r>
      <w:r w:rsidRPr="00715881">
        <w:rPr>
          <w:rFonts w:ascii="Times New Roman" w:hAnsi="Times New Roman" w:cs="Times New Roman"/>
          <w:sz w:val="24"/>
          <w:szCs w:val="24"/>
          <w:lang w:val="uk-UA" w:eastAsia="ru-RU"/>
        </w:rPr>
        <w:t>–</w:t>
      </w:r>
      <w:r w:rsidRPr="00715881">
        <w:rPr>
          <w:rFonts w:ascii="Times New Roman" w:hAnsi="Times New Roman" w:cs="Times New Roman"/>
          <w:sz w:val="24"/>
          <w:szCs w:val="24"/>
          <w:shd w:val="clear" w:color="auto" w:fill="FFFFFF"/>
          <w:lang w:val="uk-UA"/>
        </w:rPr>
        <w:t xml:space="preserve"> сфера обороту товару (взаємозамінних товарів), на який протягом певного часу і в межах певної території є попит і пропозиція.</w:t>
      </w:r>
    </w:p>
    <w:p w14:paraId="3F80C488"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Відповідно до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 Формування групи взаємозамінних товарів (товарних груп) здійснюється з переліку товарів, які мають для продавців (постачальників, виробників), покупців (споживачів, користувачів) ознаки одного (подібного, аналогічного) товару (товарної групи), за показниками взаємозамінності. </w:t>
      </w:r>
    </w:p>
    <w:p w14:paraId="4A006F9F"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 xml:space="preserve">Статтею 15 Закону визначено, що </w:t>
      </w:r>
      <w:r w:rsidRPr="00715881">
        <w:rPr>
          <w:rFonts w:ascii="Times New Roman" w:hAnsi="Times New Roman" w:cs="Times New Roman"/>
          <w:sz w:val="24"/>
          <w:szCs w:val="24"/>
          <w:lang w:val="uk-UA"/>
        </w:rPr>
        <w:t>Адміністрація морських портів України утворюється, зокрема, з метою</w:t>
      </w:r>
      <w:r w:rsidRPr="00715881">
        <w:rPr>
          <w:shd w:val="clear" w:color="auto" w:fill="FFFFFF"/>
          <w:lang w:val="uk-UA"/>
        </w:rPr>
        <w:t xml:space="preserve"> </w:t>
      </w:r>
      <w:r w:rsidRPr="00715881">
        <w:rPr>
          <w:rFonts w:ascii="Times New Roman" w:hAnsi="Times New Roman" w:cs="Times New Roman"/>
          <w:sz w:val="24"/>
          <w:szCs w:val="24"/>
          <w:shd w:val="clear" w:color="auto" w:fill="FFFFFF"/>
          <w:lang w:val="uk-UA"/>
        </w:rPr>
        <w:t>забезпечення безпеки мореплавства.</w:t>
      </w:r>
    </w:p>
    <w:p w14:paraId="0DC6F4EA"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ru-RU"/>
        </w:rPr>
        <w:t>Відповідно до пункту 2.2 Статуту предметом діяльності ДП «АМПУ» є, зокрема:</w:t>
      </w:r>
    </w:p>
    <w:p w14:paraId="24AE79CB" w14:textId="77777777" w:rsidR="00B56535" w:rsidRPr="00715881" w:rsidRDefault="00B56535" w:rsidP="00B56535">
      <w:pPr>
        <w:pStyle w:val="a3"/>
        <w:tabs>
          <w:tab w:val="left" w:pos="736"/>
        </w:tabs>
        <w:ind w:hanging="153"/>
        <w:jc w:val="both"/>
      </w:pPr>
      <w:r w:rsidRPr="00715881">
        <w:rPr>
          <w:b/>
          <w:lang w:eastAsia="ru-RU"/>
        </w:rPr>
        <w:t xml:space="preserve">- </w:t>
      </w:r>
      <w:r w:rsidRPr="00715881">
        <w:rPr>
          <w:lang w:eastAsia="ru-RU"/>
        </w:rPr>
        <w:t>організація та забезпечення безпеки мореплавства в межах акваторії морського порту;</w:t>
      </w:r>
    </w:p>
    <w:p w14:paraId="548330D8" w14:textId="77777777" w:rsidR="00B56535" w:rsidRPr="00715881" w:rsidRDefault="00B56535" w:rsidP="00B56535">
      <w:pPr>
        <w:pStyle w:val="a3"/>
        <w:tabs>
          <w:tab w:val="left" w:pos="567"/>
        </w:tabs>
        <w:ind w:left="567"/>
        <w:jc w:val="both"/>
      </w:pPr>
      <w:r w:rsidRPr="00715881">
        <w:rPr>
          <w:lang w:eastAsia="ru-RU"/>
        </w:rPr>
        <w:t>- надання послуг суднам на підходах і безпосередньо в акваторії морського порту, також між морськими портами для їх безпечного судноплавства, маневрування та стоянки, в тому числі лоцманських послуг, послуг служб регулювання руху суден, послуг із забезпечення безпечного проходження каналами, акваторіями тощо, що оплачуються у складі портових зборів, та платами за послуги, що надаються у морському порту суб’єктами природних монополій;</w:t>
      </w:r>
    </w:p>
    <w:p w14:paraId="47F5AEFA" w14:textId="77777777" w:rsidR="00B56535" w:rsidRPr="00715881" w:rsidRDefault="00B56535" w:rsidP="00B56535">
      <w:pPr>
        <w:pStyle w:val="a3"/>
        <w:tabs>
          <w:tab w:val="left" w:pos="567"/>
        </w:tabs>
        <w:ind w:left="567"/>
        <w:jc w:val="both"/>
      </w:pPr>
      <w:r w:rsidRPr="00715881">
        <w:rPr>
          <w:lang w:eastAsia="ru-RU"/>
        </w:rPr>
        <w:t>- організація та забезпечення безпечної експлуатації об’єктів портової інфраструктури державної власності, у тому числі гідротехнічних споруд, систем забезпечення безпеки мореплавства, розташованих у межах території та акваторії морського порту, а також служб регулювання руху суден та річкових інформаційних служб;</w:t>
      </w:r>
    </w:p>
    <w:p w14:paraId="374684DD" w14:textId="77777777" w:rsidR="00B56535" w:rsidRPr="00715881" w:rsidRDefault="00B56535" w:rsidP="00B56535">
      <w:pPr>
        <w:pStyle w:val="a3"/>
        <w:tabs>
          <w:tab w:val="left" w:pos="567"/>
        </w:tabs>
        <w:ind w:left="567"/>
        <w:jc w:val="both"/>
        <w:rPr>
          <w:lang w:eastAsia="ru-RU"/>
        </w:rPr>
      </w:pPr>
      <w:r w:rsidRPr="00715881">
        <w:rPr>
          <w:lang w:eastAsia="ru-RU"/>
        </w:rPr>
        <w:t>- справляння та цільове використання портових зборів та плати за послуги, що надаються суб’єктами природних монополій.</w:t>
      </w:r>
    </w:p>
    <w:p w14:paraId="2763D62C" w14:textId="77777777" w:rsidR="00B56535" w:rsidRPr="00715881" w:rsidRDefault="00B56535" w:rsidP="00B56535">
      <w:pPr>
        <w:numPr>
          <w:ilvl w:val="3"/>
          <w:numId w:val="1"/>
        </w:numPr>
        <w:tabs>
          <w:tab w:val="left" w:pos="567"/>
        </w:tabs>
        <w:spacing w:after="0" w:line="240" w:lineRule="auto"/>
        <w:ind w:left="567" w:hanging="567"/>
        <w:jc w:val="both"/>
        <w:rPr>
          <w:rStyle w:val="rvts9"/>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 xml:space="preserve">Відповідно до Порядку </w:t>
      </w:r>
      <w:r w:rsidRPr="00715881">
        <w:rPr>
          <w:rStyle w:val="rvts23"/>
          <w:rFonts w:ascii="Times New Roman" w:hAnsi="Times New Roman" w:cs="Times New Roman"/>
          <w:bCs/>
          <w:sz w:val="24"/>
          <w:szCs w:val="24"/>
          <w:shd w:val="clear" w:color="auto" w:fill="FFFFFF"/>
          <w:lang w:val="uk-UA"/>
        </w:rPr>
        <w:t xml:space="preserve">обліку та використання коштів від портових зборів, </w:t>
      </w:r>
      <w:r w:rsidRPr="00715881">
        <w:rPr>
          <w:rFonts w:ascii="Times New Roman" w:hAnsi="Times New Roman" w:cs="Times New Roman"/>
          <w:sz w:val="24"/>
          <w:szCs w:val="24"/>
          <w:lang w:val="uk-UA"/>
        </w:rPr>
        <w:t xml:space="preserve">затвердженого </w:t>
      </w:r>
      <w:r w:rsidRPr="00715881">
        <w:rPr>
          <w:rStyle w:val="rvts9"/>
          <w:rFonts w:ascii="Times New Roman" w:hAnsi="Times New Roman" w:cs="Times New Roman"/>
          <w:bCs/>
          <w:sz w:val="24"/>
          <w:szCs w:val="24"/>
          <w:shd w:val="clear" w:color="auto" w:fill="FFFFFF"/>
          <w:lang w:val="uk-UA"/>
        </w:rPr>
        <w:t xml:space="preserve">Наказом № 316, цільовий характер таких портових зборів, які справляються ДП «АМПУ», як корабельний, канальний, якірний, санітарний і </w:t>
      </w:r>
      <w:r w:rsidRPr="00715881">
        <w:rPr>
          <w:rStyle w:val="rvts9"/>
          <w:rFonts w:ascii="Times New Roman" w:hAnsi="Times New Roman" w:cs="Times New Roman"/>
          <w:bCs/>
          <w:sz w:val="24"/>
          <w:szCs w:val="24"/>
          <w:shd w:val="clear" w:color="auto" w:fill="FFFFFF"/>
          <w:lang w:val="uk-UA"/>
        </w:rPr>
        <w:lastRenderedPageBreak/>
        <w:t>причальний, обумовлений їх використанням для фінансування заходів, спрямованих на забезпечення безпеки мореплавства.</w:t>
      </w:r>
    </w:p>
    <w:p w14:paraId="3C1C1F31" w14:textId="77777777" w:rsidR="00B56535" w:rsidRPr="008416FA" w:rsidRDefault="00B56535" w:rsidP="00B56535">
      <w:pPr>
        <w:numPr>
          <w:ilvl w:val="3"/>
          <w:numId w:val="1"/>
        </w:numPr>
        <w:tabs>
          <w:tab w:val="left" w:pos="567"/>
        </w:tabs>
        <w:spacing w:after="0" w:line="240" w:lineRule="auto"/>
        <w:ind w:left="567" w:hanging="567"/>
        <w:jc w:val="both"/>
        <w:rPr>
          <w:rFonts w:ascii="Times New Roman" w:hAnsi="Times New Roman" w:cs="Times New Roman"/>
          <w:sz w:val="24"/>
          <w:szCs w:val="24"/>
          <w:lang w:val="uk-UA"/>
        </w:rPr>
      </w:pPr>
      <w:r>
        <w:rPr>
          <w:rFonts w:ascii="Times New Roman" w:hAnsi="Times New Roman" w:cs="Times New Roman"/>
          <w:sz w:val="24"/>
          <w:szCs w:val="24"/>
          <w:lang w:val="uk-UA" w:eastAsia="ru-RU"/>
        </w:rPr>
        <w:t>Отже,</w:t>
      </w:r>
      <w:r w:rsidRPr="008416FA">
        <w:rPr>
          <w:rFonts w:ascii="Times New Roman" w:hAnsi="Times New Roman" w:cs="Times New Roman"/>
          <w:sz w:val="24"/>
          <w:szCs w:val="24"/>
          <w:lang w:val="uk-UA" w:eastAsia="ru-RU"/>
        </w:rPr>
        <w:t xml:space="preserve"> портові збори, які справляються ДП </w:t>
      </w:r>
      <w:r>
        <w:rPr>
          <w:rFonts w:ascii="Times New Roman" w:hAnsi="Times New Roman" w:cs="Times New Roman"/>
          <w:sz w:val="24"/>
          <w:szCs w:val="24"/>
          <w:lang w:val="uk-UA" w:eastAsia="ru-RU"/>
        </w:rPr>
        <w:t xml:space="preserve">«АМПУ», </w:t>
      </w:r>
      <w:r w:rsidRPr="008416FA">
        <w:rPr>
          <w:rFonts w:ascii="Times New Roman" w:hAnsi="Times New Roman" w:cs="Times New Roman"/>
          <w:sz w:val="24"/>
          <w:szCs w:val="24"/>
          <w:lang w:val="uk-UA" w:eastAsia="ru-RU"/>
        </w:rPr>
        <w:t>є грошовим виразом вартості послуг ДП «АМПУ» із забезпечення безпеки мореплавства.</w:t>
      </w:r>
    </w:p>
    <w:p w14:paraId="1DE56009"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sz w:val="24"/>
          <w:szCs w:val="24"/>
          <w:lang w:val="uk-UA" w:eastAsia="ru-RU"/>
        </w:rPr>
        <w:t>Тобто</w:t>
      </w:r>
      <w:r w:rsidRPr="00715881">
        <w:rPr>
          <w:rFonts w:ascii="Times New Roman" w:hAnsi="Times New Roman" w:cs="Times New Roman"/>
          <w:sz w:val="24"/>
          <w:szCs w:val="24"/>
          <w:lang w:val="uk-UA" w:eastAsia="ru-RU"/>
        </w:rPr>
        <w:t xml:space="preserve"> послуги із забезпечення безпеки мореплавства є товаром у розумінні статті 1 Закону України «Про захист економічної конкуренції».</w:t>
      </w:r>
    </w:p>
    <w:p w14:paraId="03A20CD2"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ru-RU"/>
        </w:rPr>
        <w:t>Під час визначення товарних меж ринку враховувалось, що послуги із забезпечення безпеки мореплавства мають специфічні споживчі властивості щодо задоволення потреб споживачів таких послуг та не можуть бути взаємозамінними з іншими видами послуг.</w:t>
      </w:r>
    </w:p>
    <w:p w14:paraId="7AD275B4" w14:textId="77777777" w:rsidR="002B3647" w:rsidRPr="002B3647" w:rsidRDefault="00B56535" w:rsidP="002B3647">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ru-RU"/>
        </w:rPr>
        <w:t xml:space="preserve">Отже, за таких обставин </w:t>
      </w:r>
      <w:r w:rsidRPr="00715881">
        <w:rPr>
          <w:rFonts w:ascii="Times New Roman" w:hAnsi="Times New Roman" w:cs="Times New Roman"/>
          <w:b/>
          <w:sz w:val="24"/>
          <w:szCs w:val="24"/>
          <w:lang w:val="uk-UA" w:eastAsia="ru-RU"/>
        </w:rPr>
        <w:t>товарними межами ринку є послуги із забезпечення безпеки мореплавства.</w:t>
      </w:r>
    </w:p>
    <w:p w14:paraId="76FA7B0A" w14:textId="77777777" w:rsidR="00B56535" w:rsidRPr="00D57817"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
          <w:sz w:val="24"/>
          <w:szCs w:val="24"/>
          <w:lang w:val="uk-UA" w:eastAsia="ru-RU"/>
        </w:rPr>
        <w:t>Споживачами послуг</w:t>
      </w:r>
      <w:r>
        <w:rPr>
          <w:rFonts w:ascii="Times New Roman" w:hAnsi="Times New Roman" w:cs="Times New Roman"/>
          <w:sz w:val="24"/>
          <w:szCs w:val="24"/>
          <w:lang w:val="uk-UA" w:eastAsia="ru-RU"/>
        </w:rPr>
        <w:t xml:space="preserve"> є </w:t>
      </w:r>
      <w:proofErr w:type="spellStart"/>
      <w:r>
        <w:rPr>
          <w:rFonts w:ascii="Times New Roman" w:hAnsi="Times New Roman" w:cs="Times New Roman"/>
          <w:sz w:val="24"/>
          <w:szCs w:val="24"/>
          <w:lang w:val="uk-UA" w:eastAsia="ru-RU"/>
        </w:rPr>
        <w:t>суб</w:t>
      </w:r>
      <w:proofErr w:type="spellEnd"/>
      <w:r w:rsidRPr="00E55F99">
        <w:rPr>
          <w:rFonts w:ascii="Times New Roman" w:hAnsi="Times New Roman" w:cs="Times New Roman"/>
          <w:sz w:val="24"/>
          <w:szCs w:val="24"/>
          <w:lang w:eastAsia="ru-RU"/>
        </w:rPr>
        <w:t>’</w:t>
      </w:r>
      <w:proofErr w:type="spellStart"/>
      <w:r>
        <w:rPr>
          <w:rFonts w:ascii="Times New Roman" w:hAnsi="Times New Roman" w:cs="Times New Roman"/>
          <w:sz w:val="24"/>
          <w:szCs w:val="24"/>
          <w:lang w:val="uk-UA" w:eastAsia="ru-RU"/>
        </w:rPr>
        <w:t>єкти</w:t>
      </w:r>
      <w:proofErr w:type="spellEnd"/>
      <w:r>
        <w:rPr>
          <w:rFonts w:ascii="Times New Roman" w:hAnsi="Times New Roman" w:cs="Times New Roman"/>
          <w:sz w:val="24"/>
          <w:szCs w:val="24"/>
          <w:lang w:val="uk-UA" w:eastAsia="ru-RU"/>
        </w:rPr>
        <w:t xml:space="preserve"> господарювання</w:t>
      </w:r>
      <w:r w:rsidRPr="00715881">
        <w:rPr>
          <w:rFonts w:ascii="Times New Roman" w:hAnsi="Times New Roman" w:cs="Times New Roman"/>
          <w:sz w:val="24"/>
          <w:szCs w:val="24"/>
          <w:lang w:val="uk-UA" w:eastAsia="ru-RU"/>
        </w:rPr>
        <w:t xml:space="preserve">, які отримують або мають намір </w:t>
      </w:r>
      <w:r w:rsidRPr="00D57817">
        <w:rPr>
          <w:rFonts w:ascii="Times New Roman" w:hAnsi="Times New Roman" w:cs="Times New Roman"/>
          <w:sz w:val="24"/>
          <w:szCs w:val="24"/>
          <w:lang w:val="uk-UA" w:eastAsia="ru-RU"/>
        </w:rPr>
        <w:t>отримати  послуги із забезпечення безпеки мореплавства.</w:t>
      </w:r>
    </w:p>
    <w:p w14:paraId="024F2A32" w14:textId="77777777" w:rsidR="002B3647" w:rsidRPr="005D501D" w:rsidRDefault="002B3647" w:rsidP="002B3647">
      <w:pPr>
        <w:tabs>
          <w:tab w:val="left" w:pos="567"/>
        </w:tabs>
        <w:spacing w:after="0" w:line="240" w:lineRule="auto"/>
        <w:ind w:left="567"/>
        <w:jc w:val="both"/>
        <w:rPr>
          <w:rFonts w:ascii="Times New Roman" w:hAnsi="Times New Roman" w:cs="Times New Roman"/>
          <w:bCs/>
          <w:sz w:val="24"/>
          <w:szCs w:val="24"/>
          <w:lang w:val="uk-UA"/>
        </w:rPr>
      </w:pPr>
    </w:p>
    <w:p w14:paraId="32126182" w14:textId="77777777" w:rsidR="00B56535" w:rsidRPr="00FB18AA" w:rsidRDefault="00B56535" w:rsidP="005D501D">
      <w:pPr>
        <w:widowControl w:val="0"/>
        <w:shd w:val="clear" w:color="auto" w:fill="FFFFFF"/>
        <w:jc w:val="both"/>
      </w:pPr>
      <w:r w:rsidRPr="005D501D">
        <w:rPr>
          <w:rFonts w:ascii="Times New Roman" w:hAnsi="Times New Roman" w:cs="Times New Roman"/>
          <w:b/>
          <w:sz w:val="24"/>
          <w:szCs w:val="24"/>
          <w:lang w:eastAsia="ru-RU"/>
        </w:rPr>
        <w:t xml:space="preserve">4.3. </w:t>
      </w:r>
      <w:proofErr w:type="spellStart"/>
      <w:r w:rsidRPr="005D501D">
        <w:rPr>
          <w:rFonts w:ascii="Times New Roman" w:hAnsi="Times New Roman" w:cs="Times New Roman"/>
          <w:b/>
          <w:sz w:val="24"/>
          <w:szCs w:val="24"/>
          <w:lang w:eastAsia="ru-RU"/>
        </w:rPr>
        <w:t>Визначення</w:t>
      </w:r>
      <w:proofErr w:type="spellEnd"/>
      <w:r w:rsidRPr="005D501D">
        <w:rPr>
          <w:rFonts w:ascii="Times New Roman" w:hAnsi="Times New Roman" w:cs="Times New Roman"/>
          <w:b/>
          <w:sz w:val="24"/>
          <w:szCs w:val="24"/>
          <w:lang w:eastAsia="ru-RU"/>
        </w:rPr>
        <w:t xml:space="preserve"> </w:t>
      </w:r>
      <w:proofErr w:type="spellStart"/>
      <w:r w:rsidRPr="005D501D">
        <w:rPr>
          <w:rFonts w:ascii="Times New Roman" w:hAnsi="Times New Roman" w:cs="Times New Roman"/>
          <w:b/>
          <w:sz w:val="24"/>
          <w:szCs w:val="24"/>
          <w:lang w:eastAsia="ru-RU"/>
        </w:rPr>
        <w:t>територіальних</w:t>
      </w:r>
      <w:proofErr w:type="spellEnd"/>
      <w:r w:rsidRPr="005D501D">
        <w:rPr>
          <w:rFonts w:ascii="Times New Roman" w:hAnsi="Times New Roman" w:cs="Times New Roman"/>
          <w:b/>
          <w:sz w:val="24"/>
          <w:szCs w:val="24"/>
          <w:lang w:eastAsia="ru-RU"/>
        </w:rPr>
        <w:t xml:space="preserve"> (</w:t>
      </w:r>
      <w:proofErr w:type="spellStart"/>
      <w:r w:rsidRPr="005D501D">
        <w:rPr>
          <w:rFonts w:ascii="Times New Roman" w:hAnsi="Times New Roman" w:cs="Times New Roman"/>
          <w:b/>
          <w:sz w:val="24"/>
          <w:szCs w:val="24"/>
          <w:lang w:eastAsia="ru-RU"/>
        </w:rPr>
        <w:t>географічних</w:t>
      </w:r>
      <w:proofErr w:type="spellEnd"/>
      <w:r w:rsidRPr="005D501D">
        <w:rPr>
          <w:rFonts w:ascii="Times New Roman" w:hAnsi="Times New Roman" w:cs="Times New Roman"/>
          <w:b/>
          <w:sz w:val="24"/>
          <w:szCs w:val="24"/>
          <w:lang w:eastAsia="ru-RU"/>
        </w:rPr>
        <w:t xml:space="preserve">) </w:t>
      </w:r>
      <w:proofErr w:type="gramStart"/>
      <w:r w:rsidRPr="005D501D">
        <w:rPr>
          <w:rFonts w:ascii="Times New Roman" w:hAnsi="Times New Roman" w:cs="Times New Roman"/>
          <w:b/>
          <w:sz w:val="24"/>
          <w:szCs w:val="24"/>
          <w:lang w:eastAsia="ru-RU"/>
        </w:rPr>
        <w:t>меж ринку</w:t>
      </w:r>
      <w:proofErr w:type="gramEnd"/>
    </w:p>
    <w:p w14:paraId="06338B8E"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ru-RU"/>
        </w:rPr>
        <w:t>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14:paraId="027D6A1B"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ru-RU"/>
        </w:rPr>
        <w:t>Відповідно до частини першої статті 1 Закону:</w:t>
      </w:r>
    </w:p>
    <w:p w14:paraId="205C4508" w14:textId="77777777" w:rsidR="00B56535" w:rsidRPr="00715881" w:rsidRDefault="00B56535" w:rsidP="00B56535">
      <w:pPr>
        <w:pStyle w:val="a3"/>
        <w:widowControl w:val="0"/>
        <w:shd w:val="clear" w:color="auto" w:fill="FFFFFF"/>
        <w:ind w:left="567"/>
        <w:jc w:val="both"/>
      </w:pPr>
      <w:r w:rsidRPr="00715881">
        <w:rPr>
          <w:lang w:eastAsia="ru-RU"/>
        </w:rPr>
        <w:t>- акваторія морського порту (портова акваторія) - визначена межами частина водного об’єкта (об’єктів), крім суднового ходу, призначена для безпечного підходу, маневрування, стоянки і відходу суден;</w:t>
      </w:r>
    </w:p>
    <w:p w14:paraId="0ED118BB" w14:textId="77777777" w:rsidR="00B56535" w:rsidRPr="00715881" w:rsidRDefault="00B56535" w:rsidP="00B56535">
      <w:pPr>
        <w:pStyle w:val="a3"/>
        <w:tabs>
          <w:tab w:val="left" w:pos="567"/>
        </w:tabs>
        <w:ind w:left="567"/>
        <w:jc w:val="both"/>
        <w:rPr>
          <w:lang w:eastAsia="ru-RU"/>
        </w:rPr>
      </w:pPr>
      <w:r w:rsidRPr="00715881">
        <w:rPr>
          <w:lang w:eastAsia="ru-RU"/>
        </w:rPr>
        <w:t>- гідротехнічні споруди морських портів (гідротехнічні споруди) - інженерно-технічні споруди (портова акваторія, причали, пірси, інші види причальних споруд, моли, дамби, хвилеломи, інші берегозахисні споруди, підводні споруди штучного та природного походження, у тому числі канали, операційні акваторії причалів, якірні стоянки), розташовані в межах території та акваторії морського порту і призначені для забезпечення безпеки мореплавства, маневрування та стоянки суден.</w:t>
      </w:r>
    </w:p>
    <w:p w14:paraId="06AE79BB"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Послуги із забезпечення безпеки мореплавства надаються в кожному з морських портів України відповідною філією ДП «АМПУ», але територіально виключно в межах акваторії конкретно визначеного порту.</w:t>
      </w:r>
    </w:p>
    <w:p w14:paraId="6E80AC75"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Неможливо отримати послуги із забезпечення безпеки мореплавства в морському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C32B9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 xml:space="preserve">від будь-якої іншої філії ДП «АМПУ», крім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715881">
        <w:rPr>
          <w:rFonts w:ascii="Times New Roman" w:hAnsi="Times New Roman" w:cs="Times New Roman"/>
          <w:sz w:val="24"/>
          <w:szCs w:val="24"/>
          <w:lang w:val="uk-UA"/>
        </w:rPr>
        <w:t xml:space="preserve"> філії ДП «АМПУ».</w:t>
      </w:r>
    </w:p>
    <w:p w14:paraId="5965072D" w14:textId="77777777" w:rsidR="00B56535" w:rsidRPr="002B3647"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ru-RU"/>
        </w:rPr>
        <w:t xml:space="preserve">Отже, </w:t>
      </w:r>
      <w:r w:rsidRPr="00715881">
        <w:rPr>
          <w:rFonts w:ascii="Times New Roman" w:hAnsi="Times New Roman" w:cs="Times New Roman"/>
          <w:b/>
          <w:sz w:val="24"/>
          <w:szCs w:val="24"/>
          <w:lang w:val="uk-UA" w:eastAsia="ru-RU"/>
        </w:rPr>
        <w:t xml:space="preserve">територіальними (географічними) межами ринку є межі акваторії морського порту </w:t>
      </w:r>
      <w:r w:rsidRPr="00C32B91">
        <w:rPr>
          <w:rFonts w:ascii="Times New Roman" w:hAnsi="Times New Roman" w:cs="Times New Roman"/>
          <w:b/>
          <w:sz w:val="24"/>
          <w:szCs w:val="24"/>
          <w:highlight w:val="black"/>
          <w:shd w:val="clear" w:color="auto" w:fill="BFBFBF" w:themeFill="background1" w:themeFillShade="BF"/>
          <w:lang w:val="uk-UA" w:eastAsia="ru-RU"/>
        </w:rPr>
        <w:t>Південний</w:t>
      </w:r>
      <w:r w:rsidRPr="00715881">
        <w:rPr>
          <w:rFonts w:ascii="Times New Roman" w:hAnsi="Times New Roman" w:cs="Times New Roman"/>
          <w:b/>
          <w:sz w:val="24"/>
          <w:szCs w:val="24"/>
          <w:lang w:val="uk-UA" w:eastAsia="ru-RU"/>
        </w:rPr>
        <w:t>.</w:t>
      </w:r>
    </w:p>
    <w:p w14:paraId="13D14129" w14:textId="77777777" w:rsidR="002B3647" w:rsidRPr="005D501D" w:rsidRDefault="002B3647" w:rsidP="002B3647">
      <w:pPr>
        <w:tabs>
          <w:tab w:val="left" w:pos="567"/>
        </w:tabs>
        <w:spacing w:after="0" w:line="240" w:lineRule="auto"/>
        <w:ind w:left="567"/>
        <w:jc w:val="both"/>
        <w:rPr>
          <w:rFonts w:ascii="Times New Roman" w:hAnsi="Times New Roman" w:cs="Times New Roman"/>
          <w:bCs/>
          <w:sz w:val="24"/>
          <w:szCs w:val="24"/>
          <w:lang w:val="uk-UA"/>
        </w:rPr>
      </w:pPr>
    </w:p>
    <w:p w14:paraId="5DBD8661" w14:textId="77777777" w:rsidR="00B56535" w:rsidRPr="00FB18AA" w:rsidRDefault="00B56535" w:rsidP="005D501D">
      <w:pPr>
        <w:tabs>
          <w:tab w:val="left" w:pos="426"/>
        </w:tabs>
        <w:jc w:val="both"/>
      </w:pPr>
      <w:r w:rsidRPr="005D501D">
        <w:rPr>
          <w:rFonts w:ascii="Times New Roman" w:hAnsi="Times New Roman" w:cs="Times New Roman"/>
          <w:b/>
          <w:sz w:val="24"/>
          <w:szCs w:val="24"/>
          <w:lang w:eastAsia="ru-RU"/>
        </w:rPr>
        <w:t xml:space="preserve">4.4. </w:t>
      </w:r>
      <w:proofErr w:type="spellStart"/>
      <w:r w:rsidRPr="005D501D">
        <w:rPr>
          <w:rFonts w:ascii="Times New Roman" w:hAnsi="Times New Roman" w:cs="Times New Roman"/>
          <w:b/>
          <w:sz w:val="24"/>
          <w:szCs w:val="24"/>
          <w:lang w:eastAsia="ru-RU"/>
        </w:rPr>
        <w:t>Часові</w:t>
      </w:r>
      <w:proofErr w:type="spellEnd"/>
      <w:r w:rsidRPr="005D501D">
        <w:rPr>
          <w:rFonts w:ascii="Times New Roman" w:hAnsi="Times New Roman" w:cs="Times New Roman"/>
          <w:b/>
          <w:sz w:val="24"/>
          <w:szCs w:val="24"/>
          <w:lang w:eastAsia="ru-RU"/>
        </w:rPr>
        <w:t xml:space="preserve"> </w:t>
      </w:r>
      <w:proofErr w:type="spellStart"/>
      <w:r w:rsidRPr="005D501D">
        <w:rPr>
          <w:rFonts w:ascii="Times New Roman" w:hAnsi="Times New Roman" w:cs="Times New Roman"/>
          <w:b/>
          <w:sz w:val="24"/>
          <w:szCs w:val="24"/>
          <w:lang w:eastAsia="ru-RU"/>
        </w:rPr>
        <w:t>межі</w:t>
      </w:r>
      <w:proofErr w:type="spellEnd"/>
      <w:r w:rsidRPr="005D501D">
        <w:rPr>
          <w:rFonts w:ascii="Times New Roman" w:hAnsi="Times New Roman" w:cs="Times New Roman"/>
          <w:b/>
          <w:sz w:val="24"/>
          <w:szCs w:val="24"/>
          <w:lang w:eastAsia="ru-RU"/>
        </w:rPr>
        <w:t xml:space="preserve"> ринку</w:t>
      </w:r>
    </w:p>
    <w:p w14:paraId="4AD911D4" w14:textId="77777777" w:rsidR="00B56535" w:rsidRPr="00D57817"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D57817">
        <w:rPr>
          <w:rFonts w:ascii="Times New Roman" w:hAnsi="Times New Roman" w:cs="Times New Roman"/>
          <w:sz w:val="24"/>
          <w:szCs w:val="24"/>
          <w:lang w:val="uk-UA" w:eastAsia="ru-RU"/>
        </w:rPr>
        <w:t xml:space="preserve">Відповідно до Методики, часові межі ринку визначаються як проміжок часу (як правило, рік), </w:t>
      </w:r>
      <w:r w:rsidRPr="00B2553A">
        <w:rPr>
          <w:rFonts w:ascii="Times New Roman" w:hAnsi="Times New Roman" w:cs="Times New Roman"/>
          <w:sz w:val="24"/>
          <w:szCs w:val="24"/>
          <w:lang w:val="uk-UA" w:eastAsia="ru-RU"/>
        </w:rPr>
        <w:t>протягом якого відповідна сукупність товарно-грошових відносин між продавцями (постачальниками, виробниками) і споживача</w:t>
      </w:r>
      <w:r w:rsidRPr="00D57817">
        <w:rPr>
          <w:rFonts w:ascii="Times New Roman" w:hAnsi="Times New Roman" w:cs="Times New Roman"/>
          <w:sz w:val="24"/>
          <w:szCs w:val="24"/>
          <w:lang w:val="uk-UA" w:eastAsia="ru-RU"/>
        </w:rPr>
        <w:t>ми утворює ринок товару зі сталою структурою.</w:t>
      </w:r>
    </w:p>
    <w:p w14:paraId="048DBCA6" w14:textId="77777777" w:rsidR="00B56535" w:rsidRPr="00D57817"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D57817">
        <w:rPr>
          <w:rFonts w:ascii="Times New Roman" w:hAnsi="Times New Roman" w:cs="Times New Roman"/>
          <w:sz w:val="24"/>
          <w:szCs w:val="24"/>
          <w:lang w:val="uk-UA" w:eastAsia="ru-RU"/>
        </w:rPr>
        <w:t xml:space="preserve">Періодом, що досліджується, є грудень 2019  </w:t>
      </w:r>
      <w:r w:rsidRPr="00D57817">
        <w:rPr>
          <w:rFonts w:ascii="Times New Roman" w:hAnsi="Times New Roman" w:cs="Times New Roman"/>
          <w:sz w:val="24"/>
          <w:szCs w:val="24"/>
          <w:lang w:val="uk-UA"/>
        </w:rPr>
        <w:t xml:space="preserve">– </w:t>
      </w:r>
      <w:r w:rsidRPr="00D57817">
        <w:rPr>
          <w:rFonts w:ascii="Times New Roman" w:hAnsi="Times New Roman" w:cs="Times New Roman"/>
          <w:sz w:val="24"/>
          <w:szCs w:val="24"/>
          <w:lang w:val="uk-UA" w:eastAsia="ru-RU"/>
        </w:rPr>
        <w:t>2021 рік.</w:t>
      </w:r>
    </w:p>
    <w:p w14:paraId="4C8ADC7C" w14:textId="77777777" w:rsidR="002B3647" w:rsidRPr="005D501D" w:rsidRDefault="002B3647" w:rsidP="002B3647">
      <w:pPr>
        <w:tabs>
          <w:tab w:val="left" w:pos="567"/>
        </w:tabs>
        <w:spacing w:after="0" w:line="240" w:lineRule="auto"/>
        <w:ind w:left="567"/>
        <w:jc w:val="both"/>
        <w:rPr>
          <w:rFonts w:ascii="Times New Roman" w:hAnsi="Times New Roman" w:cs="Times New Roman"/>
          <w:bCs/>
          <w:sz w:val="24"/>
          <w:szCs w:val="24"/>
          <w:lang w:val="uk-UA"/>
        </w:rPr>
      </w:pPr>
    </w:p>
    <w:p w14:paraId="06395306" w14:textId="77777777" w:rsidR="00B56535" w:rsidRPr="00FB18AA" w:rsidRDefault="00B56535" w:rsidP="005D501D">
      <w:pPr>
        <w:tabs>
          <w:tab w:val="left" w:pos="736"/>
        </w:tabs>
        <w:jc w:val="both"/>
      </w:pPr>
      <w:r w:rsidRPr="005D501D">
        <w:rPr>
          <w:rFonts w:ascii="Times New Roman" w:hAnsi="Times New Roman" w:cs="Times New Roman"/>
          <w:b/>
          <w:sz w:val="24"/>
          <w:szCs w:val="24"/>
          <w:lang w:eastAsia="ru-RU"/>
        </w:rPr>
        <w:t xml:space="preserve">4.5. </w:t>
      </w:r>
      <w:proofErr w:type="spellStart"/>
      <w:r w:rsidRPr="005D501D">
        <w:rPr>
          <w:rFonts w:ascii="Times New Roman" w:hAnsi="Times New Roman" w:cs="Times New Roman"/>
          <w:b/>
          <w:sz w:val="24"/>
          <w:szCs w:val="24"/>
          <w:lang w:eastAsia="ru-RU"/>
        </w:rPr>
        <w:t>Визначення</w:t>
      </w:r>
      <w:proofErr w:type="spellEnd"/>
      <w:r w:rsidRPr="005D501D">
        <w:rPr>
          <w:rFonts w:ascii="Times New Roman" w:hAnsi="Times New Roman" w:cs="Times New Roman"/>
          <w:b/>
          <w:sz w:val="24"/>
          <w:szCs w:val="24"/>
          <w:lang w:eastAsia="ru-RU"/>
        </w:rPr>
        <w:t xml:space="preserve"> </w:t>
      </w:r>
      <w:proofErr w:type="spellStart"/>
      <w:r w:rsidRPr="005D501D">
        <w:rPr>
          <w:rFonts w:ascii="Times New Roman" w:hAnsi="Times New Roman" w:cs="Times New Roman"/>
          <w:b/>
          <w:sz w:val="24"/>
          <w:szCs w:val="24"/>
          <w:lang w:eastAsia="ru-RU"/>
        </w:rPr>
        <w:t>бар’єрів</w:t>
      </w:r>
      <w:proofErr w:type="spellEnd"/>
      <w:r w:rsidRPr="005D501D">
        <w:rPr>
          <w:rFonts w:ascii="Times New Roman" w:hAnsi="Times New Roman" w:cs="Times New Roman"/>
          <w:b/>
          <w:sz w:val="24"/>
          <w:szCs w:val="24"/>
          <w:lang w:eastAsia="ru-RU"/>
        </w:rPr>
        <w:t xml:space="preserve"> </w:t>
      </w:r>
      <w:proofErr w:type="spellStart"/>
      <w:r w:rsidRPr="005D501D">
        <w:rPr>
          <w:rFonts w:ascii="Times New Roman" w:hAnsi="Times New Roman" w:cs="Times New Roman"/>
          <w:b/>
          <w:sz w:val="24"/>
          <w:szCs w:val="24"/>
          <w:lang w:eastAsia="ru-RU"/>
        </w:rPr>
        <w:t>вступу</w:t>
      </w:r>
      <w:proofErr w:type="spellEnd"/>
      <w:r w:rsidRPr="005D501D">
        <w:rPr>
          <w:rFonts w:ascii="Times New Roman" w:hAnsi="Times New Roman" w:cs="Times New Roman"/>
          <w:b/>
          <w:sz w:val="24"/>
          <w:szCs w:val="24"/>
          <w:lang w:eastAsia="ru-RU"/>
        </w:rPr>
        <w:t xml:space="preserve"> на </w:t>
      </w:r>
      <w:proofErr w:type="spellStart"/>
      <w:r w:rsidRPr="005D501D">
        <w:rPr>
          <w:rFonts w:ascii="Times New Roman" w:hAnsi="Times New Roman" w:cs="Times New Roman"/>
          <w:b/>
          <w:sz w:val="24"/>
          <w:szCs w:val="24"/>
          <w:lang w:eastAsia="ru-RU"/>
        </w:rPr>
        <w:t>ринок</w:t>
      </w:r>
      <w:proofErr w:type="spellEnd"/>
    </w:p>
    <w:p w14:paraId="6032B5B7" w14:textId="332E2DA0" w:rsidR="00B56535" w:rsidRPr="002B3647"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
          <w:sz w:val="24"/>
          <w:szCs w:val="24"/>
          <w:lang w:val="uk-UA" w:eastAsia="ru-RU"/>
        </w:rPr>
        <w:t>До бар’єрів вступу на ринок</w:t>
      </w:r>
      <w:r w:rsidRPr="00715881">
        <w:rPr>
          <w:rFonts w:ascii="Times New Roman" w:hAnsi="Times New Roman" w:cs="Times New Roman"/>
          <w:sz w:val="24"/>
          <w:szCs w:val="24"/>
          <w:lang w:val="uk-UA" w:eastAsia="ru-RU"/>
        </w:rPr>
        <w:t xml:space="preserve"> належить законодавчо врегульований механізм справляння портових зборів, а саме:</w:t>
      </w:r>
      <w:r w:rsidRPr="0071588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eastAsia="ru-RU"/>
        </w:rPr>
        <w:t xml:space="preserve">Адміністрація морських портів України відповідно </w:t>
      </w:r>
      <w:r w:rsidRPr="00715881">
        <w:rPr>
          <w:rFonts w:ascii="Times New Roman" w:hAnsi="Times New Roman" w:cs="Times New Roman"/>
          <w:sz w:val="24"/>
          <w:szCs w:val="24"/>
          <w:lang w:val="uk-UA" w:eastAsia="ru-RU"/>
        </w:rPr>
        <w:lastRenderedPageBreak/>
        <w:t>до частини першої статті 15 Закону утворюється, зокрема, з метою забезпечення безпеки мореплавства, справляння та цільового використання портових зборів.</w:t>
      </w:r>
    </w:p>
    <w:p w14:paraId="14721196" w14:textId="77777777" w:rsidR="00765222" w:rsidRPr="00E05579" w:rsidRDefault="00765222" w:rsidP="002B3647">
      <w:pPr>
        <w:tabs>
          <w:tab w:val="left" w:pos="567"/>
        </w:tabs>
        <w:spacing w:after="0" w:line="240" w:lineRule="auto"/>
        <w:ind w:left="567"/>
        <w:jc w:val="both"/>
        <w:rPr>
          <w:rFonts w:ascii="Times New Roman" w:hAnsi="Times New Roman" w:cs="Times New Roman"/>
          <w:bCs/>
          <w:sz w:val="16"/>
          <w:szCs w:val="16"/>
          <w:lang w:val="uk-UA"/>
        </w:rPr>
      </w:pPr>
    </w:p>
    <w:p w14:paraId="771974BD" w14:textId="77777777" w:rsidR="0096054D" w:rsidRPr="00BE709B" w:rsidRDefault="0096054D" w:rsidP="00B56535">
      <w:pPr>
        <w:pStyle w:val="a3"/>
        <w:tabs>
          <w:tab w:val="left" w:pos="567"/>
        </w:tabs>
        <w:ind w:hanging="153"/>
        <w:jc w:val="both"/>
        <w:rPr>
          <w:b/>
          <w:lang w:eastAsia="ru-RU"/>
        </w:rPr>
      </w:pPr>
    </w:p>
    <w:p w14:paraId="26A08148" w14:textId="77777777" w:rsidR="00B56535" w:rsidRPr="00FB18AA" w:rsidRDefault="00B56535" w:rsidP="005D501D">
      <w:pPr>
        <w:tabs>
          <w:tab w:val="left" w:pos="567"/>
        </w:tabs>
        <w:jc w:val="both"/>
      </w:pPr>
      <w:r w:rsidRPr="005D501D">
        <w:rPr>
          <w:rFonts w:ascii="Times New Roman" w:hAnsi="Times New Roman" w:cs="Times New Roman"/>
          <w:b/>
          <w:sz w:val="24"/>
          <w:szCs w:val="24"/>
          <w:lang w:eastAsia="ru-RU"/>
        </w:rPr>
        <w:t xml:space="preserve">4.6. </w:t>
      </w:r>
      <w:proofErr w:type="spellStart"/>
      <w:r w:rsidRPr="005D501D">
        <w:rPr>
          <w:rFonts w:ascii="Times New Roman" w:hAnsi="Times New Roman" w:cs="Times New Roman"/>
          <w:b/>
          <w:sz w:val="24"/>
          <w:szCs w:val="24"/>
          <w:lang w:eastAsia="ru-RU"/>
        </w:rPr>
        <w:t>Установлення</w:t>
      </w:r>
      <w:proofErr w:type="spellEnd"/>
      <w:r w:rsidRPr="005D501D">
        <w:rPr>
          <w:rFonts w:ascii="Times New Roman" w:hAnsi="Times New Roman" w:cs="Times New Roman"/>
          <w:b/>
          <w:sz w:val="24"/>
          <w:szCs w:val="24"/>
          <w:lang w:eastAsia="ru-RU"/>
        </w:rPr>
        <w:t xml:space="preserve"> монопольного (</w:t>
      </w:r>
      <w:proofErr w:type="spellStart"/>
      <w:r w:rsidRPr="005D501D">
        <w:rPr>
          <w:rFonts w:ascii="Times New Roman" w:hAnsi="Times New Roman" w:cs="Times New Roman"/>
          <w:b/>
          <w:sz w:val="24"/>
          <w:szCs w:val="24"/>
          <w:lang w:eastAsia="ru-RU"/>
        </w:rPr>
        <w:t>домінуючого</w:t>
      </w:r>
      <w:proofErr w:type="spellEnd"/>
      <w:r w:rsidRPr="005D501D">
        <w:rPr>
          <w:rFonts w:ascii="Times New Roman" w:hAnsi="Times New Roman" w:cs="Times New Roman"/>
          <w:b/>
          <w:sz w:val="24"/>
          <w:szCs w:val="24"/>
          <w:lang w:eastAsia="ru-RU"/>
        </w:rPr>
        <w:t>) становища</w:t>
      </w:r>
    </w:p>
    <w:p w14:paraId="768C5C21" w14:textId="0D992ACB"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ru-RU"/>
        </w:rPr>
        <w:t>Відповідно до абзацу другого частини першої статті 12 Закону України «Про захист економічної конкуренції» суб’єкт господарювання займає монопольне (домінуюче) становище на ринку товару, якщо на цьому ринку у нього немає жодного конкурента.</w:t>
      </w:r>
    </w:p>
    <w:p w14:paraId="01B747F1"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sz w:val="24"/>
          <w:szCs w:val="24"/>
          <w:lang w:val="uk-UA"/>
        </w:rPr>
        <w:t xml:space="preserve">Для судновласників, судна яких заходять у морський порт </w:t>
      </w:r>
      <w:r w:rsidRPr="00C32B91">
        <w:rPr>
          <w:rFonts w:ascii="Times New Roman" w:hAnsi="Times New Roman"/>
          <w:sz w:val="24"/>
          <w:szCs w:val="24"/>
          <w:highlight w:val="black"/>
          <w:shd w:val="clear" w:color="auto" w:fill="BFBFBF" w:themeFill="background1" w:themeFillShade="BF"/>
          <w:lang w:val="uk-UA"/>
        </w:rPr>
        <w:t>Південний</w:t>
      </w:r>
      <w:r w:rsidRPr="00C32B91">
        <w:rPr>
          <w:rFonts w:ascii="Times New Roman" w:hAnsi="Times New Roman"/>
          <w:sz w:val="24"/>
          <w:szCs w:val="24"/>
          <w:lang w:val="uk-UA"/>
        </w:rPr>
        <w:t xml:space="preserve"> </w:t>
      </w:r>
      <w:r w:rsidRPr="00715881">
        <w:rPr>
          <w:rFonts w:ascii="Times New Roman" w:hAnsi="Times New Roman"/>
          <w:sz w:val="24"/>
          <w:szCs w:val="24"/>
          <w:lang w:val="uk-UA"/>
        </w:rPr>
        <w:t xml:space="preserve">для виконання операцій </w:t>
      </w:r>
      <w:r w:rsidR="009B3E6F">
        <w:rPr>
          <w:rFonts w:ascii="Times New Roman" w:hAnsi="Times New Roman"/>
          <w:sz w:val="24"/>
          <w:szCs w:val="24"/>
          <w:lang w:val="uk-UA"/>
        </w:rPr>
        <w:t>і</w:t>
      </w:r>
      <w:r w:rsidRPr="00715881">
        <w:rPr>
          <w:rFonts w:ascii="Times New Roman" w:hAnsi="Times New Roman"/>
          <w:sz w:val="24"/>
          <w:szCs w:val="24"/>
          <w:lang w:val="uk-UA"/>
        </w:rPr>
        <w:t>з навантаження-розвантаження генеральних та навалювальних вантажів, послуги із забезпечення безпеки мореплавства в інших портах не є взаємозамінними, оскільки судновласник не може отримати послуги з навантаження-розвантаження вантажів на вантажні судна та послуги із забезпечення безпеки мореплавства в різних портах.</w:t>
      </w:r>
    </w:p>
    <w:p w14:paraId="6F4F9608"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sz w:val="24"/>
          <w:szCs w:val="24"/>
          <w:lang w:val="uk-UA"/>
        </w:rPr>
        <w:t>Крім того, згідно із законодавством надавати послуги із забезпечення безпеки мореплавства в межах відповідної акваторії може виключно  ДП «АМПУ» в особі його філій.</w:t>
      </w:r>
    </w:p>
    <w:p w14:paraId="5B3B9490"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sz w:val="24"/>
          <w:szCs w:val="24"/>
          <w:lang w:val="uk-UA"/>
        </w:rPr>
        <w:t xml:space="preserve">Отже, ДП «АМПУ» в особі </w:t>
      </w:r>
      <w:r w:rsidRPr="00C32B91">
        <w:rPr>
          <w:rFonts w:ascii="Times New Roman" w:hAnsi="Times New Roman"/>
          <w:sz w:val="24"/>
          <w:szCs w:val="24"/>
          <w:highlight w:val="black"/>
          <w:shd w:val="clear" w:color="auto" w:fill="D9D9D9" w:themeFill="background1" w:themeFillShade="D9"/>
          <w:lang w:val="uk-UA"/>
        </w:rPr>
        <w:t>Південної</w:t>
      </w:r>
      <w:r w:rsidRPr="00715881">
        <w:rPr>
          <w:rFonts w:ascii="Times New Roman" w:hAnsi="Times New Roman"/>
          <w:sz w:val="24"/>
          <w:szCs w:val="24"/>
          <w:lang w:val="uk-UA"/>
        </w:rPr>
        <w:t xml:space="preserve"> філії не має жодного конкурента на ринку послуг із забезпечення безпеки мореплавства в межах акваторії морського порту </w:t>
      </w:r>
      <w:r w:rsidRPr="00C32B91">
        <w:rPr>
          <w:rFonts w:ascii="Times New Roman" w:hAnsi="Times New Roman"/>
          <w:sz w:val="24"/>
          <w:szCs w:val="24"/>
          <w:highlight w:val="black"/>
          <w:shd w:val="clear" w:color="auto" w:fill="D9D9D9" w:themeFill="background1" w:themeFillShade="D9"/>
          <w:lang w:val="uk-UA"/>
        </w:rPr>
        <w:t>Південний</w:t>
      </w:r>
      <w:r w:rsidRPr="00715881">
        <w:rPr>
          <w:rFonts w:ascii="Times New Roman" w:hAnsi="Times New Roman"/>
          <w:sz w:val="24"/>
          <w:szCs w:val="24"/>
          <w:lang w:val="uk-UA"/>
        </w:rPr>
        <w:t>.</w:t>
      </w:r>
    </w:p>
    <w:p w14:paraId="17BF3933"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sz w:val="24"/>
          <w:szCs w:val="24"/>
          <w:lang w:val="uk-UA"/>
        </w:rPr>
        <w:t xml:space="preserve">Враховуючи викладене, становище ДП «АМПУ» в особі </w:t>
      </w:r>
      <w:r w:rsidRPr="00C32B91">
        <w:rPr>
          <w:rFonts w:ascii="Times New Roman" w:hAnsi="Times New Roman"/>
          <w:sz w:val="24"/>
          <w:szCs w:val="24"/>
          <w:highlight w:val="black"/>
          <w:shd w:val="clear" w:color="auto" w:fill="D9D9D9" w:themeFill="background1" w:themeFillShade="D9"/>
          <w:lang w:val="uk-UA"/>
        </w:rPr>
        <w:t>Південної</w:t>
      </w:r>
      <w:r w:rsidRPr="00C32B91">
        <w:rPr>
          <w:rFonts w:ascii="Times New Roman" w:hAnsi="Times New Roman"/>
          <w:sz w:val="24"/>
          <w:szCs w:val="24"/>
          <w:lang w:val="uk-UA"/>
        </w:rPr>
        <w:t xml:space="preserve"> </w:t>
      </w:r>
      <w:r w:rsidRPr="00715881">
        <w:rPr>
          <w:rFonts w:ascii="Times New Roman" w:hAnsi="Times New Roman"/>
          <w:sz w:val="24"/>
          <w:szCs w:val="24"/>
          <w:lang w:val="uk-UA"/>
        </w:rPr>
        <w:t>філії на ринку послуг із забезпечення безпеки мореплавства в межах акваторії морського порт</w:t>
      </w:r>
      <w:r>
        <w:rPr>
          <w:rFonts w:ascii="Times New Roman" w:hAnsi="Times New Roman"/>
          <w:sz w:val="24"/>
          <w:szCs w:val="24"/>
          <w:lang w:val="uk-UA"/>
        </w:rPr>
        <w:t xml:space="preserve">у </w:t>
      </w:r>
      <w:r w:rsidRPr="00C32B91">
        <w:rPr>
          <w:rFonts w:ascii="Times New Roman" w:hAnsi="Times New Roman"/>
          <w:sz w:val="24"/>
          <w:szCs w:val="24"/>
          <w:highlight w:val="black"/>
          <w:shd w:val="clear" w:color="auto" w:fill="D9D9D9" w:themeFill="background1" w:themeFillShade="D9"/>
          <w:lang w:val="uk-UA"/>
        </w:rPr>
        <w:t>Південний</w:t>
      </w:r>
      <w:r>
        <w:rPr>
          <w:rFonts w:ascii="Times New Roman" w:hAnsi="Times New Roman"/>
          <w:sz w:val="24"/>
          <w:szCs w:val="24"/>
          <w:lang w:val="uk-UA"/>
        </w:rPr>
        <w:t xml:space="preserve"> у грудні 2019 – 2021</w:t>
      </w:r>
      <w:r w:rsidRPr="00715881">
        <w:rPr>
          <w:rFonts w:ascii="Times New Roman" w:hAnsi="Times New Roman"/>
          <w:sz w:val="24"/>
          <w:szCs w:val="24"/>
          <w:lang w:val="uk-UA"/>
        </w:rPr>
        <w:t xml:space="preserve"> році </w:t>
      </w:r>
      <w:r w:rsidRPr="00715881">
        <w:rPr>
          <w:rFonts w:ascii="Times New Roman" w:hAnsi="Times New Roman" w:cs="Times New Roman"/>
          <w:sz w:val="24"/>
          <w:szCs w:val="24"/>
          <w:lang w:val="uk-UA"/>
        </w:rPr>
        <w:t>має ознаки монопольного (домінуючого).</w:t>
      </w:r>
    </w:p>
    <w:p w14:paraId="1E0207B0" w14:textId="77777777" w:rsidR="00B56535" w:rsidRPr="002B3647" w:rsidRDefault="00B56535" w:rsidP="00B56535">
      <w:pPr>
        <w:tabs>
          <w:tab w:val="left" w:pos="567"/>
        </w:tabs>
        <w:spacing w:after="0" w:line="240" w:lineRule="auto"/>
        <w:ind w:left="567"/>
        <w:jc w:val="both"/>
        <w:rPr>
          <w:rFonts w:ascii="Times New Roman" w:hAnsi="Times New Roman" w:cs="Times New Roman"/>
          <w:bCs/>
          <w:sz w:val="24"/>
          <w:szCs w:val="24"/>
          <w:lang w:val="uk-UA"/>
        </w:rPr>
      </w:pPr>
    </w:p>
    <w:p w14:paraId="4EED9A37" w14:textId="77777777" w:rsidR="00B56535" w:rsidRDefault="00B56535" w:rsidP="005D501D">
      <w:pPr>
        <w:spacing w:after="0"/>
        <w:jc w:val="both"/>
        <w:rPr>
          <w:rFonts w:ascii="Times New Roman" w:hAnsi="Times New Roman" w:cs="Times New Roman"/>
          <w:b/>
          <w:bCs/>
          <w:sz w:val="24"/>
          <w:szCs w:val="24"/>
          <w:lang w:val="en-US" w:eastAsia="ru-RU"/>
        </w:rPr>
      </w:pPr>
      <w:r>
        <w:rPr>
          <w:rFonts w:ascii="Times New Roman" w:hAnsi="Times New Roman" w:cs="Times New Roman"/>
          <w:b/>
          <w:bCs/>
          <w:sz w:val="24"/>
          <w:szCs w:val="24"/>
          <w:lang w:val="uk-UA" w:eastAsia="ru-RU"/>
        </w:rPr>
        <w:t>5</w:t>
      </w:r>
      <w:r w:rsidRPr="00715881">
        <w:rPr>
          <w:rFonts w:ascii="Times New Roman" w:hAnsi="Times New Roman" w:cs="Times New Roman"/>
          <w:b/>
          <w:bCs/>
          <w:sz w:val="24"/>
          <w:szCs w:val="24"/>
          <w:lang w:val="uk-UA" w:eastAsia="ru-RU"/>
        </w:rPr>
        <w:t>. ОБСТАВИНИ СПРАВИ</w:t>
      </w:r>
    </w:p>
    <w:p w14:paraId="0C42216D" w14:textId="77777777" w:rsidR="00B56535" w:rsidRPr="002B3647" w:rsidRDefault="00B56535" w:rsidP="00B56535">
      <w:pPr>
        <w:spacing w:after="0"/>
        <w:ind w:firstLine="567"/>
        <w:jc w:val="both"/>
        <w:rPr>
          <w:rFonts w:ascii="Times New Roman" w:hAnsi="Times New Roman" w:cs="Times New Roman"/>
          <w:b/>
          <w:bCs/>
          <w:sz w:val="24"/>
          <w:szCs w:val="24"/>
          <w:lang w:val="en-US" w:eastAsia="ru-RU"/>
        </w:rPr>
      </w:pPr>
    </w:p>
    <w:p w14:paraId="60090639"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eastAsia="ru-RU"/>
        </w:rPr>
        <w:t xml:space="preserve">Між ДП «АМПУ» і </w:t>
      </w:r>
      <w:r w:rsidRPr="00715881">
        <w:rPr>
          <w:rFonts w:ascii="Times New Roman" w:eastAsia="Times New Roman" w:hAnsi="Times New Roman" w:cs="Times New Roman"/>
          <w:sz w:val="24"/>
          <w:szCs w:val="24"/>
          <w:lang w:val="uk-UA"/>
        </w:rPr>
        <w:t>ТОВ «М.</w:t>
      </w:r>
      <w:r w:rsidR="009B3E6F">
        <w:rPr>
          <w:rFonts w:ascii="Times New Roman" w:eastAsia="Times New Roman" w:hAnsi="Times New Roman" w:cs="Times New Roman"/>
          <w:sz w:val="24"/>
          <w:szCs w:val="24"/>
          <w:lang w:val="uk-UA"/>
        </w:rPr>
        <w:t xml:space="preserve"> </w:t>
      </w:r>
      <w:r w:rsidRPr="00715881">
        <w:rPr>
          <w:rFonts w:ascii="Times New Roman" w:eastAsia="Times New Roman" w:hAnsi="Times New Roman" w:cs="Times New Roman"/>
          <w:sz w:val="24"/>
          <w:szCs w:val="24"/>
          <w:lang w:val="uk-UA"/>
        </w:rPr>
        <w:t>В. КАРГО» укладено Меморандум про співробітництво від 13.08.2015 (далі – Меморандум), абзацом другим  пункту 6 якого передбачено, що  у разі, якщо законодавством України АМПУ дозволено встановлювати ставки чи знижки при справлянні портових зборів, АМПУ зобов’язується застосовувати до терміналу ТОВ «М.</w:t>
      </w:r>
      <w:r w:rsidR="009B3E6F">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ставки та знижки не гірші за ті, які застосовуються до інших суб’єктів та суден, що виконують операції в порту </w:t>
      </w:r>
      <w:r w:rsidRPr="00C32B91">
        <w:rPr>
          <w:rFonts w:ascii="Times New Roman" w:eastAsia="Times New Roman" w:hAnsi="Times New Roman" w:cs="Times New Roman"/>
          <w:sz w:val="24"/>
          <w:szCs w:val="24"/>
          <w:highlight w:val="black"/>
          <w:shd w:val="clear" w:color="auto" w:fill="D9D9D9" w:themeFill="background1" w:themeFillShade="D9"/>
          <w:lang w:val="uk-UA"/>
        </w:rPr>
        <w:t>Південний</w:t>
      </w:r>
      <w:r w:rsidRPr="00253084">
        <w:rPr>
          <w:rFonts w:ascii="Times New Roman" w:eastAsia="Times New Roman" w:hAnsi="Times New Roman" w:cs="Times New Roman"/>
          <w:sz w:val="24"/>
          <w:szCs w:val="24"/>
          <w:shd w:val="clear" w:color="auto" w:fill="D9D9D9" w:themeFill="background1" w:themeFillShade="D9"/>
          <w:lang w:val="uk-UA"/>
        </w:rPr>
        <w:t>.</w:t>
      </w:r>
    </w:p>
    <w:p w14:paraId="55409851"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eastAsia="ru-RU"/>
        </w:rPr>
        <w:t xml:space="preserve">З метою реалізації намірів, визначених Меморандумом, 23.03.2016  між ДП «АМПУ» і </w:t>
      </w:r>
      <w:r w:rsidRPr="00715881">
        <w:rPr>
          <w:rFonts w:ascii="Times New Roman" w:eastAsia="Times New Roman" w:hAnsi="Times New Roman" w:cs="Times New Roman"/>
          <w:sz w:val="24"/>
          <w:szCs w:val="24"/>
          <w:lang w:val="uk-UA"/>
        </w:rPr>
        <w:t>ТОВ «М.</w:t>
      </w:r>
      <w:r w:rsidR="009B3E6F">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В. КАРГО» укладено Договір про співробітництво. Відповідно до пункту 1.1 вказаного Договору ТОВ «М.</w:t>
      </w:r>
      <w:r w:rsidR="009B3E6F">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взяло на себе зобов’язання побудувати єдиний майновий комплекс, що включатиме спеціалізований морський термінал </w:t>
      </w:r>
      <w:r w:rsidR="004F2079">
        <w:rPr>
          <w:rFonts w:ascii="Times New Roman" w:eastAsia="Times New Roman" w:hAnsi="Times New Roman" w:cs="Times New Roman"/>
          <w:sz w:val="24"/>
          <w:szCs w:val="24"/>
          <w:lang w:val="uk-UA"/>
        </w:rPr>
        <w:t>і</w:t>
      </w:r>
      <w:r w:rsidRPr="00715881">
        <w:rPr>
          <w:rFonts w:ascii="Times New Roman" w:eastAsia="Times New Roman" w:hAnsi="Times New Roman" w:cs="Times New Roman"/>
          <w:sz w:val="24"/>
          <w:szCs w:val="24"/>
          <w:lang w:val="uk-UA"/>
        </w:rPr>
        <w:t xml:space="preserve">з перевалки </w:t>
      </w:r>
      <w:r w:rsidRPr="0030721A">
        <w:rPr>
          <w:rFonts w:ascii="Times New Roman" w:eastAsia="Times New Roman" w:hAnsi="Times New Roman" w:cs="Times New Roman"/>
          <w:sz w:val="24"/>
          <w:szCs w:val="24"/>
          <w:highlight w:val="black"/>
          <w:lang w:val="uk-UA"/>
        </w:rPr>
        <w:t>зернових</w:t>
      </w:r>
      <w:r w:rsidRPr="00715881">
        <w:rPr>
          <w:rFonts w:ascii="Times New Roman" w:eastAsia="Times New Roman" w:hAnsi="Times New Roman" w:cs="Times New Roman"/>
          <w:sz w:val="24"/>
          <w:szCs w:val="24"/>
          <w:lang w:val="uk-UA"/>
        </w:rPr>
        <w:t xml:space="preserve"> вантажів, продуктів їх переробки, а також інших вантажів та </w:t>
      </w:r>
      <w:r w:rsidRPr="00C32B91">
        <w:rPr>
          <w:rFonts w:ascii="Times New Roman" w:eastAsia="Times New Roman" w:hAnsi="Times New Roman" w:cs="Times New Roman"/>
          <w:sz w:val="24"/>
          <w:szCs w:val="24"/>
          <w:highlight w:val="black"/>
          <w:shd w:val="clear" w:color="auto" w:fill="D9D9D9" w:themeFill="background1" w:themeFillShade="D9"/>
          <w:lang w:val="uk-UA"/>
        </w:rPr>
        <w:t>причал № 25</w:t>
      </w:r>
      <w:r w:rsidRPr="00C32B91">
        <w:rPr>
          <w:rFonts w:ascii="Times New Roman" w:eastAsia="Times New Roman" w:hAnsi="Times New Roman" w:cs="Times New Roman"/>
          <w:sz w:val="24"/>
          <w:szCs w:val="24"/>
          <w:highlight w:val="black"/>
          <w:lang w:val="uk-UA"/>
        </w:rPr>
        <w:t>.</w:t>
      </w:r>
    </w:p>
    <w:p w14:paraId="2A202C93" w14:textId="7A9A36FA"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ТОВ «М.</w:t>
      </w:r>
      <w:r w:rsidR="009B3E6F">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збудовано та введено в експлуатацію </w:t>
      </w:r>
      <w:r w:rsidRPr="00C32B91">
        <w:rPr>
          <w:rFonts w:ascii="Times New Roman" w:eastAsia="Times New Roman" w:hAnsi="Times New Roman" w:cs="Times New Roman"/>
          <w:sz w:val="24"/>
          <w:szCs w:val="24"/>
          <w:highlight w:val="black"/>
          <w:shd w:val="clear" w:color="auto" w:fill="D9D9D9" w:themeFill="background1" w:themeFillShade="D9"/>
          <w:lang w:val="uk-UA"/>
        </w:rPr>
        <w:t>причал № 25,</w:t>
      </w:r>
      <w:r w:rsidRPr="00715881">
        <w:rPr>
          <w:rFonts w:ascii="Times New Roman" w:eastAsia="Times New Roman" w:hAnsi="Times New Roman" w:cs="Times New Roman"/>
          <w:sz w:val="24"/>
          <w:szCs w:val="24"/>
          <w:lang w:val="uk-UA"/>
        </w:rPr>
        <w:t xml:space="preserve"> розташований у морському порту </w:t>
      </w:r>
      <w:r w:rsidRPr="00C32B91">
        <w:rPr>
          <w:rFonts w:ascii="Times New Roman" w:eastAsia="Times New Roman" w:hAnsi="Times New Roman" w:cs="Times New Roman"/>
          <w:sz w:val="24"/>
          <w:szCs w:val="24"/>
          <w:highlight w:val="black"/>
          <w:shd w:val="clear" w:color="auto" w:fill="D9D9D9" w:themeFill="background1" w:themeFillShade="D9"/>
          <w:lang w:val="uk-UA"/>
        </w:rPr>
        <w:t>Південний</w:t>
      </w:r>
      <w:r w:rsidRPr="00715881">
        <w:rPr>
          <w:rFonts w:ascii="Times New Roman" w:eastAsia="Times New Roman" w:hAnsi="Times New Roman" w:cs="Times New Roman"/>
          <w:sz w:val="24"/>
          <w:szCs w:val="24"/>
          <w:lang w:val="uk-UA"/>
        </w:rPr>
        <w:t>. Введення в експлуатацію підтверджується сертифікатом про готовність до експлуатації об’єкта серії IV № 162192681005 від 25.09.2019. Право власності ТОВ «М.</w:t>
      </w:r>
      <w:r w:rsidR="009B3E6F">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на вказаний причал підтверджується Витягом </w:t>
      </w:r>
      <w:r w:rsidR="000C6D3B">
        <w:rPr>
          <w:rFonts w:ascii="Times New Roman" w:eastAsia="Times New Roman" w:hAnsi="Times New Roman" w:cs="Times New Roman"/>
          <w:sz w:val="24"/>
          <w:szCs w:val="24"/>
          <w:lang w:val="uk-UA"/>
        </w:rPr>
        <w:t>і</w:t>
      </w:r>
      <w:r w:rsidRPr="00715881">
        <w:rPr>
          <w:rFonts w:ascii="Times New Roman" w:eastAsia="Times New Roman" w:hAnsi="Times New Roman" w:cs="Times New Roman"/>
          <w:sz w:val="24"/>
          <w:szCs w:val="24"/>
          <w:lang w:val="uk-UA"/>
        </w:rPr>
        <w:t>з Державного реєстру речових прав на нерухоме майно про реєстрацію права власності від 29.10.2019  № 186684865.</w:t>
      </w:r>
    </w:p>
    <w:p w14:paraId="2F5AD261"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 xml:space="preserve">Відповідно до частини четвертої статті 6 Закону вказаний причал включений </w:t>
      </w:r>
      <w:r w:rsidRPr="00C32B91">
        <w:rPr>
          <w:rFonts w:ascii="Times New Roman" w:eastAsia="Times New Roman" w:hAnsi="Times New Roman" w:cs="Times New Roman"/>
          <w:sz w:val="24"/>
          <w:szCs w:val="24"/>
          <w:highlight w:val="black"/>
          <w:shd w:val="clear" w:color="auto" w:fill="D9D9D9" w:themeFill="background1" w:themeFillShade="D9"/>
          <w:lang w:val="uk-UA"/>
        </w:rPr>
        <w:t>до</w:t>
      </w:r>
      <w:r w:rsidRPr="00253084">
        <w:rPr>
          <w:rFonts w:ascii="Times New Roman" w:eastAsia="Times New Roman" w:hAnsi="Times New Roman" w:cs="Times New Roman"/>
          <w:sz w:val="24"/>
          <w:szCs w:val="24"/>
          <w:shd w:val="clear" w:color="auto" w:fill="D9D9D9" w:themeFill="background1" w:themeFillShade="D9"/>
          <w:lang w:val="uk-UA"/>
        </w:rPr>
        <w:t xml:space="preserve"> </w:t>
      </w:r>
      <w:r w:rsidRPr="00C32B91">
        <w:rPr>
          <w:rFonts w:ascii="Times New Roman" w:eastAsia="Times New Roman" w:hAnsi="Times New Roman" w:cs="Times New Roman"/>
          <w:sz w:val="24"/>
          <w:szCs w:val="24"/>
          <w:highlight w:val="black"/>
          <w:shd w:val="clear" w:color="auto" w:fill="D9D9D9" w:themeFill="background1" w:themeFillShade="D9"/>
          <w:lang w:val="uk-UA"/>
        </w:rPr>
        <w:t>Реєстру гідротехнічних споруд морських портів України</w:t>
      </w:r>
      <w:r w:rsidRPr="00715881">
        <w:rPr>
          <w:rFonts w:ascii="Times New Roman" w:eastAsia="Times New Roman" w:hAnsi="Times New Roman" w:cs="Times New Roman"/>
          <w:sz w:val="24"/>
          <w:szCs w:val="24"/>
          <w:lang w:val="uk-UA"/>
        </w:rPr>
        <w:t xml:space="preserve">, що підтверджується листом </w:t>
      </w:r>
      <w:r w:rsidRPr="00715881">
        <w:rPr>
          <w:rFonts w:ascii="Times New Roman" w:eastAsia="Times New Roman" w:hAnsi="Times New Roman" w:cs="Times New Roman"/>
          <w:sz w:val="24"/>
          <w:szCs w:val="24"/>
          <w:lang w:val="uk-UA"/>
        </w:rPr>
        <w:br/>
        <w:t>ДП «АМПУ» від 08.11.2019 № 4070/10-02-02/</w:t>
      </w:r>
      <w:proofErr w:type="spellStart"/>
      <w:r w:rsidRPr="00715881">
        <w:rPr>
          <w:rFonts w:ascii="Times New Roman" w:eastAsia="Times New Roman" w:hAnsi="Times New Roman" w:cs="Times New Roman"/>
          <w:sz w:val="24"/>
          <w:szCs w:val="24"/>
          <w:lang w:val="uk-UA"/>
        </w:rPr>
        <w:t>Вих</w:t>
      </w:r>
      <w:proofErr w:type="spellEnd"/>
      <w:r w:rsidRPr="00715881">
        <w:rPr>
          <w:rFonts w:ascii="Times New Roman" w:eastAsia="Times New Roman" w:hAnsi="Times New Roman" w:cs="Times New Roman"/>
          <w:sz w:val="24"/>
          <w:szCs w:val="24"/>
          <w:lang w:val="uk-UA"/>
        </w:rPr>
        <w:t>.</w:t>
      </w:r>
    </w:p>
    <w:p w14:paraId="4A4597F2" w14:textId="77777777" w:rsidR="00B56535" w:rsidRPr="00715881" w:rsidRDefault="00B56535" w:rsidP="004D017B">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shd w:val="clear" w:color="auto" w:fill="FFFFFF"/>
          <w:lang w:val="uk-UA"/>
        </w:rPr>
        <w:t xml:space="preserve">Відповідно до </w:t>
      </w:r>
      <w:r w:rsidRPr="00C32B91">
        <w:rPr>
          <w:rFonts w:ascii="Times New Roman" w:hAnsi="Times New Roman" w:cs="Times New Roman"/>
          <w:sz w:val="24"/>
          <w:szCs w:val="24"/>
          <w:highlight w:val="black"/>
          <w:shd w:val="clear" w:color="auto" w:fill="BFBFBF" w:themeFill="background1" w:themeFillShade="BF"/>
          <w:lang w:val="uk-UA"/>
        </w:rPr>
        <w:t>пункту 1.9 Порядку справляння та розмірів ставок портових зборів, затвердженого Наказом № 316,</w:t>
      </w:r>
      <w:r w:rsidRPr="00715881">
        <w:rPr>
          <w:rFonts w:ascii="Times New Roman" w:hAnsi="Times New Roman" w:cs="Times New Roman"/>
          <w:sz w:val="24"/>
          <w:szCs w:val="24"/>
          <w:shd w:val="clear" w:color="auto" w:fill="FFFFFF"/>
          <w:lang w:val="uk-UA"/>
        </w:rPr>
        <w:t xml:space="preserve"> для суден, що заходять у морський порт </w:t>
      </w:r>
      <w:proofErr w:type="spellStart"/>
      <w:r w:rsidRPr="00C32B91">
        <w:rPr>
          <w:rFonts w:ascii="Times New Roman" w:hAnsi="Times New Roman" w:cs="Times New Roman"/>
          <w:sz w:val="24"/>
          <w:szCs w:val="24"/>
          <w:highlight w:val="black"/>
          <w:shd w:val="clear" w:color="auto" w:fill="D9D9D9" w:themeFill="background1" w:themeFillShade="D9"/>
          <w:lang w:val="uk-UA"/>
        </w:rPr>
        <w:t>Южний</w:t>
      </w:r>
      <w:proofErr w:type="spellEnd"/>
      <w:r w:rsidRPr="00C32B91">
        <w:rPr>
          <w:rFonts w:ascii="Times New Roman" w:hAnsi="Times New Roman" w:cs="Times New Roman"/>
          <w:sz w:val="24"/>
          <w:szCs w:val="24"/>
          <w:highlight w:val="black"/>
          <w:shd w:val="clear" w:color="auto" w:fill="D9D9D9" w:themeFill="background1" w:themeFillShade="D9"/>
          <w:lang w:val="uk-UA"/>
        </w:rPr>
        <w:t xml:space="preserve"> (на цей час – Південний)</w:t>
      </w:r>
      <w:r w:rsidRPr="00715881">
        <w:rPr>
          <w:rFonts w:ascii="Times New Roman" w:hAnsi="Times New Roman" w:cs="Times New Roman"/>
          <w:sz w:val="24"/>
          <w:szCs w:val="24"/>
          <w:shd w:val="clear" w:color="auto" w:fill="FFFFFF"/>
          <w:lang w:val="uk-UA"/>
        </w:rPr>
        <w:t xml:space="preserve">  для виконання операцій з навантаження-розвантаження генеральних та навалювальних вантажів, при справлянні портових зборів суб’єктом, що стягує </w:t>
      </w:r>
      <w:r w:rsidRPr="00715881">
        <w:rPr>
          <w:rFonts w:ascii="Times New Roman" w:hAnsi="Times New Roman" w:cs="Times New Roman"/>
          <w:sz w:val="24"/>
          <w:szCs w:val="24"/>
          <w:shd w:val="clear" w:color="auto" w:fill="FFFFFF"/>
          <w:lang w:val="uk-UA"/>
        </w:rPr>
        <w:lastRenderedPageBreak/>
        <w:t>портові збори, може застосовуватися знижка зі ставок усіх видів портових зборів у розмірі до 50 відсотків.</w:t>
      </w:r>
    </w:p>
    <w:p w14:paraId="6AE30E68" w14:textId="093BFE8C"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shd w:val="clear" w:color="auto" w:fill="FFFFFF"/>
          <w:lang w:val="uk-UA"/>
        </w:rPr>
        <w:t xml:space="preserve">Заявник </w:t>
      </w:r>
      <w:r w:rsidRPr="00715881">
        <w:rPr>
          <w:rFonts w:ascii="Times New Roman" w:hAnsi="Times New Roman" w:cs="Times New Roman"/>
          <w:sz w:val="24"/>
          <w:szCs w:val="24"/>
          <w:lang w:val="uk-UA"/>
        </w:rPr>
        <w:t xml:space="preserve">листом від 12.11.2019 № 1211/02 звернувся до </w:t>
      </w:r>
      <w:r w:rsidRPr="00C32B91">
        <w:rPr>
          <w:rFonts w:ascii="Times New Roman" w:hAnsi="Times New Roman" w:cs="Times New Roman"/>
          <w:sz w:val="24"/>
          <w:szCs w:val="24"/>
          <w:highlight w:val="black"/>
          <w:shd w:val="clear" w:color="auto" w:fill="D9D9D9" w:themeFill="background1" w:themeFillShade="D9"/>
          <w:lang w:val="uk-UA"/>
        </w:rPr>
        <w:t>Південної</w:t>
      </w:r>
      <w:r w:rsidRPr="00C32B9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 xml:space="preserve">філії ДП «АМПУ» щодо встановлення для суден, </w:t>
      </w:r>
      <w:r w:rsidR="00BD44D8">
        <w:rPr>
          <w:rFonts w:ascii="Times New Roman" w:hAnsi="Times New Roman" w:cs="Times New Roman"/>
          <w:sz w:val="24"/>
          <w:szCs w:val="24"/>
          <w:lang w:val="uk-UA"/>
        </w:rPr>
        <w:t>які</w:t>
      </w:r>
      <w:r w:rsidRPr="00715881">
        <w:rPr>
          <w:rFonts w:ascii="Times New Roman" w:hAnsi="Times New Roman" w:cs="Times New Roman"/>
          <w:sz w:val="24"/>
          <w:szCs w:val="24"/>
          <w:lang w:val="uk-UA"/>
        </w:rPr>
        <w:t xml:space="preserve"> заходять у морський порт </w:t>
      </w:r>
      <w:r w:rsidRPr="00C32B91">
        <w:rPr>
          <w:rFonts w:ascii="Times New Roman" w:hAnsi="Times New Roman" w:cs="Times New Roman"/>
          <w:sz w:val="24"/>
          <w:szCs w:val="24"/>
          <w:highlight w:val="black"/>
          <w:shd w:val="clear" w:color="auto" w:fill="D9D9D9" w:themeFill="background1" w:themeFillShade="D9"/>
          <w:lang w:val="uk-UA"/>
        </w:rPr>
        <w:t>Південний</w:t>
      </w:r>
      <w:r w:rsidRPr="00715881">
        <w:rPr>
          <w:rFonts w:ascii="Times New Roman" w:hAnsi="Times New Roman" w:cs="Times New Roman"/>
          <w:sz w:val="24"/>
          <w:szCs w:val="24"/>
          <w:lang w:val="uk-UA"/>
        </w:rPr>
        <w:t xml:space="preserve"> для виконання операцій з навантаження-розвантаження навалювальних вантажів біля </w:t>
      </w:r>
      <w:r w:rsidRPr="00C32B91">
        <w:rPr>
          <w:rFonts w:ascii="Times New Roman" w:hAnsi="Times New Roman" w:cs="Times New Roman"/>
          <w:sz w:val="24"/>
          <w:szCs w:val="24"/>
          <w:highlight w:val="black"/>
          <w:shd w:val="clear" w:color="auto" w:fill="D9D9D9" w:themeFill="background1" w:themeFillShade="D9"/>
          <w:lang w:val="uk-UA"/>
        </w:rPr>
        <w:t>причалу № 25</w:t>
      </w:r>
      <w:r>
        <w:rPr>
          <w:rFonts w:ascii="Times New Roman" w:hAnsi="Times New Roman" w:cs="Times New Roman"/>
          <w:sz w:val="24"/>
          <w:szCs w:val="24"/>
          <w:lang w:val="uk-UA"/>
        </w:rPr>
        <w:t>, знижки в</w:t>
      </w:r>
      <w:r w:rsidRPr="00715881">
        <w:rPr>
          <w:rFonts w:ascii="Times New Roman" w:hAnsi="Times New Roman" w:cs="Times New Roman"/>
          <w:sz w:val="24"/>
          <w:szCs w:val="24"/>
          <w:lang w:val="uk-UA"/>
        </w:rPr>
        <w:t xml:space="preserve"> розмірі 50 відсотків зі ставок усіх видів портових зборів.</w:t>
      </w:r>
    </w:p>
    <w:p w14:paraId="23AC9069" w14:textId="084A4300"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eastAsia="ru-RU"/>
        </w:rPr>
        <w:t>Листом від 15.11.2019 № 4356/27-04-04/</w:t>
      </w:r>
      <w:proofErr w:type="spellStart"/>
      <w:r w:rsidRPr="00715881">
        <w:rPr>
          <w:rFonts w:ascii="Times New Roman" w:eastAsia="Times New Roman" w:hAnsi="Times New Roman" w:cs="Times New Roman"/>
          <w:sz w:val="24"/>
          <w:szCs w:val="24"/>
          <w:lang w:val="uk-UA" w:eastAsia="ru-RU"/>
        </w:rPr>
        <w:t>Вих</w:t>
      </w:r>
      <w:proofErr w:type="spellEnd"/>
      <w:r w:rsidRPr="00715881">
        <w:rPr>
          <w:rFonts w:ascii="Times New Roman" w:eastAsia="Times New Roman" w:hAnsi="Times New Roman" w:cs="Times New Roman"/>
          <w:sz w:val="24"/>
          <w:szCs w:val="24"/>
          <w:lang w:val="uk-UA" w:eastAsia="ru-RU"/>
        </w:rPr>
        <w:t>/27 в.</w:t>
      </w:r>
      <w:r w:rsidR="000C6D3B">
        <w:rPr>
          <w:rFonts w:ascii="Times New Roman" w:eastAsia="Times New Roman" w:hAnsi="Times New Roman" w:cs="Times New Roman"/>
          <w:sz w:val="24"/>
          <w:szCs w:val="24"/>
          <w:lang w:val="uk-UA" w:eastAsia="ru-RU"/>
        </w:rPr>
        <w:t> </w:t>
      </w:r>
      <w:r w:rsidRPr="00715881">
        <w:rPr>
          <w:rFonts w:ascii="Times New Roman" w:eastAsia="Times New Roman" w:hAnsi="Times New Roman" w:cs="Times New Roman"/>
          <w:sz w:val="24"/>
          <w:szCs w:val="24"/>
          <w:lang w:val="uk-UA" w:eastAsia="ru-RU"/>
        </w:rPr>
        <w:t xml:space="preserve">о. начальника </w:t>
      </w:r>
      <w:r w:rsidRPr="00C32B91">
        <w:rPr>
          <w:rFonts w:ascii="Times New Roman" w:eastAsia="Times New Roman" w:hAnsi="Times New Roman" w:cs="Times New Roman"/>
          <w:sz w:val="24"/>
          <w:szCs w:val="24"/>
          <w:highlight w:val="black"/>
          <w:shd w:val="clear" w:color="auto" w:fill="D9D9D9" w:themeFill="background1" w:themeFillShade="D9"/>
          <w:lang w:val="uk-UA" w:eastAsia="ru-RU"/>
        </w:rPr>
        <w:t>Південної</w:t>
      </w:r>
      <w:r w:rsidRPr="00715881">
        <w:rPr>
          <w:rFonts w:ascii="Times New Roman" w:eastAsia="Times New Roman" w:hAnsi="Times New Roman" w:cs="Times New Roman"/>
          <w:sz w:val="24"/>
          <w:szCs w:val="24"/>
          <w:lang w:val="uk-UA" w:eastAsia="ru-RU"/>
        </w:rPr>
        <w:t xml:space="preserve"> філії ДП «АМПУ» надано таку відповідь: </w:t>
      </w:r>
      <w:r w:rsidRPr="00715881">
        <w:rPr>
          <w:rFonts w:ascii="Times New Roman" w:eastAsia="Times New Roman" w:hAnsi="Times New Roman" w:cs="Times New Roman"/>
          <w:i/>
          <w:sz w:val="24"/>
          <w:szCs w:val="24"/>
          <w:lang w:val="uk-UA" w:eastAsia="ru-RU"/>
        </w:rPr>
        <w:t xml:space="preserve">«…ДП </w:t>
      </w:r>
      <w:r w:rsidR="000D7AA3">
        <w:rPr>
          <w:rFonts w:ascii="Times New Roman" w:eastAsia="Times New Roman" w:hAnsi="Times New Roman" w:cs="Times New Roman"/>
          <w:i/>
          <w:sz w:val="24"/>
          <w:szCs w:val="24"/>
          <w:lang w:val="uk-UA" w:eastAsia="ru-RU"/>
        </w:rPr>
        <w:t>“</w:t>
      </w:r>
      <w:r w:rsidRPr="00715881">
        <w:rPr>
          <w:rFonts w:ascii="Times New Roman" w:eastAsia="Times New Roman" w:hAnsi="Times New Roman" w:cs="Times New Roman"/>
          <w:i/>
          <w:sz w:val="24"/>
          <w:szCs w:val="24"/>
          <w:lang w:val="uk-UA" w:eastAsia="ru-RU"/>
        </w:rPr>
        <w:t>АМПУ</w:t>
      </w:r>
      <w:r w:rsidR="000D7AA3">
        <w:rPr>
          <w:rFonts w:ascii="Times New Roman" w:eastAsia="Times New Roman" w:hAnsi="Times New Roman" w:cs="Times New Roman"/>
          <w:i/>
          <w:sz w:val="24"/>
          <w:szCs w:val="24"/>
          <w:lang w:val="uk-UA" w:eastAsia="ru-RU"/>
        </w:rPr>
        <w:t>”</w:t>
      </w:r>
      <w:r w:rsidRPr="00715881">
        <w:rPr>
          <w:rFonts w:ascii="Times New Roman" w:eastAsia="Times New Roman" w:hAnsi="Times New Roman" w:cs="Times New Roman"/>
          <w:i/>
          <w:sz w:val="24"/>
          <w:szCs w:val="24"/>
          <w:lang w:val="uk-UA" w:eastAsia="ru-RU"/>
        </w:rPr>
        <w:t xml:space="preserve"> було прийнято рішення щодо незастосування Адміністрацією морського порту </w:t>
      </w:r>
      <w:r w:rsidRPr="00C32B91">
        <w:rPr>
          <w:rFonts w:ascii="Times New Roman" w:eastAsia="Times New Roman" w:hAnsi="Times New Roman" w:cs="Times New Roman"/>
          <w:i/>
          <w:sz w:val="24"/>
          <w:szCs w:val="24"/>
          <w:highlight w:val="black"/>
          <w:shd w:val="clear" w:color="auto" w:fill="D9D9D9" w:themeFill="background1" w:themeFillShade="D9"/>
          <w:lang w:val="uk-UA" w:eastAsia="ru-RU"/>
        </w:rPr>
        <w:t>Південний</w:t>
      </w:r>
      <w:r w:rsidRPr="00C32B91">
        <w:rPr>
          <w:rFonts w:ascii="Times New Roman" w:eastAsia="Times New Roman" w:hAnsi="Times New Roman" w:cs="Times New Roman"/>
          <w:i/>
          <w:sz w:val="24"/>
          <w:szCs w:val="24"/>
          <w:lang w:val="uk-UA" w:eastAsia="ru-RU"/>
        </w:rPr>
        <w:t xml:space="preserve"> </w:t>
      </w:r>
      <w:r w:rsidRPr="00715881">
        <w:rPr>
          <w:rFonts w:ascii="Times New Roman" w:eastAsia="Times New Roman" w:hAnsi="Times New Roman" w:cs="Times New Roman"/>
          <w:i/>
          <w:sz w:val="24"/>
          <w:szCs w:val="24"/>
          <w:lang w:val="uk-UA" w:eastAsia="ru-RU"/>
        </w:rPr>
        <w:t xml:space="preserve">знижки зі ставок усіх видів портових зборів у розмірі до 50% згідно </w:t>
      </w:r>
      <w:r w:rsidRPr="00C32B91">
        <w:rPr>
          <w:rFonts w:ascii="Times New Roman" w:eastAsia="Times New Roman" w:hAnsi="Times New Roman" w:cs="Times New Roman"/>
          <w:i/>
          <w:sz w:val="24"/>
          <w:szCs w:val="24"/>
          <w:highlight w:val="black"/>
          <w:shd w:val="clear" w:color="auto" w:fill="BFBFBF" w:themeFill="background1" w:themeFillShade="BF"/>
          <w:lang w:val="uk-UA" w:eastAsia="ru-RU"/>
        </w:rPr>
        <w:t xml:space="preserve">до п. 1.9 наказу </w:t>
      </w:r>
      <w:proofErr w:type="spellStart"/>
      <w:r w:rsidRPr="00C32B91">
        <w:rPr>
          <w:rFonts w:ascii="Times New Roman" w:eastAsia="Times New Roman" w:hAnsi="Times New Roman" w:cs="Times New Roman"/>
          <w:i/>
          <w:sz w:val="24"/>
          <w:szCs w:val="24"/>
          <w:highlight w:val="black"/>
          <w:shd w:val="clear" w:color="auto" w:fill="BFBFBF" w:themeFill="background1" w:themeFillShade="BF"/>
          <w:lang w:val="uk-UA" w:eastAsia="ru-RU"/>
        </w:rPr>
        <w:t>Мінінфраструктури</w:t>
      </w:r>
      <w:proofErr w:type="spellEnd"/>
      <w:r w:rsidRPr="00C32B91">
        <w:rPr>
          <w:rFonts w:ascii="Times New Roman" w:eastAsia="Times New Roman" w:hAnsi="Times New Roman" w:cs="Times New Roman"/>
          <w:i/>
          <w:sz w:val="24"/>
          <w:szCs w:val="24"/>
          <w:highlight w:val="black"/>
          <w:shd w:val="clear" w:color="auto" w:fill="BFBFBF" w:themeFill="background1" w:themeFillShade="BF"/>
          <w:lang w:val="uk-UA" w:eastAsia="ru-RU"/>
        </w:rPr>
        <w:t xml:space="preserve"> від 27.05.2013 № 316 </w:t>
      </w:r>
      <w:r w:rsidR="000D7AA3" w:rsidRPr="00C32B91">
        <w:rPr>
          <w:rFonts w:ascii="Times New Roman" w:eastAsia="Times New Roman" w:hAnsi="Times New Roman" w:cs="Times New Roman"/>
          <w:i/>
          <w:sz w:val="24"/>
          <w:szCs w:val="24"/>
          <w:highlight w:val="black"/>
          <w:shd w:val="clear" w:color="auto" w:fill="BFBFBF" w:themeFill="background1" w:themeFillShade="BF"/>
          <w:lang w:val="uk-UA" w:eastAsia="ru-RU"/>
        </w:rPr>
        <w:t>“</w:t>
      </w:r>
      <w:r w:rsidRPr="00C32B91">
        <w:rPr>
          <w:rFonts w:ascii="Times New Roman" w:eastAsia="Times New Roman" w:hAnsi="Times New Roman" w:cs="Times New Roman"/>
          <w:i/>
          <w:sz w:val="24"/>
          <w:szCs w:val="24"/>
          <w:highlight w:val="black"/>
          <w:shd w:val="clear" w:color="auto" w:fill="BFBFBF" w:themeFill="background1" w:themeFillShade="BF"/>
          <w:lang w:val="uk-UA" w:eastAsia="ru-RU"/>
        </w:rPr>
        <w:t>Про портові збори</w:t>
      </w:r>
      <w:r w:rsidR="000D7AA3" w:rsidRPr="00C32B91">
        <w:rPr>
          <w:rFonts w:ascii="Times New Roman" w:eastAsia="Times New Roman" w:hAnsi="Times New Roman" w:cs="Times New Roman"/>
          <w:i/>
          <w:sz w:val="24"/>
          <w:szCs w:val="24"/>
          <w:highlight w:val="black"/>
          <w:shd w:val="clear" w:color="auto" w:fill="BFBFBF" w:themeFill="background1" w:themeFillShade="BF"/>
          <w:lang w:val="uk-UA" w:eastAsia="ru-RU"/>
        </w:rPr>
        <w:t>”</w:t>
      </w:r>
      <w:r w:rsidRPr="00C32B91">
        <w:rPr>
          <w:rFonts w:ascii="Times New Roman" w:eastAsia="Times New Roman" w:hAnsi="Times New Roman" w:cs="Times New Roman"/>
          <w:i/>
          <w:sz w:val="24"/>
          <w:szCs w:val="24"/>
          <w:highlight w:val="black"/>
          <w:shd w:val="clear" w:color="auto" w:fill="BFBFBF" w:themeFill="background1" w:themeFillShade="BF"/>
          <w:lang w:val="uk-UA" w:eastAsia="ru-RU"/>
        </w:rPr>
        <w:t>,</w:t>
      </w:r>
      <w:r w:rsidRPr="00715881">
        <w:rPr>
          <w:rFonts w:ascii="Times New Roman" w:eastAsia="Times New Roman" w:hAnsi="Times New Roman" w:cs="Times New Roman"/>
          <w:i/>
          <w:sz w:val="24"/>
          <w:szCs w:val="24"/>
          <w:lang w:val="uk-UA" w:eastAsia="ru-RU"/>
        </w:rPr>
        <w:t xml:space="preserve"> для суден, що виконують операції з навантаження-розвантаження генеральних та навалювальних вантажів </w:t>
      </w:r>
      <w:r w:rsidRPr="00C32B91">
        <w:rPr>
          <w:rFonts w:ascii="Times New Roman" w:eastAsia="Times New Roman" w:hAnsi="Times New Roman" w:cs="Times New Roman"/>
          <w:i/>
          <w:sz w:val="24"/>
          <w:szCs w:val="24"/>
          <w:highlight w:val="black"/>
          <w:lang w:val="uk-UA" w:eastAsia="ru-RU"/>
        </w:rPr>
        <w:t xml:space="preserve">біля </w:t>
      </w:r>
      <w:r w:rsidRPr="00C32B91">
        <w:rPr>
          <w:rFonts w:ascii="Times New Roman" w:eastAsia="Times New Roman" w:hAnsi="Times New Roman" w:cs="Times New Roman"/>
          <w:i/>
          <w:sz w:val="24"/>
          <w:szCs w:val="24"/>
          <w:highlight w:val="black"/>
          <w:shd w:val="clear" w:color="auto" w:fill="D9D9D9" w:themeFill="background1" w:themeFillShade="D9"/>
          <w:lang w:val="uk-UA" w:eastAsia="ru-RU"/>
        </w:rPr>
        <w:t>причалу № 25</w:t>
      </w:r>
      <w:r w:rsidRPr="00715881">
        <w:rPr>
          <w:rFonts w:ascii="Times New Roman" w:eastAsia="Times New Roman" w:hAnsi="Times New Roman" w:cs="Times New Roman"/>
          <w:i/>
          <w:sz w:val="24"/>
          <w:szCs w:val="24"/>
          <w:lang w:val="uk-UA" w:eastAsia="ru-RU"/>
        </w:rPr>
        <w:t xml:space="preserve"> морського порту </w:t>
      </w:r>
      <w:r w:rsidRPr="00C32B91">
        <w:rPr>
          <w:rFonts w:ascii="Times New Roman" w:eastAsia="Times New Roman" w:hAnsi="Times New Roman" w:cs="Times New Roman"/>
          <w:i/>
          <w:sz w:val="24"/>
          <w:szCs w:val="24"/>
          <w:highlight w:val="black"/>
          <w:shd w:val="clear" w:color="auto" w:fill="D9D9D9" w:themeFill="background1" w:themeFillShade="D9"/>
          <w:lang w:val="uk-UA" w:eastAsia="ru-RU"/>
        </w:rPr>
        <w:t>Південний</w:t>
      </w:r>
      <w:r w:rsidRPr="00C32B91">
        <w:rPr>
          <w:rFonts w:ascii="Times New Roman" w:eastAsia="Times New Roman" w:hAnsi="Times New Roman" w:cs="Times New Roman"/>
          <w:i/>
          <w:sz w:val="24"/>
          <w:szCs w:val="24"/>
          <w:highlight w:val="black"/>
          <w:lang w:val="uk-UA" w:eastAsia="ru-RU"/>
        </w:rPr>
        <w:t>»</w:t>
      </w:r>
      <w:r w:rsidRPr="00715881">
        <w:rPr>
          <w:rFonts w:ascii="Times New Roman" w:eastAsia="Times New Roman" w:hAnsi="Times New Roman" w:cs="Times New Roman"/>
          <w:i/>
          <w:sz w:val="24"/>
          <w:szCs w:val="24"/>
          <w:lang w:val="uk-UA" w:eastAsia="ru-RU"/>
        </w:rPr>
        <w:t>.</w:t>
      </w:r>
    </w:p>
    <w:p w14:paraId="2E2CE3E3" w14:textId="23F90A6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shd w:val="clear" w:color="auto" w:fill="FFFFFF"/>
          <w:lang w:val="uk-UA"/>
        </w:rPr>
        <w:t xml:space="preserve">Заявник </w:t>
      </w:r>
      <w:r w:rsidRPr="00715881">
        <w:rPr>
          <w:rFonts w:ascii="Times New Roman" w:hAnsi="Times New Roman" w:cs="Times New Roman"/>
          <w:sz w:val="24"/>
          <w:szCs w:val="24"/>
          <w:lang w:val="uk-UA"/>
        </w:rPr>
        <w:t xml:space="preserve">листом від 21.11.2019 № 1211/01 звернувся до ДП «АМПУ» щодо встановлення для суден, </w:t>
      </w:r>
      <w:r w:rsidR="00BD44D8">
        <w:rPr>
          <w:rFonts w:ascii="Times New Roman" w:hAnsi="Times New Roman" w:cs="Times New Roman"/>
          <w:sz w:val="24"/>
          <w:szCs w:val="24"/>
          <w:lang w:val="uk-UA"/>
        </w:rPr>
        <w:t>які</w:t>
      </w:r>
      <w:r w:rsidRPr="00715881">
        <w:rPr>
          <w:rFonts w:ascii="Times New Roman" w:hAnsi="Times New Roman" w:cs="Times New Roman"/>
          <w:sz w:val="24"/>
          <w:szCs w:val="24"/>
          <w:lang w:val="uk-UA"/>
        </w:rPr>
        <w:t xml:space="preserve"> заходять у морський порт </w:t>
      </w:r>
      <w:r w:rsidRPr="00C32B91">
        <w:rPr>
          <w:rFonts w:ascii="Times New Roman" w:hAnsi="Times New Roman" w:cs="Times New Roman"/>
          <w:sz w:val="24"/>
          <w:szCs w:val="24"/>
          <w:highlight w:val="black"/>
          <w:shd w:val="clear" w:color="auto" w:fill="D9D9D9" w:themeFill="background1" w:themeFillShade="D9"/>
          <w:lang w:val="uk-UA"/>
        </w:rPr>
        <w:t>Південний</w:t>
      </w:r>
      <w:r w:rsidRPr="00715881">
        <w:rPr>
          <w:rFonts w:ascii="Times New Roman" w:hAnsi="Times New Roman" w:cs="Times New Roman"/>
          <w:sz w:val="24"/>
          <w:szCs w:val="24"/>
          <w:lang w:val="uk-UA"/>
        </w:rPr>
        <w:t xml:space="preserve"> для виконання операцій з навантаження-розвантаження навалювальних вант</w:t>
      </w:r>
      <w:r>
        <w:rPr>
          <w:rFonts w:ascii="Times New Roman" w:hAnsi="Times New Roman" w:cs="Times New Roman"/>
          <w:sz w:val="24"/>
          <w:szCs w:val="24"/>
          <w:lang w:val="uk-UA"/>
        </w:rPr>
        <w:t xml:space="preserve">ажів біля </w:t>
      </w:r>
      <w:r w:rsidRPr="00C32B91">
        <w:rPr>
          <w:rFonts w:ascii="Times New Roman" w:hAnsi="Times New Roman" w:cs="Times New Roman"/>
          <w:sz w:val="24"/>
          <w:szCs w:val="24"/>
          <w:highlight w:val="black"/>
          <w:shd w:val="clear" w:color="auto" w:fill="D9D9D9" w:themeFill="background1" w:themeFillShade="D9"/>
          <w:lang w:val="uk-UA"/>
        </w:rPr>
        <w:t>причалу № 25</w:t>
      </w:r>
      <w:r>
        <w:rPr>
          <w:rFonts w:ascii="Times New Roman" w:hAnsi="Times New Roman" w:cs="Times New Roman"/>
          <w:sz w:val="24"/>
          <w:szCs w:val="24"/>
          <w:lang w:val="uk-UA"/>
        </w:rPr>
        <w:t>, знижки в</w:t>
      </w:r>
      <w:r w:rsidRPr="00715881">
        <w:rPr>
          <w:rFonts w:ascii="Times New Roman" w:hAnsi="Times New Roman" w:cs="Times New Roman"/>
          <w:sz w:val="24"/>
          <w:szCs w:val="24"/>
          <w:lang w:val="uk-UA"/>
        </w:rPr>
        <w:t xml:space="preserve"> розмірі 50 відсотків зі ставок усіх видів портових зборів.</w:t>
      </w:r>
    </w:p>
    <w:p w14:paraId="0B2F49D8"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Однак ДП «АМПУ» не надало відповіді на цей лист.</w:t>
      </w:r>
    </w:p>
    <w:p w14:paraId="303096CC" w14:textId="2410DC20"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Також </w:t>
      </w:r>
      <w:r w:rsidRPr="00715881">
        <w:rPr>
          <w:rFonts w:ascii="Times New Roman" w:hAnsi="Times New Roman" w:cs="Times New Roman"/>
          <w:sz w:val="24"/>
          <w:szCs w:val="24"/>
          <w:shd w:val="clear" w:color="auto" w:fill="FFFFFF"/>
          <w:lang w:val="uk-UA"/>
        </w:rPr>
        <w:t xml:space="preserve">Заявник </w:t>
      </w:r>
      <w:r w:rsidRPr="00715881">
        <w:rPr>
          <w:rFonts w:ascii="Times New Roman" w:hAnsi="Times New Roman" w:cs="Times New Roman"/>
          <w:sz w:val="24"/>
          <w:szCs w:val="24"/>
          <w:lang w:val="uk-UA"/>
        </w:rPr>
        <w:t xml:space="preserve">листом від 03.12.2019 № 0312/02 повторно звернувся до </w:t>
      </w:r>
      <w:r w:rsidRPr="00C32B91">
        <w:rPr>
          <w:rFonts w:ascii="Times New Roman" w:hAnsi="Times New Roman" w:cs="Times New Roman"/>
          <w:sz w:val="24"/>
          <w:szCs w:val="24"/>
          <w:highlight w:val="black"/>
          <w:shd w:val="clear" w:color="auto" w:fill="D9D9D9" w:themeFill="background1" w:themeFillShade="D9"/>
          <w:lang w:val="uk-UA"/>
        </w:rPr>
        <w:t>Південної</w:t>
      </w:r>
      <w:r w:rsidRPr="00C32B9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 xml:space="preserve">філії ДП «АМПУ» щодо встановлення для суден, </w:t>
      </w:r>
      <w:r w:rsidR="00BD44D8">
        <w:rPr>
          <w:rFonts w:ascii="Times New Roman" w:hAnsi="Times New Roman" w:cs="Times New Roman"/>
          <w:sz w:val="24"/>
          <w:szCs w:val="24"/>
          <w:lang w:val="uk-UA"/>
        </w:rPr>
        <w:t>які</w:t>
      </w:r>
      <w:r w:rsidRPr="00715881">
        <w:rPr>
          <w:rFonts w:ascii="Times New Roman" w:hAnsi="Times New Roman" w:cs="Times New Roman"/>
          <w:sz w:val="24"/>
          <w:szCs w:val="24"/>
          <w:lang w:val="uk-UA"/>
        </w:rPr>
        <w:t xml:space="preserve"> заходять у морський порт </w:t>
      </w:r>
      <w:r w:rsidRPr="00C32B91">
        <w:rPr>
          <w:rFonts w:ascii="Times New Roman" w:hAnsi="Times New Roman" w:cs="Times New Roman"/>
          <w:sz w:val="24"/>
          <w:szCs w:val="24"/>
          <w:highlight w:val="black"/>
          <w:shd w:val="clear" w:color="auto" w:fill="D9D9D9" w:themeFill="background1" w:themeFillShade="D9"/>
          <w:lang w:val="uk-UA"/>
        </w:rPr>
        <w:t>Південний</w:t>
      </w:r>
      <w:r w:rsidRPr="00253084">
        <w:rPr>
          <w:rFonts w:ascii="Times New Roman" w:hAnsi="Times New Roman" w:cs="Times New Roman"/>
          <w:sz w:val="24"/>
          <w:szCs w:val="24"/>
          <w:shd w:val="clear" w:color="auto" w:fill="D9D9D9" w:themeFill="background1" w:themeFillShade="D9"/>
          <w:lang w:val="uk-UA"/>
        </w:rPr>
        <w:t xml:space="preserve"> </w:t>
      </w:r>
      <w:r w:rsidRPr="00715881">
        <w:rPr>
          <w:rFonts w:ascii="Times New Roman" w:hAnsi="Times New Roman" w:cs="Times New Roman"/>
          <w:sz w:val="24"/>
          <w:szCs w:val="24"/>
          <w:lang w:val="uk-UA"/>
        </w:rPr>
        <w:t>для виконання операцій з навантаження-розвантаження навалювальних вант</w:t>
      </w:r>
      <w:r>
        <w:rPr>
          <w:rFonts w:ascii="Times New Roman" w:hAnsi="Times New Roman" w:cs="Times New Roman"/>
          <w:sz w:val="24"/>
          <w:szCs w:val="24"/>
          <w:lang w:val="uk-UA"/>
        </w:rPr>
        <w:t xml:space="preserve">ажів біля </w:t>
      </w:r>
      <w:r w:rsidRPr="00C32B91">
        <w:rPr>
          <w:rFonts w:ascii="Times New Roman" w:hAnsi="Times New Roman" w:cs="Times New Roman"/>
          <w:sz w:val="24"/>
          <w:szCs w:val="24"/>
          <w:highlight w:val="black"/>
          <w:shd w:val="clear" w:color="auto" w:fill="D9D9D9" w:themeFill="background1" w:themeFillShade="D9"/>
          <w:lang w:val="uk-UA"/>
        </w:rPr>
        <w:t>причалу № 25</w:t>
      </w:r>
      <w:r>
        <w:rPr>
          <w:rFonts w:ascii="Times New Roman" w:hAnsi="Times New Roman" w:cs="Times New Roman"/>
          <w:sz w:val="24"/>
          <w:szCs w:val="24"/>
          <w:lang w:val="uk-UA"/>
        </w:rPr>
        <w:t>, знижки в</w:t>
      </w:r>
      <w:r w:rsidRPr="00715881">
        <w:rPr>
          <w:rFonts w:ascii="Times New Roman" w:hAnsi="Times New Roman" w:cs="Times New Roman"/>
          <w:sz w:val="24"/>
          <w:szCs w:val="24"/>
          <w:lang w:val="uk-UA"/>
        </w:rPr>
        <w:t xml:space="preserve"> розмірі 50 відсотків зі ставок усіх видів портових зборів.</w:t>
      </w:r>
    </w:p>
    <w:p w14:paraId="5315D3D8" w14:textId="35D96EC6"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Однак відповіді на цей лист від </w:t>
      </w:r>
      <w:r w:rsidRPr="00C32B91">
        <w:rPr>
          <w:rFonts w:ascii="Times New Roman" w:hAnsi="Times New Roman" w:cs="Times New Roman"/>
          <w:sz w:val="24"/>
          <w:szCs w:val="24"/>
          <w:highlight w:val="black"/>
          <w:shd w:val="clear" w:color="auto" w:fill="D9D9D9" w:themeFill="background1" w:themeFillShade="D9"/>
          <w:lang w:val="uk-UA"/>
        </w:rPr>
        <w:t>Південної</w:t>
      </w:r>
      <w:r w:rsidRPr="00715881">
        <w:rPr>
          <w:rFonts w:ascii="Times New Roman" w:hAnsi="Times New Roman" w:cs="Times New Roman"/>
          <w:sz w:val="24"/>
          <w:szCs w:val="24"/>
          <w:lang w:val="uk-UA"/>
        </w:rPr>
        <w:t xml:space="preserve"> філії ДП «АМПУ» не отрима</w:t>
      </w:r>
      <w:r w:rsidR="00BD44D8">
        <w:rPr>
          <w:rFonts w:ascii="Times New Roman" w:hAnsi="Times New Roman" w:cs="Times New Roman"/>
          <w:sz w:val="24"/>
          <w:szCs w:val="24"/>
          <w:lang w:val="uk-UA"/>
        </w:rPr>
        <w:t>ло</w:t>
      </w:r>
      <w:r w:rsidRPr="00715881">
        <w:rPr>
          <w:rFonts w:ascii="Times New Roman" w:hAnsi="Times New Roman" w:cs="Times New Roman"/>
          <w:sz w:val="24"/>
          <w:szCs w:val="24"/>
          <w:lang w:val="uk-UA"/>
        </w:rPr>
        <w:t>.</w:t>
      </w:r>
    </w:p>
    <w:p w14:paraId="076CE71B" w14:textId="7FFDCF49"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ДП «АМПУ» нада</w:t>
      </w:r>
      <w:r w:rsidR="00BD44D8">
        <w:rPr>
          <w:rFonts w:ascii="Times New Roman" w:hAnsi="Times New Roman" w:cs="Times New Roman"/>
          <w:sz w:val="24"/>
          <w:szCs w:val="24"/>
          <w:lang w:val="uk-UA"/>
        </w:rPr>
        <w:t>л</w:t>
      </w:r>
      <w:r w:rsidRPr="00715881">
        <w:rPr>
          <w:rFonts w:ascii="Times New Roman" w:hAnsi="Times New Roman" w:cs="Times New Roman"/>
          <w:sz w:val="24"/>
          <w:szCs w:val="24"/>
          <w:lang w:val="uk-UA"/>
        </w:rPr>
        <w:t xml:space="preserve">о Комітету Протокол № 64/10 наради з керівництвом філій ДП «АМПУ» від 25.04.2019, затверджений в. о. </w:t>
      </w:r>
      <w:r w:rsidR="00BD44D8">
        <w:rPr>
          <w:rFonts w:ascii="Times New Roman" w:hAnsi="Times New Roman" w:cs="Times New Roman"/>
          <w:sz w:val="24"/>
          <w:szCs w:val="24"/>
          <w:lang w:val="uk-UA"/>
        </w:rPr>
        <w:t>г</w:t>
      </w:r>
      <w:r w:rsidRPr="00715881">
        <w:rPr>
          <w:rFonts w:ascii="Times New Roman" w:hAnsi="Times New Roman" w:cs="Times New Roman"/>
          <w:sz w:val="24"/>
          <w:szCs w:val="24"/>
          <w:lang w:val="uk-UA"/>
        </w:rPr>
        <w:t xml:space="preserve">олови ДП «АМПУ» Р. </w:t>
      </w:r>
      <w:proofErr w:type="spellStart"/>
      <w:r w:rsidRPr="00715881">
        <w:rPr>
          <w:rFonts w:ascii="Times New Roman" w:hAnsi="Times New Roman" w:cs="Times New Roman"/>
          <w:sz w:val="24"/>
          <w:szCs w:val="24"/>
          <w:lang w:val="uk-UA"/>
        </w:rPr>
        <w:t>Вецкагансом</w:t>
      </w:r>
      <w:proofErr w:type="spellEnd"/>
      <w:r w:rsidRPr="00715881">
        <w:rPr>
          <w:rFonts w:ascii="Times New Roman" w:hAnsi="Times New Roman" w:cs="Times New Roman"/>
          <w:sz w:val="24"/>
          <w:szCs w:val="24"/>
          <w:lang w:val="uk-UA"/>
        </w:rPr>
        <w:t xml:space="preserve"> 02.05.2019, </w:t>
      </w:r>
      <w:r w:rsidR="000D275A">
        <w:rPr>
          <w:rFonts w:ascii="Times New Roman" w:hAnsi="Times New Roman" w:cs="Times New Roman"/>
          <w:sz w:val="24"/>
          <w:szCs w:val="24"/>
          <w:lang w:val="uk-UA"/>
        </w:rPr>
        <w:t xml:space="preserve">у </w:t>
      </w:r>
      <w:r w:rsidRPr="00715881">
        <w:rPr>
          <w:rFonts w:ascii="Times New Roman" w:hAnsi="Times New Roman" w:cs="Times New Roman"/>
          <w:sz w:val="24"/>
          <w:szCs w:val="24"/>
          <w:lang w:val="uk-UA"/>
        </w:rPr>
        <w:t>пункт</w:t>
      </w:r>
      <w:r w:rsidR="000D275A">
        <w:rPr>
          <w:rFonts w:ascii="Times New Roman" w:hAnsi="Times New Roman" w:cs="Times New Roman"/>
          <w:sz w:val="24"/>
          <w:szCs w:val="24"/>
          <w:lang w:val="uk-UA"/>
        </w:rPr>
        <w:t>і</w:t>
      </w:r>
      <w:r w:rsidRPr="00715881">
        <w:rPr>
          <w:rFonts w:ascii="Times New Roman" w:hAnsi="Times New Roman" w:cs="Times New Roman"/>
          <w:sz w:val="24"/>
          <w:szCs w:val="24"/>
          <w:lang w:val="uk-UA"/>
        </w:rPr>
        <w:t xml:space="preserve"> 5 якого</w:t>
      </w:r>
      <w:r w:rsidR="00DA061A">
        <w:rPr>
          <w:rFonts w:ascii="Times New Roman" w:hAnsi="Times New Roman" w:cs="Times New Roman"/>
          <w:sz w:val="24"/>
          <w:szCs w:val="24"/>
          <w:lang w:val="uk-UA"/>
        </w:rPr>
        <w:t xml:space="preserve"> ухвалено</w:t>
      </w:r>
      <w:r w:rsidRPr="00715881">
        <w:rPr>
          <w:rFonts w:ascii="Times New Roman" w:hAnsi="Times New Roman" w:cs="Times New Roman"/>
          <w:sz w:val="24"/>
          <w:szCs w:val="24"/>
          <w:lang w:val="uk-UA"/>
        </w:rPr>
        <w:t xml:space="preserve"> начальнику </w:t>
      </w:r>
      <w:proofErr w:type="spellStart"/>
      <w:r w:rsidRPr="00C32B91">
        <w:rPr>
          <w:rFonts w:ascii="Times New Roman" w:hAnsi="Times New Roman" w:cs="Times New Roman"/>
          <w:sz w:val="24"/>
          <w:szCs w:val="24"/>
          <w:highlight w:val="black"/>
          <w:shd w:val="clear" w:color="auto" w:fill="D9D9D9" w:themeFill="background1" w:themeFillShade="D9"/>
          <w:lang w:val="uk-UA"/>
        </w:rPr>
        <w:t>Южненської</w:t>
      </w:r>
      <w:proofErr w:type="spellEnd"/>
      <w:r w:rsidRPr="00715881">
        <w:rPr>
          <w:rFonts w:ascii="Times New Roman" w:hAnsi="Times New Roman" w:cs="Times New Roman"/>
          <w:sz w:val="24"/>
          <w:szCs w:val="24"/>
          <w:lang w:val="uk-UA"/>
        </w:rPr>
        <w:t xml:space="preserve"> філії ДП «АМ</w:t>
      </w:r>
      <w:r>
        <w:rPr>
          <w:rFonts w:ascii="Times New Roman" w:hAnsi="Times New Roman" w:cs="Times New Roman"/>
          <w:sz w:val="24"/>
          <w:szCs w:val="24"/>
          <w:lang w:val="uk-UA"/>
        </w:rPr>
        <w:t>ПУ»:</w:t>
      </w:r>
      <w:r w:rsidRPr="00715881">
        <w:rPr>
          <w:rFonts w:ascii="Times New Roman" w:hAnsi="Times New Roman" w:cs="Times New Roman"/>
          <w:sz w:val="24"/>
          <w:szCs w:val="24"/>
          <w:lang w:val="uk-UA"/>
        </w:rPr>
        <w:t xml:space="preserve"> </w:t>
      </w:r>
      <w:r w:rsidRPr="00715881">
        <w:rPr>
          <w:rFonts w:ascii="Times New Roman" w:hAnsi="Times New Roman" w:cs="Times New Roman"/>
          <w:i/>
          <w:sz w:val="24"/>
          <w:szCs w:val="24"/>
          <w:lang w:val="uk-UA"/>
        </w:rPr>
        <w:t xml:space="preserve">«Прийняти до уваги, що для суден, що заходять у морський порт </w:t>
      </w:r>
      <w:proofErr w:type="spellStart"/>
      <w:r w:rsidRPr="00C32B91">
        <w:rPr>
          <w:rFonts w:ascii="Times New Roman" w:hAnsi="Times New Roman" w:cs="Times New Roman"/>
          <w:i/>
          <w:sz w:val="24"/>
          <w:szCs w:val="24"/>
          <w:highlight w:val="black"/>
          <w:lang w:val="uk-UA"/>
        </w:rPr>
        <w:t>Южний</w:t>
      </w:r>
      <w:proofErr w:type="spellEnd"/>
      <w:r w:rsidRPr="00C32B91">
        <w:rPr>
          <w:rFonts w:ascii="Times New Roman" w:hAnsi="Times New Roman" w:cs="Times New Roman"/>
          <w:i/>
          <w:sz w:val="24"/>
          <w:szCs w:val="24"/>
          <w:lang w:val="uk-UA"/>
        </w:rPr>
        <w:t xml:space="preserve"> </w:t>
      </w:r>
      <w:r w:rsidRPr="002E6063">
        <w:rPr>
          <w:rFonts w:ascii="Times New Roman" w:hAnsi="Times New Roman" w:cs="Times New Roman"/>
          <w:i/>
          <w:sz w:val="24"/>
          <w:szCs w:val="24"/>
          <w:lang w:val="uk-UA"/>
        </w:rPr>
        <w:t>д</w:t>
      </w:r>
      <w:r w:rsidRPr="00715881">
        <w:rPr>
          <w:rFonts w:ascii="Times New Roman" w:hAnsi="Times New Roman" w:cs="Times New Roman"/>
          <w:i/>
          <w:sz w:val="24"/>
          <w:szCs w:val="24"/>
          <w:lang w:val="uk-UA"/>
        </w:rPr>
        <w:t xml:space="preserve">о </w:t>
      </w:r>
      <w:r w:rsidRPr="00C32B91">
        <w:rPr>
          <w:rFonts w:ascii="Times New Roman" w:hAnsi="Times New Roman" w:cs="Times New Roman"/>
          <w:i/>
          <w:sz w:val="24"/>
          <w:szCs w:val="24"/>
          <w:highlight w:val="black"/>
          <w:shd w:val="clear" w:color="auto" w:fill="D9D9D9" w:themeFill="background1" w:themeFillShade="D9"/>
          <w:lang w:val="uk-UA"/>
        </w:rPr>
        <w:t>причалу</w:t>
      </w:r>
      <w:r w:rsidRPr="00253084">
        <w:rPr>
          <w:rFonts w:ascii="Times New Roman" w:hAnsi="Times New Roman" w:cs="Times New Roman"/>
          <w:i/>
          <w:sz w:val="24"/>
          <w:szCs w:val="24"/>
          <w:shd w:val="clear" w:color="auto" w:fill="D9D9D9" w:themeFill="background1" w:themeFillShade="D9"/>
          <w:lang w:val="uk-UA"/>
        </w:rPr>
        <w:t xml:space="preserve"> </w:t>
      </w:r>
      <w:r w:rsidRPr="00C32B91">
        <w:rPr>
          <w:rFonts w:ascii="Times New Roman" w:hAnsi="Times New Roman" w:cs="Times New Roman"/>
          <w:i/>
          <w:sz w:val="24"/>
          <w:szCs w:val="24"/>
          <w:highlight w:val="black"/>
          <w:shd w:val="clear" w:color="auto" w:fill="D9D9D9" w:themeFill="background1" w:themeFillShade="D9"/>
          <w:lang w:val="uk-UA"/>
        </w:rPr>
        <w:t>№ 25</w:t>
      </w:r>
      <w:r w:rsidRPr="00715881">
        <w:rPr>
          <w:rFonts w:ascii="Times New Roman" w:hAnsi="Times New Roman" w:cs="Times New Roman"/>
          <w:i/>
          <w:sz w:val="24"/>
          <w:szCs w:val="24"/>
          <w:lang w:val="uk-UA"/>
        </w:rPr>
        <w:t xml:space="preserve"> для виконання операцій з навантаження-розвантаження генеральних та навалювальних вантажів, при справлянні портових зборів не застосовуватиметься знижка зі ставок усіх</w:t>
      </w:r>
      <w:r>
        <w:rPr>
          <w:rFonts w:ascii="Times New Roman" w:hAnsi="Times New Roman" w:cs="Times New Roman"/>
          <w:i/>
          <w:sz w:val="24"/>
          <w:szCs w:val="24"/>
          <w:lang w:val="uk-UA"/>
        </w:rPr>
        <w:t xml:space="preserve"> видів</w:t>
      </w:r>
      <w:r w:rsidRPr="00715881">
        <w:rPr>
          <w:rFonts w:ascii="Times New Roman" w:hAnsi="Times New Roman" w:cs="Times New Roman"/>
          <w:i/>
          <w:sz w:val="24"/>
          <w:szCs w:val="24"/>
          <w:lang w:val="uk-UA"/>
        </w:rPr>
        <w:t xml:space="preserve"> портових зборів у розмірі до 50 відсотків відповідно до </w:t>
      </w:r>
      <w:r w:rsidRPr="00C32B91">
        <w:rPr>
          <w:rFonts w:ascii="Times New Roman" w:hAnsi="Times New Roman" w:cs="Times New Roman"/>
          <w:i/>
          <w:sz w:val="24"/>
          <w:szCs w:val="24"/>
          <w:highlight w:val="black"/>
          <w:shd w:val="clear" w:color="auto" w:fill="BFBFBF" w:themeFill="background1" w:themeFillShade="BF"/>
          <w:lang w:val="uk-UA"/>
        </w:rPr>
        <w:t>п.</w:t>
      </w:r>
      <w:r w:rsidR="00665395" w:rsidRPr="00C32B91">
        <w:rPr>
          <w:rFonts w:ascii="Times New Roman" w:hAnsi="Times New Roman" w:cs="Times New Roman"/>
          <w:i/>
          <w:sz w:val="24"/>
          <w:szCs w:val="24"/>
          <w:highlight w:val="black"/>
          <w:shd w:val="clear" w:color="auto" w:fill="BFBFBF" w:themeFill="background1" w:themeFillShade="BF"/>
          <w:lang w:val="uk-UA"/>
        </w:rPr>
        <w:t> </w:t>
      </w:r>
      <w:r w:rsidRPr="00C32B91">
        <w:rPr>
          <w:rFonts w:ascii="Times New Roman" w:hAnsi="Times New Roman" w:cs="Times New Roman"/>
          <w:i/>
          <w:sz w:val="24"/>
          <w:szCs w:val="24"/>
          <w:highlight w:val="black"/>
          <w:shd w:val="clear" w:color="auto" w:fill="BFBFBF" w:themeFill="background1" w:themeFillShade="BF"/>
          <w:lang w:val="uk-UA"/>
        </w:rPr>
        <w:t xml:space="preserve">1.9 наказу </w:t>
      </w:r>
      <w:proofErr w:type="spellStart"/>
      <w:r w:rsidRPr="00C32B91">
        <w:rPr>
          <w:rFonts w:ascii="Times New Roman" w:hAnsi="Times New Roman" w:cs="Times New Roman"/>
          <w:i/>
          <w:sz w:val="24"/>
          <w:szCs w:val="24"/>
          <w:highlight w:val="black"/>
          <w:shd w:val="clear" w:color="auto" w:fill="BFBFBF" w:themeFill="background1" w:themeFillShade="BF"/>
          <w:lang w:val="uk-UA"/>
        </w:rPr>
        <w:t>Мінінфраструктури</w:t>
      </w:r>
      <w:proofErr w:type="spellEnd"/>
      <w:r w:rsidRPr="00C32B91">
        <w:rPr>
          <w:rFonts w:ascii="Times New Roman" w:hAnsi="Times New Roman" w:cs="Times New Roman"/>
          <w:i/>
          <w:sz w:val="24"/>
          <w:szCs w:val="24"/>
          <w:highlight w:val="black"/>
          <w:shd w:val="clear" w:color="auto" w:fill="BFBFBF" w:themeFill="background1" w:themeFillShade="BF"/>
          <w:lang w:val="uk-UA"/>
        </w:rPr>
        <w:t xml:space="preserve"> від 27.05.2013 № 316 </w:t>
      </w:r>
      <w:bookmarkStart w:id="0" w:name="_Hlk108702225"/>
      <w:r w:rsidR="000D7AA3" w:rsidRPr="00C32B91">
        <w:rPr>
          <w:rFonts w:ascii="Times New Roman" w:hAnsi="Times New Roman" w:cs="Times New Roman"/>
          <w:i/>
          <w:sz w:val="24"/>
          <w:szCs w:val="24"/>
          <w:highlight w:val="black"/>
          <w:shd w:val="clear" w:color="auto" w:fill="BFBFBF" w:themeFill="background1" w:themeFillShade="BF"/>
          <w:lang w:val="uk-UA"/>
        </w:rPr>
        <w:t>“</w:t>
      </w:r>
      <w:bookmarkEnd w:id="0"/>
      <w:r w:rsidRPr="00C32B91">
        <w:rPr>
          <w:rFonts w:ascii="Times New Roman" w:hAnsi="Times New Roman" w:cs="Times New Roman"/>
          <w:i/>
          <w:sz w:val="24"/>
          <w:szCs w:val="24"/>
          <w:highlight w:val="black"/>
          <w:shd w:val="clear" w:color="auto" w:fill="BFBFBF" w:themeFill="background1" w:themeFillShade="BF"/>
          <w:lang w:val="uk-UA"/>
        </w:rPr>
        <w:t>Про портові збори</w:t>
      </w:r>
      <w:r w:rsidR="000D7AA3" w:rsidRPr="00C32B91">
        <w:rPr>
          <w:rFonts w:ascii="Times New Roman" w:hAnsi="Times New Roman" w:cs="Times New Roman"/>
          <w:i/>
          <w:sz w:val="24"/>
          <w:szCs w:val="24"/>
          <w:highlight w:val="black"/>
          <w:shd w:val="clear" w:color="auto" w:fill="BFBFBF" w:themeFill="background1" w:themeFillShade="BF"/>
          <w:lang w:val="uk-UA"/>
        </w:rPr>
        <w:t>”</w:t>
      </w:r>
      <w:r w:rsidR="00085E7D">
        <w:rPr>
          <w:rFonts w:ascii="Times New Roman" w:hAnsi="Times New Roman" w:cs="Times New Roman"/>
          <w:i/>
          <w:sz w:val="24"/>
          <w:szCs w:val="24"/>
          <w:lang w:val="uk-UA"/>
        </w:rPr>
        <w:t>»</w:t>
      </w:r>
      <w:r w:rsidRPr="00715881">
        <w:rPr>
          <w:rFonts w:ascii="Times New Roman" w:hAnsi="Times New Roman" w:cs="Times New Roman"/>
          <w:i/>
          <w:sz w:val="24"/>
          <w:szCs w:val="24"/>
          <w:lang w:val="uk-UA"/>
        </w:rPr>
        <w:t>.</w:t>
      </w:r>
    </w:p>
    <w:p w14:paraId="7EB93987" w14:textId="1DC49477" w:rsidR="002B3647" w:rsidRPr="00BC1E9C" w:rsidRDefault="00B56535" w:rsidP="005D501D">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Водночас, відповідно </w:t>
      </w:r>
      <w:r>
        <w:rPr>
          <w:rFonts w:ascii="Times New Roman" w:hAnsi="Times New Roman" w:cs="Times New Roman"/>
          <w:sz w:val="24"/>
          <w:szCs w:val="24"/>
          <w:lang w:val="uk-UA"/>
        </w:rPr>
        <w:t xml:space="preserve">до </w:t>
      </w:r>
      <w:r w:rsidRPr="00715881">
        <w:rPr>
          <w:rFonts w:ascii="Times New Roman" w:hAnsi="Times New Roman" w:cs="Times New Roman"/>
          <w:sz w:val="24"/>
          <w:szCs w:val="24"/>
          <w:lang w:val="uk-UA"/>
        </w:rPr>
        <w:t xml:space="preserve">наданої ДП «АМПУ» інформації, у морському порту </w:t>
      </w:r>
      <w:r w:rsidRPr="00C32B91">
        <w:rPr>
          <w:rFonts w:ascii="Times New Roman" w:hAnsi="Times New Roman" w:cs="Times New Roman"/>
          <w:sz w:val="24"/>
          <w:szCs w:val="24"/>
          <w:highlight w:val="black"/>
          <w:shd w:val="clear" w:color="auto" w:fill="D9D9D9" w:themeFill="background1" w:themeFillShade="D9"/>
          <w:lang w:val="uk-UA"/>
        </w:rPr>
        <w:t>Південний</w:t>
      </w:r>
      <w:r w:rsidRPr="00C32B9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 xml:space="preserve">за період 2019 – жовтень 2020 року ДП «АМПУ» в особі </w:t>
      </w:r>
      <w:r w:rsidRPr="00C32B91">
        <w:rPr>
          <w:rFonts w:ascii="Times New Roman" w:hAnsi="Times New Roman" w:cs="Times New Roman"/>
          <w:sz w:val="24"/>
          <w:szCs w:val="24"/>
          <w:highlight w:val="black"/>
          <w:shd w:val="clear" w:color="auto" w:fill="D9D9D9" w:themeFill="background1" w:themeFillShade="D9"/>
          <w:lang w:val="uk-UA"/>
        </w:rPr>
        <w:t>Південної</w:t>
      </w:r>
      <w:r w:rsidRPr="00C32B91">
        <w:rPr>
          <w:rFonts w:ascii="Times New Roman" w:hAnsi="Times New Roman" w:cs="Times New Roman"/>
          <w:sz w:val="24"/>
          <w:szCs w:val="24"/>
          <w:highlight w:val="black"/>
          <w:lang w:val="uk-UA"/>
        </w:rPr>
        <w:t xml:space="preserve"> </w:t>
      </w:r>
      <w:r w:rsidRPr="00C32B91">
        <w:rPr>
          <w:rFonts w:ascii="Times New Roman" w:hAnsi="Times New Roman" w:cs="Times New Roman"/>
          <w:sz w:val="24"/>
          <w:szCs w:val="24"/>
          <w:highlight w:val="black"/>
          <w:shd w:val="clear" w:color="auto" w:fill="D9D9D9" w:themeFill="background1" w:themeFillShade="D9"/>
          <w:lang w:val="uk-UA"/>
        </w:rPr>
        <w:t>(</w:t>
      </w:r>
      <w:proofErr w:type="spellStart"/>
      <w:r w:rsidRPr="00C32B91">
        <w:rPr>
          <w:rFonts w:ascii="Times New Roman" w:hAnsi="Times New Roman" w:cs="Times New Roman"/>
          <w:sz w:val="24"/>
          <w:szCs w:val="24"/>
          <w:highlight w:val="black"/>
          <w:shd w:val="clear" w:color="auto" w:fill="D9D9D9" w:themeFill="background1" w:themeFillShade="D9"/>
          <w:lang w:val="uk-UA"/>
        </w:rPr>
        <w:t>Южненської</w:t>
      </w:r>
      <w:proofErr w:type="spellEnd"/>
      <w:r w:rsidRPr="00C32B91">
        <w:rPr>
          <w:rFonts w:ascii="Times New Roman" w:hAnsi="Times New Roman" w:cs="Times New Roman"/>
          <w:sz w:val="24"/>
          <w:szCs w:val="24"/>
          <w:highlight w:val="black"/>
          <w:shd w:val="clear" w:color="auto" w:fill="D9D9D9" w:themeFill="background1" w:themeFillShade="D9"/>
          <w:lang w:val="uk-UA"/>
        </w:rPr>
        <w:t>)</w:t>
      </w:r>
      <w:r w:rsidRPr="00715881">
        <w:rPr>
          <w:rFonts w:ascii="Times New Roman" w:hAnsi="Times New Roman" w:cs="Times New Roman"/>
          <w:sz w:val="24"/>
          <w:szCs w:val="24"/>
          <w:lang w:val="uk-UA"/>
        </w:rPr>
        <w:t xml:space="preserve"> філії застосовувало такі знижки зі ставок портових зборів</w:t>
      </w:r>
      <w:r w:rsidR="00BC1E9C">
        <w:rPr>
          <w:rFonts w:ascii="Times New Roman" w:hAnsi="Times New Roman" w:cs="Times New Roman"/>
          <w:sz w:val="24"/>
          <w:szCs w:val="24"/>
          <w:lang w:val="uk-UA"/>
        </w:rPr>
        <w:t>:</w:t>
      </w:r>
    </w:p>
    <w:p w14:paraId="22E0E54F" w14:textId="19805420" w:rsidR="00B56535" w:rsidRPr="00715881" w:rsidRDefault="00B56535" w:rsidP="00B56535">
      <w:pPr>
        <w:pStyle w:val="a3"/>
        <w:widowControl w:val="0"/>
        <w:shd w:val="clear" w:color="auto" w:fill="FFFFFF"/>
        <w:tabs>
          <w:tab w:val="left" w:pos="567"/>
        </w:tabs>
        <w:jc w:val="both"/>
      </w:pPr>
      <w:r w:rsidRPr="00715881">
        <w:tab/>
      </w:r>
      <w:r w:rsidRPr="00715881">
        <w:tab/>
      </w:r>
      <w:r w:rsidRPr="00715881">
        <w:tab/>
      </w:r>
      <w:r w:rsidRPr="00715881">
        <w:tab/>
      </w:r>
      <w:r w:rsidRPr="00715881">
        <w:tab/>
      </w:r>
      <w:r w:rsidRPr="00715881">
        <w:tab/>
      </w:r>
      <w:r w:rsidRPr="00715881">
        <w:tab/>
      </w:r>
      <w:r w:rsidRPr="00715881">
        <w:tab/>
      </w:r>
      <w:r w:rsidRPr="00715881">
        <w:tab/>
      </w:r>
      <w:r w:rsidRPr="00715881">
        <w:tab/>
      </w:r>
    </w:p>
    <w:tbl>
      <w:tblPr>
        <w:tblStyle w:val="a6"/>
        <w:tblW w:w="10635" w:type="dxa"/>
        <w:tblInd w:w="-885" w:type="dxa"/>
        <w:tblLayout w:type="fixed"/>
        <w:tblLook w:val="01E0" w:firstRow="1" w:lastRow="1" w:firstColumn="1" w:lastColumn="1" w:noHBand="0" w:noVBand="0"/>
      </w:tblPr>
      <w:tblGrid>
        <w:gridCol w:w="852"/>
        <w:gridCol w:w="1136"/>
        <w:gridCol w:w="1701"/>
        <w:gridCol w:w="1135"/>
        <w:gridCol w:w="1843"/>
        <w:gridCol w:w="1134"/>
        <w:gridCol w:w="1276"/>
        <w:gridCol w:w="1558"/>
      </w:tblGrid>
      <w:tr w:rsidR="00B56535" w:rsidRPr="00715881" w14:paraId="0FF86A0E" w14:textId="77777777" w:rsidTr="009C7A93">
        <w:trPr>
          <w:trHeight w:val="1851"/>
        </w:trPr>
        <w:tc>
          <w:tcPr>
            <w:tcW w:w="852" w:type="dxa"/>
            <w:tcBorders>
              <w:top w:val="single" w:sz="4" w:space="0" w:color="auto"/>
              <w:left w:val="single" w:sz="4" w:space="0" w:color="auto"/>
              <w:bottom w:val="single" w:sz="4" w:space="0" w:color="auto"/>
              <w:right w:val="single" w:sz="4" w:space="0" w:color="auto"/>
            </w:tcBorders>
            <w:hideMark/>
          </w:tcPr>
          <w:p w14:paraId="28C9C584" w14:textId="77777777" w:rsidR="00B56535" w:rsidRPr="00C32B91" w:rsidRDefault="00B56535" w:rsidP="009C7A93">
            <w:pPr>
              <w:jc w:val="both"/>
              <w:rPr>
                <w:highlight w:val="black"/>
                <w:lang w:val="uk-UA" w:eastAsia="ru-RU"/>
              </w:rPr>
            </w:pPr>
            <w:r w:rsidRPr="00C32B91">
              <w:rPr>
                <w:highlight w:val="black"/>
                <w:lang w:val="uk-UA" w:eastAsia="ru-RU"/>
              </w:rPr>
              <w:t>Період</w:t>
            </w:r>
          </w:p>
        </w:tc>
        <w:tc>
          <w:tcPr>
            <w:tcW w:w="1136" w:type="dxa"/>
            <w:tcBorders>
              <w:top w:val="single" w:sz="4" w:space="0" w:color="auto"/>
              <w:left w:val="single" w:sz="4" w:space="0" w:color="auto"/>
              <w:bottom w:val="single" w:sz="4" w:space="0" w:color="auto"/>
              <w:right w:val="single" w:sz="4" w:space="0" w:color="auto"/>
            </w:tcBorders>
          </w:tcPr>
          <w:p w14:paraId="5FAB2D2C" w14:textId="6B28209F" w:rsidR="00B56535" w:rsidRPr="00C32B91" w:rsidRDefault="00B56535" w:rsidP="009C7A93">
            <w:pPr>
              <w:jc w:val="both"/>
              <w:rPr>
                <w:highlight w:val="black"/>
                <w:lang w:val="uk-UA" w:eastAsia="uk-UA"/>
              </w:rPr>
            </w:pPr>
            <w:r w:rsidRPr="00C32B91">
              <w:rPr>
                <w:highlight w:val="black"/>
                <w:lang w:val="uk-UA" w:eastAsia="uk-UA"/>
              </w:rPr>
              <w:t>№ причалу, на якому здійсню-</w:t>
            </w:r>
            <w:proofErr w:type="spellStart"/>
            <w:r w:rsidRPr="00C32B91">
              <w:rPr>
                <w:highlight w:val="black"/>
                <w:lang w:val="uk-UA" w:eastAsia="uk-UA"/>
              </w:rPr>
              <w:t>валос</w:t>
            </w:r>
            <w:r w:rsidR="00D54DB2" w:rsidRPr="00C32B91">
              <w:rPr>
                <w:highlight w:val="black"/>
                <w:lang w:val="uk-UA" w:eastAsia="uk-UA"/>
              </w:rPr>
              <w:t>я</w:t>
            </w:r>
            <w:proofErr w:type="spellEnd"/>
            <w:r w:rsidRPr="00C32B91">
              <w:rPr>
                <w:highlight w:val="black"/>
                <w:lang w:val="uk-UA" w:eastAsia="uk-UA"/>
              </w:rPr>
              <w:t xml:space="preserve"> </w:t>
            </w:r>
            <w:proofErr w:type="spellStart"/>
            <w:r w:rsidRPr="00C32B91">
              <w:rPr>
                <w:highlight w:val="black"/>
                <w:lang w:val="uk-UA" w:eastAsia="uk-UA"/>
              </w:rPr>
              <w:t>наванта-ження-розванта-ження</w:t>
            </w:r>
            <w:proofErr w:type="spellEnd"/>
            <w:r w:rsidRPr="00C32B91">
              <w:rPr>
                <w:highlight w:val="black"/>
                <w:lang w:val="uk-UA" w:eastAsia="uk-UA"/>
              </w:rPr>
              <w:t xml:space="preserve"> вантажів</w:t>
            </w:r>
          </w:p>
        </w:tc>
        <w:tc>
          <w:tcPr>
            <w:tcW w:w="1701" w:type="dxa"/>
            <w:tcBorders>
              <w:top w:val="single" w:sz="4" w:space="0" w:color="auto"/>
              <w:left w:val="single" w:sz="4" w:space="0" w:color="auto"/>
              <w:bottom w:val="single" w:sz="4" w:space="0" w:color="auto"/>
              <w:right w:val="single" w:sz="4" w:space="0" w:color="auto"/>
            </w:tcBorders>
            <w:hideMark/>
          </w:tcPr>
          <w:p w14:paraId="44F0D11E" w14:textId="77777777" w:rsidR="00B56535" w:rsidRPr="00C32B91" w:rsidRDefault="00B56535" w:rsidP="009C7A93">
            <w:pPr>
              <w:jc w:val="both"/>
              <w:rPr>
                <w:highlight w:val="black"/>
                <w:lang w:val="uk-UA" w:eastAsia="uk-UA"/>
              </w:rPr>
            </w:pPr>
            <w:r w:rsidRPr="00C32B91">
              <w:rPr>
                <w:highlight w:val="black"/>
                <w:lang w:val="uk-UA" w:eastAsia="uk-UA"/>
              </w:rPr>
              <w:t xml:space="preserve">Назва с/г, який здійснює навантаження-розвантаження вантажів на причалі </w:t>
            </w:r>
          </w:p>
        </w:tc>
        <w:tc>
          <w:tcPr>
            <w:tcW w:w="1135" w:type="dxa"/>
            <w:tcBorders>
              <w:top w:val="single" w:sz="4" w:space="0" w:color="auto"/>
              <w:left w:val="single" w:sz="4" w:space="0" w:color="auto"/>
              <w:bottom w:val="single" w:sz="4" w:space="0" w:color="auto"/>
              <w:right w:val="single" w:sz="4" w:space="0" w:color="auto"/>
            </w:tcBorders>
            <w:hideMark/>
          </w:tcPr>
          <w:p w14:paraId="65934775" w14:textId="77777777" w:rsidR="00B56535" w:rsidRPr="00C32B91" w:rsidRDefault="00B56535" w:rsidP="009C7A93">
            <w:pPr>
              <w:jc w:val="both"/>
              <w:rPr>
                <w:b/>
                <w:highlight w:val="black"/>
                <w:lang w:val="uk-UA" w:eastAsia="uk-UA"/>
              </w:rPr>
            </w:pPr>
            <w:r w:rsidRPr="00C32B91">
              <w:rPr>
                <w:highlight w:val="black"/>
                <w:lang w:val="uk-UA" w:eastAsia="uk-UA"/>
              </w:rPr>
              <w:t xml:space="preserve">Вид вантажу, який </w:t>
            </w:r>
            <w:proofErr w:type="spellStart"/>
            <w:r w:rsidRPr="00C32B91">
              <w:rPr>
                <w:highlight w:val="black"/>
                <w:lang w:val="uk-UA" w:eastAsia="uk-UA"/>
              </w:rPr>
              <w:t>переванта</w:t>
            </w:r>
            <w:proofErr w:type="spellEnd"/>
            <w:r w:rsidRPr="00C32B91">
              <w:rPr>
                <w:highlight w:val="black"/>
                <w:lang w:val="uk-UA" w:eastAsia="uk-UA"/>
              </w:rPr>
              <w:t>-жувався на причалі</w:t>
            </w:r>
          </w:p>
        </w:tc>
        <w:tc>
          <w:tcPr>
            <w:tcW w:w="1843" w:type="dxa"/>
            <w:tcBorders>
              <w:top w:val="single" w:sz="4" w:space="0" w:color="auto"/>
              <w:left w:val="single" w:sz="4" w:space="0" w:color="auto"/>
              <w:bottom w:val="single" w:sz="4" w:space="0" w:color="auto"/>
              <w:right w:val="single" w:sz="4" w:space="0" w:color="auto"/>
            </w:tcBorders>
          </w:tcPr>
          <w:p w14:paraId="5E29525B" w14:textId="7D785B29" w:rsidR="00B56535" w:rsidRPr="00C32B91" w:rsidRDefault="00B56535" w:rsidP="009C7A93">
            <w:pPr>
              <w:jc w:val="both"/>
              <w:rPr>
                <w:highlight w:val="black"/>
                <w:lang w:val="uk-UA" w:eastAsia="uk-UA"/>
              </w:rPr>
            </w:pPr>
            <w:r w:rsidRPr="00C32B91">
              <w:rPr>
                <w:highlight w:val="black"/>
                <w:lang w:val="uk-UA" w:eastAsia="uk-UA"/>
              </w:rPr>
              <w:t>Портовий збір, до  якого застосовується (застосовувалас</w:t>
            </w:r>
            <w:r w:rsidR="00A8598A" w:rsidRPr="00C32B91">
              <w:rPr>
                <w:highlight w:val="black"/>
                <w:lang w:val="uk-UA" w:eastAsia="uk-UA"/>
              </w:rPr>
              <w:t>я</w:t>
            </w:r>
            <w:r w:rsidRPr="00C32B91">
              <w:rPr>
                <w:highlight w:val="black"/>
                <w:lang w:val="uk-UA" w:eastAsia="uk-UA"/>
              </w:rPr>
              <w:t xml:space="preserve">) знижка </w:t>
            </w:r>
          </w:p>
          <w:p w14:paraId="72495AC0" w14:textId="77777777" w:rsidR="00B56535" w:rsidRPr="00C32B91" w:rsidRDefault="00B56535" w:rsidP="009C7A93">
            <w:pPr>
              <w:jc w:val="both"/>
              <w:rPr>
                <w:highlight w:val="black"/>
                <w:lang w:val="uk-UA" w:eastAsia="uk-UA"/>
              </w:rPr>
            </w:pPr>
          </w:p>
        </w:tc>
        <w:tc>
          <w:tcPr>
            <w:tcW w:w="1134" w:type="dxa"/>
            <w:tcBorders>
              <w:top w:val="single" w:sz="4" w:space="0" w:color="auto"/>
              <w:left w:val="single" w:sz="4" w:space="0" w:color="auto"/>
              <w:bottom w:val="single" w:sz="4" w:space="0" w:color="auto"/>
              <w:right w:val="single" w:sz="4" w:space="0" w:color="auto"/>
            </w:tcBorders>
          </w:tcPr>
          <w:p w14:paraId="3532A290" w14:textId="0A430B14" w:rsidR="00B56535" w:rsidRPr="00C32B91" w:rsidRDefault="00B56535" w:rsidP="009C7A93">
            <w:pPr>
              <w:jc w:val="both"/>
              <w:rPr>
                <w:highlight w:val="black"/>
                <w:lang w:val="uk-UA" w:eastAsia="uk-UA"/>
              </w:rPr>
            </w:pPr>
            <w:r w:rsidRPr="00C32B91">
              <w:rPr>
                <w:highlight w:val="black"/>
                <w:lang w:val="uk-UA" w:eastAsia="uk-UA"/>
              </w:rPr>
              <w:t>Розмір знижки зі ставки портового збору,</w:t>
            </w:r>
            <w:r w:rsidR="00D54DB2" w:rsidRPr="00C32B91">
              <w:rPr>
                <w:highlight w:val="black"/>
                <w:lang w:val="uk-UA" w:eastAsia="uk-UA"/>
              </w:rPr>
              <w:t xml:space="preserve"> </w:t>
            </w:r>
            <w:r w:rsidRPr="00C32B91">
              <w:rPr>
                <w:highlight w:val="black"/>
                <w:lang w:val="uk-UA" w:eastAsia="uk-UA"/>
              </w:rPr>
              <w:t>%</w:t>
            </w:r>
          </w:p>
          <w:p w14:paraId="729333B2" w14:textId="77777777" w:rsidR="00B56535" w:rsidRPr="00C32B91" w:rsidRDefault="00B56535" w:rsidP="009C7A93">
            <w:pPr>
              <w:jc w:val="both"/>
              <w:rPr>
                <w:highlight w:val="black"/>
                <w:lang w:val="uk-UA" w:eastAsia="uk-UA"/>
              </w:rPr>
            </w:pPr>
          </w:p>
          <w:p w14:paraId="14332C27" w14:textId="77777777" w:rsidR="00B56535" w:rsidRPr="00C32B91" w:rsidRDefault="00B56535" w:rsidP="009C7A93">
            <w:pPr>
              <w:jc w:val="both"/>
              <w:rPr>
                <w:highlight w:val="black"/>
                <w:lang w:val="uk-UA" w:eastAsia="uk-UA"/>
              </w:rPr>
            </w:pPr>
          </w:p>
        </w:tc>
        <w:tc>
          <w:tcPr>
            <w:tcW w:w="1276" w:type="dxa"/>
            <w:tcBorders>
              <w:top w:val="single" w:sz="4" w:space="0" w:color="auto"/>
              <w:left w:val="single" w:sz="4" w:space="0" w:color="auto"/>
              <w:bottom w:val="single" w:sz="4" w:space="0" w:color="auto"/>
              <w:right w:val="single" w:sz="4" w:space="0" w:color="auto"/>
            </w:tcBorders>
            <w:hideMark/>
          </w:tcPr>
          <w:p w14:paraId="0A318AA5" w14:textId="77777777" w:rsidR="00B56535" w:rsidRPr="00C32B91" w:rsidRDefault="00B56535" w:rsidP="009C7A93">
            <w:pPr>
              <w:jc w:val="both"/>
              <w:rPr>
                <w:highlight w:val="black"/>
                <w:lang w:val="uk-UA" w:eastAsia="uk-UA"/>
              </w:rPr>
            </w:pPr>
            <w:r w:rsidRPr="00C32B91">
              <w:rPr>
                <w:highlight w:val="black"/>
                <w:lang w:val="uk-UA" w:eastAsia="uk-UA"/>
              </w:rPr>
              <w:t>Підстава для надання знижки</w:t>
            </w:r>
          </w:p>
        </w:tc>
        <w:tc>
          <w:tcPr>
            <w:tcW w:w="1558" w:type="dxa"/>
            <w:tcBorders>
              <w:top w:val="single" w:sz="4" w:space="0" w:color="auto"/>
              <w:left w:val="single" w:sz="4" w:space="0" w:color="auto"/>
              <w:bottom w:val="single" w:sz="4" w:space="0" w:color="auto"/>
              <w:right w:val="single" w:sz="4" w:space="0" w:color="auto"/>
            </w:tcBorders>
            <w:hideMark/>
          </w:tcPr>
          <w:p w14:paraId="29A09171" w14:textId="77777777" w:rsidR="00B56535" w:rsidRPr="00C32B91" w:rsidRDefault="00B56535" w:rsidP="009C7A93">
            <w:pPr>
              <w:jc w:val="both"/>
              <w:rPr>
                <w:highlight w:val="black"/>
                <w:lang w:val="uk-UA" w:eastAsia="uk-UA"/>
              </w:rPr>
            </w:pPr>
            <w:r w:rsidRPr="00C32B91">
              <w:rPr>
                <w:highlight w:val="black"/>
                <w:lang w:val="uk-UA" w:eastAsia="uk-UA"/>
              </w:rPr>
              <w:t>Документ (наказ, розпорядження тощо), яким затверджено розмір знижки зі ставки  портового збору</w:t>
            </w:r>
          </w:p>
        </w:tc>
      </w:tr>
      <w:tr w:rsidR="00B56535" w:rsidRPr="00715881" w14:paraId="0CD97BEF" w14:textId="77777777" w:rsidTr="009C7A93">
        <w:trPr>
          <w:trHeight w:val="289"/>
        </w:trPr>
        <w:tc>
          <w:tcPr>
            <w:tcW w:w="852" w:type="dxa"/>
            <w:tcBorders>
              <w:top w:val="single" w:sz="4" w:space="0" w:color="auto"/>
              <w:left w:val="single" w:sz="4" w:space="0" w:color="auto"/>
              <w:bottom w:val="single" w:sz="4" w:space="0" w:color="auto"/>
              <w:right w:val="single" w:sz="4" w:space="0" w:color="auto"/>
            </w:tcBorders>
            <w:hideMark/>
          </w:tcPr>
          <w:p w14:paraId="480951EF" w14:textId="77777777" w:rsidR="00B56535" w:rsidRPr="00C32B91" w:rsidRDefault="00B56535" w:rsidP="009C7A93">
            <w:pPr>
              <w:jc w:val="center"/>
              <w:rPr>
                <w:highlight w:val="black"/>
                <w:lang w:val="uk-UA" w:eastAsia="uk-UA"/>
              </w:rPr>
            </w:pPr>
            <w:r w:rsidRPr="00C32B91">
              <w:rPr>
                <w:highlight w:val="black"/>
                <w:lang w:val="uk-UA" w:eastAsia="uk-UA"/>
              </w:rPr>
              <w:t>1</w:t>
            </w:r>
          </w:p>
        </w:tc>
        <w:tc>
          <w:tcPr>
            <w:tcW w:w="1136" w:type="dxa"/>
            <w:tcBorders>
              <w:top w:val="single" w:sz="4" w:space="0" w:color="auto"/>
              <w:left w:val="single" w:sz="4" w:space="0" w:color="auto"/>
              <w:bottom w:val="single" w:sz="4" w:space="0" w:color="auto"/>
              <w:right w:val="single" w:sz="4" w:space="0" w:color="auto"/>
            </w:tcBorders>
            <w:hideMark/>
          </w:tcPr>
          <w:p w14:paraId="2899162B" w14:textId="77777777" w:rsidR="00B56535" w:rsidRPr="00C32B91" w:rsidRDefault="00B56535" w:rsidP="009C7A93">
            <w:pPr>
              <w:jc w:val="center"/>
              <w:rPr>
                <w:highlight w:val="black"/>
                <w:lang w:val="uk-UA" w:eastAsia="uk-UA"/>
              </w:rPr>
            </w:pPr>
            <w:r w:rsidRPr="00C32B91">
              <w:rPr>
                <w:highlight w:val="black"/>
                <w:lang w:val="uk-UA" w:eastAsia="uk-UA"/>
              </w:rPr>
              <w:t>2</w:t>
            </w:r>
          </w:p>
        </w:tc>
        <w:tc>
          <w:tcPr>
            <w:tcW w:w="1701" w:type="dxa"/>
            <w:tcBorders>
              <w:top w:val="single" w:sz="4" w:space="0" w:color="auto"/>
              <w:left w:val="single" w:sz="4" w:space="0" w:color="auto"/>
              <w:bottom w:val="single" w:sz="4" w:space="0" w:color="auto"/>
              <w:right w:val="single" w:sz="4" w:space="0" w:color="auto"/>
            </w:tcBorders>
            <w:hideMark/>
          </w:tcPr>
          <w:p w14:paraId="13F42905" w14:textId="77777777" w:rsidR="00B56535" w:rsidRPr="00C32B91" w:rsidRDefault="00B56535" w:rsidP="009C7A93">
            <w:pPr>
              <w:jc w:val="center"/>
              <w:rPr>
                <w:highlight w:val="black"/>
                <w:lang w:val="uk-UA" w:eastAsia="uk-UA"/>
              </w:rPr>
            </w:pPr>
            <w:r w:rsidRPr="00C32B91">
              <w:rPr>
                <w:highlight w:val="black"/>
                <w:lang w:val="uk-UA" w:eastAsia="uk-UA"/>
              </w:rPr>
              <w:t>3</w:t>
            </w:r>
          </w:p>
        </w:tc>
        <w:tc>
          <w:tcPr>
            <w:tcW w:w="1135" w:type="dxa"/>
            <w:tcBorders>
              <w:top w:val="single" w:sz="4" w:space="0" w:color="auto"/>
              <w:left w:val="single" w:sz="4" w:space="0" w:color="auto"/>
              <w:bottom w:val="single" w:sz="4" w:space="0" w:color="auto"/>
              <w:right w:val="single" w:sz="4" w:space="0" w:color="auto"/>
            </w:tcBorders>
            <w:hideMark/>
          </w:tcPr>
          <w:p w14:paraId="18D65D8A" w14:textId="77777777" w:rsidR="00B56535" w:rsidRPr="00C32B91" w:rsidRDefault="00B56535" w:rsidP="009C7A93">
            <w:pPr>
              <w:jc w:val="center"/>
              <w:rPr>
                <w:highlight w:val="black"/>
                <w:lang w:val="uk-UA" w:eastAsia="uk-UA"/>
              </w:rPr>
            </w:pPr>
            <w:r w:rsidRPr="00C32B91">
              <w:rPr>
                <w:highlight w:val="black"/>
                <w:lang w:val="uk-UA" w:eastAsia="uk-UA"/>
              </w:rPr>
              <w:t>4</w:t>
            </w:r>
          </w:p>
        </w:tc>
        <w:tc>
          <w:tcPr>
            <w:tcW w:w="1843" w:type="dxa"/>
            <w:tcBorders>
              <w:top w:val="single" w:sz="4" w:space="0" w:color="auto"/>
              <w:left w:val="single" w:sz="4" w:space="0" w:color="auto"/>
              <w:bottom w:val="single" w:sz="4" w:space="0" w:color="auto"/>
              <w:right w:val="single" w:sz="4" w:space="0" w:color="auto"/>
            </w:tcBorders>
            <w:hideMark/>
          </w:tcPr>
          <w:p w14:paraId="72CF3DDD" w14:textId="77777777" w:rsidR="00B56535" w:rsidRPr="00C32B91" w:rsidRDefault="00B56535" w:rsidP="009C7A93">
            <w:pPr>
              <w:jc w:val="center"/>
              <w:rPr>
                <w:sz w:val="16"/>
                <w:szCs w:val="16"/>
                <w:highlight w:val="black"/>
                <w:lang w:val="uk-UA" w:eastAsia="uk-UA"/>
              </w:rPr>
            </w:pPr>
            <w:r w:rsidRPr="00C32B91">
              <w:rPr>
                <w:sz w:val="16"/>
                <w:szCs w:val="16"/>
                <w:highlight w:val="black"/>
                <w:lang w:val="uk-UA" w:eastAsia="uk-UA"/>
              </w:rPr>
              <w:t>5</w:t>
            </w:r>
          </w:p>
        </w:tc>
        <w:tc>
          <w:tcPr>
            <w:tcW w:w="1134" w:type="dxa"/>
            <w:tcBorders>
              <w:top w:val="single" w:sz="4" w:space="0" w:color="auto"/>
              <w:left w:val="single" w:sz="4" w:space="0" w:color="auto"/>
              <w:bottom w:val="single" w:sz="4" w:space="0" w:color="auto"/>
              <w:right w:val="single" w:sz="4" w:space="0" w:color="auto"/>
            </w:tcBorders>
            <w:hideMark/>
          </w:tcPr>
          <w:p w14:paraId="1385331C" w14:textId="77777777" w:rsidR="00B56535" w:rsidRPr="00C32B91" w:rsidRDefault="00B56535" w:rsidP="009C7A93">
            <w:pPr>
              <w:jc w:val="center"/>
              <w:rPr>
                <w:highlight w:val="black"/>
                <w:lang w:val="uk-UA" w:eastAsia="uk-UA"/>
              </w:rPr>
            </w:pPr>
            <w:r w:rsidRPr="00C32B91">
              <w:rPr>
                <w:highlight w:val="black"/>
                <w:lang w:val="uk-UA" w:eastAsia="uk-UA"/>
              </w:rPr>
              <w:t>6</w:t>
            </w:r>
          </w:p>
        </w:tc>
        <w:tc>
          <w:tcPr>
            <w:tcW w:w="1276" w:type="dxa"/>
            <w:tcBorders>
              <w:top w:val="single" w:sz="4" w:space="0" w:color="auto"/>
              <w:left w:val="single" w:sz="4" w:space="0" w:color="auto"/>
              <w:bottom w:val="single" w:sz="4" w:space="0" w:color="auto"/>
              <w:right w:val="single" w:sz="4" w:space="0" w:color="auto"/>
            </w:tcBorders>
            <w:hideMark/>
          </w:tcPr>
          <w:p w14:paraId="78067B55" w14:textId="77777777" w:rsidR="00B56535" w:rsidRPr="00C32B91" w:rsidRDefault="00B56535" w:rsidP="009C7A93">
            <w:pPr>
              <w:jc w:val="center"/>
              <w:rPr>
                <w:sz w:val="16"/>
                <w:szCs w:val="16"/>
                <w:highlight w:val="black"/>
                <w:lang w:val="uk-UA" w:eastAsia="uk-UA"/>
              </w:rPr>
            </w:pPr>
            <w:r w:rsidRPr="00C32B91">
              <w:rPr>
                <w:sz w:val="16"/>
                <w:szCs w:val="16"/>
                <w:highlight w:val="black"/>
                <w:lang w:val="uk-UA" w:eastAsia="uk-UA"/>
              </w:rPr>
              <w:t>7</w:t>
            </w:r>
          </w:p>
        </w:tc>
        <w:tc>
          <w:tcPr>
            <w:tcW w:w="1558" w:type="dxa"/>
            <w:tcBorders>
              <w:top w:val="single" w:sz="4" w:space="0" w:color="auto"/>
              <w:left w:val="single" w:sz="4" w:space="0" w:color="auto"/>
              <w:bottom w:val="single" w:sz="4" w:space="0" w:color="auto"/>
              <w:right w:val="single" w:sz="4" w:space="0" w:color="auto"/>
            </w:tcBorders>
            <w:hideMark/>
          </w:tcPr>
          <w:p w14:paraId="2BB654A1" w14:textId="77777777" w:rsidR="00B56535" w:rsidRPr="00C32B91" w:rsidRDefault="00B56535" w:rsidP="009C7A93">
            <w:pPr>
              <w:jc w:val="center"/>
              <w:rPr>
                <w:sz w:val="16"/>
                <w:szCs w:val="16"/>
                <w:highlight w:val="black"/>
                <w:lang w:val="uk-UA" w:eastAsia="uk-UA"/>
              </w:rPr>
            </w:pPr>
            <w:r w:rsidRPr="00C32B91">
              <w:rPr>
                <w:sz w:val="16"/>
                <w:szCs w:val="16"/>
                <w:highlight w:val="black"/>
                <w:lang w:val="uk-UA" w:eastAsia="uk-UA"/>
              </w:rPr>
              <w:t>8</w:t>
            </w:r>
          </w:p>
        </w:tc>
      </w:tr>
      <w:tr w:rsidR="00B56535" w:rsidRPr="007316B5" w14:paraId="68AAB253" w14:textId="77777777" w:rsidTr="00C32B91">
        <w:trPr>
          <w:trHeight w:val="289"/>
        </w:trPr>
        <w:tc>
          <w:tcPr>
            <w:tcW w:w="852" w:type="dxa"/>
            <w:vMerge w:val="restart"/>
            <w:tcBorders>
              <w:top w:val="single" w:sz="4" w:space="0" w:color="auto"/>
              <w:left w:val="single" w:sz="4" w:space="0" w:color="auto"/>
              <w:bottom w:val="single" w:sz="4" w:space="0" w:color="auto"/>
              <w:right w:val="single" w:sz="4" w:space="0" w:color="auto"/>
            </w:tcBorders>
          </w:tcPr>
          <w:p w14:paraId="0E743254" w14:textId="77777777" w:rsidR="00B56535" w:rsidRPr="00C32B91" w:rsidRDefault="00B56535" w:rsidP="009C7A93">
            <w:pPr>
              <w:jc w:val="both"/>
              <w:rPr>
                <w:highlight w:val="black"/>
                <w:lang w:val="uk-UA" w:eastAsia="uk-UA"/>
              </w:rPr>
            </w:pPr>
          </w:p>
          <w:p w14:paraId="1ABB8454" w14:textId="77777777" w:rsidR="00B56535" w:rsidRPr="00C32B91" w:rsidRDefault="00B56535" w:rsidP="009C7A93">
            <w:pPr>
              <w:jc w:val="both"/>
              <w:rPr>
                <w:highlight w:val="black"/>
                <w:lang w:val="uk-UA" w:eastAsia="uk-UA"/>
              </w:rPr>
            </w:pPr>
          </w:p>
          <w:p w14:paraId="26D04CC1" w14:textId="77777777" w:rsidR="00B56535" w:rsidRPr="00C32B91" w:rsidRDefault="00B56535" w:rsidP="009C7A93">
            <w:pPr>
              <w:jc w:val="both"/>
              <w:rPr>
                <w:highlight w:val="black"/>
                <w:lang w:val="uk-UA" w:eastAsia="uk-UA"/>
              </w:rPr>
            </w:pPr>
          </w:p>
          <w:p w14:paraId="201D5178" w14:textId="77777777" w:rsidR="00B56535" w:rsidRPr="00C32B91" w:rsidRDefault="00B56535" w:rsidP="009C7A93">
            <w:pPr>
              <w:jc w:val="both"/>
              <w:rPr>
                <w:highlight w:val="black"/>
                <w:lang w:val="uk-UA" w:eastAsia="uk-UA"/>
              </w:rPr>
            </w:pPr>
          </w:p>
          <w:p w14:paraId="1FCB3BC4" w14:textId="77777777" w:rsidR="00B56535" w:rsidRPr="00C32B91" w:rsidRDefault="00B56535" w:rsidP="009C7A93">
            <w:pPr>
              <w:jc w:val="both"/>
              <w:rPr>
                <w:highlight w:val="black"/>
                <w:lang w:val="uk-UA" w:eastAsia="uk-UA"/>
              </w:rPr>
            </w:pPr>
          </w:p>
          <w:p w14:paraId="52C09981" w14:textId="77777777" w:rsidR="00B56535" w:rsidRPr="00C32B91" w:rsidRDefault="00B56535" w:rsidP="009C7A93">
            <w:pPr>
              <w:jc w:val="both"/>
              <w:rPr>
                <w:highlight w:val="black"/>
                <w:lang w:val="uk-UA" w:eastAsia="uk-UA"/>
              </w:rPr>
            </w:pPr>
          </w:p>
          <w:p w14:paraId="41CDD8C2" w14:textId="77777777" w:rsidR="00B56535" w:rsidRPr="00C32B91" w:rsidRDefault="00B56535" w:rsidP="009C7A93">
            <w:pPr>
              <w:jc w:val="both"/>
              <w:rPr>
                <w:highlight w:val="black"/>
                <w:lang w:val="uk-UA" w:eastAsia="uk-UA"/>
              </w:rPr>
            </w:pPr>
            <w:r w:rsidRPr="00C32B91">
              <w:rPr>
                <w:highlight w:val="black"/>
                <w:lang w:val="uk-UA" w:eastAsia="uk-UA"/>
              </w:rPr>
              <w:t>2019</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14:paraId="11015DBA" w14:textId="77777777" w:rsidR="00B56535" w:rsidRPr="00C32B91" w:rsidRDefault="00B56535" w:rsidP="009C7A93">
            <w:pPr>
              <w:jc w:val="center"/>
              <w:rPr>
                <w:highlight w:val="black"/>
                <w:lang w:val="uk-UA" w:eastAsia="uk-UA"/>
              </w:rPr>
            </w:pPr>
            <w:r w:rsidRPr="00C32B91">
              <w:rPr>
                <w:highlight w:val="black"/>
                <w:lang w:val="uk-UA" w:eastAsia="uk-UA"/>
              </w:rPr>
              <w:t>15, 16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C75547A" w14:textId="77777777" w:rsidR="00B56535" w:rsidRPr="00C32B91" w:rsidRDefault="00B56535" w:rsidP="009C7A93">
            <w:pPr>
              <w:jc w:val="both"/>
              <w:rPr>
                <w:highlight w:val="black"/>
                <w:lang w:val="uk-UA" w:eastAsia="uk-UA"/>
              </w:rPr>
            </w:pPr>
            <w:r w:rsidRPr="00C32B91">
              <w:rPr>
                <w:highlight w:val="black"/>
                <w:lang w:val="uk-UA" w:eastAsia="uk-UA"/>
              </w:rPr>
              <w:t>ТОВ «ТІС-ЗЕРНО»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3C36B718" w14:textId="490CA42E" w:rsidR="00B56535" w:rsidRPr="00C32B91" w:rsidRDefault="004B649D" w:rsidP="009C7A93">
            <w:pPr>
              <w:jc w:val="both"/>
              <w:rPr>
                <w:sz w:val="24"/>
                <w:szCs w:val="24"/>
                <w:highlight w:val="black"/>
                <w:lang w:val="uk-UA" w:eastAsia="uk-UA"/>
              </w:rPr>
            </w:pPr>
            <w:r w:rsidRPr="00C32B91">
              <w:rPr>
                <w:highlight w:val="black"/>
                <w:lang w:val="uk-UA" w:eastAsia="uk-UA"/>
              </w:rPr>
              <w:t>З</w:t>
            </w:r>
            <w:r w:rsidR="00B56535" w:rsidRPr="00C32B91">
              <w:rPr>
                <w:highlight w:val="black"/>
                <w:lang w:val="uk-UA" w:eastAsia="uk-UA"/>
              </w:rPr>
              <w:t>ерно</w:t>
            </w:r>
          </w:p>
        </w:tc>
        <w:tc>
          <w:tcPr>
            <w:tcW w:w="1843" w:type="dxa"/>
            <w:tcBorders>
              <w:top w:val="single" w:sz="4" w:space="0" w:color="auto"/>
              <w:left w:val="single" w:sz="4" w:space="0" w:color="auto"/>
              <w:bottom w:val="single" w:sz="4" w:space="0" w:color="auto"/>
              <w:right w:val="single" w:sz="4" w:space="0" w:color="auto"/>
            </w:tcBorders>
            <w:hideMark/>
          </w:tcPr>
          <w:p w14:paraId="1A1AE76B"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Корабельний.</w:t>
            </w:r>
          </w:p>
          <w:p w14:paraId="152CA33B"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Канальний.</w:t>
            </w:r>
          </w:p>
          <w:p w14:paraId="6C7EBA1D"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 xml:space="preserve">Санітарний </w:t>
            </w:r>
          </w:p>
        </w:tc>
        <w:tc>
          <w:tcPr>
            <w:tcW w:w="1134" w:type="dxa"/>
            <w:tcBorders>
              <w:top w:val="single" w:sz="4" w:space="0" w:color="auto"/>
              <w:left w:val="single" w:sz="4" w:space="0" w:color="auto"/>
              <w:bottom w:val="single" w:sz="4" w:space="0" w:color="auto"/>
              <w:right w:val="single" w:sz="4" w:space="0" w:color="auto"/>
            </w:tcBorders>
            <w:hideMark/>
          </w:tcPr>
          <w:p w14:paraId="54B6E6C4" w14:textId="77777777" w:rsidR="00B56535" w:rsidRPr="00C32B91" w:rsidRDefault="00B56535" w:rsidP="009C7A93">
            <w:pPr>
              <w:jc w:val="both"/>
              <w:rPr>
                <w:sz w:val="24"/>
                <w:szCs w:val="24"/>
                <w:highlight w:val="black"/>
                <w:lang w:val="uk-UA" w:eastAsia="uk-UA"/>
              </w:rPr>
            </w:pPr>
            <w:r w:rsidRPr="00C32B91">
              <w:rPr>
                <w:highlight w:val="black"/>
                <w:lang w:val="uk-UA" w:eastAsia="uk-UA"/>
              </w:rPr>
              <w:t>50%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7BFCD57" w14:textId="77777777" w:rsidR="00B56535" w:rsidRPr="00C32B91" w:rsidRDefault="00B56535" w:rsidP="009C7A93">
            <w:pPr>
              <w:jc w:val="both"/>
              <w:rPr>
                <w:sz w:val="24"/>
                <w:szCs w:val="24"/>
                <w:highlight w:val="black"/>
                <w:lang w:val="uk-UA" w:eastAsia="uk-UA"/>
              </w:rPr>
            </w:pPr>
            <w:proofErr w:type="spellStart"/>
            <w:r w:rsidRPr="00C32B91">
              <w:rPr>
                <w:sz w:val="16"/>
                <w:szCs w:val="16"/>
                <w:highlight w:val="black"/>
                <w:lang w:val="uk-UA" w:eastAsia="uk-UA"/>
              </w:rPr>
              <w:t>Абз</w:t>
            </w:r>
            <w:proofErr w:type="spellEnd"/>
            <w:r w:rsidRPr="00C32B91">
              <w:rPr>
                <w:sz w:val="16"/>
                <w:szCs w:val="16"/>
                <w:highlight w:val="black"/>
                <w:lang w:val="uk-UA" w:eastAsia="uk-UA"/>
              </w:rPr>
              <w:t xml:space="preserve">. 1 п. 1.9 розділу І Порядку </w:t>
            </w:r>
            <w:r w:rsidRPr="00C32B91">
              <w:rPr>
                <w:sz w:val="16"/>
                <w:szCs w:val="16"/>
                <w:highlight w:val="black"/>
                <w:lang w:val="uk-UA" w:eastAsia="ru-RU"/>
              </w:rPr>
              <w:t xml:space="preserve">справляння та розмірів ставок портових зборів, затверджених </w:t>
            </w:r>
            <w:r w:rsidRPr="00C32B91">
              <w:rPr>
                <w:sz w:val="16"/>
                <w:szCs w:val="16"/>
                <w:highlight w:val="black"/>
                <w:lang w:val="uk-UA" w:eastAsia="uk-UA"/>
              </w:rPr>
              <w:t>Наказом № 316</w:t>
            </w:r>
          </w:p>
        </w:tc>
        <w:tc>
          <w:tcPr>
            <w:tcW w:w="1558" w:type="dxa"/>
            <w:tcBorders>
              <w:top w:val="single" w:sz="4" w:space="0" w:color="auto"/>
              <w:left w:val="single" w:sz="4" w:space="0" w:color="auto"/>
              <w:bottom w:val="single" w:sz="4" w:space="0" w:color="auto"/>
              <w:right w:val="single" w:sz="4" w:space="0" w:color="auto"/>
            </w:tcBorders>
            <w:hideMark/>
          </w:tcPr>
          <w:p w14:paraId="643537CD"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Накази Південної філії ДП «АМПУ» від 05.02.2019 № 28-ОД та від 08.08.2019                 № 231-ОД/27</w:t>
            </w:r>
          </w:p>
        </w:tc>
      </w:tr>
      <w:tr w:rsidR="00B56535" w:rsidRPr="007316B5" w14:paraId="01D8AEB2" w14:textId="77777777" w:rsidTr="00C32B91">
        <w:trPr>
          <w:trHeight w:val="289"/>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778807D8" w14:textId="77777777" w:rsidR="00B56535" w:rsidRPr="00C32B91" w:rsidRDefault="00B56535" w:rsidP="009C7A93">
            <w:pPr>
              <w:rPr>
                <w:highlight w:val="black"/>
                <w:lang w:val="uk-UA" w:eastAsia="uk-UA"/>
              </w:rPr>
            </w:pP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14:paraId="38A1E6AD" w14:textId="77777777" w:rsidR="00B56535" w:rsidRPr="00C32B91" w:rsidRDefault="00B56535" w:rsidP="009C7A93">
            <w:pPr>
              <w:jc w:val="center"/>
              <w:rPr>
                <w:highlight w:val="black"/>
                <w:lang w:val="uk-UA" w:eastAsia="uk-UA"/>
              </w:rPr>
            </w:pPr>
            <w:r w:rsidRPr="00C32B91">
              <w:rPr>
                <w:highlight w:val="black"/>
                <w:lang w:val="uk-UA" w:eastAsia="uk-UA"/>
              </w:rPr>
              <w:t>17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61B4268" w14:textId="77777777" w:rsidR="00B56535" w:rsidRPr="00C32B91" w:rsidRDefault="00B56535" w:rsidP="009C7A93">
            <w:pPr>
              <w:jc w:val="both"/>
              <w:rPr>
                <w:highlight w:val="black"/>
                <w:lang w:val="uk-UA" w:eastAsia="uk-UA"/>
              </w:rPr>
            </w:pPr>
            <w:r w:rsidRPr="00C32B91">
              <w:rPr>
                <w:highlight w:val="black"/>
                <w:lang w:val="uk-UA" w:eastAsia="uk-UA"/>
              </w:rPr>
              <w:t>ТОВ «ТІС-МІНДОБРИВА»</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4ECF552A" w14:textId="05034F1B" w:rsidR="00B56535" w:rsidRPr="00C32B91" w:rsidRDefault="004B649D" w:rsidP="009C7A93">
            <w:pPr>
              <w:jc w:val="both"/>
              <w:rPr>
                <w:sz w:val="24"/>
                <w:szCs w:val="24"/>
                <w:highlight w:val="black"/>
                <w:lang w:val="uk-UA" w:eastAsia="uk-UA"/>
              </w:rPr>
            </w:pPr>
            <w:r w:rsidRPr="00C32B91">
              <w:rPr>
                <w:highlight w:val="black"/>
                <w:lang w:val="uk-UA" w:eastAsia="uk-UA"/>
              </w:rPr>
              <w:t>З</w:t>
            </w:r>
            <w:r w:rsidR="00B56535" w:rsidRPr="00C32B91">
              <w:rPr>
                <w:highlight w:val="black"/>
                <w:lang w:val="uk-UA" w:eastAsia="uk-UA"/>
              </w:rPr>
              <w:t>ерно</w:t>
            </w:r>
          </w:p>
        </w:tc>
        <w:tc>
          <w:tcPr>
            <w:tcW w:w="1843" w:type="dxa"/>
            <w:tcBorders>
              <w:top w:val="single" w:sz="4" w:space="0" w:color="auto"/>
              <w:left w:val="single" w:sz="4" w:space="0" w:color="auto"/>
              <w:bottom w:val="single" w:sz="4" w:space="0" w:color="auto"/>
              <w:right w:val="single" w:sz="4" w:space="0" w:color="auto"/>
            </w:tcBorders>
            <w:hideMark/>
          </w:tcPr>
          <w:p w14:paraId="03030DBE"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Корабельний.</w:t>
            </w:r>
          </w:p>
          <w:p w14:paraId="2732F191"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Канальний.</w:t>
            </w:r>
          </w:p>
          <w:p w14:paraId="6869FC5A"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lastRenderedPageBreak/>
              <w:t>Санітарний. Причальний</w:t>
            </w:r>
          </w:p>
        </w:tc>
        <w:tc>
          <w:tcPr>
            <w:tcW w:w="1134" w:type="dxa"/>
            <w:tcBorders>
              <w:top w:val="single" w:sz="4" w:space="0" w:color="auto"/>
              <w:left w:val="single" w:sz="4" w:space="0" w:color="auto"/>
              <w:bottom w:val="single" w:sz="4" w:space="0" w:color="auto"/>
              <w:right w:val="single" w:sz="4" w:space="0" w:color="auto"/>
            </w:tcBorders>
            <w:hideMark/>
          </w:tcPr>
          <w:p w14:paraId="4502EDC6" w14:textId="77777777" w:rsidR="00B56535" w:rsidRPr="00C32B91" w:rsidRDefault="00B56535" w:rsidP="009C7A93">
            <w:pPr>
              <w:jc w:val="both"/>
              <w:rPr>
                <w:sz w:val="24"/>
                <w:szCs w:val="24"/>
                <w:highlight w:val="black"/>
                <w:lang w:val="uk-UA" w:eastAsia="uk-UA"/>
              </w:rPr>
            </w:pPr>
            <w:r w:rsidRPr="00C32B91">
              <w:rPr>
                <w:highlight w:val="black"/>
                <w:lang w:val="uk-UA" w:eastAsia="uk-UA"/>
              </w:rPr>
              <w:lastRenderedPageBreak/>
              <w:t>30%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C68A00C" w14:textId="77777777" w:rsidR="00B56535" w:rsidRPr="00C32B91" w:rsidRDefault="00B56535" w:rsidP="009C7A93">
            <w:pPr>
              <w:jc w:val="both"/>
              <w:rPr>
                <w:sz w:val="24"/>
                <w:szCs w:val="24"/>
                <w:highlight w:val="black"/>
                <w:lang w:val="uk-UA" w:eastAsia="uk-UA"/>
              </w:rPr>
            </w:pPr>
            <w:proofErr w:type="spellStart"/>
            <w:r w:rsidRPr="00C32B91">
              <w:rPr>
                <w:sz w:val="16"/>
                <w:szCs w:val="16"/>
                <w:highlight w:val="black"/>
                <w:lang w:val="uk-UA" w:eastAsia="uk-UA"/>
              </w:rPr>
              <w:t>Абз</w:t>
            </w:r>
            <w:proofErr w:type="spellEnd"/>
            <w:r w:rsidRPr="00C32B91">
              <w:rPr>
                <w:sz w:val="16"/>
                <w:szCs w:val="16"/>
                <w:highlight w:val="black"/>
                <w:lang w:val="uk-UA" w:eastAsia="uk-UA"/>
              </w:rPr>
              <w:t xml:space="preserve">. 1 п. 1.9 розділу І </w:t>
            </w:r>
            <w:r w:rsidRPr="00C32B91">
              <w:rPr>
                <w:sz w:val="16"/>
                <w:szCs w:val="16"/>
                <w:highlight w:val="black"/>
                <w:lang w:val="uk-UA" w:eastAsia="uk-UA"/>
              </w:rPr>
              <w:lastRenderedPageBreak/>
              <w:t xml:space="preserve">Порядку </w:t>
            </w:r>
            <w:r w:rsidRPr="00C32B91">
              <w:rPr>
                <w:sz w:val="16"/>
                <w:szCs w:val="16"/>
                <w:highlight w:val="black"/>
                <w:lang w:val="uk-UA" w:eastAsia="ru-RU"/>
              </w:rPr>
              <w:t xml:space="preserve">справляння та розмірів ставок портових зборів, затверджених </w:t>
            </w:r>
            <w:r w:rsidRPr="00C32B91">
              <w:rPr>
                <w:sz w:val="16"/>
                <w:szCs w:val="16"/>
                <w:highlight w:val="black"/>
                <w:lang w:val="uk-UA" w:eastAsia="uk-UA"/>
              </w:rPr>
              <w:t>Наказом № 316</w:t>
            </w:r>
          </w:p>
        </w:tc>
        <w:tc>
          <w:tcPr>
            <w:tcW w:w="1558" w:type="dxa"/>
            <w:tcBorders>
              <w:top w:val="single" w:sz="4" w:space="0" w:color="auto"/>
              <w:left w:val="single" w:sz="4" w:space="0" w:color="auto"/>
              <w:bottom w:val="single" w:sz="4" w:space="0" w:color="auto"/>
              <w:right w:val="single" w:sz="4" w:space="0" w:color="auto"/>
            </w:tcBorders>
            <w:hideMark/>
          </w:tcPr>
          <w:p w14:paraId="74D09B09"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lastRenderedPageBreak/>
              <w:t xml:space="preserve">Накази Південної філії ДП «АМПУ» </w:t>
            </w:r>
            <w:r w:rsidRPr="00C32B91">
              <w:rPr>
                <w:sz w:val="16"/>
                <w:szCs w:val="16"/>
                <w:highlight w:val="black"/>
                <w:lang w:val="uk-UA" w:eastAsia="uk-UA"/>
              </w:rPr>
              <w:lastRenderedPageBreak/>
              <w:t>від 05.02.2019 № 28-ОД та від 08.08.2019                 № 231-ОД/27</w:t>
            </w:r>
          </w:p>
        </w:tc>
      </w:tr>
      <w:tr w:rsidR="00B56535" w:rsidRPr="007316B5" w14:paraId="61E7E0EA" w14:textId="77777777" w:rsidTr="00C32B91">
        <w:trPr>
          <w:trHeight w:val="289"/>
        </w:trPr>
        <w:tc>
          <w:tcPr>
            <w:tcW w:w="852" w:type="dxa"/>
            <w:tcBorders>
              <w:top w:val="single" w:sz="4" w:space="0" w:color="auto"/>
              <w:left w:val="single" w:sz="4" w:space="0" w:color="auto"/>
              <w:bottom w:val="single" w:sz="4" w:space="0" w:color="auto"/>
              <w:right w:val="single" w:sz="4" w:space="0" w:color="auto"/>
            </w:tcBorders>
          </w:tcPr>
          <w:p w14:paraId="70B2910B" w14:textId="77777777" w:rsidR="00B56535" w:rsidRPr="00C32B91" w:rsidRDefault="00B56535" w:rsidP="009C7A93">
            <w:pPr>
              <w:jc w:val="both"/>
              <w:rPr>
                <w:highlight w:val="black"/>
                <w:lang w:val="uk-UA" w:eastAsia="uk-UA"/>
              </w:rPr>
            </w:pP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14:paraId="0D733D8D" w14:textId="77777777" w:rsidR="00B56535" w:rsidRPr="00C32B91" w:rsidRDefault="00B56535" w:rsidP="009C7A93">
            <w:pPr>
              <w:jc w:val="center"/>
              <w:rPr>
                <w:highlight w:val="black"/>
                <w:lang w:val="uk-UA" w:eastAsia="uk-UA"/>
              </w:rPr>
            </w:pPr>
            <w:r w:rsidRPr="00C32B91">
              <w:rPr>
                <w:highlight w:val="black"/>
                <w:lang w:val="uk-UA" w:eastAsia="uk-UA"/>
              </w:rPr>
              <w:t>34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90CF9A8" w14:textId="77777777" w:rsidR="00B56535" w:rsidRPr="00C32B91" w:rsidRDefault="00B56535" w:rsidP="009C7A93">
            <w:pPr>
              <w:jc w:val="both"/>
              <w:rPr>
                <w:highlight w:val="black"/>
                <w:lang w:val="uk-UA" w:eastAsia="uk-UA"/>
              </w:rPr>
            </w:pPr>
            <w:r w:rsidRPr="00C32B91">
              <w:rPr>
                <w:highlight w:val="black"/>
                <w:lang w:val="uk-UA" w:eastAsia="uk-UA"/>
              </w:rPr>
              <w:t>ТОВ «БОРІВАЖ»</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21D254AF" w14:textId="6AFE82D7" w:rsidR="00B56535" w:rsidRPr="00C32B91" w:rsidRDefault="004B649D" w:rsidP="009C7A93">
            <w:pPr>
              <w:jc w:val="both"/>
              <w:rPr>
                <w:sz w:val="24"/>
                <w:szCs w:val="24"/>
                <w:highlight w:val="black"/>
                <w:lang w:val="uk-UA" w:eastAsia="uk-UA"/>
              </w:rPr>
            </w:pPr>
            <w:r w:rsidRPr="00C32B91">
              <w:rPr>
                <w:highlight w:val="black"/>
                <w:lang w:val="uk-UA" w:eastAsia="uk-UA"/>
              </w:rPr>
              <w:t>З</w:t>
            </w:r>
            <w:r w:rsidR="00B56535" w:rsidRPr="00C32B91">
              <w:rPr>
                <w:highlight w:val="black"/>
                <w:lang w:val="uk-UA" w:eastAsia="uk-UA"/>
              </w:rPr>
              <w:t>ерно</w:t>
            </w:r>
          </w:p>
        </w:tc>
        <w:tc>
          <w:tcPr>
            <w:tcW w:w="1843" w:type="dxa"/>
            <w:tcBorders>
              <w:top w:val="single" w:sz="4" w:space="0" w:color="auto"/>
              <w:left w:val="single" w:sz="4" w:space="0" w:color="auto"/>
              <w:bottom w:val="single" w:sz="4" w:space="0" w:color="auto"/>
              <w:right w:val="single" w:sz="4" w:space="0" w:color="auto"/>
            </w:tcBorders>
            <w:hideMark/>
          </w:tcPr>
          <w:p w14:paraId="1D078F53"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Корабельний.</w:t>
            </w:r>
          </w:p>
          <w:p w14:paraId="46121D26"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Канальний.</w:t>
            </w:r>
          </w:p>
          <w:p w14:paraId="3FF504E9"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 xml:space="preserve">Санітарний </w:t>
            </w:r>
          </w:p>
        </w:tc>
        <w:tc>
          <w:tcPr>
            <w:tcW w:w="1134" w:type="dxa"/>
            <w:tcBorders>
              <w:top w:val="single" w:sz="4" w:space="0" w:color="auto"/>
              <w:left w:val="single" w:sz="4" w:space="0" w:color="auto"/>
              <w:bottom w:val="single" w:sz="4" w:space="0" w:color="auto"/>
              <w:right w:val="single" w:sz="4" w:space="0" w:color="auto"/>
            </w:tcBorders>
            <w:hideMark/>
          </w:tcPr>
          <w:p w14:paraId="35CA2AC6" w14:textId="77777777" w:rsidR="00B56535" w:rsidRPr="00C32B91" w:rsidRDefault="00B56535" w:rsidP="009C7A93">
            <w:pPr>
              <w:jc w:val="both"/>
              <w:rPr>
                <w:sz w:val="24"/>
                <w:szCs w:val="24"/>
                <w:highlight w:val="black"/>
                <w:lang w:val="uk-UA" w:eastAsia="uk-UA"/>
              </w:rPr>
            </w:pPr>
            <w:r w:rsidRPr="00C32B91">
              <w:rPr>
                <w:highlight w:val="black"/>
                <w:lang w:val="uk-UA" w:eastAsia="uk-UA"/>
              </w:rPr>
              <w:t>30%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7D7B663" w14:textId="77777777" w:rsidR="00B56535" w:rsidRPr="00C32B91" w:rsidRDefault="00B56535" w:rsidP="009C7A93">
            <w:pPr>
              <w:jc w:val="both"/>
              <w:rPr>
                <w:sz w:val="24"/>
                <w:szCs w:val="24"/>
                <w:highlight w:val="black"/>
                <w:lang w:val="uk-UA" w:eastAsia="uk-UA"/>
              </w:rPr>
            </w:pPr>
            <w:proofErr w:type="spellStart"/>
            <w:r w:rsidRPr="00C32B91">
              <w:rPr>
                <w:sz w:val="16"/>
                <w:szCs w:val="16"/>
                <w:highlight w:val="black"/>
                <w:lang w:val="uk-UA" w:eastAsia="uk-UA"/>
              </w:rPr>
              <w:t>Абз</w:t>
            </w:r>
            <w:proofErr w:type="spellEnd"/>
            <w:r w:rsidRPr="00C32B91">
              <w:rPr>
                <w:sz w:val="16"/>
                <w:szCs w:val="16"/>
                <w:highlight w:val="black"/>
                <w:lang w:val="uk-UA" w:eastAsia="uk-UA"/>
              </w:rPr>
              <w:t xml:space="preserve">. 1 п. 1.9 розділу І Порядку </w:t>
            </w:r>
            <w:r w:rsidRPr="00C32B91">
              <w:rPr>
                <w:sz w:val="16"/>
                <w:szCs w:val="16"/>
                <w:highlight w:val="black"/>
                <w:lang w:val="uk-UA" w:eastAsia="ru-RU"/>
              </w:rPr>
              <w:t xml:space="preserve">справляння та розмірів ставок портових зборів, затверджених </w:t>
            </w:r>
            <w:r w:rsidRPr="00C32B91">
              <w:rPr>
                <w:sz w:val="16"/>
                <w:szCs w:val="16"/>
                <w:highlight w:val="black"/>
                <w:lang w:val="uk-UA" w:eastAsia="uk-UA"/>
              </w:rPr>
              <w:t>Наказом № 316</w:t>
            </w:r>
          </w:p>
        </w:tc>
        <w:tc>
          <w:tcPr>
            <w:tcW w:w="1558" w:type="dxa"/>
            <w:tcBorders>
              <w:top w:val="single" w:sz="4" w:space="0" w:color="auto"/>
              <w:left w:val="single" w:sz="4" w:space="0" w:color="auto"/>
              <w:bottom w:val="single" w:sz="4" w:space="0" w:color="auto"/>
              <w:right w:val="single" w:sz="4" w:space="0" w:color="auto"/>
            </w:tcBorders>
            <w:hideMark/>
          </w:tcPr>
          <w:p w14:paraId="197CC03F"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Накази Південної філії ДП «АМПУ» від 05.02.2019 № 28-ОД та від 08.08.2019                  № 231-ОД/27</w:t>
            </w:r>
          </w:p>
        </w:tc>
      </w:tr>
      <w:tr w:rsidR="00B56535" w:rsidRPr="007316B5" w14:paraId="65A8B8DA" w14:textId="77777777" w:rsidTr="00C32B91">
        <w:trPr>
          <w:trHeight w:val="289"/>
        </w:trPr>
        <w:tc>
          <w:tcPr>
            <w:tcW w:w="852" w:type="dxa"/>
            <w:vMerge w:val="restart"/>
            <w:tcBorders>
              <w:top w:val="single" w:sz="4" w:space="0" w:color="auto"/>
              <w:left w:val="single" w:sz="4" w:space="0" w:color="auto"/>
              <w:bottom w:val="single" w:sz="4" w:space="0" w:color="auto"/>
              <w:right w:val="single" w:sz="4" w:space="0" w:color="auto"/>
            </w:tcBorders>
          </w:tcPr>
          <w:p w14:paraId="17AC5B69" w14:textId="77777777" w:rsidR="00B56535" w:rsidRPr="00C32B91" w:rsidRDefault="00B56535" w:rsidP="009C7A93">
            <w:pPr>
              <w:jc w:val="both"/>
              <w:rPr>
                <w:highlight w:val="black"/>
                <w:lang w:val="uk-UA" w:eastAsia="uk-UA"/>
              </w:rPr>
            </w:pPr>
          </w:p>
          <w:p w14:paraId="4A3B7BEC" w14:textId="77777777" w:rsidR="00B56535" w:rsidRPr="00C32B91" w:rsidRDefault="00B56535" w:rsidP="009C7A93">
            <w:pPr>
              <w:jc w:val="both"/>
              <w:rPr>
                <w:highlight w:val="black"/>
                <w:lang w:val="uk-UA" w:eastAsia="uk-UA"/>
              </w:rPr>
            </w:pPr>
          </w:p>
          <w:p w14:paraId="670DF016" w14:textId="77777777" w:rsidR="00B56535" w:rsidRPr="00C32B91" w:rsidRDefault="00B56535" w:rsidP="009C7A93">
            <w:pPr>
              <w:jc w:val="both"/>
              <w:rPr>
                <w:highlight w:val="black"/>
                <w:lang w:val="uk-UA" w:eastAsia="uk-UA"/>
              </w:rPr>
            </w:pPr>
          </w:p>
          <w:p w14:paraId="1CC076A7" w14:textId="77777777" w:rsidR="00B56535" w:rsidRPr="00C32B91" w:rsidRDefault="00B56535" w:rsidP="009C7A93">
            <w:pPr>
              <w:jc w:val="both"/>
              <w:rPr>
                <w:highlight w:val="black"/>
                <w:lang w:val="uk-UA" w:eastAsia="uk-UA"/>
              </w:rPr>
            </w:pPr>
          </w:p>
          <w:p w14:paraId="1E94A569" w14:textId="77777777" w:rsidR="00B56535" w:rsidRPr="00C32B91" w:rsidRDefault="00B56535" w:rsidP="009C7A93">
            <w:pPr>
              <w:jc w:val="both"/>
              <w:rPr>
                <w:highlight w:val="black"/>
                <w:lang w:val="uk-UA" w:eastAsia="uk-UA"/>
              </w:rPr>
            </w:pPr>
          </w:p>
          <w:p w14:paraId="479A5E39" w14:textId="77777777" w:rsidR="00B56535" w:rsidRPr="00C32B91" w:rsidRDefault="00B56535" w:rsidP="009C7A93">
            <w:pPr>
              <w:jc w:val="both"/>
              <w:rPr>
                <w:highlight w:val="black"/>
                <w:lang w:val="uk-UA" w:eastAsia="uk-UA"/>
              </w:rPr>
            </w:pPr>
            <w:r w:rsidRPr="00C32B91">
              <w:rPr>
                <w:highlight w:val="black"/>
                <w:lang w:val="uk-UA" w:eastAsia="uk-UA"/>
              </w:rPr>
              <w:t>2020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14:paraId="081D8993" w14:textId="77777777" w:rsidR="00B56535" w:rsidRPr="00C32B91" w:rsidRDefault="00B56535" w:rsidP="009C7A93">
            <w:pPr>
              <w:jc w:val="center"/>
              <w:rPr>
                <w:highlight w:val="black"/>
                <w:lang w:val="uk-UA" w:eastAsia="uk-UA"/>
              </w:rPr>
            </w:pPr>
            <w:r w:rsidRPr="00C32B91">
              <w:rPr>
                <w:highlight w:val="black"/>
                <w:lang w:val="uk-UA" w:eastAsia="uk-UA"/>
              </w:rPr>
              <w:t>15, 16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0339036" w14:textId="77777777" w:rsidR="00B56535" w:rsidRPr="00C32B91" w:rsidRDefault="00B56535" w:rsidP="009C7A93">
            <w:pPr>
              <w:jc w:val="both"/>
              <w:rPr>
                <w:highlight w:val="black"/>
                <w:lang w:val="uk-UA" w:eastAsia="uk-UA"/>
              </w:rPr>
            </w:pPr>
            <w:r w:rsidRPr="00C32B91">
              <w:rPr>
                <w:highlight w:val="black"/>
                <w:lang w:val="uk-UA" w:eastAsia="uk-UA"/>
              </w:rPr>
              <w:t>ТОВ «ТІС-ЗЕРНО»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05305039" w14:textId="40EE6F9C" w:rsidR="00B56535" w:rsidRPr="00C32B91" w:rsidRDefault="004B649D" w:rsidP="009C7A93">
            <w:pPr>
              <w:jc w:val="both"/>
              <w:rPr>
                <w:sz w:val="24"/>
                <w:szCs w:val="24"/>
                <w:highlight w:val="black"/>
                <w:lang w:val="uk-UA" w:eastAsia="uk-UA"/>
              </w:rPr>
            </w:pPr>
            <w:r w:rsidRPr="00C32B91">
              <w:rPr>
                <w:highlight w:val="black"/>
                <w:lang w:val="uk-UA" w:eastAsia="uk-UA"/>
              </w:rPr>
              <w:t>З</w:t>
            </w:r>
            <w:r w:rsidR="00B56535" w:rsidRPr="00C32B91">
              <w:rPr>
                <w:highlight w:val="black"/>
                <w:lang w:val="uk-UA" w:eastAsia="uk-UA"/>
              </w:rPr>
              <w:t>ерно</w:t>
            </w:r>
          </w:p>
        </w:tc>
        <w:tc>
          <w:tcPr>
            <w:tcW w:w="1843" w:type="dxa"/>
            <w:tcBorders>
              <w:top w:val="single" w:sz="4" w:space="0" w:color="auto"/>
              <w:left w:val="single" w:sz="4" w:space="0" w:color="auto"/>
              <w:bottom w:val="single" w:sz="4" w:space="0" w:color="auto"/>
              <w:right w:val="single" w:sz="4" w:space="0" w:color="auto"/>
            </w:tcBorders>
            <w:hideMark/>
          </w:tcPr>
          <w:p w14:paraId="29823DB3"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Корабельний.</w:t>
            </w:r>
          </w:p>
          <w:p w14:paraId="0485CF34"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Канальний.</w:t>
            </w:r>
          </w:p>
          <w:p w14:paraId="1C6AA2D5"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 xml:space="preserve">Санітарний </w:t>
            </w:r>
          </w:p>
        </w:tc>
        <w:tc>
          <w:tcPr>
            <w:tcW w:w="1134" w:type="dxa"/>
            <w:tcBorders>
              <w:top w:val="single" w:sz="4" w:space="0" w:color="auto"/>
              <w:left w:val="single" w:sz="4" w:space="0" w:color="auto"/>
              <w:bottom w:val="single" w:sz="4" w:space="0" w:color="auto"/>
              <w:right w:val="single" w:sz="4" w:space="0" w:color="auto"/>
            </w:tcBorders>
            <w:hideMark/>
          </w:tcPr>
          <w:p w14:paraId="41F58DE9" w14:textId="77777777" w:rsidR="00B56535" w:rsidRPr="00C32B91" w:rsidRDefault="00B56535" w:rsidP="009C7A93">
            <w:pPr>
              <w:jc w:val="both"/>
              <w:rPr>
                <w:sz w:val="24"/>
                <w:szCs w:val="24"/>
                <w:highlight w:val="black"/>
                <w:lang w:val="uk-UA" w:eastAsia="uk-UA"/>
              </w:rPr>
            </w:pPr>
            <w:r w:rsidRPr="00C32B91">
              <w:rPr>
                <w:highlight w:val="black"/>
                <w:lang w:val="uk-UA" w:eastAsia="uk-UA"/>
              </w:rPr>
              <w:t>50%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451F6E5" w14:textId="77777777" w:rsidR="00B56535" w:rsidRPr="00C32B91" w:rsidRDefault="00B56535" w:rsidP="009C7A93">
            <w:pPr>
              <w:jc w:val="both"/>
              <w:rPr>
                <w:sz w:val="24"/>
                <w:szCs w:val="24"/>
                <w:highlight w:val="black"/>
                <w:lang w:val="uk-UA" w:eastAsia="uk-UA"/>
              </w:rPr>
            </w:pPr>
            <w:proofErr w:type="spellStart"/>
            <w:r w:rsidRPr="00C32B91">
              <w:rPr>
                <w:sz w:val="16"/>
                <w:szCs w:val="16"/>
                <w:highlight w:val="black"/>
                <w:lang w:val="uk-UA" w:eastAsia="uk-UA"/>
              </w:rPr>
              <w:t>Абз</w:t>
            </w:r>
            <w:proofErr w:type="spellEnd"/>
            <w:r w:rsidRPr="00C32B91">
              <w:rPr>
                <w:sz w:val="16"/>
                <w:szCs w:val="16"/>
                <w:highlight w:val="black"/>
                <w:lang w:val="uk-UA" w:eastAsia="uk-UA"/>
              </w:rPr>
              <w:t xml:space="preserve">. 1 п. 1.9 розділу І Порядку </w:t>
            </w:r>
            <w:r w:rsidRPr="00C32B91">
              <w:rPr>
                <w:sz w:val="16"/>
                <w:szCs w:val="16"/>
                <w:highlight w:val="black"/>
                <w:lang w:val="uk-UA" w:eastAsia="ru-RU"/>
              </w:rPr>
              <w:t xml:space="preserve">справляння та розмірів ставок портових зборів, затверджених </w:t>
            </w:r>
            <w:r w:rsidRPr="00C32B91">
              <w:rPr>
                <w:sz w:val="16"/>
                <w:szCs w:val="16"/>
                <w:highlight w:val="black"/>
                <w:lang w:val="uk-UA" w:eastAsia="uk-UA"/>
              </w:rPr>
              <w:t>Наказом № 316</w:t>
            </w:r>
          </w:p>
        </w:tc>
        <w:tc>
          <w:tcPr>
            <w:tcW w:w="1558" w:type="dxa"/>
            <w:tcBorders>
              <w:top w:val="single" w:sz="4" w:space="0" w:color="auto"/>
              <w:left w:val="single" w:sz="4" w:space="0" w:color="auto"/>
              <w:bottom w:val="single" w:sz="4" w:space="0" w:color="auto"/>
              <w:right w:val="single" w:sz="4" w:space="0" w:color="auto"/>
            </w:tcBorders>
            <w:hideMark/>
          </w:tcPr>
          <w:p w14:paraId="57795B19"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Накази Південної філії ДП «АМПУ» від 07.02.2020 № 32/27 та від 05.08.2020 № 255/27</w:t>
            </w:r>
          </w:p>
        </w:tc>
      </w:tr>
      <w:tr w:rsidR="00B56535" w:rsidRPr="007316B5" w14:paraId="6B99E651" w14:textId="77777777" w:rsidTr="00C32B91">
        <w:trPr>
          <w:trHeight w:val="289"/>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14C87D2E" w14:textId="77777777" w:rsidR="00B56535" w:rsidRPr="00C32B91" w:rsidRDefault="00B56535" w:rsidP="009C7A93">
            <w:pPr>
              <w:rPr>
                <w:highlight w:val="black"/>
                <w:lang w:val="uk-UA" w:eastAsia="uk-UA"/>
              </w:rPr>
            </w:pP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14:paraId="6A771C75" w14:textId="77777777" w:rsidR="00B56535" w:rsidRPr="00C32B91" w:rsidRDefault="00B56535" w:rsidP="009C7A93">
            <w:pPr>
              <w:jc w:val="center"/>
              <w:rPr>
                <w:highlight w:val="black"/>
                <w:lang w:val="uk-UA" w:eastAsia="uk-UA"/>
              </w:rPr>
            </w:pPr>
            <w:r w:rsidRPr="00C32B91">
              <w:rPr>
                <w:highlight w:val="black"/>
                <w:lang w:val="uk-UA" w:eastAsia="uk-UA"/>
              </w:rPr>
              <w:t>17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68BB108" w14:textId="77777777" w:rsidR="00B56535" w:rsidRPr="00C32B91" w:rsidRDefault="00B56535" w:rsidP="009C7A93">
            <w:pPr>
              <w:jc w:val="both"/>
              <w:rPr>
                <w:highlight w:val="black"/>
                <w:lang w:val="uk-UA" w:eastAsia="uk-UA"/>
              </w:rPr>
            </w:pPr>
            <w:r w:rsidRPr="00C32B91">
              <w:rPr>
                <w:highlight w:val="black"/>
                <w:lang w:val="uk-UA" w:eastAsia="uk-UA"/>
              </w:rPr>
              <w:t>ТОВ «ТІС-МІНДОБРИВА»</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68137BC3" w14:textId="163C971B" w:rsidR="00B56535" w:rsidRPr="00C32B91" w:rsidRDefault="004B649D" w:rsidP="009C7A93">
            <w:pPr>
              <w:jc w:val="both"/>
              <w:rPr>
                <w:sz w:val="24"/>
                <w:szCs w:val="24"/>
                <w:highlight w:val="black"/>
                <w:lang w:val="uk-UA" w:eastAsia="uk-UA"/>
              </w:rPr>
            </w:pPr>
            <w:r w:rsidRPr="00C32B91">
              <w:rPr>
                <w:highlight w:val="black"/>
                <w:lang w:val="uk-UA" w:eastAsia="uk-UA"/>
              </w:rPr>
              <w:t>З</w:t>
            </w:r>
            <w:r w:rsidR="00B56535" w:rsidRPr="00C32B91">
              <w:rPr>
                <w:highlight w:val="black"/>
                <w:lang w:val="uk-UA" w:eastAsia="uk-UA"/>
              </w:rPr>
              <w:t>ерно</w:t>
            </w:r>
          </w:p>
        </w:tc>
        <w:tc>
          <w:tcPr>
            <w:tcW w:w="1843" w:type="dxa"/>
            <w:tcBorders>
              <w:top w:val="single" w:sz="4" w:space="0" w:color="auto"/>
              <w:left w:val="single" w:sz="4" w:space="0" w:color="auto"/>
              <w:bottom w:val="single" w:sz="4" w:space="0" w:color="auto"/>
              <w:right w:val="single" w:sz="4" w:space="0" w:color="auto"/>
            </w:tcBorders>
            <w:hideMark/>
          </w:tcPr>
          <w:p w14:paraId="4E7FCB6B"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Корабельний.</w:t>
            </w:r>
          </w:p>
          <w:p w14:paraId="17ABB113"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Канальний.</w:t>
            </w:r>
          </w:p>
          <w:p w14:paraId="30B4DA47"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Санітарний. Причальний</w:t>
            </w:r>
          </w:p>
        </w:tc>
        <w:tc>
          <w:tcPr>
            <w:tcW w:w="1134" w:type="dxa"/>
            <w:tcBorders>
              <w:top w:val="single" w:sz="4" w:space="0" w:color="auto"/>
              <w:left w:val="single" w:sz="4" w:space="0" w:color="auto"/>
              <w:bottom w:val="single" w:sz="4" w:space="0" w:color="auto"/>
              <w:right w:val="single" w:sz="4" w:space="0" w:color="auto"/>
            </w:tcBorders>
            <w:hideMark/>
          </w:tcPr>
          <w:p w14:paraId="2526AE5C" w14:textId="77777777" w:rsidR="00B56535" w:rsidRPr="00C32B91" w:rsidRDefault="00B56535" w:rsidP="009C7A93">
            <w:pPr>
              <w:jc w:val="both"/>
              <w:rPr>
                <w:sz w:val="24"/>
                <w:szCs w:val="24"/>
                <w:highlight w:val="black"/>
                <w:lang w:val="uk-UA" w:eastAsia="uk-UA"/>
              </w:rPr>
            </w:pPr>
            <w:r w:rsidRPr="00C32B91">
              <w:rPr>
                <w:highlight w:val="black"/>
                <w:lang w:val="uk-UA" w:eastAsia="uk-UA"/>
              </w:rPr>
              <w:t>30%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7FBCDB9" w14:textId="77777777" w:rsidR="00B56535" w:rsidRPr="00C32B91" w:rsidRDefault="00B56535" w:rsidP="009C7A93">
            <w:pPr>
              <w:jc w:val="both"/>
              <w:rPr>
                <w:sz w:val="24"/>
                <w:szCs w:val="24"/>
                <w:highlight w:val="black"/>
                <w:lang w:val="uk-UA" w:eastAsia="uk-UA"/>
              </w:rPr>
            </w:pPr>
            <w:proofErr w:type="spellStart"/>
            <w:r w:rsidRPr="00C32B91">
              <w:rPr>
                <w:sz w:val="16"/>
                <w:szCs w:val="16"/>
                <w:highlight w:val="black"/>
                <w:lang w:val="uk-UA" w:eastAsia="uk-UA"/>
              </w:rPr>
              <w:t>Абз</w:t>
            </w:r>
            <w:proofErr w:type="spellEnd"/>
            <w:r w:rsidRPr="00C32B91">
              <w:rPr>
                <w:sz w:val="16"/>
                <w:szCs w:val="16"/>
                <w:highlight w:val="black"/>
                <w:lang w:val="uk-UA" w:eastAsia="uk-UA"/>
              </w:rPr>
              <w:t xml:space="preserve">. 1 п. 1.9 розділу І Порядку </w:t>
            </w:r>
            <w:r w:rsidRPr="00C32B91">
              <w:rPr>
                <w:sz w:val="16"/>
                <w:szCs w:val="16"/>
                <w:highlight w:val="black"/>
                <w:lang w:val="uk-UA" w:eastAsia="ru-RU"/>
              </w:rPr>
              <w:t xml:space="preserve">справляння та розмірів ставок портових зборів, затверджених </w:t>
            </w:r>
            <w:r w:rsidRPr="00C32B91">
              <w:rPr>
                <w:sz w:val="16"/>
                <w:szCs w:val="16"/>
                <w:highlight w:val="black"/>
                <w:lang w:val="uk-UA" w:eastAsia="uk-UA"/>
              </w:rPr>
              <w:t>Наказом № 316</w:t>
            </w:r>
          </w:p>
        </w:tc>
        <w:tc>
          <w:tcPr>
            <w:tcW w:w="1558" w:type="dxa"/>
            <w:tcBorders>
              <w:top w:val="single" w:sz="4" w:space="0" w:color="auto"/>
              <w:left w:val="single" w:sz="4" w:space="0" w:color="auto"/>
              <w:bottom w:val="single" w:sz="4" w:space="0" w:color="auto"/>
              <w:right w:val="single" w:sz="4" w:space="0" w:color="auto"/>
            </w:tcBorders>
            <w:hideMark/>
          </w:tcPr>
          <w:p w14:paraId="721004ED"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Накази Південної філії ДП «АМПУ» від 07.02.2020 № 32/27 та від 05.08.2020 № 255/27</w:t>
            </w:r>
          </w:p>
        </w:tc>
      </w:tr>
      <w:tr w:rsidR="00B56535" w:rsidRPr="007316B5" w14:paraId="698586E4" w14:textId="77777777" w:rsidTr="00C32B91">
        <w:trPr>
          <w:trHeight w:val="289"/>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0A2592C3" w14:textId="77777777" w:rsidR="00B56535" w:rsidRPr="00C32B91" w:rsidRDefault="00B56535" w:rsidP="009C7A93">
            <w:pPr>
              <w:rPr>
                <w:highlight w:val="black"/>
                <w:lang w:val="uk-UA" w:eastAsia="uk-UA"/>
              </w:rPr>
            </w:pP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14:paraId="5E7BF484" w14:textId="77777777" w:rsidR="00B56535" w:rsidRPr="00C32B91" w:rsidRDefault="00B56535" w:rsidP="009C7A93">
            <w:pPr>
              <w:jc w:val="center"/>
              <w:rPr>
                <w:highlight w:val="black"/>
                <w:lang w:val="uk-UA" w:eastAsia="uk-UA"/>
              </w:rPr>
            </w:pPr>
            <w:r w:rsidRPr="00C32B91">
              <w:rPr>
                <w:highlight w:val="black"/>
                <w:lang w:val="uk-UA" w:eastAsia="uk-UA"/>
              </w:rPr>
              <w:t>34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4605633" w14:textId="77777777" w:rsidR="00B56535" w:rsidRPr="00C32B91" w:rsidRDefault="00B56535" w:rsidP="009C7A93">
            <w:pPr>
              <w:jc w:val="both"/>
              <w:rPr>
                <w:highlight w:val="black"/>
                <w:lang w:val="uk-UA" w:eastAsia="uk-UA"/>
              </w:rPr>
            </w:pPr>
            <w:r w:rsidRPr="00C32B91">
              <w:rPr>
                <w:highlight w:val="black"/>
                <w:lang w:val="uk-UA" w:eastAsia="uk-UA"/>
              </w:rPr>
              <w:t>ТОВ «БОРІВАЖ»</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0ED7D219" w14:textId="77777777" w:rsidR="00B56535" w:rsidRPr="00C32B91" w:rsidRDefault="00B56535" w:rsidP="009C7A93">
            <w:pPr>
              <w:jc w:val="both"/>
              <w:rPr>
                <w:sz w:val="24"/>
                <w:szCs w:val="24"/>
                <w:highlight w:val="black"/>
                <w:lang w:val="uk-UA" w:eastAsia="uk-UA"/>
              </w:rPr>
            </w:pPr>
            <w:r w:rsidRPr="00C32B91">
              <w:rPr>
                <w:highlight w:val="black"/>
                <w:lang w:val="uk-UA" w:eastAsia="uk-UA"/>
              </w:rPr>
              <w:t>зерно</w:t>
            </w:r>
          </w:p>
        </w:tc>
        <w:tc>
          <w:tcPr>
            <w:tcW w:w="1843" w:type="dxa"/>
            <w:tcBorders>
              <w:top w:val="single" w:sz="4" w:space="0" w:color="auto"/>
              <w:left w:val="single" w:sz="4" w:space="0" w:color="auto"/>
              <w:bottom w:val="single" w:sz="4" w:space="0" w:color="auto"/>
              <w:right w:val="single" w:sz="4" w:space="0" w:color="auto"/>
            </w:tcBorders>
            <w:hideMark/>
          </w:tcPr>
          <w:p w14:paraId="08A3CE52"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 xml:space="preserve">Корабельний. </w:t>
            </w:r>
          </w:p>
          <w:p w14:paraId="0F2ECCF9" w14:textId="77777777" w:rsidR="00B56535" w:rsidRPr="00C32B91" w:rsidRDefault="00B56535" w:rsidP="009C7A93">
            <w:pPr>
              <w:jc w:val="both"/>
              <w:rPr>
                <w:sz w:val="16"/>
                <w:szCs w:val="16"/>
                <w:highlight w:val="black"/>
                <w:lang w:val="uk-UA" w:eastAsia="uk-UA"/>
              </w:rPr>
            </w:pPr>
            <w:r w:rsidRPr="00C32B91">
              <w:rPr>
                <w:sz w:val="16"/>
                <w:szCs w:val="16"/>
                <w:highlight w:val="black"/>
                <w:lang w:val="uk-UA" w:eastAsia="uk-UA"/>
              </w:rPr>
              <w:t>Канальний.</w:t>
            </w:r>
          </w:p>
          <w:p w14:paraId="117A343E"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 xml:space="preserve">Санітарний </w:t>
            </w:r>
          </w:p>
        </w:tc>
        <w:tc>
          <w:tcPr>
            <w:tcW w:w="1134" w:type="dxa"/>
            <w:tcBorders>
              <w:top w:val="single" w:sz="4" w:space="0" w:color="auto"/>
              <w:left w:val="single" w:sz="4" w:space="0" w:color="auto"/>
              <w:bottom w:val="single" w:sz="4" w:space="0" w:color="auto"/>
              <w:right w:val="single" w:sz="4" w:space="0" w:color="auto"/>
            </w:tcBorders>
            <w:hideMark/>
          </w:tcPr>
          <w:p w14:paraId="1832E274" w14:textId="77777777" w:rsidR="00B56535" w:rsidRPr="00C32B91" w:rsidRDefault="00B56535" w:rsidP="009C7A93">
            <w:pPr>
              <w:jc w:val="both"/>
              <w:rPr>
                <w:sz w:val="24"/>
                <w:szCs w:val="24"/>
                <w:highlight w:val="black"/>
                <w:lang w:val="uk-UA" w:eastAsia="uk-UA"/>
              </w:rPr>
            </w:pPr>
            <w:r w:rsidRPr="00C32B91">
              <w:rPr>
                <w:highlight w:val="black"/>
                <w:lang w:val="uk-UA" w:eastAsia="uk-UA"/>
              </w:rPr>
              <w:t>30%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3262AE5" w14:textId="77777777" w:rsidR="00B56535" w:rsidRPr="00C32B91" w:rsidRDefault="00B56535" w:rsidP="009C7A93">
            <w:pPr>
              <w:jc w:val="both"/>
              <w:rPr>
                <w:sz w:val="24"/>
                <w:szCs w:val="24"/>
                <w:highlight w:val="black"/>
                <w:lang w:val="uk-UA" w:eastAsia="uk-UA"/>
              </w:rPr>
            </w:pPr>
            <w:proofErr w:type="spellStart"/>
            <w:r w:rsidRPr="00C32B91">
              <w:rPr>
                <w:sz w:val="16"/>
                <w:szCs w:val="16"/>
                <w:highlight w:val="black"/>
                <w:lang w:val="uk-UA" w:eastAsia="uk-UA"/>
              </w:rPr>
              <w:t>Абз</w:t>
            </w:r>
            <w:proofErr w:type="spellEnd"/>
            <w:r w:rsidRPr="00C32B91">
              <w:rPr>
                <w:sz w:val="16"/>
                <w:szCs w:val="16"/>
                <w:highlight w:val="black"/>
                <w:lang w:val="uk-UA" w:eastAsia="uk-UA"/>
              </w:rPr>
              <w:t xml:space="preserve">. 1 п. 1.9 розділу І Порядку </w:t>
            </w:r>
            <w:r w:rsidRPr="00C32B91">
              <w:rPr>
                <w:sz w:val="16"/>
                <w:szCs w:val="16"/>
                <w:highlight w:val="black"/>
                <w:lang w:val="uk-UA" w:eastAsia="ru-RU"/>
              </w:rPr>
              <w:t xml:space="preserve">справляння та розмірів ставок портових зборів, затверджених </w:t>
            </w:r>
            <w:r w:rsidRPr="00C32B91">
              <w:rPr>
                <w:sz w:val="16"/>
                <w:szCs w:val="16"/>
                <w:highlight w:val="black"/>
                <w:lang w:val="uk-UA" w:eastAsia="uk-UA"/>
              </w:rPr>
              <w:t>Наказом № 316</w:t>
            </w:r>
          </w:p>
        </w:tc>
        <w:tc>
          <w:tcPr>
            <w:tcW w:w="1558" w:type="dxa"/>
            <w:tcBorders>
              <w:top w:val="single" w:sz="4" w:space="0" w:color="auto"/>
              <w:left w:val="single" w:sz="4" w:space="0" w:color="auto"/>
              <w:bottom w:val="single" w:sz="4" w:space="0" w:color="auto"/>
              <w:right w:val="single" w:sz="4" w:space="0" w:color="auto"/>
            </w:tcBorders>
            <w:hideMark/>
          </w:tcPr>
          <w:p w14:paraId="1A487A38" w14:textId="77777777" w:rsidR="00B56535" w:rsidRPr="00C32B91" w:rsidRDefault="00B56535" w:rsidP="009C7A93">
            <w:pPr>
              <w:jc w:val="both"/>
              <w:rPr>
                <w:sz w:val="24"/>
                <w:szCs w:val="24"/>
                <w:highlight w:val="black"/>
                <w:lang w:val="uk-UA" w:eastAsia="uk-UA"/>
              </w:rPr>
            </w:pPr>
            <w:r w:rsidRPr="00C32B91">
              <w:rPr>
                <w:sz w:val="16"/>
                <w:szCs w:val="16"/>
                <w:highlight w:val="black"/>
                <w:lang w:val="uk-UA" w:eastAsia="uk-UA"/>
              </w:rPr>
              <w:t>Накази Південної філії ДП «АМПУ» від 07.02.2020 № 32/27 та від 05.08.2020 № 255/27</w:t>
            </w:r>
          </w:p>
        </w:tc>
      </w:tr>
    </w:tbl>
    <w:p w14:paraId="4294BCC8" w14:textId="77777777" w:rsidR="00B56535" w:rsidRPr="002B3647" w:rsidRDefault="00B56535" w:rsidP="00B56535">
      <w:pPr>
        <w:widowControl w:val="0"/>
        <w:shd w:val="clear" w:color="auto" w:fill="FFFFFF"/>
        <w:tabs>
          <w:tab w:val="left" w:pos="567"/>
        </w:tabs>
        <w:jc w:val="both"/>
        <w:rPr>
          <w:rFonts w:ascii="Times New Roman" w:hAnsi="Times New Roman" w:cs="Times New Roman"/>
          <w:sz w:val="24"/>
          <w:szCs w:val="24"/>
          <w:lang w:val="uk-UA"/>
        </w:rPr>
      </w:pPr>
    </w:p>
    <w:p w14:paraId="5F1B2A55" w14:textId="2D7D9BB6"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ДП «АМПУ» також надано копії вказаних у </w:t>
      </w:r>
      <w:r w:rsidR="00085E7D">
        <w:rPr>
          <w:rFonts w:ascii="Times New Roman" w:hAnsi="Times New Roman" w:cs="Times New Roman"/>
          <w:sz w:val="24"/>
          <w:szCs w:val="24"/>
          <w:lang w:val="uk-UA"/>
        </w:rPr>
        <w:t xml:space="preserve">наведеній вище </w:t>
      </w:r>
      <w:r w:rsidRPr="00715881">
        <w:rPr>
          <w:rFonts w:ascii="Times New Roman" w:hAnsi="Times New Roman" w:cs="Times New Roman"/>
          <w:sz w:val="24"/>
          <w:szCs w:val="24"/>
          <w:lang w:val="uk-UA"/>
        </w:rPr>
        <w:t xml:space="preserve">таблиці наказів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253084">
        <w:rPr>
          <w:rFonts w:ascii="Times New Roman" w:hAnsi="Times New Roman" w:cs="Times New Roman"/>
          <w:sz w:val="24"/>
          <w:szCs w:val="24"/>
          <w:shd w:val="clear" w:color="auto" w:fill="BFBFBF" w:themeFill="background1" w:themeFillShade="BF"/>
          <w:lang w:val="uk-UA"/>
        </w:rPr>
        <w:t xml:space="preserve"> </w:t>
      </w:r>
      <w:r w:rsidRPr="00C32B91">
        <w:rPr>
          <w:rFonts w:ascii="Times New Roman" w:hAnsi="Times New Roman" w:cs="Times New Roman"/>
          <w:sz w:val="24"/>
          <w:szCs w:val="24"/>
          <w:highlight w:val="black"/>
          <w:shd w:val="clear" w:color="auto" w:fill="BFBFBF" w:themeFill="background1" w:themeFillShade="BF"/>
          <w:lang w:val="uk-UA"/>
        </w:rPr>
        <w:t>(</w:t>
      </w:r>
      <w:proofErr w:type="spellStart"/>
      <w:r w:rsidRPr="00C32B91">
        <w:rPr>
          <w:rFonts w:ascii="Times New Roman" w:hAnsi="Times New Roman" w:cs="Times New Roman"/>
          <w:sz w:val="24"/>
          <w:szCs w:val="24"/>
          <w:highlight w:val="black"/>
          <w:shd w:val="clear" w:color="auto" w:fill="BFBFBF" w:themeFill="background1" w:themeFillShade="BF"/>
          <w:lang w:val="uk-UA"/>
        </w:rPr>
        <w:t>Южненської</w:t>
      </w:r>
      <w:proofErr w:type="spellEnd"/>
      <w:r w:rsidRPr="00C32B91">
        <w:rPr>
          <w:rFonts w:ascii="Times New Roman" w:hAnsi="Times New Roman" w:cs="Times New Roman"/>
          <w:sz w:val="24"/>
          <w:szCs w:val="24"/>
          <w:highlight w:val="black"/>
          <w:shd w:val="clear" w:color="auto" w:fill="BFBFBF" w:themeFill="background1" w:themeFillShade="BF"/>
          <w:lang w:val="uk-UA"/>
        </w:rPr>
        <w:t>)</w:t>
      </w:r>
      <w:r w:rsidRPr="00715881">
        <w:rPr>
          <w:rFonts w:ascii="Times New Roman" w:hAnsi="Times New Roman" w:cs="Times New Roman"/>
          <w:sz w:val="24"/>
          <w:szCs w:val="24"/>
          <w:lang w:val="uk-UA"/>
        </w:rPr>
        <w:t xml:space="preserve"> філії ДП «АМПУ», які підтверджують встановлення таких знижок.</w:t>
      </w:r>
    </w:p>
    <w:p w14:paraId="3033EB60" w14:textId="7E26694F" w:rsidR="00B56535" w:rsidRPr="00E32635"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Cs/>
          <w:sz w:val="24"/>
          <w:szCs w:val="24"/>
          <w:lang w:val="uk-UA"/>
        </w:rPr>
        <w:t xml:space="preserve">Крім цього, </w:t>
      </w:r>
      <w:r w:rsidRPr="00E32635">
        <w:rPr>
          <w:rFonts w:ascii="Times New Roman" w:hAnsi="Times New Roman" w:cs="Times New Roman"/>
          <w:bCs/>
          <w:sz w:val="24"/>
          <w:szCs w:val="24"/>
          <w:lang w:val="uk-UA"/>
        </w:rPr>
        <w:t>ДП «АМПУ» у листі від 05.11.2020 № 4040/10-01-01/</w:t>
      </w:r>
      <w:proofErr w:type="spellStart"/>
      <w:r w:rsidRPr="00E32635">
        <w:rPr>
          <w:rFonts w:ascii="Times New Roman" w:hAnsi="Times New Roman" w:cs="Times New Roman"/>
          <w:bCs/>
          <w:sz w:val="24"/>
          <w:szCs w:val="24"/>
          <w:lang w:val="uk-UA"/>
        </w:rPr>
        <w:t>Вих</w:t>
      </w:r>
      <w:proofErr w:type="spellEnd"/>
      <w:r w:rsidRPr="00E32635">
        <w:rPr>
          <w:rFonts w:ascii="Times New Roman" w:hAnsi="Times New Roman" w:cs="Times New Roman"/>
          <w:bCs/>
          <w:sz w:val="24"/>
          <w:szCs w:val="24"/>
          <w:lang w:val="uk-UA"/>
        </w:rPr>
        <w:t xml:space="preserve"> повідомило Комітет</w:t>
      </w:r>
      <w:r w:rsidR="004B649D">
        <w:rPr>
          <w:rFonts w:ascii="Times New Roman" w:hAnsi="Times New Roman" w:cs="Times New Roman"/>
          <w:bCs/>
          <w:sz w:val="24"/>
          <w:szCs w:val="24"/>
          <w:lang w:val="uk-UA"/>
        </w:rPr>
        <w:t xml:space="preserve"> про те</w:t>
      </w:r>
      <w:r w:rsidRPr="00E32635">
        <w:rPr>
          <w:rFonts w:ascii="Times New Roman" w:hAnsi="Times New Roman" w:cs="Times New Roman"/>
          <w:bCs/>
          <w:sz w:val="24"/>
          <w:szCs w:val="24"/>
          <w:lang w:val="uk-UA"/>
        </w:rPr>
        <w:t>, що такі різні зниж</w:t>
      </w:r>
      <w:r w:rsidR="00A8598A">
        <w:rPr>
          <w:rFonts w:ascii="Times New Roman" w:hAnsi="Times New Roman" w:cs="Times New Roman"/>
          <w:bCs/>
          <w:sz w:val="24"/>
          <w:szCs w:val="24"/>
          <w:lang w:val="uk-UA"/>
        </w:rPr>
        <w:t>ки</w:t>
      </w:r>
      <w:r w:rsidRPr="00E32635">
        <w:rPr>
          <w:rFonts w:ascii="Times New Roman" w:hAnsi="Times New Roman" w:cs="Times New Roman"/>
          <w:bCs/>
          <w:sz w:val="24"/>
          <w:szCs w:val="24"/>
          <w:lang w:val="uk-UA"/>
        </w:rPr>
        <w:t xml:space="preserve"> </w:t>
      </w:r>
      <w:r w:rsidR="00A8598A">
        <w:rPr>
          <w:rFonts w:ascii="Times New Roman" w:hAnsi="Times New Roman" w:cs="Times New Roman"/>
          <w:bCs/>
          <w:sz w:val="24"/>
          <w:szCs w:val="24"/>
          <w:lang w:val="uk-UA"/>
        </w:rPr>
        <w:t>в</w:t>
      </w:r>
      <w:r w:rsidR="00A8598A" w:rsidRPr="00E32635">
        <w:rPr>
          <w:rFonts w:ascii="Times New Roman" w:hAnsi="Times New Roman" w:cs="Times New Roman"/>
          <w:bCs/>
          <w:sz w:val="24"/>
          <w:szCs w:val="24"/>
          <w:lang w:val="uk-UA"/>
        </w:rPr>
        <w:t xml:space="preserve"> </w:t>
      </w:r>
      <w:r w:rsidRPr="00E32635">
        <w:rPr>
          <w:rFonts w:ascii="Times New Roman" w:hAnsi="Times New Roman" w:cs="Times New Roman"/>
          <w:bCs/>
          <w:sz w:val="24"/>
          <w:szCs w:val="24"/>
          <w:lang w:val="uk-UA"/>
        </w:rPr>
        <w:t>розмірі 50 відсотків та 30 відсотків були введені та застосовувалис</w:t>
      </w:r>
      <w:r w:rsidR="004B649D">
        <w:rPr>
          <w:rFonts w:ascii="Times New Roman" w:hAnsi="Times New Roman" w:cs="Times New Roman"/>
          <w:bCs/>
          <w:sz w:val="24"/>
          <w:szCs w:val="24"/>
          <w:lang w:val="uk-UA"/>
        </w:rPr>
        <w:t>я</w:t>
      </w:r>
      <w:r w:rsidRPr="00E32635">
        <w:rPr>
          <w:rFonts w:ascii="Times New Roman" w:hAnsi="Times New Roman" w:cs="Times New Roman"/>
          <w:bCs/>
          <w:sz w:val="24"/>
          <w:szCs w:val="24"/>
          <w:lang w:val="uk-UA"/>
        </w:rPr>
        <w:t xml:space="preserve"> керівництвом </w:t>
      </w:r>
      <w:r w:rsidRPr="00C32B91">
        <w:rPr>
          <w:rFonts w:ascii="Times New Roman" w:hAnsi="Times New Roman" w:cs="Times New Roman"/>
          <w:bCs/>
          <w:sz w:val="24"/>
          <w:szCs w:val="24"/>
          <w:highlight w:val="black"/>
          <w:shd w:val="clear" w:color="auto" w:fill="BFBFBF" w:themeFill="background1" w:themeFillShade="BF"/>
          <w:lang w:val="uk-UA"/>
        </w:rPr>
        <w:t>державного підприємства «Морський торговельний порт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Южний</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r w:rsidRPr="00E32635">
        <w:rPr>
          <w:rFonts w:ascii="Times New Roman" w:hAnsi="Times New Roman" w:cs="Times New Roman"/>
          <w:bCs/>
          <w:sz w:val="24"/>
          <w:szCs w:val="24"/>
          <w:lang w:val="uk-UA"/>
        </w:rPr>
        <w:t xml:space="preserve"> до реорганізації у 2013 році та створення ДП «АМПУ» </w:t>
      </w:r>
      <w:r w:rsidR="004B649D">
        <w:rPr>
          <w:rFonts w:ascii="Times New Roman" w:hAnsi="Times New Roman" w:cs="Times New Roman"/>
          <w:bCs/>
          <w:sz w:val="24"/>
          <w:szCs w:val="24"/>
          <w:lang w:val="uk-UA"/>
        </w:rPr>
        <w:t>і</w:t>
      </w:r>
      <w:r w:rsidR="004B649D" w:rsidRPr="00E32635">
        <w:rPr>
          <w:rFonts w:ascii="Times New Roman" w:hAnsi="Times New Roman" w:cs="Times New Roman"/>
          <w:bCs/>
          <w:sz w:val="24"/>
          <w:szCs w:val="24"/>
          <w:lang w:val="uk-UA"/>
        </w:rPr>
        <w:t xml:space="preserve"> </w:t>
      </w:r>
      <w:r w:rsidRPr="00C32B91">
        <w:rPr>
          <w:rFonts w:ascii="Times New Roman" w:hAnsi="Times New Roman" w:cs="Times New Roman"/>
          <w:bCs/>
          <w:sz w:val="24"/>
          <w:szCs w:val="24"/>
          <w:highlight w:val="black"/>
          <w:lang w:val="uk-UA"/>
        </w:rPr>
        <w:t>його</w:t>
      </w:r>
      <w:r w:rsidRPr="00C32B91">
        <w:rPr>
          <w:rFonts w:ascii="Times New Roman" w:hAnsi="Times New Roman" w:cs="Times New Roman"/>
          <w:bCs/>
          <w:sz w:val="24"/>
          <w:szCs w:val="24"/>
          <w:highlight w:val="black"/>
          <w:shd w:val="clear" w:color="auto" w:fill="BFBFBF" w:themeFill="background1" w:themeFillShade="BF"/>
          <w:lang w:val="uk-UA"/>
        </w:rPr>
        <w:t xml:space="preserve"> Південної</w:t>
      </w:r>
      <w:r w:rsidRPr="00C32B91">
        <w:rPr>
          <w:rFonts w:ascii="Times New Roman" w:hAnsi="Times New Roman" w:cs="Times New Roman"/>
          <w:bCs/>
          <w:sz w:val="24"/>
          <w:szCs w:val="24"/>
          <w:highlight w:val="black"/>
          <w:lang w:val="uk-UA"/>
        </w:rPr>
        <w:t xml:space="preserve"> </w:t>
      </w:r>
      <w:r w:rsidRPr="00C32B91">
        <w:rPr>
          <w:rFonts w:ascii="Times New Roman" w:hAnsi="Times New Roman" w:cs="Times New Roman"/>
          <w:bCs/>
          <w:sz w:val="24"/>
          <w:szCs w:val="24"/>
          <w:highlight w:val="black"/>
          <w:shd w:val="clear" w:color="auto" w:fill="BFBFBF" w:themeFill="background1" w:themeFillShade="BF"/>
          <w:lang w:val="uk-UA"/>
        </w:rPr>
        <w:t>(</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Южненської</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r w:rsidRPr="00E32635">
        <w:rPr>
          <w:rFonts w:ascii="Times New Roman" w:hAnsi="Times New Roman" w:cs="Times New Roman"/>
          <w:bCs/>
          <w:sz w:val="24"/>
          <w:szCs w:val="24"/>
          <w:lang w:val="uk-UA"/>
        </w:rPr>
        <w:t xml:space="preserve"> філії. </w:t>
      </w:r>
    </w:p>
    <w:p w14:paraId="52D99C50" w14:textId="643D471F" w:rsidR="00B56535" w:rsidRPr="00335F1E"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C32B91">
        <w:rPr>
          <w:rFonts w:ascii="Times New Roman" w:hAnsi="Times New Roman" w:cs="Times New Roman"/>
          <w:bCs/>
          <w:sz w:val="24"/>
          <w:szCs w:val="24"/>
          <w:highlight w:val="black"/>
          <w:shd w:val="clear" w:color="auto" w:fill="BFBFBF" w:themeFill="background1" w:themeFillShade="BF"/>
          <w:lang w:val="uk-UA"/>
        </w:rPr>
        <w:t>Південною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Южненською</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r w:rsidRPr="00E32635">
        <w:rPr>
          <w:rFonts w:ascii="Times New Roman" w:hAnsi="Times New Roman" w:cs="Times New Roman"/>
          <w:bCs/>
          <w:sz w:val="24"/>
          <w:szCs w:val="24"/>
          <w:lang w:val="uk-UA"/>
        </w:rPr>
        <w:t xml:space="preserve"> філією ДП «АМПУ» (адміністрацією морського порту </w:t>
      </w:r>
      <w:r w:rsidRPr="00C32B91">
        <w:rPr>
          <w:rFonts w:ascii="Times New Roman" w:hAnsi="Times New Roman" w:cs="Times New Roman"/>
          <w:bCs/>
          <w:sz w:val="24"/>
          <w:szCs w:val="24"/>
          <w:highlight w:val="black"/>
          <w:shd w:val="clear" w:color="auto" w:fill="BFBFBF" w:themeFill="background1" w:themeFillShade="BF"/>
          <w:lang w:val="uk-UA"/>
        </w:rPr>
        <w:t>Південний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Южний</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r>
        <w:rPr>
          <w:rFonts w:ascii="Times New Roman" w:hAnsi="Times New Roman" w:cs="Times New Roman"/>
          <w:bCs/>
          <w:sz w:val="24"/>
          <w:szCs w:val="24"/>
          <w:lang w:val="uk-UA"/>
        </w:rPr>
        <w:t xml:space="preserve"> фактично </w:t>
      </w:r>
      <w:proofErr w:type="spellStart"/>
      <w:r>
        <w:rPr>
          <w:rFonts w:ascii="Times New Roman" w:hAnsi="Times New Roman" w:cs="Times New Roman"/>
          <w:bCs/>
          <w:sz w:val="24"/>
          <w:szCs w:val="24"/>
          <w:lang w:val="uk-UA"/>
        </w:rPr>
        <w:t>про</w:t>
      </w:r>
      <w:r w:rsidRPr="00E32635">
        <w:rPr>
          <w:rFonts w:ascii="Times New Roman" w:hAnsi="Times New Roman" w:cs="Times New Roman"/>
          <w:bCs/>
          <w:sz w:val="24"/>
          <w:szCs w:val="24"/>
          <w:lang w:val="uk-UA"/>
        </w:rPr>
        <w:t>дубльовані</w:t>
      </w:r>
      <w:proofErr w:type="spellEnd"/>
      <w:r w:rsidRPr="00E32635">
        <w:rPr>
          <w:rFonts w:ascii="Times New Roman" w:hAnsi="Times New Roman" w:cs="Times New Roman"/>
          <w:bCs/>
          <w:sz w:val="24"/>
          <w:szCs w:val="24"/>
          <w:lang w:val="uk-UA"/>
        </w:rPr>
        <w:t xml:space="preserve"> знижки, які </w:t>
      </w:r>
      <w:r w:rsidR="00203F7F">
        <w:rPr>
          <w:rFonts w:ascii="Times New Roman" w:hAnsi="Times New Roman" w:cs="Times New Roman"/>
          <w:bCs/>
          <w:sz w:val="24"/>
          <w:szCs w:val="24"/>
          <w:lang w:val="uk-UA"/>
        </w:rPr>
        <w:t xml:space="preserve">встановлювалися </w:t>
      </w:r>
      <w:r w:rsidRPr="00E32635">
        <w:rPr>
          <w:rFonts w:ascii="Times New Roman" w:hAnsi="Times New Roman" w:cs="Times New Roman"/>
          <w:bCs/>
          <w:sz w:val="24"/>
          <w:szCs w:val="24"/>
          <w:lang w:val="uk-UA"/>
        </w:rPr>
        <w:t xml:space="preserve">та були введені ще до створення </w:t>
      </w:r>
      <w:r>
        <w:rPr>
          <w:rFonts w:ascii="Times New Roman" w:hAnsi="Times New Roman" w:cs="Times New Roman"/>
          <w:bCs/>
          <w:sz w:val="24"/>
          <w:szCs w:val="24"/>
          <w:lang w:val="uk-UA"/>
        </w:rPr>
        <w:t xml:space="preserve">ДП «АМПУ» у 2013 році. </w:t>
      </w:r>
      <w:r w:rsidRPr="00C32B91">
        <w:rPr>
          <w:rFonts w:ascii="Times New Roman" w:hAnsi="Times New Roman" w:cs="Times New Roman"/>
          <w:bCs/>
          <w:sz w:val="24"/>
          <w:szCs w:val="24"/>
          <w:highlight w:val="black"/>
          <w:shd w:val="clear" w:color="auto" w:fill="BFBFBF" w:themeFill="background1" w:themeFillShade="BF"/>
          <w:lang w:val="uk-UA"/>
        </w:rPr>
        <w:t>Південна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Южненська</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r>
        <w:rPr>
          <w:rFonts w:ascii="Times New Roman" w:hAnsi="Times New Roman" w:cs="Times New Roman"/>
          <w:bCs/>
          <w:sz w:val="24"/>
          <w:szCs w:val="24"/>
          <w:lang w:val="uk-UA"/>
        </w:rPr>
        <w:t xml:space="preserve"> філія  </w:t>
      </w:r>
      <w:r w:rsidRPr="00E3263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ДП</w:t>
      </w:r>
      <w:r w:rsidR="00335F1E">
        <w:rPr>
          <w:rFonts w:ascii="Times New Roman" w:hAnsi="Times New Roman" w:cs="Times New Roman"/>
          <w:bCs/>
          <w:sz w:val="24"/>
          <w:szCs w:val="24"/>
          <w:lang w:val="uk-UA"/>
        </w:rPr>
        <w:t> </w:t>
      </w:r>
      <w:r>
        <w:rPr>
          <w:rFonts w:ascii="Times New Roman" w:hAnsi="Times New Roman" w:cs="Times New Roman"/>
          <w:bCs/>
          <w:sz w:val="24"/>
          <w:szCs w:val="24"/>
          <w:lang w:val="uk-UA"/>
        </w:rPr>
        <w:t>«АМПУ» нових знижок не встановлювала</w:t>
      </w:r>
      <w:r w:rsidRPr="00E32635">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а лише скасовувала</w:t>
      </w:r>
      <w:r w:rsidRPr="00E32635">
        <w:rPr>
          <w:rFonts w:ascii="Times New Roman" w:hAnsi="Times New Roman" w:cs="Times New Roman"/>
          <w:bCs/>
          <w:sz w:val="24"/>
          <w:szCs w:val="24"/>
          <w:lang w:val="uk-UA"/>
        </w:rPr>
        <w:t xml:space="preserve"> </w:t>
      </w:r>
      <w:r w:rsidRPr="00335F1E">
        <w:rPr>
          <w:rFonts w:ascii="Times New Roman" w:hAnsi="Times New Roman" w:cs="Times New Roman"/>
          <w:bCs/>
          <w:sz w:val="24"/>
          <w:szCs w:val="24"/>
          <w:lang w:val="uk-UA"/>
        </w:rPr>
        <w:t>деякі знижки</w:t>
      </w:r>
      <w:r w:rsidR="00A13EFF">
        <w:rPr>
          <w:rFonts w:ascii="Times New Roman" w:hAnsi="Times New Roman" w:cs="Times New Roman"/>
          <w:bCs/>
          <w:sz w:val="24"/>
          <w:szCs w:val="24"/>
          <w:lang w:val="uk-UA"/>
        </w:rPr>
        <w:t>, які встановило</w:t>
      </w:r>
      <w:r w:rsidRPr="00335F1E">
        <w:rPr>
          <w:rFonts w:ascii="Times New Roman" w:hAnsi="Times New Roman" w:cs="Times New Roman"/>
          <w:bCs/>
          <w:sz w:val="24"/>
          <w:szCs w:val="24"/>
          <w:lang w:val="uk-UA"/>
        </w:rPr>
        <w:t xml:space="preserve"> </w:t>
      </w:r>
      <w:r w:rsidRPr="00C32B91">
        <w:rPr>
          <w:rFonts w:ascii="Times New Roman" w:hAnsi="Times New Roman" w:cs="Times New Roman"/>
          <w:bCs/>
          <w:sz w:val="24"/>
          <w:szCs w:val="24"/>
          <w:highlight w:val="black"/>
          <w:shd w:val="clear" w:color="auto" w:fill="BFBFBF" w:themeFill="background1" w:themeFillShade="BF"/>
          <w:lang w:val="uk-UA"/>
        </w:rPr>
        <w:t>державн</w:t>
      </w:r>
      <w:r w:rsidR="00A13EFF" w:rsidRPr="00C32B91">
        <w:rPr>
          <w:rFonts w:ascii="Times New Roman" w:hAnsi="Times New Roman" w:cs="Times New Roman"/>
          <w:bCs/>
          <w:sz w:val="24"/>
          <w:szCs w:val="24"/>
          <w:highlight w:val="black"/>
          <w:shd w:val="clear" w:color="auto" w:fill="BFBFBF" w:themeFill="background1" w:themeFillShade="BF"/>
          <w:lang w:val="uk-UA"/>
        </w:rPr>
        <w:t>е</w:t>
      </w:r>
      <w:r w:rsidRPr="00C32B91">
        <w:rPr>
          <w:rFonts w:ascii="Times New Roman" w:hAnsi="Times New Roman" w:cs="Times New Roman"/>
          <w:bCs/>
          <w:sz w:val="24"/>
          <w:szCs w:val="24"/>
          <w:highlight w:val="black"/>
          <w:shd w:val="clear" w:color="auto" w:fill="BFBFBF" w:themeFill="background1" w:themeFillShade="BF"/>
          <w:lang w:val="uk-UA"/>
        </w:rPr>
        <w:t xml:space="preserve"> підприємств</w:t>
      </w:r>
      <w:r w:rsidR="00A13EFF" w:rsidRPr="00C32B91">
        <w:rPr>
          <w:rFonts w:ascii="Times New Roman" w:hAnsi="Times New Roman" w:cs="Times New Roman"/>
          <w:bCs/>
          <w:sz w:val="24"/>
          <w:szCs w:val="24"/>
          <w:highlight w:val="black"/>
          <w:shd w:val="clear" w:color="auto" w:fill="BFBFBF" w:themeFill="background1" w:themeFillShade="BF"/>
          <w:lang w:val="uk-UA"/>
        </w:rPr>
        <w:t>о</w:t>
      </w:r>
      <w:r w:rsidRPr="00C32B91">
        <w:rPr>
          <w:rFonts w:ascii="Times New Roman" w:hAnsi="Times New Roman" w:cs="Times New Roman"/>
          <w:bCs/>
          <w:sz w:val="24"/>
          <w:szCs w:val="24"/>
          <w:highlight w:val="black"/>
          <w:shd w:val="clear" w:color="auto" w:fill="BFBFBF" w:themeFill="background1" w:themeFillShade="BF"/>
          <w:lang w:val="uk-UA"/>
        </w:rPr>
        <w:t xml:space="preserve"> «Морський торговельний порт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Южний</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p>
    <w:p w14:paraId="014E8C1F" w14:textId="333E8AAB" w:rsidR="00B56535" w:rsidRPr="00E32635"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32635">
        <w:rPr>
          <w:rFonts w:ascii="Times New Roman" w:hAnsi="Times New Roman" w:cs="Times New Roman"/>
          <w:bCs/>
          <w:sz w:val="24"/>
          <w:szCs w:val="24"/>
          <w:lang w:val="uk-UA"/>
        </w:rPr>
        <w:t>Також ДП «АМПУ» повідомило Комітет, що жодними нормами законодавства України не передбачено обов’язковості розробки порядку надання знижок зі ставок портових зборів у морських портах України. Тому затвердженого порядку, який визначає процедуру застосува</w:t>
      </w:r>
      <w:r>
        <w:rPr>
          <w:rFonts w:ascii="Times New Roman" w:hAnsi="Times New Roman" w:cs="Times New Roman"/>
          <w:bCs/>
          <w:sz w:val="24"/>
          <w:szCs w:val="24"/>
          <w:lang w:val="uk-UA"/>
        </w:rPr>
        <w:t>ння знижок зі ставок портових з</w:t>
      </w:r>
      <w:r w:rsidRPr="00E32635">
        <w:rPr>
          <w:rFonts w:ascii="Times New Roman" w:hAnsi="Times New Roman" w:cs="Times New Roman"/>
          <w:bCs/>
          <w:sz w:val="24"/>
          <w:szCs w:val="24"/>
          <w:lang w:val="uk-UA"/>
        </w:rPr>
        <w:t xml:space="preserve">борів у морському порту </w:t>
      </w:r>
      <w:r w:rsidRPr="00C32B91">
        <w:rPr>
          <w:rFonts w:ascii="Times New Roman" w:hAnsi="Times New Roman" w:cs="Times New Roman"/>
          <w:bCs/>
          <w:sz w:val="24"/>
          <w:szCs w:val="24"/>
          <w:highlight w:val="black"/>
          <w:shd w:val="clear" w:color="auto" w:fill="BFBFBF" w:themeFill="background1" w:themeFillShade="BF"/>
          <w:lang w:val="uk-UA"/>
        </w:rPr>
        <w:t>Південний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Южний</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r w:rsidRPr="00E32635">
        <w:rPr>
          <w:rFonts w:ascii="Times New Roman" w:hAnsi="Times New Roman" w:cs="Times New Roman"/>
          <w:bCs/>
          <w:sz w:val="24"/>
          <w:szCs w:val="24"/>
          <w:lang w:val="uk-UA"/>
        </w:rPr>
        <w:t xml:space="preserve"> як єдиного документа не існує. При цьому ДП «АМПУ» повторно зауважило, що </w:t>
      </w:r>
      <w:r w:rsidRPr="00C32B91">
        <w:rPr>
          <w:rFonts w:ascii="Times New Roman" w:hAnsi="Times New Roman" w:cs="Times New Roman"/>
          <w:bCs/>
          <w:sz w:val="24"/>
          <w:szCs w:val="24"/>
          <w:highlight w:val="black"/>
          <w:shd w:val="clear" w:color="auto" w:fill="BFBFBF" w:themeFill="background1" w:themeFillShade="BF"/>
          <w:lang w:val="uk-UA"/>
        </w:rPr>
        <w:t>Південна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Южненська</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r>
        <w:rPr>
          <w:rFonts w:ascii="Times New Roman" w:hAnsi="Times New Roman" w:cs="Times New Roman"/>
          <w:bCs/>
          <w:sz w:val="24"/>
          <w:szCs w:val="24"/>
          <w:lang w:val="uk-UA"/>
        </w:rPr>
        <w:t xml:space="preserve"> філія</w:t>
      </w:r>
      <w:r w:rsidRPr="00E32635">
        <w:rPr>
          <w:rFonts w:ascii="Times New Roman" w:hAnsi="Times New Roman" w:cs="Times New Roman"/>
          <w:bCs/>
          <w:sz w:val="24"/>
          <w:szCs w:val="24"/>
          <w:lang w:val="uk-UA"/>
        </w:rPr>
        <w:t xml:space="preserve"> ДП «АМПУ» з моменту створення </w:t>
      </w:r>
      <w:r>
        <w:rPr>
          <w:rFonts w:ascii="Times New Roman" w:hAnsi="Times New Roman" w:cs="Times New Roman"/>
          <w:bCs/>
          <w:sz w:val="24"/>
          <w:szCs w:val="24"/>
          <w:lang w:val="uk-UA"/>
        </w:rPr>
        <w:t xml:space="preserve">                        у 2013 році нових знижок не встановлювала, а лише продубл</w:t>
      </w:r>
      <w:r w:rsidR="0069256F">
        <w:rPr>
          <w:rFonts w:ascii="Times New Roman" w:hAnsi="Times New Roman" w:cs="Times New Roman"/>
          <w:bCs/>
          <w:sz w:val="24"/>
          <w:szCs w:val="24"/>
          <w:lang w:val="uk-UA"/>
        </w:rPr>
        <w:t>ювала</w:t>
      </w:r>
      <w:r>
        <w:rPr>
          <w:rFonts w:ascii="Times New Roman" w:hAnsi="Times New Roman" w:cs="Times New Roman"/>
          <w:bCs/>
          <w:sz w:val="24"/>
          <w:szCs w:val="24"/>
          <w:lang w:val="uk-UA"/>
        </w:rPr>
        <w:t xml:space="preserve"> знижки, які </w:t>
      </w:r>
      <w:r w:rsidR="00B47938">
        <w:rPr>
          <w:rFonts w:ascii="Times New Roman" w:hAnsi="Times New Roman" w:cs="Times New Roman"/>
          <w:bCs/>
          <w:sz w:val="24"/>
          <w:szCs w:val="24"/>
          <w:lang w:val="uk-UA"/>
        </w:rPr>
        <w:t>«</w:t>
      </w:r>
      <w:r>
        <w:rPr>
          <w:rFonts w:ascii="Times New Roman" w:hAnsi="Times New Roman" w:cs="Times New Roman"/>
          <w:bCs/>
          <w:sz w:val="24"/>
          <w:szCs w:val="24"/>
          <w:lang w:val="uk-UA"/>
        </w:rPr>
        <w:t>склались</w:t>
      </w:r>
      <w:r w:rsidRPr="00E32635">
        <w:rPr>
          <w:rFonts w:ascii="Times New Roman" w:hAnsi="Times New Roman" w:cs="Times New Roman"/>
          <w:bCs/>
          <w:sz w:val="24"/>
          <w:szCs w:val="24"/>
          <w:lang w:val="uk-UA"/>
        </w:rPr>
        <w:t xml:space="preserve"> історично</w:t>
      </w:r>
      <w:r w:rsidR="00B47938">
        <w:rPr>
          <w:rFonts w:ascii="Times New Roman" w:hAnsi="Times New Roman" w:cs="Times New Roman"/>
          <w:bCs/>
          <w:sz w:val="24"/>
          <w:szCs w:val="24"/>
          <w:lang w:val="uk-UA"/>
        </w:rPr>
        <w:t>»</w:t>
      </w:r>
      <w:r w:rsidRPr="00E32635">
        <w:rPr>
          <w:rFonts w:ascii="Times New Roman" w:hAnsi="Times New Roman" w:cs="Times New Roman"/>
          <w:bCs/>
          <w:sz w:val="24"/>
          <w:szCs w:val="24"/>
          <w:lang w:val="uk-UA"/>
        </w:rPr>
        <w:t xml:space="preserve"> та були введені ще до створення ДП «АМПУ» у 2013 році.</w:t>
      </w:r>
    </w:p>
    <w:p w14:paraId="3D6239AF" w14:textId="7A799BD9" w:rsidR="00B56535" w:rsidRPr="001F2858"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32635">
        <w:rPr>
          <w:rFonts w:ascii="Times New Roman" w:hAnsi="Times New Roman" w:cs="Times New Roman"/>
          <w:bCs/>
          <w:sz w:val="24"/>
          <w:szCs w:val="24"/>
          <w:lang w:val="uk-UA"/>
        </w:rPr>
        <w:lastRenderedPageBreak/>
        <w:t xml:space="preserve">Також ДП «АМПУ» повідомило, що за період 2018 – жовтень 2020 року </w:t>
      </w:r>
      <w:r w:rsidRPr="00C32B91">
        <w:rPr>
          <w:rFonts w:ascii="Times New Roman" w:hAnsi="Times New Roman" w:cs="Times New Roman"/>
          <w:bCs/>
          <w:sz w:val="24"/>
          <w:szCs w:val="24"/>
          <w:highlight w:val="black"/>
          <w:shd w:val="clear" w:color="auto" w:fill="BFBFBF" w:themeFill="background1" w:themeFillShade="BF"/>
          <w:lang w:val="uk-UA"/>
        </w:rPr>
        <w:t>Південно</w:t>
      </w:r>
      <w:r w:rsidR="00341DFA" w:rsidRPr="00C32B91">
        <w:rPr>
          <w:rFonts w:ascii="Times New Roman" w:hAnsi="Times New Roman" w:cs="Times New Roman"/>
          <w:bCs/>
          <w:sz w:val="24"/>
          <w:szCs w:val="24"/>
          <w:highlight w:val="black"/>
          <w:shd w:val="clear" w:color="auto" w:fill="BFBFBF" w:themeFill="background1" w:themeFillShade="BF"/>
          <w:lang w:val="uk-UA"/>
        </w:rPr>
        <w:t>ю</w:t>
      </w:r>
      <w:r w:rsidRPr="00253084">
        <w:rPr>
          <w:rFonts w:ascii="Times New Roman" w:hAnsi="Times New Roman" w:cs="Times New Roman"/>
          <w:bCs/>
          <w:sz w:val="24"/>
          <w:szCs w:val="24"/>
          <w:shd w:val="clear" w:color="auto" w:fill="BFBFBF" w:themeFill="background1" w:themeFillShade="BF"/>
          <w:lang w:val="uk-UA"/>
        </w:rPr>
        <w:t xml:space="preserve"> </w:t>
      </w:r>
      <w:r w:rsidRPr="00E32635">
        <w:rPr>
          <w:rFonts w:ascii="Times New Roman" w:hAnsi="Times New Roman" w:cs="Times New Roman"/>
          <w:bCs/>
          <w:sz w:val="24"/>
          <w:szCs w:val="24"/>
          <w:lang w:val="uk-UA"/>
        </w:rPr>
        <w:t>філі</w:t>
      </w:r>
      <w:r w:rsidR="00341DFA">
        <w:rPr>
          <w:rFonts w:ascii="Times New Roman" w:hAnsi="Times New Roman" w:cs="Times New Roman"/>
          <w:bCs/>
          <w:sz w:val="24"/>
          <w:szCs w:val="24"/>
          <w:lang w:val="uk-UA"/>
        </w:rPr>
        <w:t>єю</w:t>
      </w:r>
      <w:r w:rsidRPr="00E32635">
        <w:rPr>
          <w:rFonts w:ascii="Times New Roman" w:hAnsi="Times New Roman" w:cs="Times New Roman"/>
          <w:bCs/>
          <w:sz w:val="24"/>
          <w:szCs w:val="24"/>
          <w:lang w:val="uk-UA"/>
        </w:rPr>
        <w:t xml:space="preserve"> ДП «АМПУ» (адміністраці</w:t>
      </w:r>
      <w:r w:rsidR="00341DFA">
        <w:rPr>
          <w:rFonts w:ascii="Times New Roman" w:hAnsi="Times New Roman" w:cs="Times New Roman"/>
          <w:bCs/>
          <w:sz w:val="24"/>
          <w:szCs w:val="24"/>
          <w:lang w:val="uk-UA"/>
        </w:rPr>
        <w:t>єю</w:t>
      </w:r>
      <w:r w:rsidRPr="00E32635">
        <w:rPr>
          <w:rFonts w:ascii="Times New Roman" w:hAnsi="Times New Roman" w:cs="Times New Roman"/>
          <w:bCs/>
          <w:sz w:val="24"/>
          <w:szCs w:val="24"/>
          <w:lang w:val="uk-UA"/>
        </w:rPr>
        <w:t xml:space="preserve"> морського порту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E32635">
        <w:rPr>
          <w:rFonts w:ascii="Times New Roman" w:hAnsi="Times New Roman" w:cs="Times New Roman"/>
          <w:bCs/>
          <w:sz w:val="24"/>
          <w:szCs w:val="24"/>
          <w:lang w:val="uk-UA"/>
        </w:rPr>
        <w:t xml:space="preserve"> </w:t>
      </w:r>
      <w:r w:rsidR="00A26F9A" w:rsidRPr="00E32635">
        <w:rPr>
          <w:rFonts w:ascii="Times New Roman" w:hAnsi="Times New Roman" w:cs="Times New Roman"/>
          <w:bCs/>
          <w:sz w:val="24"/>
          <w:szCs w:val="24"/>
          <w:lang w:val="uk-UA"/>
        </w:rPr>
        <w:t>відмов</w:t>
      </w:r>
      <w:r w:rsidR="00A26F9A">
        <w:rPr>
          <w:rFonts w:ascii="Times New Roman" w:hAnsi="Times New Roman" w:cs="Times New Roman"/>
          <w:bCs/>
          <w:sz w:val="24"/>
          <w:szCs w:val="24"/>
          <w:lang w:val="uk-UA"/>
        </w:rPr>
        <w:t>лено</w:t>
      </w:r>
      <w:r w:rsidR="00A26F9A" w:rsidRPr="00E32635">
        <w:rPr>
          <w:rFonts w:ascii="Times New Roman" w:hAnsi="Times New Roman" w:cs="Times New Roman"/>
          <w:bCs/>
          <w:sz w:val="24"/>
          <w:szCs w:val="24"/>
          <w:lang w:val="uk-UA"/>
        </w:rPr>
        <w:t xml:space="preserve"> ТОВ</w:t>
      </w:r>
      <w:r w:rsidR="00A26F9A">
        <w:rPr>
          <w:rFonts w:ascii="Times New Roman" w:hAnsi="Times New Roman" w:cs="Times New Roman"/>
          <w:bCs/>
          <w:sz w:val="24"/>
          <w:szCs w:val="24"/>
          <w:lang w:val="uk-UA"/>
        </w:rPr>
        <w:t> «М.</w:t>
      </w:r>
      <w:r w:rsidR="001C7B22">
        <w:rPr>
          <w:rFonts w:ascii="Times New Roman" w:hAnsi="Times New Roman" w:cs="Times New Roman"/>
          <w:bCs/>
          <w:sz w:val="24"/>
          <w:szCs w:val="24"/>
          <w:lang w:val="uk-UA"/>
        </w:rPr>
        <w:t> </w:t>
      </w:r>
      <w:r w:rsidR="00A26F9A">
        <w:rPr>
          <w:rFonts w:ascii="Times New Roman" w:hAnsi="Times New Roman" w:cs="Times New Roman"/>
          <w:bCs/>
          <w:sz w:val="24"/>
          <w:szCs w:val="24"/>
          <w:lang w:val="uk-UA"/>
        </w:rPr>
        <w:t>В. КАРГО»</w:t>
      </w:r>
      <w:r w:rsidR="00A26F9A" w:rsidRPr="00E32635">
        <w:rPr>
          <w:rFonts w:ascii="Times New Roman" w:hAnsi="Times New Roman" w:cs="Times New Roman"/>
          <w:bCs/>
          <w:sz w:val="24"/>
          <w:szCs w:val="24"/>
          <w:lang w:val="uk-UA"/>
        </w:rPr>
        <w:t xml:space="preserve"> </w:t>
      </w:r>
      <w:r w:rsidRPr="00E32635">
        <w:rPr>
          <w:rFonts w:ascii="Times New Roman" w:hAnsi="Times New Roman" w:cs="Times New Roman"/>
          <w:bCs/>
          <w:sz w:val="24"/>
          <w:szCs w:val="24"/>
          <w:lang w:val="uk-UA"/>
        </w:rPr>
        <w:t xml:space="preserve">у застосуванні знижок зі ставок портових зборів у морському порту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004B1FE2">
        <w:rPr>
          <w:rFonts w:ascii="Times New Roman" w:hAnsi="Times New Roman" w:cs="Times New Roman"/>
          <w:bCs/>
          <w:sz w:val="24"/>
          <w:szCs w:val="24"/>
          <w:lang w:val="uk-UA"/>
        </w:rPr>
        <w:t>.</w:t>
      </w:r>
      <w:r w:rsidRPr="00E32635">
        <w:rPr>
          <w:rFonts w:ascii="Times New Roman" w:hAnsi="Times New Roman" w:cs="Times New Roman"/>
          <w:bCs/>
          <w:sz w:val="24"/>
          <w:szCs w:val="24"/>
          <w:lang w:val="uk-UA"/>
        </w:rPr>
        <w:t xml:space="preserve"> При цьому повідомляється, що інші суб’єкти господарювання не зверталис</w:t>
      </w:r>
      <w:r w:rsidR="00CC1F46">
        <w:rPr>
          <w:rFonts w:ascii="Times New Roman" w:hAnsi="Times New Roman" w:cs="Times New Roman"/>
          <w:bCs/>
          <w:sz w:val="24"/>
          <w:szCs w:val="24"/>
          <w:lang w:val="uk-UA"/>
        </w:rPr>
        <w:t>я</w:t>
      </w:r>
      <w:r w:rsidRPr="00E32635">
        <w:rPr>
          <w:rFonts w:ascii="Times New Roman" w:hAnsi="Times New Roman" w:cs="Times New Roman"/>
          <w:bCs/>
          <w:sz w:val="24"/>
          <w:szCs w:val="24"/>
          <w:lang w:val="uk-UA"/>
        </w:rPr>
        <w:t xml:space="preserve"> до адміністрації морського порту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E32635">
        <w:rPr>
          <w:rFonts w:ascii="Times New Roman" w:hAnsi="Times New Roman" w:cs="Times New Roman"/>
          <w:bCs/>
          <w:sz w:val="24"/>
          <w:szCs w:val="24"/>
          <w:lang w:val="uk-UA"/>
        </w:rPr>
        <w:t xml:space="preserve"> щодо встановлення знижок зі ставок портових зборів у морському порту </w:t>
      </w:r>
      <w:r w:rsidRPr="00C32B91">
        <w:rPr>
          <w:rFonts w:ascii="Times New Roman" w:hAnsi="Times New Roman" w:cs="Times New Roman"/>
          <w:bCs/>
          <w:sz w:val="24"/>
          <w:szCs w:val="24"/>
          <w:highlight w:val="black"/>
          <w:shd w:val="clear" w:color="auto" w:fill="BFBFBF" w:themeFill="background1" w:themeFillShade="BF"/>
          <w:lang w:val="uk-UA"/>
        </w:rPr>
        <w:t>Південний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Южний</w:t>
      </w:r>
      <w:proofErr w:type="spellEnd"/>
      <w:r w:rsidRPr="00C32B91">
        <w:rPr>
          <w:rFonts w:ascii="Times New Roman" w:hAnsi="Times New Roman" w:cs="Times New Roman"/>
          <w:bCs/>
          <w:sz w:val="24"/>
          <w:szCs w:val="24"/>
          <w:highlight w:val="black"/>
          <w:shd w:val="clear" w:color="auto" w:fill="BFBFBF" w:themeFill="background1" w:themeFillShade="BF"/>
          <w:lang w:val="uk-UA"/>
        </w:rPr>
        <w:t>)</w:t>
      </w:r>
      <w:r w:rsidRPr="00E32635">
        <w:rPr>
          <w:rFonts w:ascii="Times New Roman" w:hAnsi="Times New Roman" w:cs="Times New Roman"/>
          <w:bCs/>
          <w:sz w:val="24"/>
          <w:szCs w:val="24"/>
          <w:lang w:val="uk-UA"/>
        </w:rPr>
        <w:t xml:space="preserve"> протягом зазначеного періоду.</w:t>
      </w:r>
    </w:p>
    <w:p w14:paraId="7C4BBFCB" w14:textId="77777777" w:rsidR="00B56535" w:rsidRPr="00C32B9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highlight w:val="black"/>
          <w:lang w:val="uk-UA"/>
        </w:rPr>
      </w:pPr>
      <w:r w:rsidRPr="00715881">
        <w:rPr>
          <w:rFonts w:ascii="Times New Roman" w:hAnsi="Times New Roman" w:cs="Times New Roman"/>
          <w:sz w:val="24"/>
          <w:szCs w:val="24"/>
          <w:lang w:val="uk-UA" w:eastAsia="uk-UA"/>
        </w:rPr>
        <w:t xml:space="preserve">Отже, відповідно до наданої ДП «АМПУ» інформації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 ТОВ «ТІС-МІНДОБРИВА» і ТОВ «БОРІВАЖ»</w:t>
      </w:r>
      <w:r w:rsidRPr="00715881">
        <w:rPr>
          <w:rFonts w:ascii="Times New Roman" w:eastAsia="Times New Roman" w:hAnsi="Times New Roman" w:cs="Times New Roman"/>
          <w:sz w:val="24"/>
          <w:szCs w:val="24"/>
          <w:lang w:val="uk-UA"/>
        </w:rPr>
        <w:t xml:space="preserve"> здійснюють навантаження-розвантаження </w:t>
      </w:r>
      <w:r w:rsidRPr="00C32B91">
        <w:rPr>
          <w:rFonts w:ascii="Times New Roman" w:eastAsia="Times New Roman" w:hAnsi="Times New Roman" w:cs="Times New Roman"/>
          <w:sz w:val="24"/>
          <w:szCs w:val="24"/>
          <w:highlight w:val="black"/>
          <w:shd w:val="clear" w:color="auto" w:fill="BFBFBF" w:themeFill="background1" w:themeFillShade="BF"/>
          <w:lang w:val="uk-UA"/>
        </w:rPr>
        <w:t>зернових</w:t>
      </w:r>
      <w:r w:rsidRPr="00253084">
        <w:rPr>
          <w:rFonts w:ascii="Times New Roman" w:eastAsia="Times New Roman" w:hAnsi="Times New Roman" w:cs="Times New Roman"/>
          <w:sz w:val="24"/>
          <w:szCs w:val="24"/>
          <w:shd w:val="clear" w:color="auto" w:fill="BFBFBF" w:themeFill="background1" w:themeFillShade="BF"/>
          <w:lang w:val="uk-UA"/>
        </w:rPr>
        <w:t xml:space="preserve"> </w:t>
      </w:r>
      <w:r w:rsidRPr="00715881">
        <w:rPr>
          <w:rFonts w:ascii="Times New Roman" w:eastAsia="Times New Roman" w:hAnsi="Times New Roman" w:cs="Times New Roman"/>
          <w:sz w:val="24"/>
          <w:szCs w:val="24"/>
          <w:lang w:val="uk-UA"/>
        </w:rPr>
        <w:t xml:space="preserve">вантажів на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причалах №№ 15, 16, 17 та 34</w:t>
      </w:r>
      <w:r w:rsidRPr="00715881">
        <w:rPr>
          <w:rFonts w:ascii="Times New Roman" w:eastAsia="Times New Roman" w:hAnsi="Times New Roman" w:cs="Times New Roman"/>
          <w:sz w:val="24"/>
          <w:szCs w:val="24"/>
          <w:lang w:val="uk-UA"/>
        </w:rPr>
        <w:t xml:space="preserve"> у морському порту </w:t>
      </w:r>
      <w:r w:rsidRPr="00C32B91">
        <w:rPr>
          <w:rFonts w:ascii="Times New Roman" w:eastAsia="Times New Roman" w:hAnsi="Times New Roman" w:cs="Times New Roman"/>
          <w:sz w:val="24"/>
          <w:szCs w:val="24"/>
          <w:highlight w:val="black"/>
          <w:shd w:val="clear" w:color="auto" w:fill="BFBFBF" w:themeFill="background1" w:themeFillShade="BF"/>
          <w:lang w:val="uk-UA"/>
        </w:rPr>
        <w:t>Південний.</w:t>
      </w:r>
    </w:p>
    <w:p w14:paraId="0109D685"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ТОВ «М.</w:t>
      </w:r>
      <w:r w:rsidR="002B07F4">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також здійснює навантаження-розвантаження </w:t>
      </w:r>
      <w:r w:rsidRPr="00C32B91">
        <w:rPr>
          <w:rFonts w:ascii="Times New Roman" w:eastAsia="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eastAsia="Times New Roman" w:hAnsi="Times New Roman" w:cs="Times New Roman"/>
          <w:sz w:val="24"/>
          <w:szCs w:val="24"/>
          <w:lang w:val="uk-UA"/>
        </w:rPr>
        <w:t xml:space="preserve"> вантажів на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причалі № 25</w:t>
      </w:r>
      <w:r w:rsidRPr="00715881">
        <w:rPr>
          <w:rFonts w:ascii="Times New Roman" w:eastAsia="Times New Roman" w:hAnsi="Times New Roman" w:cs="Times New Roman"/>
          <w:sz w:val="24"/>
          <w:szCs w:val="24"/>
          <w:lang w:val="uk-UA"/>
        </w:rPr>
        <w:t xml:space="preserve"> у морському порту </w:t>
      </w:r>
      <w:r w:rsidRPr="00C32B91">
        <w:rPr>
          <w:rFonts w:ascii="Times New Roman" w:eastAsia="Times New Roman" w:hAnsi="Times New Roman" w:cs="Times New Roman"/>
          <w:sz w:val="24"/>
          <w:szCs w:val="24"/>
          <w:highlight w:val="black"/>
          <w:shd w:val="clear" w:color="auto" w:fill="BFBFBF" w:themeFill="background1" w:themeFillShade="BF"/>
          <w:lang w:val="uk-UA"/>
        </w:rPr>
        <w:t>Південний</w:t>
      </w:r>
      <w:r w:rsidRPr="00C32B91">
        <w:rPr>
          <w:rFonts w:ascii="Times New Roman" w:eastAsia="Times New Roman" w:hAnsi="Times New Roman" w:cs="Times New Roman"/>
          <w:sz w:val="24"/>
          <w:szCs w:val="24"/>
          <w:highlight w:val="black"/>
          <w:lang w:val="uk-UA"/>
        </w:rPr>
        <w:t>.</w:t>
      </w:r>
    </w:p>
    <w:p w14:paraId="717764E2" w14:textId="1C018BAF"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 xml:space="preserve">Тобто на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причалах №№15, 16, 17, 34</w:t>
      </w:r>
      <w:r w:rsidRPr="00715881">
        <w:rPr>
          <w:rFonts w:ascii="Times New Roman" w:eastAsia="Times New Roman" w:hAnsi="Times New Roman" w:cs="Times New Roman"/>
          <w:sz w:val="24"/>
          <w:szCs w:val="24"/>
          <w:lang w:val="uk-UA"/>
        </w:rPr>
        <w:t xml:space="preserve"> і на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причалі № 25</w:t>
      </w:r>
      <w:r w:rsidRPr="00C32B91">
        <w:rPr>
          <w:rFonts w:ascii="Times New Roman" w:eastAsia="Times New Roman" w:hAnsi="Times New Roman" w:cs="Times New Roman"/>
          <w:sz w:val="24"/>
          <w:szCs w:val="24"/>
          <w:highlight w:val="black"/>
          <w:lang w:val="uk-UA"/>
        </w:rPr>
        <w:t>,</w:t>
      </w:r>
      <w:r w:rsidRPr="00715881">
        <w:rPr>
          <w:rFonts w:ascii="Times New Roman" w:eastAsia="Times New Roman" w:hAnsi="Times New Roman" w:cs="Times New Roman"/>
          <w:sz w:val="24"/>
          <w:szCs w:val="24"/>
          <w:lang w:val="uk-UA"/>
        </w:rPr>
        <w:t xml:space="preserve"> який належить ТОВ</w:t>
      </w:r>
      <w:r w:rsidR="004B1FE2">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«М.</w:t>
      </w:r>
      <w:r w:rsidR="002B07F4">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В.</w:t>
      </w:r>
      <w:r w:rsidR="004B1FE2">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КАРГО», портові оператори обробляють однакову групу вантажу –  </w:t>
      </w:r>
      <w:r w:rsidRPr="00C32B91">
        <w:rPr>
          <w:rFonts w:ascii="Times New Roman" w:eastAsia="Times New Roman" w:hAnsi="Times New Roman" w:cs="Times New Roman"/>
          <w:sz w:val="24"/>
          <w:szCs w:val="24"/>
          <w:highlight w:val="black"/>
          <w:shd w:val="clear" w:color="auto" w:fill="BFBFBF" w:themeFill="background1" w:themeFillShade="BF"/>
          <w:lang w:val="uk-UA"/>
        </w:rPr>
        <w:t>зерно</w:t>
      </w:r>
      <w:r w:rsidRPr="00715881">
        <w:rPr>
          <w:rFonts w:ascii="Times New Roman" w:eastAsia="Times New Roman" w:hAnsi="Times New Roman" w:cs="Times New Roman"/>
          <w:sz w:val="24"/>
          <w:szCs w:val="24"/>
          <w:lang w:val="uk-UA"/>
        </w:rPr>
        <w:t>.</w:t>
      </w:r>
    </w:p>
    <w:p w14:paraId="0C6637A1"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Враховуючи зазначене,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 ТОВ «ТІС-МІНДОБРИВА», ТОВ «БОРІВАЖ»</w:t>
      </w:r>
      <w:r w:rsidRPr="00715881">
        <w:rPr>
          <w:rFonts w:ascii="Times New Roman" w:hAnsi="Times New Roman" w:cs="Times New Roman"/>
          <w:sz w:val="24"/>
          <w:szCs w:val="24"/>
          <w:lang w:val="uk-UA" w:eastAsia="uk-UA"/>
        </w:rPr>
        <w:t xml:space="preserve"> і </w:t>
      </w:r>
      <w:r w:rsidRPr="00715881">
        <w:rPr>
          <w:rFonts w:ascii="Times New Roman" w:eastAsia="Times New Roman" w:hAnsi="Times New Roman" w:cs="Times New Roman"/>
          <w:sz w:val="24"/>
          <w:szCs w:val="24"/>
          <w:lang w:val="uk-UA"/>
        </w:rPr>
        <w:t>ТОВ «М.</w:t>
      </w:r>
      <w:r w:rsidR="002B07F4">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надають аналогічні послуги з перевантаження однакової групи вантажу – </w:t>
      </w:r>
      <w:r w:rsidRPr="00C32B91">
        <w:rPr>
          <w:rFonts w:ascii="Times New Roman" w:eastAsia="Times New Roman" w:hAnsi="Times New Roman" w:cs="Times New Roman"/>
          <w:sz w:val="24"/>
          <w:szCs w:val="24"/>
          <w:highlight w:val="black"/>
          <w:shd w:val="clear" w:color="auto" w:fill="BFBFBF" w:themeFill="background1" w:themeFillShade="BF"/>
          <w:lang w:val="uk-UA"/>
        </w:rPr>
        <w:t>зерна</w:t>
      </w:r>
      <w:r w:rsidRPr="00C32B91">
        <w:rPr>
          <w:rFonts w:ascii="Times New Roman" w:eastAsia="Times New Roman" w:hAnsi="Times New Roman" w:cs="Times New Roman"/>
          <w:sz w:val="24"/>
          <w:szCs w:val="24"/>
          <w:lang w:val="uk-UA"/>
        </w:rPr>
        <w:t xml:space="preserve"> </w:t>
      </w:r>
      <w:r w:rsidRPr="00715881">
        <w:rPr>
          <w:rFonts w:ascii="Times New Roman" w:eastAsia="Times New Roman" w:hAnsi="Times New Roman" w:cs="Times New Roman"/>
          <w:sz w:val="24"/>
          <w:szCs w:val="24"/>
          <w:lang w:val="uk-UA"/>
        </w:rPr>
        <w:t xml:space="preserve">та конкурують між собою за можливість за плату задовольнити потреби вантажовласників у транспортній обробці вантажів у морському порту </w:t>
      </w:r>
      <w:r w:rsidRPr="00C32B91">
        <w:rPr>
          <w:rFonts w:ascii="Times New Roman" w:eastAsia="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eastAsia="Times New Roman" w:hAnsi="Times New Roman" w:cs="Times New Roman"/>
          <w:sz w:val="24"/>
          <w:szCs w:val="24"/>
          <w:lang w:val="uk-UA"/>
        </w:rPr>
        <w:t>.</w:t>
      </w:r>
    </w:p>
    <w:p w14:paraId="4870CE5D" w14:textId="41E148DE"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Отже,</w:t>
      </w:r>
      <w:r w:rsidRPr="00715881">
        <w:rPr>
          <w:rFonts w:ascii="Times New Roman" w:hAnsi="Times New Roman" w:cs="Times New Roman"/>
          <w:sz w:val="24"/>
          <w:szCs w:val="24"/>
          <w:lang w:val="uk-UA" w:eastAsia="uk-UA"/>
        </w:rPr>
        <w:t xml:space="preserve">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 ТОВ «ТІС-МІНДОБРИВА», ТОВ «БОРІВАЖ»</w:t>
      </w:r>
      <w:r w:rsidRPr="00715881">
        <w:rPr>
          <w:rFonts w:ascii="Times New Roman" w:hAnsi="Times New Roman" w:cs="Times New Roman"/>
          <w:sz w:val="24"/>
          <w:szCs w:val="24"/>
          <w:lang w:val="uk-UA" w:eastAsia="uk-UA"/>
        </w:rPr>
        <w:t xml:space="preserve"> і </w:t>
      </w:r>
      <w:r w:rsidRPr="00715881">
        <w:rPr>
          <w:rFonts w:ascii="Times New Roman" w:eastAsia="Times New Roman" w:hAnsi="Times New Roman" w:cs="Times New Roman"/>
          <w:sz w:val="24"/>
          <w:szCs w:val="24"/>
          <w:lang w:val="uk-UA"/>
        </w:rPr>
        <w:t>ТОВ</w:t>
      </w:r>
      <w:r w:rsidR="006B3C53">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«М.</w:t>
      </w:r>
      <w:r w:rsidR="002B07F4">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В.</w:t>
      </w:r>
      <w:r w:rsidR="006B3C53">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КАРГО» є конкурентами на ринку перевантаження </w:t>
      </w:r>
      <w:r w:rsidRPr="00C32B91">
        <w:rPr>
          <w:rFonts w:ascii="Times New Roman" w:eastAsia="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eastAsia="Times New Roman" w:hAnsi="Times New Roman" w:cs="Times New Roman"/>
          <w:sz w:val="24"/>
          <w:szCs w:val="24"/>
          <w:lang w:val="uk-UA"/>
        </w:rPr>
        <w:t xml:space="preserve"> вантажів у  межах акваторії морського порту </w:t>
      </w:r>
      <w:r w:rsidRPr="00C32B91">
        <w:rPr>
          <w:rFonts w:ascii="Times New Roman" w:eastAsia="Times New Roman" w:hAnsi="Times New Roman" w:cs="Times New Roman"/>
          <w:sz w:val="24"/>
          <w:szCs w:val="24"/>
          <w:highlight w:val="black"/>
          <w:shd w:val="clear" w:color="auto" w:fill="BFBFBF" w:themeFill="background1" w:themeFillShade="BF"/>
          <w:lang w:val="uk-UA"/>
        </w:rPr>
        <w:t>Південний.</w:t>
      </w:r>
    </w:p>
    <w:p w14:paraId="2AA9AC70" w14:textId="7AB5443D"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 (</w:t>
      </w:r>
      <w:proofErr w:type="spellStart"/>
      <w:r w:rsidRPr="00C32B91">
        <w:rPr>
          <w:rFonts w:ascii="Times New Roman" w:hAnsi="Times New Roman" w:cs="Times New Roman"/>
          <w:sz w:val="24"/>
          <w:szCs w:val="24"/>
          <w:highlight w:val="black"/>
          <w:shd w:val="clear" w:color="auto" w:fill="BFBFBF" w:themeFill="background1" w:themeFillShade="BF"/>
          <w:lang w:val="uk-UA"/>
        </w:rPr>
        <w:t>Южненської</w:t>
      </w:r>
      <w:proofErr w:type="spellEnd"/>
      <w:r w:rsidRPr="00C32B91">
        <w:rPr>
          <w:rFonts w:ascii="Times New Roman" w:hAnsi="Times New Roman" w:cs="Times New Roman"/>
          <w:sz w:val="24"/>
          <w:szCs w:val="24"/>
          <w:highlight w:val="black"/>
          <w:shd w:val="clear" w:color="auto" w:fill="BFBFBF" w:themeFill="background1" w:themeFillShade="BF"/>
          <w:lang w:val="uk-UA"/>
        </w:rPr>
        <w:t>)</w:t>
      </w:r>
      <w:r w:rsidRPr="00715881">
        <w:rPr>
          <w:rFonts w:ascii="Times New Roman" w:hAnsi="Times New Roman" w:cs="Times New Roman"/>
          <w:sz w:val="24"/>
          <w:szCs w:val="24"/>
          <w:lang w:val="uk-UA"/>
        </w:rPr>
        <w:t xml:space="preserve"> філії застосовувало знижки до ставок портових зборів, які справля</w:t>
      </w:r>
      <w:r w:rsidR="006B3C53">
        <w:rPr>
          <w:rFonts w:ascii="Times New Roman" w:hAnsi="Times New Roman" w:cs="Times New Roman"/>
          <w:sz w:val="24"/>
          <w:szCs w:val="24"/>
          <w:lang w:val="uk-UA"/>
        </w:rPr>
        <w:t>є</w:t>
      </w:r>
      <w:r w:rsidRPr="00715881">
        <w:rPr>
          <w:rFonts w:ascii="Times New Roman" w:hAnsi="Times New Roman" w:cs="Times New Roman"/>
          <w:sz w:val="24"/>
          <w:szCs w:val="24"/>
          <w:lang w:val="uk-UA"/>
        </w:rPr>
        <w:t xml:space="preserve"> ДП «АМПУ», для суден, </w:t>
      </w:r>
      <w:r w:rsidRPr="00715881">
        <w:rPr>
          <w:rFonts w:ascii="Times New Roman" w:hAnsi="Times New Roman" w:cs="Times New Roman"/>
          <w:sz w:val="24"/>
          <w:szCs w:val="24"/>
          <w:shd w:val="clear" w:color="auto" w:fill="FFFFFF"/>
          <w:lang w:val="uk-UA"/>
        </w:rPr>
        <w:t xml:space="preserve">що заходять у морський порт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shd w:val="clear" w:color="auto" w:fill="FFFFFF"/>
          <w:lang w:val="uk-UA"/>
        </w:rPr>
        <w:t xml:space="preserve"> для виконання операцій з навантаження-розвантаження такого виду вантажу, як </w:t>
      </w:r>
      <w:r w:rsidRPr="009F3C55">
        <w:rPr>
          <w:rFonts w:ascii="Times New Roman" w:hAnsi="Times New Roman" w:cs="Times New Roman"/>
          <w:sz w:val="24"/>
          <w:szCs w:val="24"/>
          <w:highlight w:val="black"/>
          <w:shd w:val="clear" w:color="auto" w:fill="FFFFFF"/>
          <w:lang w:val="uk-UA"/>
        </w:rPr>
        <w:t>зерно</w:t>
      </w:r>
      <w:r w:rsidRPr="00715881">
        <w:rPr>
          <w:rFonts w:ascii="Times New Roman" w:hAnsi="Times New Roman" w:cs="Times New Roman"/>
          <w:sz w:val="24"/>
          <w:szCs w:val="24"/>
          <w:shd w:val="clear" w:color="auto" w:fill="FFFFFF"/>
          <w:lang w:val="uk-UA"/>
        </w:rPr>
        <w:t>:</w:t>
      </w:r>
    </w:p>
    <w:p w14:paraId="4A4918AF" w14:textId="1707BEF7" w:rsidR="00B56535" w:rsidRPr="00715881" w:rsidRDefault="00B56535" w:rsidP="00B56535">
      <w:pPr>
        <w:pStyle w:val="a3"/>
        <w:widowControl w:val="0"/>
        <w:shd w:val="clear" w:color="auto" w:fill="FFFFFF"/>
        <w:tabs>
          <w:tab w:val="left" w:pos="567"/>
        </w:tabs>
        <w:ind w:left="567"/>
        <w:jc w:val="both"/>
      </w:pPr>
      <w:r w:rsidRPr="00715881">
        <w:rPr>
          <w:shd w:val="clear" w:color="auto" w:fill="FFFFFF"/>
        </w:rPr>
        <w:t xml:space="preserve">- біля </w:t>
      </w:r>
      <w:r w:rsidRPr="00C32B91">
        <w:rPr>
          <w:highlight w:val="black"/>
          <w:shd w:val="clear" w:color="auto" w:fill="BFBFBF" w:themeFill="background1" w:themeFillShade="BF"/>
        </w:rPr>
        <w:t>причалів № 15 та №</w:t>
      </w:r>
      <w:r w:rsidR="002D40E6" w:rsidRPr="00C32B91">
        <w:rPr>
          <w:highlight w:val="black"/>
          <w:shd w:val="clear" w:color="auto" w:fill="BFBFBF" w:themeFill="background1" w:themeFillShade="BF"/>
        </w:rPr>
        <w:t xml:space="preserve"> </w:t>
      </w:r>
      <w:r w:rsidRPr="00C32B91">
        <w:rPr>
          <w:highlight w:val="black"/>
          <w:shd w:val="clear" w:color="auto" w:fill="BFBFBF" w:themeFill="background1" w:themeFillShade="BF"/>
        </w:rPr>
        <w:t>16</w:t>
      </w:r>
      <w:r w:rsidRPr="00715881">
        <w:rPr>
          <w:shd w:val="clear" w:color="auto" w:fill="FFFFFF"/>
        </w:rPr>
        <w:t xml:space="preserve">, на яких проводить вантажні </w:t>
      </w:r>
      <w:r w:rsidRPr="00536A48">
        <w:t xml:space="preserve">операції  </w:t>
      </w:r>
      <w:r w:rsidRPr="00536A48">
        <w:rPr>
          <w:highlight w:val="black"/>
          <w:shd w:val="clear" w:color="auto" w:fill="BFBFBF" w:themeFill="background1" w:themeFillShade="BF"/>
        </w:rPr>
        <w:t>ТОВ «ТІС-</w:t>
      </w:r>
      <w:r w:rsidRPr="00C32B91">
        <w:rPr>
          <w:highlight w:val="black"/>
          <w:shd w:val="clear" w:color="auto" w:fill="BFBFBF" w:themeFill="background1" w:themeFillShade="BF"/>
        </w:rPr>
        <w:t>ЗЕРНО»</w:t>
      </w:r>
      <w:r w:rsidRPr="00C32B91">
        <w:t>,</w:t>
      </w:r>
      <w:r w:rsidR="002D40E6">
        <w:rPr>
          <w:shd w:val="clear" w:color="auto" w:fill="FFFFFF"/>
        </w:rPr>
        <w:t> </w:t>
      </w:r>
      <w:r w:rsidRPr="00715881">
        <w:t>– у розмірі 50 відсотків;</w:t>
      </w:r>
    </w:p>
    <w:p w14:paraId="7144BCCD" w14:textId="77777777" w:rsidR="00B56535" w:rsidRPr="00715881" w:rsidRDefault="00B56535" w:rsidP="00B56535">
      <w:pPr>
        <w:pStyle w:val="a3"/>
        <w:widowControl w:val="0"/>
        <w:shd w:val="clear" w:color="auto" w:fill="FFFFFF"/>
        <w:tabs>
          <w:tab w:val="left" w:pos="567"/>
        </w:tabs>
        <w:ind w:left="567"/>
        <w:jc w:val="both"/>
        <w:rPr>
          <w:shd w:val="clear" w:color="auto" w:fill="FFFFFF"/>
        </w:rPr>
      </w:pPr>
      <w:r w:rsidRPr="00715881">
        <w:rPr>
          <w:shd w:val="clear" w:color="auto" w:fill="FFFFFF"/>
        </w:rPr>
        <w:t xml:space="preserve">- біля </w:t>
      </w:r>
      <w:r w:rsidRPr="00C32B91">
        <w:rPr>
          <w:highlight w:val="black"/>
          <w:shd w:val="clear" w:color="auto" w:fill="BFBFBF" w:themeFill="background1" w:themeFillShade="BF"/>
        </w:rPr>
        <w:t>причалів № 17 та № 34</w:t>
      </w:r>
      <w:r w:rsidRPr="00715881">
        <w:rPr>
          <w:shd w:val="clear" w:color="auto" w:fill="FFFFFF"/>
        </w:rPr>
        <w:t xml:space="preserve">, </w:t>
      </w:r>
      <w:r w:rsidRPr="00715881">
        <w:t xml:space="preserve">на яких проводять вантажні операції </w:t>
      </w:r>
      <w:r w:rsidRPr="00C32B91">
        <w:rPr>
          <w:highlight w:val="black"/>
          <w:shd w:val="clear" w:color="auto" w:fill="BFBFBF" w:themeFill="background1" w:themeFillShade="BF"/>
        </w:rPr>
        <w:t>ТОВ «ТІС-МІНДОБРИВА» і ТОВ «БОРІВАЖ»</w:t>
      </w:r>
      <w:r w:rsidRPr="00C32B91">
        <w:t>,</w:t>
      </w:r>
      <w:r w:rsidRPr="00715881">
        <w:t xml:space="preserve">  – у розмірі 30 відсотків.</w:t>
      </w:r>
    </w:p>
    <w:p w14:paraId="750BEC65"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При цьому</w:t>
      </w:r>
      <w:r>
        <w:rPr>
          <w:rFonts w:ascii="Times New Roman" w:hAnsi="Times New Roman" w:cs="Times New Roman"/>
          <w:sz w:val="24"/>
          <w:szCs w:val="24"/>
          <w:lang w:val="uk-UA"/>
        </w:rPr>
        <w:t>,</w:t>
      </w:r>
      <w:r w:rsidRPr="00715881">
        <w:rPr>
          <w:rFonts w:ascii="Times New Roman" w:hAnsi="Times New Roman" w:cs="Times New Roman"/>
          <w:sz w:val="24"/>
          <w:szCs w:val="24"/>
          <w:lang w:val="uk-UA"/>
        </w:rPr>
        <w:t xml:space="preserve"> </w:t>
      </w:r>
      <w:r w:rsidRPr="00E32635">
        <w:rPr>
          <w:rFonts w:ascii="Times New Roman" w:hAnsi="Times New Roman" w:cs="Times New Roman"/>
          <w:sz w:val="24"/>
          <w:szCs w:val="24"/>
          <w:lang w:val="uk-UA"/>
        </w:rPr>
        <w:t xml:space="preserve">незважаючи на звернення </w:t>
      </w:r>
      <w:r w:rsidRPr="00E32635">
        <w:rPr>
          <w:rFonts w:ascii="Times New Roman" w:eastAsia="Times New Roman" w:hAnsi="Times New Roman" w:cs="Times New Roman"/>
          <w:sz w:val="24"/>
          <w:szCs w:val="24"/>
          <w:lang w:val="uk-UA"/>
        </w:rPr>
        <w:t>ТОВ «М.</w:t>
      </w:r>
      <w:r w:rsidR="002B07F4">
        <w:rPr>
          <w:rFonts w:ascii="Times New Roman" w:eastAsia="Times New Roman" w:hAnsi="Times New Roman" w:cs="Times New Roman"/>
          <w:sz w:val="24"/>
          <w:szCs w:val="24"/>
          <w:lang w:val="uk-UA"/>
        </w:rPr>
        <w:t> </w:t>
      </w:r>
      <w:r w:rsidRPr="00E32635">
        <w:rPr>
          <w:rFonts w:ascii="Times New Roman" w:eastAsia="Times New Roman" w:hAnsi="Times New Roman" w:cs="Times New Roman"/>
          <w:sz w:val="24"/>
          <w:szCs w:val="24"/>
          <w:lang w:val="uk-UA"/>
        </w:rPr>
        <w:t>В. КАРГО»</w:t>
      </w:r>
      <w:r>
        <w:rPr>
          <w:rFonts w:ascii="Times New Roman" w:eastAsia="Times New Roman" w:hAnsi="Times New Roman" w:cs="Times New Roman"/>
          <w:sz w:val="24"/>
          <w:szCs w:val="24"/>
          <w:lang w:val="uk-UA"/>
        </w:rPr>
        <w:t>,</w:t>
      </w:r>
      <w:r w:rsidRPr="00E32635">
        <w:rPr>
          <w:rFonts w:ascii="Times New Roman" w:eastAsia="Times New Roman" w:hAnsi="Times New Roman" w:cs="Times New Roman"/>
          <w:sz w:val="24"/>
          <w:szCs w:val="24"/>
          <w:lang w:val="uk-UA"/>
        </w:rPr>
        <w:t xml:space="preserve"> </w:t>
      </w:r>
      <w:r w:rsidRPr="00E32635">
        <w:rPr>
          <w:rFonts w:ascii="Times New Roman" w:hAnsi="Times New Roman" w:cs="Times New Roman"/>
          <w:sz w:val="24"/>
          <w:szCs w:val="24"/>
          <w:lang w:val="uk-UA"/>
        </w:rPr>
        <w:t xml:space="preserve">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C32B91">
        <w:rPr>
          <w:rFonts w:ascii="Times New Roman" w:hAnsi="Times New Roman" w:cs="Times New Roman"/>
          <w:sz w:val="24"/>
          <w:szCs w:val="24"/>
          <w:lang w:val="uk-UA"/>
        </w:rPr>
        <w:t xml:space="preserve"> </w:t>
      </w:r>
      <w:r w:rsidRPr="00E32635">
        <w:rPr>
          <w:rFonts w:ascii="Times New Roman" w:hAnsi="Times New Roman" w:cs="Times New Roman"/>
          <w:sz w:val="24"/>
          <w:szCs w:val="24"/>
          <w:lang w:val="uk-UA"/>
        </w:rPr>
        <w:t xml:space="preserve">філії  до 19.12.2020 взагалі </w:t>
      </w:r>
      <w:r w:rsidRPr="00715881">
        <w:rPr>
          <w:rFonts w:ascii="Times New Roman" w:hAnsi="Times New Roman" w:cs="Times New Roman"/>
          <w:sz w:val="24"/>
          <w:szCs w:val="24"/>
          <w:lang w:val="uk-UA"/>
        </w:rPr>
        <w:t xml:space="preserve">не застосовувало знижок зі ставок усіх видів портових зборів для суден, </w:t>
      </w:r>
      <w:r w:rsidRPr="00715881">
        <w:rPr>
          <w:rFonts w:ascii="Times New Roman" w:hAnsi="Times New Roman" w:cs="Times New Roman"/>
          <w:sz w:val="24"/>
          <w:szCs w:val="24"/>
          <w:shd w:val="clear" w:color="auto" w:fill="FFFFFF"/>
          <w:lang w:val="uk-UA"/>
        </w:rPr>
        <w:t xml:space="preserve">що заходять у морський порт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shd w:val="clear" w:color="auto" w:fill="FFFFFF"/>
          <w:lang w:val="uk-UA"/>
        </w:rPr>
        <w:t xml:space="preserve"> для виконання операцій з навантаження-розвантаження такого виду вантажу, як </w:t>
      </w:r>
      <w:r w:rsidRPr="00C32B91">
        <w:rPr>
          <w:rFonts w:ascii="Times New Roman" w:hAnsi="Times New Roman" w:cs="Times New Roman"/>
          <w:sz w:val="24"/>
          <w:szCs w:val="24"/>
          <w:highlight w:val="black"/>
          <w:shd w:val="clear" w:color="auto" w:fill="BFBFBF" w:themeFill="background1" w:themeFillShade="BF"/>
          <w:lang w:val="uk-UA"/>
        </w:rPr>
        <w:t>зерно</w:t>
      </w:r>
      <w:r w:rsidRPr="00715881">
        <w:rPr>
          <w:rFonts w:ascii="Times New Roman" w:hAnsi="Times New Roman" w:cs="Times New Roman"/>
          <w:sz w:val="24"/>
          <w:szCs w:val="24"/>
          <w:shd w:val="clear" w:color="auto" w:fill="FFFFFF"/>
          <w:lang w:val="uk-UA"/>
        </w:rPr>
        <w:t xml:space="preserve">, біля </w:t>
      </w:r>
      <w:r w:rsidRPr="00C32B91">
        <w:rPr>
          <w:rFonts w:ascii="Times New Roman" w:hAnsi="Times New Roman" w:cs="Times New Roman"/>
          <w:sz w:val="24"/>
          <w:szCs w:val="24"/>
          <w:highlight w:val="black"/>
          <w:shd w:val="clear" w:color="auto" w:fill="BFBFBF" w:themeFill="background1" w:themeFillShade="BF"/>
          <w:lang w:val="uk-UA"/>
        </w:rPr>
        <w:t>причалу № 25</w:t>
      </w:r>
      <w:r w:rsidRPr="00715881">
        <w:rPr>
          <w:rFonts w:ascii="Times New Roman" w:hAnsi="Times New Roman" w:cs="Times New Roman"/>
          <w:sz w:val="24"/>
          <w:szCs w:val="24"/>
          <w:shd w:val="clear" w:color="auto" w:fill="FFFFFF"/>
          <w:lang w:val="uk-UA"/>
        </w:rPr>
        <w:t xml:space="preserve">, на якому проводить вантажні операції </w:t>
      </w:r>
      <w:r w:rsidRPr="00715881">
        <w:rPr>
          <w:rFonts w:ascii="Times New Roman" w:eastAsia="Times New Roman" w:hAnsi="Times New Roman" w:cs="Times New Roman"/>
          <w:sz w:val="24"/>
          <w:szCs w:val="24"/>
          <w:lang w:val="uk-UA"/>
        </w:rPr>
        <w:t>ТОВ «М.</w:t>
      </w:r>
      <w:r w:rsidR="002B07F4">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В. КАРГО».</w:t>
      </w:r>
    </w:p>
    <w:p w14:paraId="6578DC7E"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 xml:space="preserve">Заявник вказував, що відмова у встановленні знижки зі ставок усіх видів портових зборів у розмірі 50 відсотків для суден, що обробляються біля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причалу № 25</w:t>
      </w:r>
      <w:r w:rsidRPr="00715881">
        <w:rPr>
          <w:rFonts w:ascii="Times New Roman" w:eastAsia="Times New Roman" w:hAnsi="Times New Roman" w:cs="Times New Roman"/>
          <w:sz w:val="24"/>
          <w:szCs w:val="24"/>
          <w:lang w:val="uk-UA"/>
        </w:rPr>
        <w:t xml:space="preserve"> ТОВ «М.</w:t>
      </w:r>
      <w:r w:rsidR="002B07F4">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В. КАРГО», штучно створює нерівні конкурентні умови, а саме</w:t>
      </w:r>
      <w:r w:rsidR="002D40E6">
        <w:rPr>
          <w:rFonts w:ascii="Times New Roman" w:eastAsia="Times New Roman" w:hAnsi="Times New Roman" w:cs="Times New Roman"/>
          <w:sz w:val="24"/>
          <w:szCs w:val="24"/>
          <w:lang w:val="uk-UA"/>
        </w:rPr>
        <w:t>,</w:t>
      </w:r>
      <w:r w:rsidRPr="00715881">
        <w:rPr>
          <w:rFonts w:ascii="Times New Roman" w:eastAsia="Times New Roman" w:hAnsi="Times New Roman" w:cs="Times New Roman"/>
          <w:sz w:val="24"/>
          <w:szCs w:val="24"/>
          <w:lang w:val="uk-UA"/>
        </w:rPr>
        <w:t xml:space="preserve"> кращі конкурентні умови для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 ТОВ «ТІС-МІНДОБРИВА»,</w:t>
      </w:r>
      <w:r w:rsidRPr="00253084">
        <w:rPr>
          <w:rFonts w:ascii="Times New Roman" w:hAnsi="Times New Roman" w:cs="Times New Roman"/>
          <w:sz w:val="24"/>
          <w:szCs w:val="24"/>
          <w:shd w:val="clear" w:color="auto" w:fill="BFBFBF" w:themeFill="background1" w:themeFillShade="BF"/>
          <w:lang w:val="uk-UA" w:eastAsia="uk-UA"/>
        </w:rPr>
        <w:t xml:space="preserve"> </w:t>
      </w:r>
      <w:r w:rsidRPr="00C32B91">
        <w:rPr>
          <w:rFonts w:ascii="Times New Roman" w:hAnsi="Times New Roman" w:cs="Times New Roman"/>
          <w:sz w:val="24"/>
          <w:szCs w:val="24"/>
          <w:highlight w:val="black"/>
          <w:shd w:val="clear" w:color="auto" w:fill="BFBFBF" w:themeFill="background1" w:themeFillShade="BF"/>
          <w:lang w:val="uk-UA" w:eastAsia="uk-UA"/>
        </w:rPr>
        <w:t>ТОВ «БОРІВАЖ»,</w:t>
      </w:r>
      <w:r w:rsidRPr="00C32B91">
        <w:rPr>
          <w:rFonts w:ascii="Times New Roman" w:hAnsi="Times New Roman" w:cs="Times New Roman"/>
          <w:sz w:val="24"/>
          <w:szCs w:val="24"/>
          <w:lang w:val="uk-UA" w:eastAsia="uk-UA"/>
        </w:rPr>
        <w:t xml:space="preserve"> </w:t>
      </w:r>
      <w:r w:rsidRPr="00715881">
        <w:rPr>
          <w:rFonts w:ascii="Times New Roman" w:hAnsi="Times New Roman" w:cs="Times New Roman"/>
          <w:sz w:val="24"/>
          <w:szCs w:val="24"/>
          <w:lang w:val="uk-UA" w:eastAsia="uk-UA"/>
        </w:rPr>
        <w:t xml:space="preserve">що перевалюють </w:t>
      </w:r>
      <w:r w:rsidRPr="00C32B91">
        <w:rPr>
          <w:rFonts w:ascii="Times New Roman" w:hAnsi="Times New Roman" w:cs="Times New Roman"/>
          <w:sz w:val="24"/>
          <w:szCs w:val="24"/>
          <w:highlight w:val="black"/>
          <w:shd w:val="clear" w:color="auto" w:fill="BFBFBF" w:themeFill="background1" w:themeFillShade="BF"/>
          <w:lang w:val="uk-UA" w:eastAsia="uk-UA"/>
        </w:rPr>
        <w:t>зернові</w:t>
      </w:r>
      <w:r w:rsidRPr="00715881">
        <w:rPr>
          <w:rFonts w:ascii="Times New Roman" w:hAnsi="Times New Roman" w:cs="Times New Roman"/>
          <w:sz w:val="24"/>
          <w:szCs w:val="24"/>
          <w:lang w:val="uk-UA" w:eastAsia="uk-UA"/>
        </w:rPr>
        <w:t xml:space="preserve"> вантажі на причалах </w:t>
      </w:r>
      <w:r w:rsidRPr="00C32B91">
        <w:rPr>
          <w:rFonts w:ascii="Times New Roman" w:hAnsi="Times New Roman" w:cs="Times New Roman"/>
          <w:sz w:val="24"/>
          <w:szCs w:val="24"/>
          <w:highlight w:val="black"/>
          <w:lang w:val="uk-UA" w:eastAsia="uk-UA"/>
        </w:rPr>
        <w:t>№№ 15, 16, 17, 34</w:t>
      </w:r>
      <w:r w:rsidRPr="00715881">
        <w:rPr>
          <w:rFonts w:ascii="Times New Roman" w:hAnsi="Times New Roman" w:cs="Times New Roman"/>
          <w:sz w:val="24"/>
          <w:szCs w:val="24"/>
          <w:lang w:val="uk-UA" w:eastAsia="uk-UA"/>
        </w:rPr>
        <w:t>.</w:t>
      </w:r>
    </w:p>
    <w:p w14:paraId="68AFCD13"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uk-UA"/>
        </w:rPr>
        <w:t xml:space="preserve">Наведене зумовлюється тим, що вартість </w:t>
      </w:r>
      <w:proofErr w:type="spellStart"/>
      <w:r w:rsidRPr="00715881">
        <w:rPr>
          <w:rFonts w:ascii="Times New Roman" w:hAnsi="Times New Roman" w:cs="Times New Roman"/>
          <w:sz w:val="24"/>
          <w:szCs w:val="24"/>
          <w:lang w:val="uk-UA" w:eastAsia="uk-UA"/>
        </w:rPr>
        <w:t>суднозаходу</w:t>
      </w:r>
      <w:proofErr w:type="spellEnd"/>
      <w:r w:rsidRPr="00715881">
        <w:rPr>
          <w:rFonts w:ascii="Times New Roman" w:hAnsi="Times New Roman" w:cs="Times New Roman"/>
          <w:sz w:val="24"/>
          <w:szCs w:val="24"/>
          <w:lang w:val="uk-UA" w:eastAsia="uk-UA"/>
        </w:rPr>
        <w:t xml:space="preserve"> (</w:t>
      </w:r>
      <w:proofErr w:type="spellStart"/>
      <w:r w:rsidRPr="00715881">
        <w:rPr>
          <w:rFonts w:ascii="Times New Roman" w:hAnsi="Times New Roman" w:cs="Times New Roman"/>
          <w:sz w:val="24"/>
          <w:szCs w:val="24"/>
          <w:lang w:val="uk-UA" w:eastAsia="uk-UA"/>
        </w:rPr>
        <w:t>дисбурсменських</w:t>
      </w:r>
      <w:proofErr w:type="spellEnd"/>
      <w:r w:rsidRPr="00715881">
        <w:rPr>
          <w:rFonts w:ascii="Times New Roman" w:hAnsi="Times New Roman" w:cs="Times New Roman"/>
          <w:sz w:val="24"/>
          <w:szCs w:val="24"/>
          <w:lang w:val="uk-UA" w:eastAsia="uk-UA"/>
        </w:rPr>
        <w:t xml:space="preserve"> витрат судна)  при обробленні судна біля </w:t>
      </w:r>
      <w:r w:rsidRPr="00C32B91">
        <w:rPr>
          <w:rFonts w:ascii="Times New Roman" w:hAnsi="Times New Roman" w:cs="Times New Roman"/>
          <w:sz w:val="24"/>
          <w:szCs w:val="24"/>
          <w:highlight w:val="black"/>
          <w:shd w:val="clear" w:color="auto" w:fill="BFBFBF" w:themeFill="background1" w:themeFillShade="BF"/>
          <w:lang w:val="uk-UA" w:eastAsia="uk-UA"/>
        </w:rPr>
        <w:t>причалів №№ 15, 16, 17 та 34</w:t>
      </w:r>
      <w:r w:rsidRPr="00715881">
        <w:rPr>
          <w:rFonts w:ascii="Times New Roman" w:hAnsi="Times New Roman" w:cs="Times New Roman"/>
          <w:sz w:val="24"/>
          <w:szCs w:val="24"/>
          <w:lang w:val="uk-UA" w:eastAsia="uk-UA"/>
        </w:rPr>
        <w:t xml:space="preserve">, щодо яких такі знижки встановлені, є значно нижчою, а отже, економічно привабливішою, ніж для судна, яке обробляється біля причалу, стосовно якого така знижка не була встановлена. </w:t>
      </w:r>
    </w:p>
    <w:p w14:paraId="3B5B430B"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uk-UA"/>
        </w:rPr>
        <w:t xml:space="preserve">Це підтверджується тим, що ставки портових зборів для суден, які обробляються на </w:t>
      </w:r>
      <w:r w:rsidRPr="00C32B91">
        <w:rPr>
          <w:rFonts w:ascii="Times New Roman" w:hAnsi="Times New Roman" w:cs="Times New Roman"/>
          <w:sz w:val="24"/>
          <w:szCs w:val="24"/>
          <w:highlight w:val="black"/>
          <w:shd w:val="clear" w:color="auto" w:fill="BFBFBF" w:themeFill="background1" w:themeFillShade="BF"/>
          <w:lang w:val="uk-UA" w:eastAsia="uk-UA"/>
        </w:rPr>
        <w:t>причалі № 25</w:t>
      </w:r>
      <w:r w:rsidRPr="00715881">
        <w:rPr>
          <w:rFonts w:ascii="Times New Roman" w:hAnsi="Times New Roman" w:cs="Times New Roman"/>
          <w:sz w:val="24"/>
          <w:szCs w:val="24"/>
          <w:lang w:val="uk-UA" w:eastAsia="uk-UA"/>
        </w:rPr>
        <w:t xml:space="preserve">, були на 50 відсотків та на 30 відсотків більше внаслідок незастосування знижки, ніж для тих же суден, які обробляються біля </w:t>
      </w:r>
      <w:r w:rsidRPr="00C32B91">
        <w:rPr>
          <w:rFonts w:ascii="Times New Roman" w:hAnsi="Times New Roman" w:cs="Times New Roman"/>
          <w:sz w:val="24"/>
          <w:szCs w:val="24"/>
          <w:highlight w:val="black"/>
          <w:shd w:val="clear" w:color="auto" w:fill="BFBFBF" w:themeFill="background1" w:themeFillShade="BF"/>
          <w:lang w:val="uk-UA" w:eastAsia="uk-UA"/>
        </w:rPr>
        <w:t>причалів №№ 15, 16, 17 та 34</w:t>
      </w:r>
      <w:r w:rsidRPr="00715881">
        <w:rPr>
          <w:rFonts w:ascii="Times New Roman" w:hAnsi="Times New Roman" w:cs="Times New Roman"/>
          <w:sz w:val="24"/>
          <w:szCs w:val="24"/>
          <w:lang w:val="uk-UA" w:eastAsia="uk-UA"/>
        </w:rPr>
        <w:t>, де  такі знижки застосовуються.</w:t>
      </w:r>
    </w:p>
    <w:p w14:paraId="3727E17A"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Це також підтверджується відповідними листами ТОВ «АТІС» та компанії «</w:t>
      </w:r>
      <w:proofErr w:type="spellStart"/>
      <w:r w:rsidRPr="00715881">
        <w:rPr>
          <w:rFonts w:ascii="Times New Roman" w:eastAsia="Times New Roman" w:hAnsi="Times New Roman" w:cs="Times New Roman"/>
          <w:sz w:val="24"/>
          <w:szCs w:val="24"/>
          <w:lang w:val="uk-UA"/>
        </w:rPr>
        <w:t>QortiaAG</w:t>
      </w:r>
      <w:proofErr w:type="spellEnd"/>
      <w:r w:rsidRPr="00715881">
        <w:rPr>
          <w:rFonts w:ascii="Times New Roman" w:eastAsia="Times New Roman" w:hAnsi="Times New Roman" w:cs="Times New Roman"/>
          <w:sz w:val="24"/>
          <w:szCs w:val="24"/>
          <w:lang w:val="uk-UA"/>
        </w:rPr>
        <w:t>».</w:t>
      </w:r>
    </w:p>
    <w:p w14:paraId="1001CF0E" w14:textId="5A63F34E"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Так, компанія «</w:t>
      </w:r>
      <w:proofErr w:type="spellStart"/>
      <w:r w:rsidRPr="00715881">
        <w:rPr>
          <w:rFonts w:ascii="Times New Roman" w:eastAsia="Times New Roman" w:hAnsi="Times New Roman" w:cs="Times New Roman"/>
          <w:sz w:val="24"/>
          <w:szCs w:val="24"/>
          <w:lang w:val="uk-UA"/>
        </w:rPr>
        <w:t>QortiaAG</w:t>
      </w:r>
      <w:proofErr w:type="spellEnd"/>
      <w:r w:rsidRPr="00715881">
        <w:rPr>
          <w:rFonts w:ascii="Times New Roman" w:eastAsia="Times New Roman" w:hAnsi="Times New Roman" w:cs="Times New Roman"/>
          <w:sz w:val="24"/>
          <w:szCs w:val="24"/>
          <w:lang w:val="uk-UA"/>
        </w:rPr>
        <w:t xml:space="preserve">» у листі від 17.01.2020 повідомила Заявника про відмову від комерційної пропозиції </w:t>
      </w:r>
      <w:r w:rsidR="002B07F4">
        <w:rPr>
          <w:rFonts w:ascii="Times New Roman" w:eastAsia="Times New Roman" w:hAnsi="Times New Roman" w:cs="Times New Roman"/>
          <w:sz w:val="24"/>
          <w:szCs w:val="24"/>
          <w:lang w:val="uk-UA"/>
        </w:rPr>
        <w:t xml:space="preserve">Заявника </w:t>
      </w:r>
      <w:r w:rsidR="007E3716">
        <w:rPr>
          <w:rFonts w:ascii="Times New Roman" w:eastAsia="Times New Roman" w:hAnsi="Times New Roman" w:cs="Times New Roman"/>
          <w:sz w:val="24"/>
          <w:szCs w:val="24"/>
          <w:lang w:val="uk-UA"/>
        </w:rPr>
        <w:t>щодо</w:t>
      </w:r>
      <w:r w:rsidR="007E3716" w:rsidRPr="00715881">
        <w:rPr>
          <w:rFonts w:ascii="Times New Roman" w:eastAsia="Times New Roman" w:hAnsi="Times New Roman" w:cs="Times New Roman"/>
          <w:sz w:val="24"/>
          <w:szCs w:val="24"/>
          <w:lang w:val="uk-UA"/>
        </w:rPr>
        <w:t xml:space="preserve"> </w:t>
      </w:r>
      <w:r w:rsidRPr="00715881">
        <w:rPr>
          <w:rFonts w:ascii="Times New Roman" w:eastAsia="Times New Roman" w:hAnsi="Times New Roman" w:cs="Times New Roman"/>
          <w:sz w:val="24"/>
          <w:szCs w:val="24"/>
          <w:lang w:val="uk-UA"/>
        </w:rPr>
        <w:t>надання компанії «</w:t>
      </w:r>
      <w:proofErr w:type="spellStart"/>
      <w:r w:rsidRPr="00715881">
        <w:rPr>
          <w:rFonts w:ascii="Times New Roman" w:eastAsia="Times New Roman" w:hAnsi="Times New Roman" w:cs="Times New Roman"/>
          <w:sz w:val="24"/>
          <w:szCs w:val="24"/>
          <w:lang w:val="uk-UA"/>
        </w:rPr>
        <w:t>QortiaAG</w:t>
      </w:r>
      <w:proofErr w:type="spellEnd"/>
      <w:r w:rsidRPr="00715881">
        <w:rPr>
          <w:rFonts w:ascii="Times New Roman" w:eastAsia="Times New Roman" w:hAnsi="Times New Roman" w:cs="Times New Roman"/>
          <w:sz w:val="24"/>
          <w:szCs w:val="24"/>
          <w:lang w:val="uk-UA"/>
        </w:rPr>
        <w:t xml:space="preserve">» послуг із перевалки </w:t>
      </w:r>
      <w:r w:rsidRPr="00C32B91">
        <w:rPr>
          <w:rFonts w:ascii="Times New Roman" w:eastAsia="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eastAsia="Times New Roman" w:hAnsi="Times New Roman" w:cs="Times New Roman"/>
          <w:sz w:val="24"/>
          <w:szCs w:val="24"/>
          <w:lang w:val="uk-UA"/>
        </w:rPr>
        <w:t xml:space="preserve"> вантажів через термінал ТОВ «М.</w:t>
      </w:r>
      <w:r w:rsidR="000A6CB9">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w:t>
      </w:r>
      <w:r w:rsidR="007E3716">
        <w:rPr>
          <w:rFonts w:ascii="Times New Roman" w:eastAsia="Times New Roman" w:hAnsi="Times New Roman" w:cs="Times New Roman"/>
          <w:sz w:val="24"/>
          <w:szCs w:val="24"/>
          <w:lang w:val="uk-UA"/>
        </w:rPr>
        <w:t>через  те,</w:t>
      </w:r>
      <w:r w:rsidRPr="00715881">
        <w:rPr>
          <w:rFonts w:ascii="Times New Roman" w:eastAsia="Times New Roman" w:hAnsi="Times New Roman" w:cs="Times New Roman"/>
          <w:sz w:val="24"/>
          <w:szCs w:val="24"/>
          <w:lang w:val="uk-UA"/>
        </w:rPr>
        <w:t xml:space="preserve"> що ставки </w:t>
      </w:r>
      <w:r w:rsidRPr="00715881">
        <w:rPr>
          <w:rFonts w:ascii="Times New Roman" w:eastAsia="Times New Roman" w:hAnsi="Times New Roman" w:cs="Times New Roman"/>
          <w:sz w:val="24"/>
          <w:szCs w:val="24"/>
          <w:lang w:val="uk-UA"/>
        </w:rPr>
        <w:lastRenderedPageBreak/>
        <w:t xml:space="preserve">портових зборів, які застосовуються до суден, що заходять для перевантаження біля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причалу №</w:t>
      </w:r>
      <w:r w:rsidR="004036AB" w:rsidRPr="00C32B91">
        <w:rPr>
          <w:rFonts w:ascii="Times New Roman" w:eastAsia="Times New Roman" w:hAnsi="Times New Roman" w:cs="Times New Roman"/>
          <w:sz w:val="24"/>
          <w:szCs w:val="24"/>
          <w:highlight w:val="black"/>
          <w:shd w:val="clear" w:color="auto" w:fill="BFBFBF" w:themeFill="background1" w:themeFillShade="BF"/>
          <w:lang w:val="uk-UA"/>
        </w:rPr>
        <w:t> </w:t>
      </w:r>
      <w:r w:rsidRPr="00C32B91">
        <w:rPr>
          <w:rFonts w:ascii="Times New Roman" w:eastAsia="Times New Roman" w:hAnsi="Times New Roman" w:cs="Times New Roman"/>
          <w:sz w:val="24"/>
          <w:szCs w:val="24"/>
          <w:highlight w:val="black"/>
          <w:shd w:val="clear" w:color="auto" w:fill="BFBFBF" w:themeFill="background1" w:themeFillShade="BF"/>
          <w:lang w:val="uk-UA"/>
        </w:rPr>
        <w:t>25</w:t>
      </w:r>
      <w:r w:rsidRPr="00715881">
        <w:rPr>
          <w:rFonts w:ascii="Times New Roman" w:eastAsia="Times New Roman" w:hAnsi="Times New Roman" w:cs="Times New Roman"/>
          <w:sz w:val="24"/>
          <w:szCs w:val="24"/>
          <w:lang w:val="uk-UA"/>
        </w:rPr>
        <w:t>, є ви</w:t>
      </w:r>
      <w:r w:rsidR="004036AB">
        <w:rPr>
          <w:rFonts w:ascii="Times New Roman" w:eastAsia="Times New Roman" w:hAnsi="Times New Roman" w:cs="Times New Roman"/>
          <w:sz w:val="24"/>
          <w:szCs w:val="24"/>
          <w:lang w:val="uk-UA"/>
        </w:rPr>
        <w:t>щи</w:t>
      </w:r>
      <w:r w:rsidRPr="00715881">
        <w:rPr>
          <w:rFonts w:ascii="Times New Roman" w:eastAsia="Times New Roman" w:hAnsi="Times New Roman" w:cs="Times New Roman"/>
          <w:sz w:val="24"/>
          <w:szCs w:val="24"/>
          <w:lang w:val="uk-UA"/>
        </w:rPr>
        <w:t xml:space="preserve">ми, ніж біля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причалів №№ 15, 16, 17 та 34</w:t>
      </w:r>
      <w:r w:rsidRPr="00715881">
        <w:rPr>
          <w:rFonts w:ascii="Times New Roman" w:eastAsia="Times New Roman" w:hAnsi="Times New Roman" w:cs="Times New Roman"/>
          <w:sz w:val="24"/>
          <w:szCs w:val="24"/>
          <w:lang w:val="uk-UA"/>
        </w:rPr>
        <w:t xml:space="preserve">. </w:t>
      </w:r>
    </w:p>
    <w:p w14:paraId="3070F55F"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Як повідомила компанія «</w:t>
      </w:r>
      <w:proofErr w:type="spellStart"/>
      <w:r w:rsidRPr="00715881">
        <w:rPr>
          <w:rFonts w:ascii="Times New Roman" w:eastAsia="Times New Roman" w:hAnsi="Times New Roman" w:cs="Times New Roman"/>
          <w:sz w:val="24"/>
          <w:szCs w:val="24"/>
          <w:lang w:val="uk-UA"/>
        </w:rPr>
        <w:t>QortiaAG</w:t>
      </w:r>
      <w:proofErr w:type="spellEnd"/>
      <w:r w:rsidRPr="00715881">
        <w:rPr>
          <w:rFonts w:ascii="Times New Roman" w:eastAsia="Times New Roman" w:hAnsi="Times New Roman" w:cs="Times New Roman"/>
          <w:sz w:val="24"/>
          <w:szCs w:val="24"/>
          <w:lang w:val="uk-UA"/>
        </w:rPr>
        <w:t xml:space="preserve">», розмір фрахту судна залежить також і від розміру </w:t>
      </w:r>
      <w:proofErr w:type="spellStart"/>
      <w:r w:rsidRPr="00715881">
        <w:rPr>
          <w:rFonts w:ascii="Times New Roman" w:eastAsia="Times New Roman" w:hAnsi="Times New Roman" w:cs="Times New Roman"/>
          <w:sz w:val="24"/>
          <w:szCs w:val="24"/>
          <w:lang w:val="uk-UA"/>
        </w:rPr>
        <w:t>дисбурсментських</w:t>
      </w:r>
      <w:proofErr w:type="spellEnd"/>
      <w:r w:rsidRPr="00715881">
        <w:rPr>
          <w:rFonts w:ascii="Times New Roman" w:eastAsia="Times New Roman" w:hAnsi="Times New Roman" w:cs="Times New Roman"/>
          <w:sz w:val="24"/>
          <w:szCs w:val="24"/>
          <w:lang w:val="uk-UA"/>
        </w:rPr>
        <w:t xml:space="preserve">  витрат судна в порту, у тому числі і ставок портових зборів. Тому пропозиція ТОВ «М.</w:t>
      </w:r>
      <w:r w:rsidR="00D02BAC">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щодо перевантаження </w:t>
      </w:r>
      <w:r w:rsidRPr="00C32B91">
        <w:rPr>
          <w:rFonts w:ascii="Times New Roman" w:eastAsia="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eastAsia="Times New Roman" w:hAnsi="Times New Roman" w:cs="Times New Roman"/>
          <w:sz w:val="24"/>
          <w:szCs w:val="24"/>
          <w:lang w:val="uk-UA"/>
        </w:rPr>
        <w:t xml:space="preserve"> вантажів </w:t>
      </w:r>
      <w:r w:rsidRPr="00C32B91">
        <w:rPr>
          <w:rFonts w:ascii="Times New Roman" w:eastAsia="Times New Roman" w:hAnsi="Times New Roman" w:cs="Times New Roman"/>
          <w:sz w:val="24"/>
          <w:szCs w:val="24"/>
          <w:highlight w:val="black"/>
          <w:lang w:val="uk-UA"/>
        </w:rPr>
        <w:t xml:space="preserve">через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 № 25</w:t>
      </w:r>
      <w:r w:rsidRPr="00C32B91">
        <w:rPr>
          <w:rFonts w:ascii="Times New Roman" w:eastAsia="Times New Roman" w:hAnsi="Times New Roman" w:cs="Times New Roman"/>
          <w:sz w:val="24"/>
          <w:szCs w:val="24"/>
          <w:lang w:val="uk-UA"/>
        </w:rPr>
        <w:t xml:space="preserve"> </w:t>
      </w:r>
      <w:r w:rsidRPr="00715881">
        <w:rPr>
          <w:rFonts w:ascii="Times New Roman" w:eastAsia="Times New Roman" w:hAnsi="Times New Roman" w:cs="Times New Roman"/>
          <w:sz w:val="24"/>
          <w:szCs w:val="24"/>
          <w:lang w:val="uk-UA"/>
        </w:rPr>
        <w:t>є невигідною для  компанії «</w:t>
      </w:r>
      <w:proofErr w:type="spellStart"/>
      <w:r w:rsidRPr="00715881">
        <w:rPr>
          <w:rFonts w:ascii="Times New Roman" w:eastAsia="Times New Roman" w:hAnsi="Times New Roman" w:cs="Times New Roman"/>
          <w:sz w:val="24"/>
          <w:szCs w:val="24"/>
          <w:lang w:val="uk-UA"/>
        </w:rPr>
        <w:t>QortiaAG</w:t>
      </w:r>
      <w:proofErr w:type="spellEnd"/>
      <w:r w:rsidRPr="00715881">
        <w:rPr>
          <w:rFonts w:ascii="Times New Roman" w:eastAsia="Times New Roman" w:hAnsi="Times New Roman" w:cs="Times New Roman"/>
          <w:sz w:val="24"/>
          <w:szCs w:val="24"/>
          <w:lang w:val="uk-UA"/>
        </w:rPr>
        <w:t>».</w:t>
      </w:r>
    </w:p>
    <w:p w14:paraId="78821A92" w14:textId="4779D8D1"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Також ТОВ «АТІС»,</w:t>
      </w:r>
      <w:r w:rsidRPr="00715881">
        <w:rPr>
          <w:rFonts w:ascii="Times New Roman" w:eastAsia="Times New Roman" w:hAnsi="Times New Roman" w:cs="Times New Roman"/>
          <w:color w:val="FF0000"/>
          <w:sz w:val="24"/>
          <w:szCs w:val="24"/>
          <w:lang w:val="uk-UA"/>
        </w:rPr>
        <w:t xml:space="preserve"> </w:t>
      </w:r>
      <w:r w:rsidRPr="00715881">
        <w:rPr>
          <w:rFonts w:ascii="Times New Roman" w:eastAsia="Times New Roman" w:hAnsi="Times New Roman" w:cs="Times New Roman"/>
          <w:sz w:val="24"/>
          <w:szCs w:val="24"/>
          <w:lang w:val="uk-UA"/>
        </w:rPr>
        <w:t xml:space="preserve">яке є морським агентом, листом від 12.11.2019 № 651615 повідомило Заявника про наявність відмінності в розмірі </w:t>
      </w:r>
      <w:proofErr w:type="spellStart"/>
      <w:r w:rsidRPr="00715881">
        <w:rPr>
          <w:rFonts w:ascii="Times New Roman" w:eastAsia="Times New Roman" w:hAnsi="Times New Roman" w:cs="Times New Roman"/>
          <w:sz w:val="24"/>
          <w:szCs w:val="24"/>
          <w:lang w:val="uk-UA"/>
        </w:rPr>
        <w:t>дисбурсменських</w:t>
      </w:r>
      <w:proofErr w:type="spellEnd"/>
      <w:r w:rsidRPr="00715881">
        <w:rPr>
          <w:rFonts w:ascii="Times New Roman" w:eastAsia="Times New Roman" w:hAnsi="Times New Roman" w:cs="Times New Roman"/>
          <w:sz w:val="24"/>
          <w:szCs w:val="24"/>
          <w:lang w:val="uk-UA"/>
        </w:rPr>
        <w:t xml:space="preserve"> витрат судна, а саме, у частині сплати портових зборів</w:t>
      </w:r>
      <w:r w:rsidR="0012720F">
        <w:rPr>
          <w:rFonts w:ascii="Times New Roman" w:eastAsia="Times New Roman" w:hAnsi="Times New Roman" w:cs="Times New Roman"/>
          <w:sz w:val="24"/>
          <w:szCs w:val="24"/>
          <w:lang w:val="uk-UA"/>
        </w:rPr>
        <w:t>;</w:t>
      </w:r>
      <w:r w:rsidRPr="00715881">
        <w:rPr>
          <w:rFonts w:ascii="Times New Roman" w:eastAsia="Times New Roman" w:hAnsi="Times New Roman" w:cs="Times New Roman"/>
          <w:sz w:val="24"/>
          <w:szCs w:val="24"/>
          <w:lang w:val="uk-UA"/>
        </w:rPr>
        <w:t xml:space="preserve"> при </w:t>
      </w:r>
      <w:proofErr w:type="spellStart"/>
      <w:r w:rsidRPr="00715881">
        <w:rPr>
          <w:rFonts w:ascii="Times New Roman" w:eastAsia="Times New Roman" w:hAnsi="Times New Roman" w:cs="Times New Roman"/>
          <w:sz w:val="24"/>
          <w:szCs w:val="24"/>
          <w:lang w:val="uk-UA"/>
        </w:rPr>
        <w:t>суднозаході</w:t>
      </w:r>
      <w:proofErr w:type="spellEnd"/>
      <w:r w:rsidRPr="00715881">
        <w:rPr>
          <w:rFonts w:ascii="Times New Roman" w:eastAsia="Times New Roman" w:hAnsi="Times New Roman" w:cs="Times New Roman"/>
          <w:sz w:val="24"/>
          <w:szCs w:val="24"/>
          <w:lang w:val="uk-UA"/>
        </w:rPr>
        <w:t xml:space="preserve"> судна (дедвейтом, наприклад, 45 556 </w:t>
      </w:r>
      <w:proofErr w:type="spellStart"/>
      <w:r w:rsidRPr="00715881">
        <w:rPr>
          <w:rFonts w:ascii="Times New Roman" w:eastAsia="Times New Roman" w:hAnsi="Times New Roman" w:cs="Times New Roman"/>
          <w:sz w:val="24"/>
          <w:szCs w:val="24"/>
          <w:lang w:val="uk-UA"/>
        </w:rPr>
        <w:t>тонн</w:t>
      </w:r>
      <w:proofErr w:type="spellEnd"/>
      <w:r w:rsidRPr="00715881">
        <w:rPr>
          <w:rFonts w:ascii="Times New Roman" w:eastAsia="Times New Roman" w:hAnsi="Times New Roman" w:cs="Times New Roman"/>
          <w:sz w:val="24"/>
          <w:szCs w:val="24"/>
          <w:lang w:val="uk-UA"/>
        </w:rPr>
        <w:t>) розмір всіх портових зборів для такого судна</w:t>
      </w:r>
      <w:r w:rsidR="00510F09" w:rsidRPr="005D501D">
        <w:rPr>
          <w:lang w:val="uk-UA"/>
        </w:rPr>
        <w:t xml:space="preserve"> </w:t>
      </w:r>
      <w:r w:rsidR="00510F09" w:rsidRPr="005D501D">
        <w:rPr>
          <w:rFonts w:ascii="Times New Roman" w:hAnsi="Times New Roman" w:cs="Times New Roman"/>
          <w:sz w:val="24"/>
          <w:szCs w:val="24"/>
          <w:lang w:val="uk-UA"/>
        </w:rPr>
        <w:t>становитиме</w:t>
      </w:r>
      <w:r w:rsidRPr="00510F09">
        <w:rPr>
          <w:rFonts w:ascii="Times New Roman" w:eastAsia="Times New Roman" w:hAnsi="Times New Roman" w:cs="Times New Roman"/>
          <w:sz w:val="24"/>
          <w:szCs w:val="24"/>
          <w:lang w:val="uk-UA"/>
        </w:rPr>
        <w:t>:</w:t>
      </w:r>
    </w:p>
    <w:p w14:paraId="324243CF" w14:textId="287FAFD4" w:rsidR="00B56535" w:rsidRPr="00715881" w:rsidRDefault="00B56535" w:rsidP="00B56535">
      <w:pPr>
        <w:pStyle w:val="a3"/>
        <w:widowControl w:val="0"/>
        <w:shd w:val="clear" w:color="auto" w:fill="FFFFFF"/>
        <w:tabs>
          <w:tab w:val="left" w:pos="567"/>
        </w:tabs>
        <w:ind w:left="567"/>
        <w:jc w:val="both"/>
      </w:pPr>
      <w:r w:rsidRPr="00715881">
        <w:t xml:space="preserve">- при обробці біля </w:t>
      </w:r>
      <w:r w:rsidRPr="00C32B91">
        <w:rPr>
          <w:highlight w:val="black"/>
          <w:shd w:val="clear" w:color="auto" w:fill="BFBFBF" w:themeFill="background1" w:themeFillShade="BF"/>
        </w:rPr>
        <w:t>причалу № 16</w:t>
      </w:r>
      <w:r w:rsidRPr="00715881">
        <w:t xml:space="preserve"> </w:t>
      </w:r>
      <w:r w:rsidR="00510F09">
        <w:t xml:space="preserve">– </w:t>
      </w:r>
      <w:r w:rsidRPr="00715881">
        <w:t>42 279,64 долара США;</w:t>
      </w:r>
    </w:p>
    <w:p w14:paraId="33301DEA" w14:textId="4589330E" w:rsidR="00B56535" w:rsidRPr="00715881" w:rsidRDefault="00B56535" w:rsidP="00B56535">
      <w:pPr>
        <w:pStyle w:val="a3"/>
        <w:widowControl w:val="0"/>
        <w:shd w:val="clear" w:color="auto" w:fill="FFFFFF"/>
        <w:tabs>
          <w:tab w:val="left" w:pos="567"/>
        </w:tabs>
        <w:ind w:left="567"/>
        <w:jc w:val="both"/>
      </w:pPr>
      <w:r w:rsidRPr="00715881">
        <w:t xml:space="preserve">- при обробці біля </w:t>
      </w:r>
      <w:r w:rsidRPr="00C32B91">
        <w:rPr>
          <w:highlight w:val="black"/>
          <w:shd w:val="clear" w:color="auto" w:fill="BFBFBF" w:themeFill="background1" w:themeFillShade="BF"/>
        </w:rPr>
        <w:t>причалу № 17</w:t>
      </w:r>
      <w:r w:rsidRPr="00715881">
        <w:t xml:space="preserve"> </w:t>
      </w:r>
      <w:r w:rsidR="00510F09">
        <w:t>–</w:t>
      </w:r>
      <w:r w:rsidRPr="00715881">
        <w:t xml:space="preserve"> 56935,71 долара США;</w:t>
      </w:r>
    </w:p>
    <w:p w14:paraId="57F858F2" w14:textId="1626FF14" w:rsidR="00B56535" w:rsidRPr="00715881" w:rsidRDefault="00B56535" w:rsidP="00B56535">
      <w:pPr>
        <w:pStyle w:val="a3"/>
        <w:widowControl w:val="0"/>
        <w:shd w:val="clear" w:color="auto" w:fill="FFFFFF"/>
        <w:tabs>
          <w:tab w:val="left" w:pos="567"/>
        </w:tabs>
        <w:ind w:left="567"/>
        <w:jc w:val="both"/>
      </w:pPr>
      <w:r w:rsidRPr="00715881">
        <w:t xml:space="preserve">- при обробці біля </w:t>
      </w:r>
      <w:r w:rsidRPr="00C32B91">
        <w:rPr>
          <w:highlight w:val="black"/>
          <w:shd w:val="clear" w:color="auto" w:fill="BFBFBF" w:themeFill="background1" w:themeFillShade="BF"/>
        </w:rPr>
        <w:t>причалу № 34</w:t>
      </w:r>
      <w:r w:rsidRPr="00715881">
        <w:t xml:space="preserve"> </w:t>
      </w:r>
      <w:r w:rsidR="00510F09">
        <w:t>–</w:t>
      </w:r>
      <w:r w:rsidRPr="00715881">
        <w:t xml:space="preserve"> 57 692,44 долара США;</w:t>
      </w:r>
    </w:p>
    <w:p w14:paraId="6D792BEE" w14:textId="7114501E" w:rsidR="00B56535" w:rsidRPr="00715881" w:rsidRDefault="00B56535" w:rsidP="00B56535">
      <w:pPr>
        <w:pStyle w:val="a3"/>
        <w:widowControl w:val="0"/>
        <w:shd w:val="clear" w:color="auto" w:fill="FFFFFF"/>
        <w:tabs>
          <w:tab w:val="left" w:pos="567"/>
        </w:tabs>
        <w:ind w:left="567"/>
        <w:jc w:val="both"/>
      </w:pPr>
      <w:r w:rsidRPr="00715881">
        <w:t xml:space="preserve">- при обробці біля </w:t>
      </w:r>
      <w:r w:rsidRPr="00C32B91">
        <w:rPr>
          <w:highlight w:val="black"/>
          <w:shd w:val="clear" w:color="auto" w:fill="BFBFBF" w:themeFill="background1" w:themeFillShade="BF"/>
        </w:rPr>
        <w:t>причалу № 25</w:t>
      </w:r>
      <w:r w:rsidRPr="00715881">
        <w:t xml:space="preserve"> </w:t>
      </w:r>
      <w:r w:rsidR="00510F09">
        <w:t xml:space="preserve">– </w:t>
      </w:r>
      <w:r w:rsidRPr="00715881">
        <w:t xml:space="preserve"> 78 919,82 долара США.</w:t>
      </w:r>
    </w:p>
    <w:p w14:paraId="5C973881" w14:textId="0AD0B8FA" w:rsidR="00B56535" w:rsidRPr="001F2858"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sz w:val="24"/>
          <w:szCs w:val="24"/>
          <w:lang w:val="uk-UA"/>
        </w:rPr>
        <w:t xml:space="preserve">ТОВ «АТІС» повідомило Заявника, що наведена відмінність у розмірі портових зборів обумовлена встановленими Адміністрацією порту </w:t>
      </w:r>
      <w:r w:rsidRPr="00C32B91">
        <w:rPr>
          <w:rFonts w:ascii="Times New Roman" w:eastAsia="Times New Roman" w:hAnsi="Times New Roman" w:cs="Times New Roman"/>
          <w:sz w:val="24"/>
          <w:szCs w:val="24"/>
          <w:highlight w:val="black"/>
          <w:shd w:val="clear" w:color="auto" w:fill="BFBFBF" w:themeFill="background1" w:themeFillShade="BF"/>
          <w:lang w:val="uk-UA"/>
        </w:rPr>
        <w:t>Південний (Південною</w:t>
      </w:r>
      <w:r w:rsidRPr="00715881">
        <w:rPr>
          <w:rFonts w:ascii="Times New Roman" w:eastAsia="Times New Roman" w:hAnsi="Times New Roman" w:cs="Times New Roman"/>
          <w:sz w:val="24"/>
          <w:szCs w:val="24"/>
          <w:lang w:val="uk-UA"/>
        </w:rPr>
        <w:t xml:space="preserve"> філією ДП «АМПУ») різного розміру знижок до ставок усіх видів портових зборів. Для суден, виконання вантажних операцій стосовно яких здійснюється на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причалі № 25</w:t>
      </w:r>
      <w:r w:rsidRPr="00715881">
        <w:rPr>
          <w:rFonts w:ascii="Times New Roman" w:eastAsia="Times New Roman" w:hAnsi="Times New Roman" w:cs="Times New Roman"/>
          <w:sz w:val="24"/>
          <w:szCs w:val="24"/>
          <w:lang w:val="uk-UA"/>
        </w:rPr>
        <w:t xml:space="preserve">, знижки до ставок усіх видів портових зборів не встановлені. Тому через зазначені причини в переговорах із судновласниками вони відмовляються  здійснювати вантажні операції на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причалі № 25</w:t>
      </w:r>
      <w:r w:rsidRPr="00715881">
        <w:rPr>
          <w:rFonts w:ascii="Times New Roman" w:eastAsia="Times New Roman" w:hAnsi="Times New Roman" w:cs="Times New Roman"/>
          <w:sz w:val="24"/>
          <w:szCs w:val="24"/>
          <w:lang w:val="uk-UA"/>
        </w:rPr>
        <w:t xml:space="preserve"> </w:t>
      </w:r>
      <w:r w:rsidR="0012720F">
        <w:rPr>
          <w:rFonts w:ascii="Times New Roman" w:eastAsia="Times New Roman" w:hAnsi="Times New Roman" w:cs="Times New Roman"/>
          <w:sz w:val="24"/>
          <w:szCs w:val="24"/>
          <w:lang w:val="uk-UA"/>
        </w:rPr>
        <w:t>у зв</w:t>
      </w:r>
      <w:r w:rsidR="00094E1D">
        <w:rPr>
          <w:rFonts w:ascii="Times New Roman" w:eastAsia="Times New Roman" w:hAnsi="Times New Roman" w:cs="Times New Roman"/>
          <w:sz w:val="24"/>
          <w:szCs w:val="24"/>
          <w:lang w:val="uk-UA"/>
        </w:rPr>
        <w:t>’</w:t>
      </w:r>
      <w:r w:rsidR="0012720F">
        <w:rPr>
          <w:rFonts w:ascii="Times New Roman" w:eastAsia="Times New Roman" w:hAnsi="Times New Roman" w:cs="Times New Roman"/>
          <w:sz w:val="24"/>
          <w:szCs w:val="24"/>
          <w:lang w:val="uk-UA"/>
        </w:rPr>
        <w:t xml:space="preserve">язку зі </w:t>
      </w:r>
      <w:r w:rsidRPr="00715881">
        <w:rPr>
          <w:rFonts w:ascii="Times New Roman" w:eastAsia="Times New Roman" w:hAnsi="Times New Roman" w:cs="Times New Roman"/>
          <w:sz w:val="24"/>
          <w:szCs w:val="24"/>
          <w:lang w:val="uk-UA"/>
        </w:rPr>
        <w:t xml:space="preserve"> значно</w:t>
      </w:r>
      <w:r w:rsidR="0012720F">
        <w:rPr>
          <w:rFonts w:ascii="Times New Roman" w:eastAsia="Times New Roman" w:hAnsi="Times New Roman" w:cs="Times New Roman"/>
          <w:sz w:val="24"/>
          <w:szCs w:val="24"/>
          <w:lang w:val="uk-UA"/>
        </w:rPr>
        <w:t>ю</w:t>
      </w:r>
      <w:r w:rsidRPr="00715881">
        <w:rPr>
          <w:rFonts w:ascii="Times New Roman" w:eastAsia="Times New Roman" w:hAnsi="Times New Roman" w:cs="Times New Roman"/>
          <w:sz w:val="24"/>
          <w:szCs w:val="24"/>
          <w:lang w:val="uk-UA"/>
        </w:rPr>
        <w:t xml:space="preserve"> варті</w:t>
      </w:r>
      <w:r w:rsidR="0012720F">
        <w:rPr>
          <w:rFonts w:ascii="Times New Roman" w:eastAsia="Times New Roman" w:hAnsi="Times New Roman" w:cs="Times New Roman"/>
          <w:sz w:val="24"/>
          <w:szCs w:val="24"/>
          <w:lang w:val="uk-UA"/>
        </w:rPr>
        <w:t>стю</w:t>
      </w:r>
      <w:r w:rsidRPr="00715881">
        <w:rPr>
          <w:rFonts w:ascii="Times New Roman" w:eastAsia="Times New Roman" w:hAnsi="Times New Roman" w:cs="Times New Roman"/>
          <w:sz w:val="24"/>
          <w:szCs w:val="24"/>
          <w:lang w:val="uk-UA"/>
        </w:rPr>
        <w:t xml:space="preserve"> </w:t>
      </w:r>
      <w:proofErr w:type="spellStart"/>
      <w:r w:rsidRPr="00715881">
        <w:rPr>
          <w:rFonts w:ascii="Times New Roman" w:eastAsia="Times New Roman" w:hAnsi="Times New Roman" w:cs="Times New Roman"/>
          <w:sz w:val="24"/>
          <w:szCs w:val="24"/>
          <w:lang w:val="uk-UA"/>
        </w:rPr>
        <w:t>дисбурсментських</w:t>
      </w:r>
      <w:proofErr w:type="spellEnd"/>
      <w:r w:rsidRPr="00715881">
        <w:rPr>
          <w:rFonts w:ascii="Times New Roman" w:eastAsia="Times New Roman" w:hAnsi="Times New Roman" w:cs="Times New Roman"/>
          <w:sz w:val="24"/>
          <w:szCs w:val="24"/>
          <w:lang w:val="uk-UA"/>
        </w:rPr>
        <w:t xml:space="preserve"> витрат судна.</w:t>
      </w:r>
    </w:p>
    <w:p w14:paraId="305F8E32" w14:textId="2D20C051" w:rsidR="00B56535" w:rsidRPr="004479A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eastAsia="Times New Roman" w:hAnsi="Times New Roman" w:cs="Times New Roman"/>
          <w:sz w:val="24"/>
          <w:szCs w:val="24"/>
          <w:lang w:val="uk-UA"/>
        </w:rPr>
        <w:t>ТОВ «М.</w:t>
      </w:r>
      <w:r w:rsidR="00DF5345">
        <w:rPr>
          <w:rFonts w:ascii="Times New Roman" w:eastAsia="Times New Roman" w:hAnsi="Times New Roman" w:cs="Times New Roman"/>
          <w:sz w:val="24"/>
          <w:szCs w:val="24"/>
          <w:lang w:val="uk-UA"/>
        </w:rPr>
        <w:t> </w:t>
      </w:r>
      <w:r>
        <w:rPr>
          <w:rFonts w:ascii="Times New Roman" w:eastAsia="Times New Roman" w:hAnsi="Times New Roman" w:cs="Times New Roman"/>
          <w:sz w:val="24"/>
          <w:szCs w:val="24"/>
          <w:lang w:val="uk-UA"/>
        </w:rPr>
        <w:t>В. КАРГО» зверну</w:t>
      </w:r>
      <w:r w:rsidRPr="004479A1">
        <w:rPr>
          <w:rFonts w:ascii="Times New Roman" w:eastAsia="Times New Roman" w:hAnsi="Times New Roman" w:cs="Times New Roman"/>
          <w:sz w:val="24"/>
          <w:szCs w:val="24"/>
          <w:lang w:val="uk-UA"/>
        </w:rPr>
        <w:t>лос</w:t>
      </w:r>
      <w:r w:rsidR="00A421DD">
        <w:rPr>
          <w:rFonts w:ascii="Times New Roman" w:eastAsia="Times New Roman" w:hAnsi="Times New Roman" w:cs="Times New Roman"/>
          <w:sz w:val="24"/>
          <w:szCs w:val="24"/>
          <w:lang w:val="uk-UA"/>
        </w:rPr>
        <w:t>я</w:t>
      </w:r>
      <w:r w:rsidRPr="004479A1">
        <w:rPr>
          <w:rFonts w:ascii="Times New Roman" w:eastAsia="Times New Roman" w:hAnsi="Times New Roman" w:cs="Times New Roman"/>
          <w:sz w:val="24"/>
          <w:szCs w:val="24"/>
          <w:lang w:val="uk-UA"/>
        </w:rPr>
        <w:t xml:space="preserve"> до Одеського  окружного адміністративного суду з позовом до ДП «АМПУ» </w:t>
      </w:r>
      <w:r w:rsidR="00DF5345">
        <w:rPr>
          <w:rFonts w:ascii="Times New Roman" w:eastAsia="Times New Roman" w:hAnsi="Times New Roman" w:cs="Times New Roman"/>
          <w:sz w:val="24"/>
          <w:szCs w:val="24"/>
          <w:lang w:val="uk-UA"/>
        </w:rPr>
        <w:t>пр</w:t>
      </w:r>
      <w:r w:rsidR="00DF5345" w:rsidRPr="004479A1">
        <w:rPr>
          <w:rFonts w:ascii="Times New Roman" w:eastAsia="Times New Roman" w:hAnsi="Times New Roman" w:cs="Times New Roman"/>
          <w:sz w:val="24"/>
          <w:szCs w:val="24"/>
          <w:lang w:val="uk-UA"/>
        </w:rPr>
        <w:t xml:space="preserve">о </w:t>
      </w:r>
      <w:r w:rsidRPr="004479A1">
        <w:rPr>
          <w:rFonts w:ascii="Times New Roman" w:eastAsia="Times New Roman" w:hAnsi="Times New Roman" w:cs="Times New Roman"/>
          <w:sz w:val="24"/>
          <w:szCs w:val="24"/>
          <w:lang w:val="uk-UA"/>
        </w:rPr>
        <w:t xml:space="preserve">визнання протиправними дій ДП «АМПУ» щодо відмови </w:t>
      </w:r>
      <w:r w:rsidR="00A421DD">
        <w:rPr>
          <w:rFonts w:ascii="Times New Roman" w:eastAsia="Times New Roman" w:hAnsi="Times New Roman" w:cs="Times New Roman"/>
          <w:sz w:val="24"/>
          <w:szCs w:val="24"/>
          <w:lang w:val="uk-UA"/>
        </w:rPr>
        <w:t>в</w:t>
      </w:r>
      <w:r w:rsidR="00A421DD" w:rsidRPr="004479A1">
        <w:rPr>
          <w:rFonts w:ascii="Times New Roman" w:eastAsia="Times New Roman" w:hAnsi="Times New Roman" w:cs="Times New Roman"/>
          <w:sz w:val="24"/>
          <w:szCs w:val="24"/>
          <w:lang w:val="uk-UA"/>
        </w:rPr>
        <w:t xml:space="preserve"> </w:t>
      </w:r>
      <w:r w:rsidRPr="004479A1">
        <w:rPr>
          <w:rFonts w:ascii="Times New Roman" w:eastAsia="Times New Roman" w:hAnsi="Times New Roman" w:cs="Times New Roman"/>
          <w:sz w:val="24"/>
          <w:szCs w:val="24"/>
          <w:lang w:val="uk-UA"/>
        </w:rPr>
        <w:t>застосуванні та бездіяльності щодо незастосування при справлянні портових зборів знижки для суден</w:t>
      </w:r>
      <w:r w:rsidR="00A421DD">
        <w:rPr>
          <w:rFonts w:ascii="Times New Roman" w:eastAsia="Times New Roman" w:hAnsi="Times New Roman" w:cs="Times New Roman"/>
          <w:sz w:val="24"/>
          <w:szCs w:val="24"/>
          <w:lang w:val="uk-UA"/>
        </w:rPr>
        <w:t>,</w:t>
      </w:r>
      <w:r w:rsidRPr="004479A1">
        <w:rPr>
          <w:rFonts w:ascii="Times New Roman" w:eastAsia="Times New Roman" w:hAnsi="Times New Roman" w:cs="Times New Roman"/>
          <w:sz w:val="24"/>
          <w:szCs w:val="24"/>
          <w:lang w:val="uk-UA"/>
        </w:rPr>
        <w:t xml:space="preserve"> що заходять у морський порт </w:t>
      </w:r>
      <w:r w:rsidRPr="00C32B91">
        <w:rPr>
          <w:rFonts w:ascii="Times New Roman" w:eastAsia="Times New Roman" w:hAnsi="Times New Roman" w:cs="Times New Roman"/>
          <w:sz w:val="24"/>
          <w:szCs w:val="24"/>
          <w:highlight w:val="black"/>
          <w:shd w:val="clear" w:color="auto" w:fill="BFBFBF" w:themeFill="background1" w:themeFillShade="BF"/>
          <w:lang w:val="uk-UA"/>
        </w:rPr>
        <w:t>Південний</w:t>
      </w:r>
      <w:r w:rsidRPr="004479A1">
        <w:rPr>
          <w:rFonts w:ascii="Times New Roman" w:eastAsia="Times New Roman" w:hAnsi="Times New Roman" w:cs="Times New Roman"/>
          <w:sz w:val="24"/>
          <w:szCs w:val="24"/>
          <w:lang w:val="uk-UA"/>
        </w:rPr>
        <w:t xml:space="preserve"> для виконання операцій з навантаження-розвантаження навалювальних вантажів біля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причалу № 25</w:t>
      </w:r>
      <w:r w:rsidRPr="004479A1">
        <w:rPr>
          <w:rFonts w:ascii="Times New Roman" w:eastAsia="Times New Roman" w:hAnsi="Times New Roman" w:cs="Times New Roman"/>
          <w:sz w:val="24"/>
          <w:szCs w:val="24"/>
          <w:lang w:val="uk-UA"/>
        </w:rPr>
        <w:t>. ТОВ «М.</w:t>
      </w:r>
      <w:r w:rsidR="00DF5345">
        <w:rPr>
          <w:rFonts w:ascii="Times New Roman" w:eastAsia="Times New Roman" w:hAnsi="Times New Roman" w:cs="Times New Roman"/>
          <w:sz w:val="24"/>
          <w:szCs w:val="24"/>
          <w:lang w:val="uk-UA"/>
        </w:rPr>
        <w:t> </w:t>
      </w:r>
      <w:r w:rsidRPr="004479A1">
        <w:rPr>
          <w:rFonts w:ascii="Times New Roman" w:eastAsia="Times New Roman" w:hAnsi="Times New Roman" w:cs="Times New Roman"/>
          <w:sz w:val="24"/>
          <w:szCs w:val="24"/>
          <w:lang w:val="uk-UA"/>
        </w:rPr>
        <w:t xml:space="preserve">В. КАРГО» просило Одеський  окружний адміністративний суд зобов’язати  ДП «АМПУ» застосувати для суден, що заходять до акваторії морського порту </w:t>
      </w:r>
      <w:r w:rsidRPr="00C32B91">
        <w:rPr>
          <w:rFonts w:ascii="Times New Roman" w:eastAsia="Times New Roman" w:hAnsi="Times New Roman" w:cs="Times New Roman"/>
          <w:sz w:val="24"/>
          <w:szCs w:val="24"/>
          <w:highlight w:val="black"/>
          <w:shd w:val="clear" w:color="auto" w:fill="BFBFBF" w:themeFill="background1" w:themeFillShade="BF"/>
          <w:lang w:val="uk-UA"/>
        </w:rPr>
        <w:t>Південний</w:t>
      </w:r>
      <w:r w:rsidRPr="00C32B91">
        <w:rPr>
          <w:rFonts w:ascii="Times New Roman" w:eastAsia="Times New Roman" w:hAnsi="Times New Roman" w:cs="Times New Roman"/>
          <w:sz w:val="24"/>
          <w:szCs w:val="24"/>
          <w:lang w:val="uk-UA"/>
        </w:rPr>
        <w:t xml:space="preserve"> </w:t>
      </w:r>
      <w:r w:rsidRPr="004479A1">
        <w:rPr>
          <w:rFonts w:ascii="Times New Roman" w:eastAsia="Times New Roman" w:hAnsi="Times New Roman" w:cs="Times New Roman"/>
          <w:sz w:val="24"/>
          <w:szCs w:val="24"/>
          <w:lang w:val="uk-UA"/>
        </w:rPr>
        <w:t xml:space="preserve">для виконання операцій з навантаження-розвантаження навалювальних вантажів біля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причалу № 25</w:t>
      </w:r>
      <w:r>
        <w:rPr>
          <w:rFonts w:ascii="Times New Roman" w:eastAsia="Times New Roman" w:hAnsi="Times New Roman" w:cs="Times New Roman"/>
          <w:sz w:val="24"/>
          <w:szCs w:val="24"/>
          <w:lang w:val="uk-UA"/>
        </w:rPr>
        <w:t>,</w:t>
      </w:r>
      <w:r w:rsidRPr="004479A1">
        <w:rPr>
          <w:rFonts w:ascii="Times New Roman" w:eastAsia="Times New Roman" w:hAnsi="Times New Roman" w:cs="Times New Roman"/>
          <w:sz w:val="24"/>
          <w:szCs w:val="24"/>
          <w:lang w:val="uk-UA"/>
        </w:rPr>
        <w:t xml:space="preserve"> знижку зі ставок усіх видів портових зборів у розмірі  50 відсотків.</w:t>
      </w:r>
    </w:p>
    <w:p w14:paraId="5CDEEC21" w14:textId="77777777" w:rsidR="00B56535" w:rsidRPr="0098417C"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98417C">
        <w:rPr>
          <w:rFonts w:ascii="Times New Roman" w:hAnsi="Times New Roman" w:cs="Times New Roman"/>
          <w:sz w:val="24"/>
          <w:szCs w:val="24"/>
          <w:lang w:val="uk-UA"/>
        </w:rPr>
        <w:t>Одеським окружним адміністративним судом 12.06.2020 прийнято рішення  у справі № 420/505/20, яким:</w:t>
      </w:r>
    </w:p>
    <w:p w14:paraId="6F159144" w14:textId="77777777" w:rsidR="00B56535" w:rsidRPr="0098417C" w:rsidRDefault="00B56535" w:rsidP="00B56535">
      <w:pPr>
        <w:widowControl w:val="0"/>
        <w:shd w:val="clear" w:color="auto" w:fill="FFFFFF"/>
        <w:tabs>
          <w:tab w:val="left" w:pos="567"/>
        </w:tabs>
        <w:spacing w:after="0" w:line="240" w:lineRule="auto"/>
        <w:ind w:left="567"/>
        <w:jc w:val="both"/>
        <w:rPr>
          <w:rFonts w:ascii="Times New Roman" w:hAnsi="Times New Roman" w:cs="Times New Roman"/>
          <w:sz w:val="24"/>
          <w:szCs w:val="24"/>
        </w:rPr>
      </w:pPr>
      <w:r w:rsidRPr="0098417C">
        <w:rPr>
          <w:lang w:val="uk-UA"/>
        </w:rPr>
        <w:tab/>
      </w:r>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визнано</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протиправними</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дії</w:t>
      </w:r>
      <w:proofErr w:type="spellEnd"/>
      <w:r w:rsidRPr="0098417C">
        <w:rPr>
          <w:rFonts w:ascii="Times New Roman" w:hAnsi="Times New Roman" w:cs="Times New Roman"/>
          <w:sz w:val="24"/>
          <w:szCs w:val="24"/>
        </w:rPr>
        <w:t xml:space="preserve"> ДП «АМПУ», </w:t>
      </w:r>
      <w:proofErr w:type="spellStart"/>
      <w:r w:rsidRPr="0098417C">
        <w:rPr>
          <w:rFonts w:ascii="Times New Roman" w:hAnsi="Times New Roman" w:cs="Times New Roman"/>
          <w:sz w:val="24"/>
          <w:szCs w:val="24"/>
        </w:rPr>
        <w:t>що</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полягають</w:t>
      </w:r>
      <w:proofErr w:type="spellEnd"/>
      <w:r w:rsidRPr="0098417C">
        <w:rPr>
          <w:rFonts w:ascii="Times New Roman" w:hAnsi="Times New Roman" w:cs="Times New Roman"/>
          <w:sz w:val="24"/>
          <w:szCs w:val="24"/>
        </w:rPr>
        <w:t xml:space="preserve"> у </w:t>
      </w:r>
      <w:proofErr w:type="spellStart"/>
      <w:r w:rsidRPr="0098417C">
        <w:rPr>
          <w:rFonts w:ascii="Times New Roman" w:hAnsi="Times New Roman" w:cs="Times New Roman"/>
          <w:sz w:val="24"/>
          <w:szCs w:val="24"/>
        </w:rPr>
        <w:t>відмові</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застосовувати</w:t>
      </w:r>
      <w:proofErr w:type="spellEnd"/>
      <w:r w:rsidRPr="0098417C">
        <w:rPr>
          <w:rFonts w:ascii="Times New Roman" w:hAnsi="Times New Roman" w:cs="Times New Roman"/>
          <w:sz w:val="24"/>
          <w:szCs w:val="24"/>
        </w:rPr>
        <w:t xml:space="preserve"> при </w:t>
      </w:r>
      <w:proofErr w:type="spellStart"/>
      <w:r w:rsidRPr="0098417C">
        <w:rPr>
          <w:rFonts w:ascii="Times New Roman" w:hAnsi="Times New Roman" w:cs="Times New Roman"/>
          <w:sz w:val="24"/>
          <w:szCs w:val="24"/>
        </w:rPr>
        <w:t>справлянні</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портових</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зборів</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знижки</w:t>
      </w:r>
      <w:proofErr w:type="spellEnd"/>
      <w:r w:rsidRPr="0098417C">
        <w:rPr>
          <w:rFonts w:ascii="Times New Roman" w:hAnsi="Times New Roman" w:cs="Times New Roman"/>
          <w:sz w:val="24"/>
          <w:szCs w:val="24"/>
        </w:rPr>
        <w:t xml:space="preserve"> для суден, </w:t>
      </w:r>
      <w:proofErr w:type="spellStart"/>
      <w:proofErr w:type="gramStart"/>
      <w:r w:rsidRPr="0098417C">
        <w:rPr>
          <w:rFonts w:ascii="Times New Roman" w:hAnsi="Times New Roman" w:cs="Times New Roman"/>
          <w:sz w:val="24"/>
          <w:szCs w:val="24"/>
        </w:rPr>
        <w:t>що</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заходять</w:t>
      </w:r>
      <w:proofErr w:type="spellEnd"/>
      <w:proofErr w:type="gramEnd"/>
      <w:r w:rsidRPr="0098417C">
        <w:rPr>
          <w:rFonts w:ascii="Times New Roman" w:hAnsi="Times New Roman" w:cs="Times New Roman"/>
          <w:sz w:val="24"/>
          <w:szCs w:val="24"/>
        </w:rPr>
        <w:t xml:space="preserve"> у </w:t>
      </w:r>
      <w:proofErr w:type="spellStart"/>
      <w:r w:rsidRPr="0098417C">
        <w:rPr>
          <w:rFonts w:ascii="Times New Roman" w:hAnsi="Times New Roman" w:cs="Times New Roman"/>
          <w:sz w:val="24"/>
          <w:szCs w:val="24"/>
        </w:rPr>
        <w:t>морський</w:t>
      </w:r>
      <w:proofErr w:type="spellEnd"/>
      <w:r w:rsidRPr="0098417C">
        <w:rPr>
          <w:rFonts w:ascii="Times New Roman" w:hAnsi="Times New Roman" w:cs="Times New Roman"/>
          <w:sz w:val="24"/>
          <w:szCs w:val="24"/>
        </w:rPr>
        <w:t xml:space="preserve"> порт </w:t>
      </w:r>
      <w:proofErr w:type="spellStart"/>
      <w:r w:rsidRPr="00C32B91">
        <w:rPr>
          <w:rFonts w:ascii="Times New Roman" w:hAnsi="Times New Roman" w:cs="Times New Roman"/>
          <w:sz w:val="24"/>
          <w:szCs w:val="24"/>
          <w:highlight w:val="black"/>
          <w:shd w:val="clear" w:color="auto" w:fill="BFBFBF" w:themeFill="background1" w:themeFillShade="BF"/>
        </w:rPr>
        <w:t>Південний</w:t>
      </w:r>
      <w:proofErr w:type="spellEnd"/>
      <w:r w:rsidRPr="00253084">
        <w:rPr>
          <w:rFonts w:ascii="Times New Roman" w:hAnsi="Times New Roman" w:cs="Times New Roman"/>
          <w:sz w:val="24"/>
          <w:szCs w:val="24"/>
          <w:shd w:val="clear" w:color="auto" w:fill="BFBFBF" w:themeFill="background1" w:themeFillShade="BF"/>
        </w:rPr>
        <w:t xml:space="preserve"> </w:t>
      </w:r>
      <w:r w:rsidRPr="0098417C">
        <w:rPr>
          <w:rFonts w:ascii="Times New Roman" w:hAnsi="Times New Roman" w:cs="Times New Roman"/>
          <w:sz w:val="24"/>
          <w:szCs w:val="24"/>
        </w:rPr>
        <w:t xml:space="preserve">для </w:t>
      </w:r>
      <w:proofErr w:type="spellStart"/>
      <w:r w:rsidRPr="0098417C">
        <w:rPr>
          <w:rFonts w:ascii="Times New Roman" w:hAnsi="Times New Roman" w:cs="Times New Roman"/>
          <w:sz w:val="24"/>
          <w:szCs w:val="24"/>
        </w:rPr>
        <w:t>виконання</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операцій</w:t>
      </w:r>
      <w:proofErr w:type="spellEnd"/>
      <w:r w:rsidRPr="0098417C">
        <w:rPr>
          <w:rFonts w:ascii="Times New Roman" w:hAnsi="Times New Roman" w:cs="Times New Roman"/>
          <w:sz w:val="24"/>
          <w:szCs w:val="24"/>
        </w:rPr>
        <w:t xml:space="preserve"> з </w:t>
      </w:r>
      <w:proofErr w:type="spellStart"/>
      <w:r w:rsidRPr="0098417C">
        <w:rPr>
          <w:rFonts w:ascii="Times New Roman" w:hAnsi="Times New Roman" w:cs="Times New Roman"/>
          <w:sz w:val="24"/>
          <w:szCs w:val="24"/>
        </w:rPr>
        <w:t>навантаження-розвантаження</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навалювальних</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вантажів</w:t>
      </w:r>
      <w:proofErr w:type="spellEnd"/>
      <w:r w:rsidRPr="0098417C">
        <w:rPr>
          <w:rFonts w:ascii="Times New Roman" w:hAnsi="Times New Roman" w:cs="Times New Roman"/>
          <w:sz w:val="24"/>
          <w:szCs w:val="24"/>
        </w:rPr>
        <w:t xml:space="preserve"> </w:t>
      </w:r>
      <w:proofErr w:type="spellStart"/>
      <w:r w:rsidRPr="0098417C">
        <w:rPr>
          <w:rFonts w:ascii="Times New Roman" w:hAnsi="Times New Roman" w:cs="Times New Roman"/>
          <w:sz w:val="24"/>
          <w:szCs w:val="24"/>
        </w:rPr>
        <w:t>біля</w:t>
      </w:r>
      <w:proofErr w:type="spellEnd"/>
      <w:r w:rsidRPr="0098417C">
        <w:rPr>
          <w:rFonts w:ascii="Times New Roman" w:hAnsi="Times New Roman" w:cs="Times New Roman"/>
          <w:sz w:val="24"/>
          <w:szCs w:val="24"/>
        </w:rPr>
        <w:t xml:space="preserve"> </w:t>
      </w:r>
      <w:r w:rsidRPr="00C32B91">
        <w:rPr>
          <w:rFonts w:ascii="Times New Roman" w:hAnsi="Times New Roman" w:cs="Times New Roman"/>
          <w:sz w:val="24"/>
          <w:szCs w:val="24"/>
          <w:highlight w:val="black"/>
          <w:shd w:val="clear" w:color="auto" w:fill="BFBFBF" w:themeFill="background1" w:themeFillShade="BF"/>
        </w:rPr>
        <w:t>причалу № 25</w:t>
      </w:r>
      <w:r w:rsidRPr="0098417C">
        <w:rPr>
          <w:rFonts w:ascii="Times New Roman" w:hAnsi="Times New Roman" w:cs="Times New Roman"/>
          <w:sz w:val="24"/>
          <w:szCs w:val="24"/>
        </w:rPr>
        <w:t>;</w:t>
      </w:r>
    </w:p>
    <w:p w14:paraId="2972D165" w14:textId="5C7EA00B" w:rsidR="00B56535" w:rsidRPr="00C86483" w:rsidRDefault="00B56535" w:rsidP="00B56535">
      <w:pPr>
        <w:widowControl w:val="0"/>
        <w:shd w:val="clear" w:color="auto" w:fill="FFFFFF"/>
        <w:tabs>
          <w:tab w:val="left" w:pos="567"/>
        </w:tabs>
        <w:spacing w:after="0" w:line="240" w:lineRule="auto"/>
        <w:ind w:left="567"/>
        <w:jc w:val="both"/>
        <w:rPr>
          <w:rFonts w:ascii="Times New Roman" w:hAnsi="Times New Roman" w:cs="Times New Roman"/>
          <w:sz w:val="24"/>
          <w:szCs w:val="24"/>
          <w:lang w:val="uk-UA"/>
        </w:rPr>
      </w:pPr>
      <w:r w:rsidRPr="0098417C">
        <w:rPr>
          <w:rFonts w:ascii="Times New Roman" w:hAnsi="Times New Roman" w:cs="Times New Roman"/>
          <w:sz w:val="24"/>
          <w:szCs w:val="24"/>
          <w:lang w:val="uk-UA"/>
        </w:rPr>
        <w:tab/>
      </w:r>
      <w:r w:rsidRPr="00C86483">
        <w:rPr>
          <w:rFonts w:ascii="Times New Roman" w:hAnsi="Times New Roman" w:cs="Times New Roman"/>
          <w:sz w:val="24"/>
          <w:szCs w:val="24"/>
          <w:lang w:val="uk-UA"/>
        </w:rPr>
        <w:t xml:space="preserve">- визнано протиправною бездіяльність ДП «АМПУ», що полягає </w:t>
      </w:r>
      <w:r w:rsidR="00A421DD">
        <w:rPr>
          <w:rFonts w:ascii="Times New Roman" w:hAnsi="Times New Roman" w:cs="Times New Roman"/>
          <w:sz w:val="24"/>
          <w:szCs w:val="24"/>
          <w:lang w:val="uk-UA"/>
        </w:rPr>
        <w:t>в</w:t>
      </w:r>
      <w:r w:rsidR="00A421DD" w:rsidRPr="00C86483">
        <w:rPr>
          <w:rFonts w:ascii="Times New Roman" w:hAnsi="Times New Roman" w:cs="Times New Roman"/>
          <w:sz w:val="24"/>
          <w:szCs w:val="24"/>
          <w:lang w:val="uk-UA"/>
        </w:rPr>
        <w:t xml:space="preserve"> </w:t>
      </w:r>
      <w:r w:rsidRPr="00C86483">
        <w:rPr>
          <w:rFonts w:ascii="Times New Roman" w:hAnsi="Times New Roman" w:cs="Times New Roman"/>
          <w:sz w:val="24"/>
          <w:szCs w:val="24"/>
          <w:lang w:val="uk-UA"/>
        </w:rPr>
        <w:t xml:space="preserve">незастосуванні при справлянні портових зборів знижки для суден, що  заходять у морський порт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C86483">
        <w:rPr>
          <w:rFonts w:ascii="Times New Roman" w:hAnsi="Times New Roman" w:cs="Times New Roman"/>
          <w:sz w:val="24"/>
          <w:szCs w:val="24"/>
          <w:lang w:val="uk-UA"/>
        </w:rPr>
        <w:t xml:space="preserve"> для виконання операцій з навантаження-розвантаження навалювальних вантажів біля </w:t>
      </w:r>
      <w:r w:rsidRPr="00C32B91">
        <w:rPr>
          <w:rFonts w:ascii="Times New Roman" w:hAnsi="Times New Roman" w:cs="Times New Roman"/>
          <w:sz w:val="24"/>
          <w:szCs w:val="24"/>
          <w:highlight w:val="black"/>
          <w:shd w:val="clear" w:color="auto" w:fill="BFBFBF" w:themeFill="background1" w:themeFillShade="BF"/>
          <w:lang w:val="uk-UA"/>
        </w:rPr>
        <w:t>причалу № 25</w:t>
      </w:r>
      <w:r w:rsidRPr="00C86483">
        <w:rPr>
          <w:rFonts w:ascii="Times New Roman" w:hAnsi="Times New Roman" w:cs="Times New Roman"/>
          <w:sz w:val="24"/>
          <w:szCs w:val="24"/>
          <w:lang w:val="uk-UA"/>
        </w:rPr>
        <w:t>;</w:t>
      </w:r>
    </w:p>
    <w:p w14:paraId="34D7D48D" w14:textId="00CEA951" w:rsidR="00B56535" w:rsidRPr="0098417C" w:rsidRDefault="00B56535" w:rsidP="00B56535">
      <w:pPr>
        <w:widowControl w:val="0"/>
        <w:shd w:val="clear" w:color="auto" w:fill="FFFFFF"/>
        <w:tabs>
          <w:tab w:val="left" w:pos="567"/>
        </w:tabs>
        <w:spacing w:after="0" w:line="240" w:lineRule="auto"/>
        <w:ind w:left="567"/>
        <w:jc w:val="both"/>
        <w:rPr>
          <w:rFonts w:ascii="Times New Roman" w:hAnsi="Times New Roman" w:cs="Times New Roman"/>
          <w:sz w:val="24"/>
          <w:szCs w:val="24"/>
          <w:lang w:val="uk-UA"/>
        </w:rPr>
      </w:pPr>
      <w:r w:rsidRPr="0098417C">
        <w:rPr>
          <w:rFonts w:ascii="Times New Roman" w:hAnsi="Times New Roman" w:cs="Times New Roman"/>
          <w:sz w:val="24"/>
          <w:szCs w:val="24"/>
          <w:lang w:val="uk-UA"/>
        </w:rPr>
        <w:t xml:space="preserve">- зобов’язано ДП «АМПУ» застосувати для суден, що заходять у морський порт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98417C">
        <w:rPr>
          <w:rFonts w:ascii="Times New Roman" w:hAnsi="Times New Roman" w:cs="Times New Roman"/>
          <w:sz w:val="24"/>
          <w:szCs w:val="24"/>
          <w:lang w:val="uk-UA"/>
        </w:rPr>
        <w:t xml:space="preserve"> для виконання операцій з навантаження-розвантаження навалювальних вантажів біля </w:t>
      </w:r>
      <w:r w:rsidRPr="00C32B91">
        <w:rPr>
          <w:rFonts w:ascii="Times New Roman" w:hAnsi="Times New Roman" w:cs="Times New Roman"/>
          <w:sz w:val="24"/>
          <w:szCs w:val="24"/>
          <w:highlight w:val="black"/>
          <w:shd w:val="clear" w:color="auto" w:fill="BFBFBF" w:themeFill="background1" w:themeFillShade="BF"/>
          <w:lang w:val="uk-UA"/>
        </w:rPr>
        <w:t>причалу № 25</w:t>
      </w:r>
      <w:r>
        <w:rPr>
          <w:rFonts w:ascii="Times New Roman" w:hAnsi="Times New Roman" w:cs="Times New Roman"/>
          <w:sz w:val="24"/>
          <w:szCs w:val="24"/>
          <w:lang w:val="uk-UA"/>
        </w:rPr>
        <w:t>,</w:t>
      </w:r>
      <w:r w:rsidRPr="0098417C">
        <w:rPr>
          <w:rFonts w:ascii="Times New Roman" w:hAnsi="Times New Roman" w:cs="Times New Roman"/>
          <w:sz w:val="24"/>
          <w:szCs w:val="24"/>
          <w:lang w:val="uk-UA"/>
        </w:rPr>
        <w:t xml:space="preserve"> знижку зі ставок усіх видів портових зборів не гірше за тих, які застосовуються до інших суб’єктів та суден, що виконують операції </w:t>
      </w:r>
      <w:r w:rsidR="004F15E4">
        <w:rPr>
          <w:rFonts w:ascii="Times New Roman" w:hAnsi="Times New Roman" w:cs="Times New Roman"/>
          <w:sz w:val="24"/>
          <w:szCs w:val="24"/>
          <w:lang w:val="uk-UA"/>
        </w:rPr>
        <w:t>в</w:t>
      </w:r>
      <w:r w:rsidR="004F15E4" w:rsidRPr="0098417C">
        <w:rPr>
          <w:rFonts w:ascii="Times New Roman" w:hAnsi="Times New Roman" w:cs="Times New Roman"/>
          <w:sz w:val="24"/>
          <w:szCs w:val="24"/>
          <w:lang w:val="uk-UA"/>
        </w:rPr>
        <w:t xml:space="preserve"> </w:t>
      </w:r>
      <w:r w:rsidRPr="0098417C">
        <w:rPr>
          <w:rFonts w:ascii="Times New Roman" w:hAnsi="Times New Roman" w:cs="Times New Roman"/>
          <w:sz w:val="24"/>
          <w:szCs w:val="24"/>
          <w:lang w:val="uk-UA"/>
        </w:rPr>
        <w:t xml:space="preserve">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98417C">
        <w:rPr>
          <w:rFonts w:ascii="Times New Roman" w:hAnsi="Times New Roman" w:cs="Times New Roman"/>
          <w:sz w:val="24"/>
          <w:szCs w:val="24"/>
          <w:lang w:val="uk-UA"/>
        </w:rPr>
        <w:t>.</w:t>
      </w:r>
    </w:p>
    <w:p w14:paraId="5701FC4A" w14:textId="77777777" w:rsidR="00B56535" w:rsidRPr="001F2858"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98417C">
        <w:rPr>
          <w:rFonts w:ascii="Times New Roman" w:hAnsi="Times New Roman" w:cs="Times New Roman"/>
          <w:sz w:val="24"/>
          <w:szCs w:val="24"/>
          <w:lang w:val="uk-UA"/>
        </w:rPr>
        <w:t xml:space="preserve">Постановою П’ятого апеляційного адміністративного суду від 24.09.2020 у справі № 420/505/20 рішення Одеського окружного адміністративного суду від 12.06.2020 за адміністративним позовом </w:t>
      </w:r>
      <w:r w:rsidRPr="0098417C">
        <w:rPr>
          <w:rFonts w:ascii="Times New Roman" w:eastAsia="Times New Roman" w:hAnsi="Times New Roman" w:cs="Times New Roman"/>
          <w:sz w:val="24"/>
          <w:szCs w:val="24"/>
          <w:lang w:val="uk-UA"/>
        </w:rPr>
        <w:t>ТОВ «М.</w:t>
      </w:r>
      <w:r w:rsidR="009D2FF7">
        <w:rPr>
          <w:rFonts w:ascii="Times New Roman" w:eastAsia="Times New Roman" w:hAnsi="Times New Roman" w:cs="Times New Roman"/>
          <w:sz w:val="24"/>
          <w:szCs w:val="24"/>
          <w:lang w:val="uk-UA"/>
        </w:rPr>
        <w:t> </w:t>
      </w:r>
      <w:r w:rsidRPr="0098417C">
        <w:rPr>
          <w:rFonts w:ascii="Times New Roman" w:eastAsia="Times New Roman" w:hAnsi="Times New Roman" w:cs="Times New Roman"/>
          <w:sz w:val="24"/>
          <w:szCs w:val="24"/>
          <w:lang w:val="uk-UA"/>
        </w:rPr>
        <w:t>В. КАРГО» до ДП «АМПУ» при визнання дій та бездіяльності протиправними, зобов’язання вчинити певні дії – залишено без змін.</w:t>
      </w:r>
    </w:p>
    <w:p w14:paraId="02387F46" w14:textId="77777777" w:rsidR="00B56535" w:rsidRPr="00DA2696"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DA2696">
        <w:rPr>
          <w:rFonts w:ascii="Times New Roman" w:hAnsi="Times New Roman" w:cs="Times New Roman"/>
          <w:sz w:val="24"/>
          <w:szCs w:val="24"/>
          <w:lang w:val="uk-UA"/>
        </w:rPr>
        <w:t>Листом від 09.03.2021 № 731/27-01-05/</w:t>
      </w:r>
      <w:proofErr w:type="spellStart"/>
      <w:r w:rsidRPr="00DA2696">
        <w:rPr>
          <w:rFonts w:ascii="Times New Roman" w:hAnsi="Times New Roman" w:cs="Times New Roman"/>
          <w:sz w:val="24"/>
          <w:szCs w:val="24"/>
          <w:lang w:val="uk-UA"/>
        </w:rPr>
        <w:t>Вих</w:t>
      </w:r>
      <w:proofErr w:type="spellEnd"/>
      <w:r w:rsidRPr="00DA2696">
        <w:rPr>
          <w:rFonts w:ascii="Times New Roman" w:hAnsi="Times New Roman" w:cs="Times New Roman"/>
          <w:sz w:val="24"/>
          <w:szCs w:val="24"/>
          <w:lang w:val="uk-UA"/>
        </w:rPr>
        <w:t xml:space="preserve">  </w:t>
      </w:r>
      <w:r w:rsidRPr="00C32B91">
        <w:rPr>
          <w:rFonts w:ascii="Times New Roman" w:hAnsi="Times New Roman" w:cs="Times New Roman"/>
          <w:sz w:val="24"/>
          <w:szCs w:val="24"/>
          <w:highlight w:val="black"/>
          <w:shd w:val="clear" w:color="auto" w:fill="BFBFBF" w:themeFill="background1" w:themeFillShade="BF"/>
          <w:lang w:val="uk-UA"/>
        </w:rPr>
        <w:t>Південна</w:t>
      </w:r>
      <w:r w:rsidRPr="00C32B91">
        <w:rPr>
          <w:rFonts w:ascii="Times New Roman" w:hAnsi="Times New Roman" w:cs="Times New Roman"/>
          <w:sz w:val="24"/>
          <w:szCs w:val="24"/>
          <w:lang w:val="uk-UA"/>
        </w:rPr>
        <w:t xml:space="preserve"> </w:t>
      </w:r>
      <w:r w:rsidRPr="00DA2696">
        <w:rPr>
          <w:rFonts w:ascii="Times New Roman" w:hAnsi="Times New Roman" w:cs="Times New Roman"/>
          <w:sz w:val="24"/>
          <w:szCs w:val="24"/>
          <w:lang w:val="uk-UA"/>
        </w:rPr>
        <w:t xml:space="preserve">філія ДП «АМПУ»  надала Комітету копії: </w:t>
      </w:r>
    </w:p>
    <w:p w14:paraId="4C77527B" w14:textId="77777777" w:rsidR="00B56535" w:rsidRPr="00DA2696" w:rsidRDefault="00B56535" w:rsidP="00B56535">
      <w:pPr>
        <w:tabs>
          <w:tab w:val="left" w:pos="567"/>
        </w:tabs>
        <w:spacing w:after="0" w:line="240" w:lineRule="auto"/>
        <w:ind w:left="567"/>
        <w:jc w:val="both"/>
        <w:rPr>
          <w:rFonts w:ascii="Times New Roman" w:hAnsi="Times New Roman" w:cs="Times New Roman"/>
          <w:bCs/>
          <w:sz w:val="24"/>
          <w:szCs w:val="24"/>
          <w:lang w:val="uk-UA"/>
        </w:rPr>
      </w:pPr>
      <w:r w:rsidRPr="00DA2696">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DA2696">
        <w:rPr>
          <w:rFonts w:ascii="Times New Roman" w:hAnsi="Times New Roman" w:cs="Times New Roman"/>
          <w:sz w:val="24"/>
          <w:szCs w:val="24"/>
          <w:lang w:val="uk-UA"/>
        </w:rPr>
        <w:t xml:space="preserve">протоколу наради тарифної комісії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DA2696">
        <w:rPr>
          <w:rFonts w:ascii="Times New Roman" w:hAnsi="Times New Roman" w:cs="Times New Roman"/>
          <w:sz w:val="24"/>
          <w:szCs w:val="24"/>
          <w:lang w:val="uk-UA"/>
        </w:rPr>
        <w:t xml:space="preserve"> філії ДП «АМПУ» від 18.12.2020 № 8;</w:t>
      </w:r>
    </w:p>
    <w:p w14:paraId="18A41F6A" w14:textId="77777777" w:rsidR="00B56535" w:rsidRPr="00DF5345" w:rsidRDefault="00B56535" w:rsidP="00B56535">
      <w:pPr>
        <w:tabs>
          <w:tab w:val="left" w:pos="567"/>
        </w:tabs>
        <w:spacing w:after="0" w:line="240" w:lineRule="auto"/>
        <w:ind w:left="567"/>
        <w:jc w:val="both"/>
        <w:rPr>
          <w:rFonts w:ascii="Times New Roman" w:hAnsi="Times New Roman" w:cs="Times New Roman"/>
          <w:sz w:val="24"/>
          <w:szCs w:val="24"/>
          <w:lang w:val="uk-UA"/>
        </w:rPr>
      </w:pPr>
      <w:r w:rsidRPr="00DA2696">
        <w:rPr>
          <w:rFonts w:ascii="Times New Roman" w:hAnsi="Times New Roman" w:cs="Times New Roman"/>
          <w:sz w:val="24"/>
          <w:szCs w:val="24"/>
          <w:lang w:val="uk-UA"/>
        </w:rPr>
        <w:lastRenderedPageBreak/>
        <w:t>-</w:t>
      </w:r>
      <w:r>
        <w:rPr>
          <w:rFonts w:ascii="Times New Roman" w:hAnsi="Times New Roman" w:cs="Times New Roman"/>
          <w:sz w:val="24"/>
          <w:szCs w:val="24"/>
          <w:lang w:val="uk-UA"/>
        </w:rPr>
        <w:t xml:space="preserve"> </w:t>
      </w:r>
      <w:r w:rsidRPr="00DA2696">
        <w:rPr>
          <w:rFonts w:ascii="Times New Roman" w:hAnsi="Times New Roman" w:cs="Times New Roman"/>
          <w:sz w:val="24"/>
          <w:szCs w:val="24"/>
          <w:lang w:val="uk-UA"/>
        </w:rPr>
        <w:t xml:space="preserve">наказу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DA2696">
        <w:rPr>
          <w:rFonts w:ascii="Times New Roman" w:hAnsi="Times New Roman" w:cs="Times New Roman"/>
          <w:sz w:val="24"/>
          <w:szCs w:val="24"/>
          <w:lang w:val="uk-UA"/>
        </w:rPr>
        <w:t xml:space="preserve"> філії ДП «АМПУ» «Про внесення змін до наказу від 05.08.2020 № 255/27 «Про застосування знижок до ставок портових зборів для суден, які здійснюють </w:t>
      </w:r>
      <w:proofErr w:type="spellStart"/>
      <w:r w:rsidRPr="00DA2696">
        <w:rPr>
          <w:rFonts w:ascii="Times New Roman" w:hAnsi="Times New Roman" w:cs="Times New Roman"/>
          <w:sz w:val="24"/>
          <w:szCs w:val="24"/>
          <w:lang w:val="uk-UA"/>
        </w:rPr>
        <w:t>суднозаходження</w:t>
      </w:r>
      <w:proofErr w:type="spellEnd"/>
      <w:r w:rsidRPr="00DA2696">
        <w:rPr>
          <w:rFonts w:ascii="Times New Roman" w:hAnsi="Times New Roman" w:cs="Times New Roman"/>
          <w:sz w:val="24"/>
          <w:szCs w:val="24"/>
          <w:lang w:val="uk-UA"/>
        </w:rPr>
        <w:t xml:space="preserve"> до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Pr>
          <w:rFonts w:ascii="Times New Roman" w:hAnsi="Times New Roman" w:cs="Times New Roman"/>
          <w:sz w:val="24"/>
          <w:szCs w:val="24"/>
          <w:lang w:val="uk-UA"/>
        </w:rPr>
        <w:t xml:space="preserve"> від 18.12.2020 № </w:t>
      </w:r>
      <w:r w:rsidRPr="00DA2696">
        <w:rPr>
          <w:rFonts w:ascii="Times New Roman" w:hAnsi="Times New Roman" w:cs="Times New Roman"/>
          <w:sz w:val="24"/>
          <w:szCs w:val="24"/>
          <w:lang w:val="uk-UA"/>
        </w:rPr>
        <w:t xml:space="preserve">384/27  (далі </w:t>
      </w:r>
      <w:r w:rsidRPr="00085E7D">
        <w:rPr>
          <w:rFonts w:ascii="Times New Roman" w:hAnsi="Times New Roman" w:cs="Times New Roman"/>
          <w:sz w:val="24"/>
          <w:szCs w:val="24"/>
          <w:lang w:val="uk-UA"/>
        </w:rPr>
        <w:t>– Наказ № 384/27</w:t>
      </w:r>
      <w:r w:rsidRPr="009B3E6F">
        <w:rPr>
          <w:rFonts w:ascii="Times New Roman" w:hAnsi="Times New Roman" w:cs="Times New Roman"/>
          <w:sz w:val="24"/>
          <w:szCs w:val="24"/>
          <w:lang w:val="uk-UA"/>
        </w:rPr>
        <w:t>);</w:t>
      </w:r>
    </w:p>
    <w:p w14:paraId="6B55F11C" w14:textId="77777777" w:rsidR="00B56535" w:rsidRPr="00085E7D" w:rsidRDefault="00B56535" w:rsidP="00B56535">
      <w:pPr>
        <w:tabs>
          <w:tab w:val="left" w:pos="567"/>
        </w:tabs>
        <w:spacing w:after="0" w:line="240" w:lineRule="auto"/>
        <w:ind w:left="567"/>
        <w:jc w:val="both"/>
        <w:rPr>
          <w:rFonts w:ascii="Times New Roman" w:hAnsi="Times New Roman" w:cs="Times New Roman"/>
          <w:sz w:val="24"/>
          <w:szCs w:val="24"/>
          <w:lang w:val="uk-UA"/>
        </w:rPr>
      </w:pPr>
      <w:r w:rsidRPr="00A90626">
        <w:rPr>
          <w:rFonts w:ascii="Times New Roman" w:hAnsi="Times New Roman" w:cs="Times New Roman"/>
          <w:sz w:val="24"/>
          <w:szCs w:val="24"/>
          <w:lang w:val="uk-UA"/>
        </w:rPr>
        <w:t>- протоколу на</w:t>
      </w:r>
      <w:r w:rsidRPr="00085E7D">
        <w:rPr>
          <w:rFonts w:ascii="Times New Roman" w:hAnsi="Times New Roman" w:cs="Times New Roman"/>
          <w:sz w:val="24"/>
          <w:szCs w:val="24"/>
          <w:lang w:val="uk-UA"/>
        </w:rPr>
        <w:t xml:space="preserve">ради тарифної комісії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085E7D">
        <w:rPr>
          <w:rFonts w:ascii="Times New Roman" w:hAnsi="Times New Roman" w:cs="Times New Roman"/>
          <w:sz w:val="24"/>
          <w:szCs w:val="24"/>
          <w:lang w:val="uk-UA"/>
        </w:rPr>
        <w:t xml:space="preserve"> філії ДП «АМПУ» від 01.02.2021 № 9;</w:t>
      </w:r>
    </w:p>
    <w:p w14:paraId="5B0FA393" w14:textId="77777777" w:rsidR="00B56535" w:rsidRPr="00BC290E" w:rsidRDefault="00B56535" w:rsidP="00B56535">
      <w:pPr>
        <w:tabs>
          <w:tab w:val="left" w:pos="567"/>
        </w:tabs>
        <w:spacing w:after="0" w:line="240" w:lineRule="auto"/>
        <w:ind w:left="567"/>
        <w:jc w:val="both"/>
        <w:rPr>
          <w:rFonts w:ascii="Times New Roman" w:hAnsi="Times New Roman" w:cs="Times New Roman"/>
          <w:sz w:val="24"/>
          <w:szCs w:val="24"/>
          <w:lang w:val="uk-UA"/>
        </w:rPr>
      </w:pPr>
      <w:r w:rsidRPr="00085E7D">
        <w:rPr>
          <w:rFonts w:ascii="Times New Roman" w:hAnsi="Times New Roman" w:cs="Times New Roman"/>
          <w:sz w:val="24"/>
          <w:szCs w:val="24"/>
          <w:lang w:val="uk-UA"/>
        </w:rPr>
        <w:t xml:space="preserve">- наказу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085E7D">
        <w:rPr>
          <w:rFonts w:ascii="Times New Roman" w:hAnsi="Times New Roman" w:cs="Times New Roman"/>
          <w:sz w:val="24"/>
          <w:szCs w:val="24"/>
          <w:lang w:val="uk-UA"/>
        </w:rPr>
        <w:t xml:space="preserve"> філії ДП «АМПУ»  «Про застосування знижок до ставок портових зборів для суден, які здійснюють </w:t>
      </w:r>
      <w:proofErr w:type="spellStart"/>
      <w:r w:rsidRPr="00085E7D">
        <w:rPr>
          <w:rFonts w:ascii="Times New Roman" w:hAnsi="Times New Roman" w:cs="Times New Roman"/>
          <w:sz w:val="24"/>
          <w:szCs w:val="24"/>
          <w:lang w:val="uk-UA"/>
        </w:rPr>
        <w:t>суднозаходження</w:t>
      </w:r>
      <w:proofErr w:type="spellEnd"/>
      <w:r w:rsidRPr="00085E7D">
        <w:rPr>
          <w:rFonts w:ascii="Times New Roman" w:hAnsi="Times New Roman" w:cs="Times New Roman"/>
          <w:sz w:val="24"/>
          <w:szCs w:val="24"/>
          <w:lang w:val="uk-UA"/>
        </w:rPr>
        <w:t xml:space="preserve"> до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C32B91">
        <w:rPr>
          <w:rFonts w:ascii="Times New Roman" w:hAnsi="Times New Roman" w:cs="Times New Roman"/>
          <w:sz w:val="24"/>
          <w:szCs w:val="24"/>
          <w:highlight w:val="black"/>
          <w:lang w:val="uk-UA"/>
        </w:rPr>
        <w:t>»</w:t>
      </w:r>
      <w:r w:rsidRPr="00085E7D">
        <w:rPr>
          <w:rFonts w:ascii="Times New Roman" w:hAnsi="Times New Roman" w:cs="Times New Roman"/>
          <w:sz w:val="24"/>
          <w:szCs w:val="24"/>
          <w:lang w:val="uk-UA"/>
        </w:rPr>
        <w:t xml:space="preserve"> від 09.02.2021 № 25/27 (далі – Наказ № 25/27).</w:t>
      </w:r>
    </w:p>
    <w:p w14:paraId="02032788" w14:textId="52FFA24C" w:rsidR="00B56535" w:rsidRPr="004479A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4479A1">
        <w:rPr>
          <w:rFonts w:ascii="Times New Roman" w:hAnsi="Times New Roman" w:cs="Times New Roman"/>
          <w:bCs/>
          <w:sz w:val="24"/>
          <w:szCs w:val="24"/>
          <w:lang w:val="uk-UA"/>
        </w:rPr>
        <w:t xml:space="preserve">Згідно з протоколом </w:t>
      </w:r>
      <w:r w:rsidRPr="004479A1">
        <w:rPr>
          <w:rFonts w:ascii="Times New Roman" w:hAnsi="Times New Roman" w:cs="Times New Roman"/>
          <w:sz w:val="24"/>
          <w:szCs w:val="24"/>
          <w:lang w:val="uk-UA"/>
        </w:rPr>
        <w:t xml:space="preserve">наради тарифної комісії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C32B91">
        <w:rPr>
          <w:rFonts w:ascii="Times New Roman" w:hAnsi="Times New Roman" w:cs="Times New Roman"/>
          <w:sz w:val="24"/>
          <w:szCs w:val="24"/>
          <w:lang w:val="uk-UA"/>
        </w:rPr>
        <w:t xml:space="preserve"> </w:t>
      </w:r>
      <w:r w:rsidRPr="004479A1">
        <w:rPr>
          <w:rFonts w:ascii="Times New Roman" w:hAnsi="Times New Roman" w:cs="Times New Roman"/>
          <w:sz w:val="24"/>
          <w:szCs w:val="24"/>
          <w:lang w:val="uk-UA"/>
        </w:rPr>
        <w:t xml:space="preserve">філії ДП «АМПУ» від 18.12.2020 № 8 </w:t>
      </w:r>
      <w:r>
        <w:rPr>
          <w:rFonts w:ascii="Times New Roman" w:hAnsi="Times New Roman" w:cs="Times New Roman"/>
          <w:sz w:val="24"/>
          <w:szCs w:val="24"/>
          <w:lang w:val="uk-UA"/>
        </w:rPr>
        <w:t>тарифна</w:t>
      </w:r>
      <w:r w:rsidRPr="004479A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комісія вирішувала </w:t>
      </w:r>
      <w:r w:rsidRPr="004479A1">
        <w:rPr>
          <w:rFonts w:ascii="Times New Roman" w:hAnsi="Times New Roman" w:cs="Times New Roman"/>
          <w:sz w:val="24"/>
          <w:szCs w:val="24"/>
          <w:lang w:val="uk-UA"/>
        </w:rPr>
        <w:t>питання</w:t>
      </w:r>
      <w:r>
        <w:rPr>
          <w:rFonts w:ascii="Times New Roman" w:hAnsi="Times New Roman" w:cs="Times New Roman"/>
          <w:sz w:val="24"/>
          <w:szCs w:val="24"/>
          <w:lang w:val="uk-UA"/>
        </w:rPr>
        <w:t xml:space="preserve"> встановлення знижки в </w:t>
      </w:r>
      <w:r w:rsidRPr="004479A1">
        <w:rPr>
          <w:rFonts w:ascii="Times New Roman" w:hAnsi="Times New Roman" w:cs="Times New Roman"/>
          <w:sz w:val="24"/>
          <w:szCs w:val="24"/>
          <w:lang w:val="uk-UA"/>
        </w:rPr>
        <w:t xml:space="preserve">розмірі 30 відсотків чи 50 відсотків до ставок портових зборів для суден, які здійснюють </w:t>
      </w:r>
      <w:proofErr w:type="spellStart"/>
      <w:r w:rsidRPr="004479A1">
        <w:rPr>
          <w:rFonts w:ascii="Times New Roman" w:hAnsi="Times New Roman" w:cs="Times New Roman"/>
          <w:sz w:val="24"/>
          <w:szCs w:val="24"/>
          <w:lang w:val="uk-UA"/>
        </w:rPr>
        <w:t>суднозаходження</w:t>
      </w:r>
      <w:proofErr w:type="spellEnd"/>
      <w:r w:rsidRPr="004479A1">
        <w:rPr>
          <w:rFonts w:ascii="Times New Roman" w:hAnsi="Times New Roman" w:cs="Times New Roman"/>
          <w:sz w:val="24"/>
          <w:szCs w:val="24"/>
          <w:lang w:val="uk-UA"/>
        </w:rPr>
        <w:t xml:space="preserve"> до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4479A1">
        <w:rPr>
          <w:rFonts w:ascii="Times New Roman" w:hAnsi="Times New Roman" w:cs="Times New Roman"/>
          <w:sz w:val="24"/>
          <w:szCs w:val="24"/>
          <w:lang w:val="uk-UA"/>
        </w:rPr>
        <w:t xml:space="preserve"> на </w:t>
      </w:r>
      <w:r w:rsidRPr="00C32B91">
        <w:rPr>
          <w:rFonts w:ascii="Times New Roman" w:hAnsi="Times New Roman" w:cs="Times New Roman"/>
          <w:sz w:val="24"/>
          <w:szCs w:val="24"/>
          <w:highlight w:val="black"/>
          <w:shd w:val="clear" w:color="auto" w:fill="BFBFBF" w:themeFill="background1" w:themeFillShade="BF"/>
          <w:lang w:val="uk-UA"/>
        </w:rPr>
        <w:t>причал № 25</w:t>
      </w:r>
      <w:r w:rsidRPr="004479A1">
        <w:rPr>
          <w:rFonts w:ascii="Times New Roman" w:hAnsi="Times New Roman" w:cs="Times New Roman"/>
          <w:sz w:val="24"/>
          <w:szCs w:val="24"/>
          <w:lang w:val="uk-UA"/>
        </w:rPr>
        <w:t xml:space="preserve"> ТОВ «М.</w:t>
      </w:r>
      <w:r w:rsidR="006C1BB5">
        <w:rPr>
          <w:rFonts w:ascii="Times New Roman" w:hAnsi="Times New Roman" w:cs="Times New Roman"/>
          <w:sz w:val="24"/>
          <w:szCs w:val="24"/>
          <w:lang w:val="uk-UA"/>
        </w:rPr>
        <w:t> </w:t>
      </w:r>
      <w:r w:rsidRPr="004479A1">
        <w:rPr>
          <w:rFonts w:ascii="Times New Roman" w:hAnsi="Times New Roman" w:cs="Times New Roman"/>
          <w:sz w:val="24"/>
          <w:szCs w:val="24"/>
          <w:lang w:val="uk-UA"/>
        </w:rPr>
        <w:t xml:space="preserve">В. Карго» з метою перевантаження </w:t>
      </w:r>
      <w:r w:rsidRPr="00C32B91">
        <w:rPr>
          <w:rFonts w:ascii="Times New Roman" w:hAnsi="Times New Roman" w:cs="Times New Roman"/>
          <w:sz w:val="24"/>
          <w:szCs w:val="24"/>
          <w:highlight w:val="black"/>
          <w:shd w:val="clear" w:color="auto" w:fill="BFBFBF" w:themeFill="background1" w:themeFillShade="BF"/>
          <w:lang w:val="uk-UA"/>
        </w:rPr>
        <w:t>зернових</w:t>
      </w:r>
      <w:r>
        <w:rPr>
          <w:rFonts w:ascii="Times New Roman" w:hAnsi="Times New Roman" w:cs="Times New Roman"/>
          <w:sz w:val="24"/>
          <w:szCs w:val="24"/>
          <w:lang w:val="uk-UA"/>
        </w:rPr>
        <w:t xml:space="preserve"> навалювальних вантажів</w:t>
      </w:r>
      <w:r w:rsidRPr="004479A1">
        <w:rPr>
          <w:rFonts w:ascii="Times New Roman" w:hAnsi="Times New Roman" w:cs="Times New Roman"/>
          <w:sz w:val="24"/>
          <w:szCs w:val="24"/>
          <w:lang w:val="uk-UA"/>
        </w:rPr>
        <w:t>.</w:t>
      </w:r>
    </w:p>
    <w:p w14:paraId="4E1039D0" w14:textId="340231E6" w:rsidR="00B56535" w:rsidRPr="004479A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4479A1">
        <w:rPr>
          <w:rFonts w:ascii="Times New Roman" w:hAnsi="Times New Roman" w:cs="Times New Roman"/>
          <w:bCs/>
          <w:sz w:val="24"/>
          <w:szCs w:val="24"/>
          <w:lang w:val="uk-UA"/>
        </w:rPr>
        <w:t xml:space="preserve">Тарифна комісія </w:t>
      </w:r>
      <w:r w:rsidR="00EC195B">
        <w:rPr>
          <w:rFonts w:ascii="Times New Roman" w:hAnsi="Times New Roman" w:cs="Times New Roman"/>
          <w:bCs/>
          <w:sz w:val="24"/>
          <w:szCs w:val="24"/>
          <w:lang w:val="uk-UA"/>
        </w:rPr>
        <w:t>дійшла</w:t>
      </w:r>
      <w:r w:rsidRPr="004479A1">
        <w:rPr>
          <w:rFonts w:ascii="Times New Roman" w:hAnsi="Times New Roman" w:cs="Times New Roman"/>
          <w:bCs/>
          <w:sz w:val="24"/>
          <w:szCs w:val="24"/>
          <w:lang w:val="uk-UA"/>
        </w:rPr>
        <w:t xml:space="preserve"> висновку</w:t>
      </w:r>
      <w:r>
        <w:rPr>
          <w:rFonts w:ascii="Times New Roman" w:hAnsi="Times New Roman" w:cs="Times New Roman"/>
          <w:bCs/>
          <w:sz w:val="24"/>
          <w:szCs w:val="24"/>
          <w:lang w:val="uk-UA"/>
        </w:rPr>
        <w:t>, що</w:t>
      </w:r>
      <w:r w:rsidRPr="004479A1">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найбільш економічно вигідним варіантом</w:t>
      </w:r>
      <w:r w:rsidRPr="004479A1">
        <w:rPr>
          <w:rFonts w:ascii="Times New Roman" w:hAnsi="Times New Roman" w:cs="Times New Roman"/>
          <w:bCs/>
          <w:sz w:val="24"/>
          <w:szCs w:val="24"/>
          <w:lang w:val="uk-UA"/>
        </w:rPr>
        <w:t xml:space="preserve"> виконання рішення Одеського окружного адміністративного суду від 12</w:t>
      </w:r>
      <w:r>
        <w:rPr>
          <w:rFonts w:ascii="Times New Roman" w:hAnsi="Times New Roman" w:cs="Times New Roman"/>
          <w:bCs/>
          <w:sz w:val="24"/>
          <w:szCs w:val="24"/>
          <w:lang w:val="uk-UA"/>
        </w:rPr>
        <w:t>.06.2020 у справі № 420/505/20 є застосування знижки в</w:t>
      </w:r>
      <w:r w:rsidRPr="004479A1">
        <w:rPr>
          <w:rFonts w:ascii="Times New Roman" w:hAnsi="Times New Roman" w:cs="Times New Roman"/>
          <w:bCs/>
          <w:sz w:val="24"/>
          <w:szCs w:val="24"/>
          <w:lang w:val="uk-UA"/>
        </w:rPr>
        <w:t xml:space="preserve"> розмірі 30 відсотків до всіх ставок портових зборів</w:t>
      </w:r>
      <w:r>
        <w:rPr>
          <w:rFonts w:ascii="Times New Roman" w:hAnsi="Times New Roman" w:cs="Times New Roman"/>
          <w:bCs/>
          <w:sz w:val="24"/>
          <w:szCs w:val="24"/>
          <w:lang w:val="uk-UA"/>
        </w:rPr>
        <w:t xml:space="preserve"> для суден, що здійснюють </w:t>
      </w:r>
      <w:proofErr w:type="spellStart"/>
      <w:r>
        <w:rPr>
          <w:rFonts w:ascii="Times New Roman" w:hAnsi="Times New Roman" w:cs="Times New Roman"/>
          <w:bCs/>
          <w:sz w:val="24"/>
          <w:szCs w:val="24"/>
          <w:lang w:val="uk-UA"/>
        </w:rPr>
        <w:t>судно</w:t>
      </w:r>
      <w:r w:rsidRPr="004479A1">
        <w:rPr>
          <w:rFonts w:ascii="Times New Roman" w:hAnsi="Times New Roman" w:cs="Times New Roman"/>
          <w:bCs/>
          <w:sz w:val="24"/>
          <w:szCs w:val="24"/>
          <w:lang w:val="uk-UA"/>
        </w:rPr>
        <w:t>заходження</w:t>
      </w:r>
      <w:proofErr w:type="spellEnd"/>
      <w:r w:rsidRPr="004479A1">
        <w:rPr>
          <w:rFonts w:ascii="Times New Roman" w:hAnsi="Times New Roman" w:cs="Times New Roman"/>
          <w:bCs/>
          <w:sz w:val="24"/>
          <w:szCs w:val="24"/>
          <w:lang w:val="uk-UA"/>
        </w:rPr>
        <w:t xml:space="preserve"> до </w:t>
      </w:r>
      <w:r w:rsidRPr="00C32B91">
        <w:rPr>
          <w:rFonts w:ascii="Times New Roman" w:hAnsi="Times New Roman" w:cs="Times New Roman"/>
          <w:bCs/>
          <w:sz w:val="24"/>
          <w:szCs w:val="24"/>
          <w:highlight w:val="black"/>
          <w:shd w:val="clear" w:color="auto" w:fill="BFBFBF" w:themeFill="background1" w:themeFillShade="BF"/>
          <w:lang w:val="uk-UA"/>
        </w:rPr>
        <w:t>причалу № 25</w:t>
      </w:r>
      <w:r w:rsidRPr="004479A1">
        <w:rPr>
          <w:rFonts w:ascii="Times New Roman" w:hAnsi="Times New Roman" w:cs="Times New Roman"/>
          <w:bCs/>
          <w:sz w:val="24"/>
          <w:szCs w:val="24"/>
          <w:lang w:val="uk-UA"/>
        </w:rPr>
        <w:t xml:space="preserve"> з метою перевантаження генеральних та навалювальних вантажів.</w:t>
      </w:r>
    </w:p>
    <w:p w14:paraId="5F86BD40" w14:textId="03ADE093" w:rsidR="00B56535" w:rsidRPr="00D334B0"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bCs/>
          <w:sz w:val="24"/>
          <w:szCs w:val="24"/>
          <w:lang w:val="uk-UA"/>
        </w:rPr>
        <w:t>Наказом</w:t>
      </w:r>
      <w:r w:rsidRPr="00BC290E">
        <w:rPr>
          <w:rFonts w:ascii="Times New Roman" w:hAnsi="Times New Roman" w:cs="Times New Roman"/>
          <w:bCs/>
          <w:sz w:val="24"/>
          <w:szCs w:val="24"/>
          <w:lang w:val="uk-UA"/>
        </w:rPr>
        <w:t xml:space="preserve"> № 384/27</w:t>
      </w:r>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lang w:val="uk-UA"/>
        </w:rPr>
        <w:t>внесено</w:t>
      </w:r>
      <w:proofErr w:type="spellEnd"/>
      <w:r>
        <w:rPr>
          <w:rFonts w:ascii="Times New Roman" w:hAnsi="Times New Roman" w:cs="Times New Roman"/>
          <w:bCs/>
          <w:sz w:val="24"/>
          <w:szCs w:val="24"/>
          <w:lang w:val="uk-UA"/>
        </w:rPr>
        <w:t>, зокрема, такі зміни до наказу</w:t>
      </w:r>
      <w:r w:rsidRPr="00C32B91">
        <w:rPr>
          <w:rFonts w:ascii="Times New Roman" w:hAnsi="Times New Roman" w:cs="Times New Roman"/>
          <w:bCs/>
          <w:sz w:val="24"/>
          <w:szCs w:val="24"/>
          <w:lang w:val="uk-UA"/>
        </w:rPr>
        <w:t xml:space="preserve"> </w:t>
      </w:r>
      <w:r w:rsidRPr="00C32B91">
        <w:rPr>
          <w:rFonts w:ascii="Times New Roman" w:hAnsi="Times New Roman" w:cs="Times New Roman"/>
          <w:bCs/>
          <w:sz w:val="24"/>
          <w:szCs w:val="24"/>
          <w:highlight w:val="black"/>
          <w:shd w:val="clear" w:color="auto" w:fill="BFBFBF" w:themeFill="background1" w:themeFillShade="BF"/>
          <w:lang w:val="uk-UA"/>
        </w:rPr>
        <w:t>Південної</w:t>
      </w:r>
      <w:r>
        <w:rPr>
          <w:rFonts w:ascii="Times New Roman" w:hAnsi="Times New Roman" w:cs="Times New Roman"/>
          <w:bCs/>
          <w:sz w:val="24"/>
          <w:szCs w:val="24"/>
          <w:lang w:val="uk-UA"/>
        </w:rPr>
        <w:t xml:space="preserve"> філії ДП «АМПУ» від 05.08.2020 № 255/27 «Про застосування знижок до ставок портових зборів для суден, які здійснюють </w:t>
      </w:r>
      <w:proofErr w:type="spellStart"/>
      <w:r>
        <w:rPr>
          <w:rFonts w:ascii="Times New Roman" w:hAnsi="Times New Roman" w:cs="Times New Roman"/>
          <w:bCs/>
          <w:sz w:val="24"/>
          <w:szCs w:val="24"/>
          <w:lang w:val="uk-UA"/>
        </w:rPr>
        <w:t>суднозаходження</w:t>
      </w:r>
      <w:proofErr w:type="spellEnd"/>
      <w:r>
        <w:rPr>
          <w:rFonts w:ascii="Times New Roman" w:hAnsi="Times New Roman" w:cs="Times New Roman"/>
          <w:bCs/>
          <w:sz w:val="24"/>
          <w:szCs w:val="24"/>
          <w:lang w:val="uk-UA"/>
        </w:rPr>
        <w:t xml:space="preserve"> до морського порту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C32B91">
        <w:rPr>
          <w:rFonts w:ascii="Times New Roman" w:hAnsi="Times New Roman" w:cs="Times New Roman"/>
          <w:bCs/>
          <w:sz w:val="24"/>
          <w:szCs w:val="24"/>
          <w:highlight w:val="black"/>
          <w:lang w:val="uk-UA"/>
        </w:rPr>
        <w:t>»</w:t>
      </w:r>
      <w:r>
        <w:rPr>
          <w:rFonts w:ascii="Times New Roman" w:hAnsi="Times New Roman" w:cs="Times New Roman"/>
          <w:bCs/>
          <w:sz w:val="24"/>
          <w:szCs w:val="24"/>
          <w:lang w:val="uk-UA"/>
        </w:rPr>
        <w:t>: «П</w:t>
      </w:r>
      <w:r w:rsidRPr="00D334B0">
        <w:rPr>
          <w:rFonts w:ascii="Times New Roman" w:hAnsi="Times New Roman" w:cs="Times New Roman"/>
          <w:bCs/>
          <w:sz w:val="24"/>
          <w:szCs w:val="24"/>
          <w:lang w:val="uk-UA"/>
        </w:rPr>
        <w:t xml:space="preserve">очинаючи з 00 год 00 хв.  19.12.2020 року для суден, що заходять у морський порт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C32B91">
        <w:rPr>
          <w:rFonts w:ascii="Times New Roman" w:hAnsi="Times New Roman" w:cs="Times New Roman"/>
          <w:bCs/>
          <w:sz w:val="24"/>
          <w:szCs w:val="24"/>
          <w:lang w:val="uk-UA"/>
        </w:rPr>
        <w:t xml:space="preserve"> </w:t>
      </w:r>
      <w:r w:rsidRPr="00D334B0">
        <w:rPr>
          <w:rFonts w:ascii="Times New Roman" w:hAnsi="Times New Roman" w:cs="Times New Roman"/>
          <w:bCs/>
          <w:sz w:val="24"/>
          <w:szCs w:val="24"/>
          <w:lang w:val="uk-UA"/>
        </w:rPr>
        <w:t xml:space="preserve">для виконання операцій з навантаження-розвантаження генеральних та навалювальних вантажів біля </w:t>
      </w:r>
      <w:r w:rsidRPr="007316B5">
        <w:rPr>
          <w:rFonts w:ascii="Times New Roman" w:hAnsi="Times New Roman" w:cs="Times New Roman"/>
          <w:bCs/>
          <w:sz w:val="24"/>
          <w:szCs w:val="24"/>
          <w:highlight w:val="black"/>
          <w:lang w:val="uk-UA"/>
        </w:rPr>
        <w:t>причалу № 25</w:t>
      </w:r>
      <w:r w:rsidRPr="00D334B0">
        <w:rPr>
          <w:rFonts w:ascii="Times New Roman" w:hAnsi="Times New Roman" w:cs="Times New Roman"/>
          <w:bCs/>
          <w:sz w:val="24"/>
          <w:szCs w:val="24"/>
          <w:lang w:val="uk-UA"/>
        </w:rPr>
        <w:t xml:space="preserve"> застосувати знижку до ставок усіх видів портових зборів, що справляються Д</w:t>
      </w:r>
      <w:r>
        <w:rPr>
          <w:rFonts w:ascii="Times New Roman" w:hAnsi="Times New Roman" w:cs="Times New Roman"/>
          <w:bCs/>
          <w:sz w:val="24"/>
          <w:szCs w:val="24"/>
          <w:lang w:val="uk-UA"/>
        </w:rPr>
        <w:t xml:space="preserve">П </w:t>
      </w:r>
      <w:r w:rsidR="000D7AA3">
        <w:rPr>
          <w:rFonts w:ascii="Times New Roman" w:hAnsi="Times New Roman" w:cs="Times New Roman"/>
          <w:bCs/>
          <w:sz w:val="24"/>
          <w:szCs w:val="24"/>
          <w:lang w:val="uk-UA"/>
        </w:rPr>
        <w:t>“</w:t>
      </w:r>
      <w:r>
        <w:rPr>
          <w:rFonts w:ascii="Times New Roman" w:hAnsi="Times New Roman" w:cs="Times New Roman"/>
          <w:bCs/>
          <w:sz w:val="24"/>
          <w:szCs w:val="24"/>
          <w:lang w:val="uk-UA"/>
        </w:rPr>
        <w:t>АМПУ</w:t>
      </w:r>
      <w:r w:rsidR="000D7AA3">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у розмірі 30 відсотків».</w:t>
      </w:r>
    </w:p>
    <w:p w14:paraId="4F17252E" w14:textId="7CBCC216" w:rsidR="00B56535"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bCs/>
          <w:sz w:val="24"/>
          <w:szCs w:val="24"/>
          <w:lang w:val="uk-UA"/>
        </w:rPr>
        <w:t xml:space="preserve">При цьому, </w:t>
      </w:r>
      <w:r>
        <w:rPr>
          <w:rFonts w:ascii="Times New Roman" w:hAnsi="Times New Roman" w:cs="Times New Roman"/>
          <w:bCs/>
          <w:sz w:val="24"/>
          <w:szCs w:val="24"/>
          <w:lang w:val="uk-UA"/>
        </w:rPr>
        <w:t>як вказано в</w:t>
      </w:r>
      <w:r w:rsidRPr="00715881">
        <w:rPr>
          <w:rFonts w:ascii="Times New Roman" w:hAnsi="Times New Roman" w:cs="Times New Roman"/>
          <w:bCs/>
          <w:sz w:val="24"/>
          <w:szCs w:val="24"/>
          <w:lang w:val="uk-UA"/>
        </w:rPr>
        <w:t xml:space="preserve"> Наказі № 384/27</w:t>
      </w:r>
      <w:r>
        <w:rPr>
          <w:rFonts w:ascii="Times New Roman" w:hAnsi="Times New Roman" w:cs="Times New Roman"/>
          <w:bCs/>
          <w:sz w:val="24"/>
          <w:szCs w:val="24"/>
          <w:lang w:val="uk-UA"/>
        </w:rPr>
        <w:t>,</w:t>
      </w:r>
      <w:r w:rsidRPr="00715881">
        <w:rPr>
          <w:rFonts w:ascii="Times New Roman" w:hAnsi="Times New Roman" w:cs="Times New Roman"/>
          <w:bCs/>
          <w:sz w:val="24"/>
          <w:szCs w:val="24"/>
          <w:lang w:val="uk-UA"/>
        </w:rPr>
        <w:t xml:space="preserve"> рішення про застосування такої знижки  прийнято</w:t>
      </w:r>
      <w:r w:rsidR="00EC195B">
        <w:rPr>
          <w:rFonts w:ascii="Times New Roman" w:hAnsi="Times New Roman" w:cs="Times New Roman"/>
          <w:bCs/>
          <w:sz w:val="24"/>
          <w:szCs w:val="24"/>
          <w:lang w:val="uk-UA"/>
        </w:rPr>
        <w:t>:</w:t>
      </w:r>
      <w:r w:rsidRPr="00715881">
        <w:rPr>
          <w:rFonts w:ascii="Times New Roman" w:hAnsi="Times New Roman" w:cs="Times New Roman"/>
          <w:bCs/>
          <w:sz w:val="24"/>
          <w:szCs w:val="24"/>
          <w:lang w:val="uk-UA"/>
        </w:rPr>
        <w:t xml:space="preserve"> на виконання пункту 4 резолютивної частини рішення Одеського окружного адміністративного суду від 12.06.2020 у справі № 420</w:t>
      </w:r>
      <w:r>
        <w:rPr>
          <w:rFonts w:ascii="Times New Roman" w:hAnsi="Times New Roman" w:cs="Times New Roman"/>
          <w:bCs/>
          <w:sz w:val="24"/>
          <w:szCs w:val="24"/>
          <w:lang w:val="uk-UA"/>
        </w:rPr>
        <w:t>/505/20, яке залишено</w:t>
      </w:r>
      <w:r w:rsidRPr="00715881">
        <w:rPr>
          <w:rFonts w:ascii="Times New Roman" w:hAnsi="Times New Roman" w:cs="Times New Roman"/>
          <w:bCs/>
          <w:sz w:val="24"/>
          <w:szCs w:val="24"/>
          <w:lang w:val="uk-UA"/>
        </w:rPr>
        <w:t xml:space="preserve"> без змін постановою П’ятого апеляційного адміністративного суду від 24.09.2020</w:t>
      </w:r>
      <w:r w:rsidR="00EC195B">
        <w:rPr>
          <w:rFonts w:ascii="Times New Roman" w:hAnsi="Times New Roman" w:cs="Times New Roman"/>
          <w:bCs/>
          <w:sz w:val="24"/>
          <w:szCs w:val="24"/>
          <w:lang w:val="uk-UA"/>
        </w:rPr>
        <w:t>;</w:t>
      </w:r>
      <w:r w:rsidRPr="00715881">
        <w:rPr>
          <w:rFonts w:ascii="Times New Roman" w:hAnsi="Times New Roman" w:cs="Times New Roman"/>
          <w:bCs/>
          <w:sz w:val="24"/>
          <w:szCs w:val="24"/>
          <w:lang w:val="uk-UA"/>
        </w:rPr>
        <w:t xml:space="preserve">  на підставі вимог постанови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Южненського</w:t>
      </w:r>
      <w:proofErr w:type="spellEnd"/>
      <w:r w:rsidRPr="00715881">
        <w:rPr>
          <w:rFonts w:ascii="Times New Roman" w:hAnsi="Times New Roman" w:cs="Times New Roman"/>
          <w:bCs/>
          <w:sz w:val="24"/>
          <w:szCs w:val="24"/>
          <w:lang w:val="uk-UA"/>
        </w:rPr>
        <w:t xml:space="preserve"> міського відділу Державної виконавчої служби </w:t>
      </w:r>
      <w:r w:rsidRPr="00C32B91">
        <w:rPr>
          <w:rFonts w:ascii="Times New Roman" w:hAnsi="Times New Roman" w:cs="Times New Roman"/>
          <w:bCs/>
          <w:sz w:val="24"/>
          <w:szCs w:val="24"/>
          <w:highlight w:val="black"/>
          <w:shd w:val="clear" w:color="auto" w:fill="BFBFBF" w:themeFill="background1" w:themeFillShade="BF"/>
          <w:lang w:val="uk-UA"/>
        </w:rPr>
        <w:t>Південного</w:t>
      </w:r>
      <w:r w:rsidRPr="00715881">
        <w:rPr>
          <w:rFonts w:ascii="Times New Roman" w:hAnsi="Times New Roman" w:cs="Times New Roman"/>
          <w:bCs/>
          <w:sz w:val="24"/>
          <w:szCs w:val="24"/>
          <w:lang w:val="uk-UA"/>
        </w:rPr>
        <w:t xml:space="preserve"> міжрегіонального управління Міністерства юстиції (м. Одеса) про відкриття виконавчого провадження від 20.11.2020 № 63695105</w:t>
      </w:r>
      <w:r w:rsidR="00EC195B">
        <w:rPr>
          <w:rFonts w:ascii="Times New Roman" w:hAnsi="Times New Roman" w:cs="Times New Roman"/>
          <w:bCs/>
          <w:sz w:val="24"/>
          <w:szCs w:val="24"/>
          <w:lang w:val="uk-UA"/>
        </w:rPr>
        <w:t>;</w:t>
      </w:r>
      <w:r w:rsidRPr="00715881">
        <w:rPr>
          <w:rFonts w:ascii="Times New Roman" w:hAnsi="Times New Roman" w:cs="Times New Roman"/>
          <w:bCs/>
          <w:sz w:val="24"/>
          <w:szCs w:val="24"/>
          <w:lang w:val="uk-UA"/>
        </w:rPr>
        <w:t xml:space="preserve"> з урахуванням вимоги старшого державного виконавця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Южненського</w:t>
      </w:r>
      <w:proofErr w:type="spellEnd"/>
      <w:r w:rsidRPr="00253084">
        <w:rPr>
          <w:rFonts w:ascii="Times New Roman" w:hAnsi="Times New Roman" w:cs="Times New Roman"/>
          <w:bCs/>
          <w:sz w:val="24"/>
          <w:szCs w:val="24"/>
          <w:shd w:val="clear" w:color="auto" w:fill="BFBFBF" w:themeFill="background1" w:themeFillShade="BF"/>
          <w:lang w:val="uk-UA"/>
        </w:rPr>
        <w:t xml:space="preserve"> </w:t>
      </w:r>
      <w:r w:rsidRPr="00715881">
        <w:rPr>
          <w:rFonts w:ascii="Times New Roman" w:hAnsi="Times New Roman" w:cs="Times New Roman"/>
          <w:bCs/>
          <w:sz w:val="24"/>
          <w:szCs w:val="24"/>
          <w:lang w:val="uk-UA"/>
        </w:rPr>
        <w:t xml:space="preserve">міського відділу Державної виконавчої служби </w:t>
      </w:r>
      <w:r w:rsidRPr="00C32B91">
        <w:rPr>
          <w:rFonts w:ascii="Times New Roman" w:hAnsi="Times New Roman" w:cs="Times New Roman"/>
          <w:bCs/>
          <w:sz w:val="24"/>
          <w:szCs w:val="24"/>
          <w:highlight w:val="black"/>
          <w:shd w:val="clear" w:color="auto" w:fill="BFBFBF" w:themeFill="background1" w:themeFillShade="BF"/>
          <w:lang w:val="uk-UA"/>
        </w:rPr>
        <w:t>Південного</w:t>
      </w:r>
      <w:r w:rsidRPr="00C32B91">
        <w:rPr>
          <w:rFonts w:ascii="Times New Roman" w:hAnsi="Times New Roman" w:cs="Times New Roman"/>
          <w:bCs/>
          <w:sz w:val="24"/>
          <w:szCs w:val="24"/>
          <w:lang w:val="uk-UA"/>
        </w:rPr>
        <w:t xml:space="preserve"> </w:t>
      </w:r>
      <w:r w:rsidRPr="00715881">
        <w:rPr>
          <w:rFonts w:ascii="Times New Roman" w:hAnsi="Times New Roman" w:cs="Times New Roman"/>
          <w:bCs/>
          <w:sz w:val="24"/>
          <w:szCs w:val="24"/>
          <w:lang w:val="uk-UA"/>
        </w:rPr>
        <w:t>міжрегіонального управління Міністерства юстиції</w:t>
      </w:r>
      <w:r>
        <w:rPr>
          <w:rFonts w:ascii="Times New Roman" w:hAnsi="Times New Roman" w:cs="Times New Roman"/>
          <w:bCs/>
          <w:sz w:val="24"/>
          <w:szCs w:val="24"/>
          <w:lang w:val="uk-UA"/>
        </w:rPr>
        <w:t xml:space="preserve">  </w:t>
      </w:r>
      <w:r w:rsidRPr="00715881">
        <w:rPr>
          <w:rFonts w:ascii="Times New Roman" w:hAnsi="Times New Roman" w:cs="Times New Roman"/>
          <w:bCs/>
          <w:sz w:val="24"/>
          <w:szCs w:val="24"/>
          <w:lang w:val="uk-UA"/>
        </w:rPr>
        <w:t>(м. Одеса) від</w:t>
      </w:r>
      <w:r w:rsidR="00163AD4">
        <w:rPr>
          <w:rFonts w:ascii="Times New Roman" w:hAnsi="Times New Roman" w:cs="Times New Roman"/>
          <w:bCs/>
          <w:sz w:val="24"/>
          <w:szCs w:val="24"/>
          <w:lang w:val="uk-UA"/>
        </w:rPr>
        <w:t> </w:t>
      </w:r>
      <w:r w:rsidRPr="00715881">
        <w:rPr>
          <w:rFonts w:ascii="Times New Roman" w:hAnsi="Times New Roman" w:cs="Times New Roman"/>
          <w:bCs/>
          <w:sz w:val="24"/>
          <w:szCs w:val="24"/>
          <w:lang w:val="uk-UA"/>
        </w:rPr>
        <w:t>07.12.2020 № 8795</w:t>
      </w:r>
      <w:r w:rsidR="00EC195B">
        <w:rPr>
          <w:rFonts w:ascii="Times New Roman" w:hAnsi="Times New Roman" w:cs="Times New Roman"/>
          <w:bCs/>
          <w:sz w:val="24"/>
          <w:szCs w:val="24"/>
          <w:lang w:val="uk-UA"/>
        </w:rPr>
        <w:t>;</w:t>
      </w:r>
      <w:r w:rsidRPr="00715881">
        <w:rPr>
          <w:rFonts w:ascii="Times New Roman" w:hAnsi="Times New Roman" w:cs="Times New Roman"/>
          <w:bCs/>
          <w:sz w:val="24"/>
          <w:szCs w:val="24"/>
          <w:lang w:val="uk-UA"/>
        </w:rPr>
        <w:t xml:space="preserve"> та відповідно до </w:t>
      </w:r>
      <w:r w:rsidR="00EC195B">
        <w:rPr>
          <w:rFonts w:ascii="Times New Roman" w:hAnsi="Times New Roman" w:cs="Times New Roman"/>
          <w:bCs/>
          <w:sz w:val="24"/>
          <w:szCs w:val="24"/>
          <w:lang w:val="uk-UA"/>
        </w:rPr>
        <w:t>р</w:t>
      </w:r>
      <w:r w:rsidRPr="00715881">
        <w:rPr>
          <w:rFonts w:ascii="Times New Roman" w:hAnsi="Times New Roman" w:cs="Times New Roman"/>
          <w:bCs/>
          <w:sz w:val="24"/>
          <w:szCs w:val="24"/>
          <w:lang w:val="uk-UA"/>
        </w:rPr>
        <w:t xml:space="preserve">ішення наради Тарифної комісії </w:t>
      </w:r>
      <w:r w:rsidRPr="00C32B91">
        <w:rPr>
          <w:rFonts w:ascii="Times New Roman" w:hAnsi="Times New Roman" w:cs="Times New Roman"/>
          <w:bCs/>
          <w:sz w:val="24"/>
          <w:szCs w:val="24"/>
          <w:highlight w:val="black"/>
          <w:shd w:val="clear" w:color="auto" w:fill="BFBFBF" w:themeFill="background1" w:themeFillShade="BF"/>
          <w:lang w:val="uk-UA"/>
        </w:rPr>
        <w:t>Південної</w:t>
      </w:r>
      <w:r w:rsidRPr="00253084">
        <w:rPr>
          <w:rFonts w:ascii="Times New Roman" w:hAnsi="Times New Roman" w:cs="Times New Roman"/>
          <w:bCs/>
          <w:sz w:val="24"/>
          <w:szCs w:val="24"/>
          <w:shd w:val="clear" w:color="auto" w:fill="BFBFBF" w:themeFill="background1" w:themeFillShade="BF"/>
          <w:lang w:val="uk-UA"/>
        </w:rPr>
        <w:t xml:space="preserve"> </w:t>
      </w:r>
      <w:r w:rsidRPr="00715881">
        <w:rPr>
          <w:rFonts w:ascii="Times New Roman" w:hAnsi="Times New Roman" w:cs="Times New Roman"/>
          <w:bCs/>
          <w:sz w:val="24"/>
          <w:szCs w:val="24"/>
          <w:lang w:val="uk-UA"/>
        </w:rPr>
        <w:t xml:space="preserve">філії </w:t>
      </w:r>
      <w:r>
        <w:rPr>
          <w:rFonts w:ascii="Times New Roman" w:hAnsi="Times New Roman" w:cs="Times New Roman"/>
          <w:bCs/>
          <w:sz w:val="24"/>
          <w:szCs w:val="24"/>
          <w:lang w:val="uk-UA"/>
        </w:rPr>
        <w:t xml:space="preserve"> </w:t>
      </w:r>
      <w:r w:rsidRPr="00715881">
        <w:rPr>
          <w:rFonts w:ascii="Times New Roman" w:hAnsi="Times New Roman" w:cs="Times New Roman"/>
          <w:bCs/>
          <w:sz w:val="24"/>
          <w:szCs w:val="24"/>
          <w:lang w:val="uk-UA"/>
        </w:rPr>
        <w:t>ДП «АМПУ» згідно з Протоколом № 8 від 18.12.2020.</w:t>
      </w:r>
    </w:p>
    <w:p w14:paraId="45FA22E3" w14:textId="4C3F19E0" w:rsidR="00B56535"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Відповідно до протоколу № 9 наради тарифної комісії </w:t>
      </w:r>
      <w:r w:rsidRPr="00C32B91">
        <w:rPr>
          <w:rFonts w:ascii="Times New Roman" w:hAnsi="Times New Roman" w:cs="Times New Roman"/>
          <w:bCs/>
          <w:sz w:val="24"/>
          <w:szCs w:val="24"/>
          <w:highlight w:val="black"/>
          <w:shd w:val="clear" w:color="auto" w:fill="BFBFBF" w:themeFill="background1" w:themeFillShade="BF"/>
          <w:lang w:val="uk-UA"/>
        </w:rPr>
        <w:t>Південної</w:t>
      </w:r>
      <w:r w:rsidRPr="00C32B91">
        <w:rPr>
          <w:rFonts w:ascii="Times New Roman" w:hAnsi="Times New Roman" w:cs="Times New Roman"/>
          <w:bCs/>
          <w:sz w:val="24"/>
          <w:szCs w:val="24"/>
          <w:lang w:val="uk-UA"/>
        </w:rPr>
        <w:t xml:space="preserve"> </w:t>
      </w:r>
      <w:r w:rsidRPr="00715881">
        <w:rPr>
          <w:rFonts w:ascii="Times New Roman" w:hAnsi="Times New Roman" w:cs="Times New Roman"/>
          <w:bCs/>
          <w:sz w:val="24"/>
          <w:szCs w:val="24"/>
          <w:lang w:val="uk-UA"/>
        </w:rPr>
        <w:t xml:space="preserve">філії </w:t>
      </w:r>
      <w:r>
        <w:rPr>
          <w:rFonts w:ascii="Times New Roman" w:hAnsi="Times New Roman" w:cs="Times New Roman"/>
          <w:bCs/>
          <w:sz w:val="24"/>
          <w:szCs w:val="24"/>
          <w:lang w:val="uk-UA"/>
        </w:rPr>
        <w:t xml:space="preserve"> </w:t>
      </w:r>
      <w:r w:rsidRPr="00715881">
        <w:rPr>
          <w:rFonts w:ascii="Times New Roman" w:hAnsi="Times New Roman" w:cs="Times New Roman"/>
          <w:bCs/>
          <w:sz w:val="24"/>
          <w:szCs w:val="24"/>
          <w:lang w:val="uk-UA"/>
        </w:rPr>
        <w:t>ДП «АМПУ»</w:t>
      </w:r>
      <w:r>
        <w:rPr>
          <w:rFonts w:ascii="Times New Roman" w:hAnsi="Times New Roman" w:cs="Times New Roman"/>
          <w:bCs/>
          <w:sz w:val="24"/>
          <w:szCs w:val="24"/>
          <w:lang w:val="uk-UA"/>
        </w:rPr>
        <w:t xml:space="preserve"> тарифною комісією прийнято, зокрема, таке рішення: «На виконання пункту 4 резолютивної частини рішення Одеського окруж</w:t>
      </w:r>
      <w:r w:rsidR="00A567E9">
        <w:rPr>
          <w:rFonts w:ascii="Times New Roman" w:hAnsi="Times New Roman" w:cs="Times New Roman"/>
          <w:bCs/>
          <w:sz w:val="24"/>
          <w:szCs w:val="24"/>
          <w:lang w:val="uk-UA"/>
        </w:rPr>
        <w:t>ного адміністративного суду від </w:t>
      </w:r>
      <w:r>
        <w:rPr>
          <w:rFonts w:ascii="Times New Roman" w:hAnsi="Times New Roman" w:cs="Times New Roman"/>
          <w:bCs/>
          <w:sz w:val="24"/>
          <w:szCs w:val="24"/>
          <w:lang w:val="uk-UA"/>
        </w:rPr>
        <w:t>12.06.2020 у справі № 420/505/20, яке залишено без змін постановою П</w:t>
      </w:r>
      <w:r w:rsidRPr="003631CF">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ятого апеляційного адміністративного суду від 24.09.2020, починаючи з 00 год.00 хв. 01.03.2021 року для суден, які здійснюють </w:t>
      </w:r>
      <w:proofErr w:type="spellStart"/>
      <w:r>
        <w:rPr>
          <w:rFonts w:ascii="Times New Roman" w:hAnsi="Times New Roman" w:cs="Times New Roman"/>
          <w:bCs/>
          <w:sz w:val="24"/>
          <w:szCs w:val="24"/>
          <w:lang w:val="uk-UA"/>
        </w:rPr>
        <w:t>суднозаходження</w:t>
      </w:r>
      <w:proofErr w:type="spellEnd"/>
      <w:r>
        <w:rPr>
          <w:rFonts w:ascii="Times New Roman" w:hAnsi="Times New Roman" w:cs="Times New Roman"/>
          <w:bCs/>
          <w:sz w:val="24"/>
          <w:szCs w:val="24"/>
          <w:lang w:val="uk-UA"/>
        </w:rPr>
        <w:t xml:space="preserve"> у морський порт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C32B91">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для виконання операцій з навантаження-розвантаження навалювальних вантажів на </w:t>
      </w:r>
      <w:r w:rsidRPr="00C32B91">
        <w:rPr>
          <w:rFonts w:ascii="Times New Roman" w:hAnsi="Times New Roman" w:cs="Times New Roman"/>
          <w:bCs/>
          <w:sz w:val="24"/>
          <w:szCs w:val="24"/>
          <w:highlight w:val="black"/>
          <w:shd w:val="clear" w:color="auto" w:fill="BFBFBF" w:themeFill="background1" w:themeFillShade="BF"/>
          <w:lang w:val="uk-UA"/>
        </w:rPr>
        <w:t>причал № 25</w:t>
      </w:r>
      <w:r>
        <w:rPr>
          <w:rFonts w:ascii="Times New Roman" w:hAnsi="Times New Roman" w:cs="Times New Roman"/>
          <w:bCs/>
          <w:sz w:val="24"/>
          <w:szCs w:val="24"/>
          <w:lang w:val="uk-UA"/>
        </w:rPr>
        <w:t xml:space="preserve">, застосовувати знижку до ставок усіх видів портових зборів, що справляються ДП </w:t>
      </w:r>
      <w:r w:rsidR="000D7AA3">
        <w:rPr>
          <w:rFonts w:ascii="Times New Roman" w:hAnsi="Times New Roman" w:cs="Times New Roman"/>
          <w:bCs/>
          <w:sz w:val="24"/>
          <w:szCs w:val="24"/>
          <w:lang w:val="uk-UA"/>
        </w:rPr>
        <w:t>“</w:t>
      </w:r>
      <w:r>
        <w:rPr>
          <w:rFonts w:ascii="Times New Roman" w:hAnsi="Times New Roman" w:cs="Times New Roman"/>
          <w:bCs/>
          <w:sz w:val="24"/>
          <w:szCs w:val="24"/>
          <w:lang w:val="uk-UA"/>
        </w:rPr>
        <w:t>АМПУ</w:t>
      </w:r>
      <w:r w:rsidR="000D7AA3">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у розмірі 30 відсотків».</w:t>
      </w:r>
    </w:p>
    <w:p w14:paraId="28193BC1" w14:textId="4D4FD971" w:rsidR="00B56535" w:rsidRPr="001F2858"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bCs/>
          <w:sz w:val="24"/>
          <w:szCs w:val="24"/>
          <w:lang w:val="uk-UA"/>
        </w:rPr>
        <w:t>Згідно з пунктом 2 Наказу</w:t>
      </w:r>
      <w:r w:rsidRPr="006B2882">
        <w:rPr>
          <w:rFonts w:ascii="Times New Roman" w:hAnsi="Times New Roman" w:cs="Times New Roman"/>
          <w:bCs/>
          <w:sz w:val="24"/>
          <w:szCs w:val="24"/>
          <w:lang w:val="uk-UA"/>
        </w:rPr>
        <w:t xml:space="preserve"> № 25/27</w:t>
      </w:r>
      <w:r>
        <w:rPr>
          <w:rFonts w:ascii="Times New Roman" w:hAnsi="Times New Roman" w:cs="Times New Roman"/>
          <w:bCs/>
          <w:sz w:val="24"/>
          <w:szCs w:val="24"/>
          <w:lang w:val="uk-UA"/>
        </w:rPr>
        <w:t>: «Н</w:t>
      </w:r>
      <w:r w:rsidRPr="006B2882">
        <w:rPr>
          <w:rFonts w:ascii="Times New Roman" w:hAnsi="Times New Roman" w:cs="Times New Roman"/>
          <w:bCs/>
          <w:sz w:val="24"/>
          <w:szCs w:val="24"/>
          <w:lang w:val="uk-UA"/>
        </w:rPr>
        <w:t>а виконання п. 4 резолютивної частини рішення Одеського окружного адміністративного суду від 12.06.2020 у справі № 420/505/20, яке залишено без змін постановою П’ятого апеляційн</w:t>
      </w:r>
      <w:r>
        <w:rPr>
          <w:rFonts w:ascii="Times New Roman" w:hAnsi="Times New Roman" w:cs="Times New Roman"/>
          <w:bCs/>
          <w:sz w:val="24"/>
          <w:szCs w:val="24"/>
          <w:lang w:val="uk-UA"/>
        </w:rPr>
        <w:t>ого адміністративного суду від </w:t>
      </w:r>
      <w:r w:rsidRPr="006B2882">
        <w:rPr>
          <w:rFonts w:ascii="Times New Roman" w:hAnsi="Times New Roman" w:cs="Times New Roman"/>
          <w:bCs/>
          <w:sz w:val="24"/>
          <w:szCs w:val="24"/>
          <w:lang w:val="uk-UA"/>
        </w:rPr>
        <w:t xml:space="preserve">24.09.2020, починаючи з 00 год.00 хв. 01.03.2021 року для суден, які здійснюють судно заходження у морський порт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6B2882">
        <w:rPr>
          <w:rFonts w:ascii="Times New Roman" w:hAnsi="Times New Roman" w:cs="Times New Roman"/>
          <w:bCs/>
          <w:sz w:val="24"/>
          <w:szCs w:val="24"/>
          <w:lang w:val="uk-UA"/>
        </w:rPr>
        <w:t xml:space="preserve"> для виконання операцій з навантаження-розвантаження навалювальних вантажів на </w:t>
      </w:r>
      <w:r w:rsidRPr="00C32B91">
        <w:rPr>
          <w:rFonts w:ascii="Times New Roman" w:hAnsi="Times New Roman" w:cs="Times New Roman"/>
          <w:bCs/>
          <w:sz w:val="24"/>
          <w:szCs w:val="24"/>
          <w:highlight w:val="black"/>
          <w:shd w:val="clear" w:color="auto" w:fill="BFBFBF" w:themeFill="background1" w:themeFillShade="BF"/>
          <w:lang w:val="uk-UA"/>
        </w:rPr>
        <w:t>причал № 25</w:t>
      </w:r>
      <w:r w:rsidRPr="006B2882">
        <w:rPr>
          <w:rFonts w:ascii="Times New Roman" w:hAnsi="Times New Roman" w:cs="Times New Roman"/>
          <w:bCs/>
          <w:sz w:val="24"/>
          <w:szCs w:val="24"/>
          <w:lang w:val="uk-UA"/>
        </w:rPr>
        <w:t xml:space="preserve">, застосовувати знижку до </w:t>
      </w:r>
      <w:r w:rsidRPr="006B2882">
        <w:rPr>
          <w:rFonts w:ascii="Times New Roman" w:hAnsi="Times New Roman" w:cs="Times New Roman"/>
          <w:bCs/>
          <w:sz w:val="24"/>
          <w:szCs w:val="24"/>
          <w:lang w:val="uk-UA"/>
        </w:rPr>
        <w:lastRenderedPageBreak/>
        <w:t xml:space="preserve">ставок усіх видів портових зборів, що справляються ДП </w:t>
      </w:r>
      <w:r w:rsidR="00EF7D65">
        <w:rPr>
          <w:rFonts w:ascii="Times New Roman" w:hAnsi="Times New Roman" w:cs="Times New Roman"/>
          <w:bCs/>
          <w:sz w:val="24"/>
          <w:szCs w:val="24"/>
          <w:lang w:val="uk-UA"/>
        </w:rPr>
        <w:t>“</w:t>
      </w:r>
      <w:r w:rsidRPr="006B2882">
        <w:rPr>
          <w:rFonts w:ascii="Times New Roman" w:hAnsi="Times New Roman" w:cs="Times New Roman"/>
          <w:bCs/>
          <w:sz w:val="24"/>
          <w:szCs w:val="24"/>
          <w:lang w:val="uk-UA"/>
        </w:rPr>
        <w:t>АМПУ</w:t>
      </w:r>
      <w:r w:rsidR="00EF7D65">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у розмірі 30 відсотків».</w:t>
      </w:r>
    </w:p>
    <w:p w14:paraId="6B16140E" w14:textId="7FDCDCCB" w:rsidR="00B56535" w:rsidRPr="004479A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4479A1">
        <w:rPr>
          <w:rFonts w:ascii="Times New Roman" w:hAnsi="Times New Roman" w:cs="Times New Roman"/>
          <w:sz w:val="24"/>
          <w:szCs w:val="24"/>
          <w:lang w:val="uk-UA"/>
        </w:rPr>
        <w:t xml:space="preserve">Заявник </w:t>
      </w:r>
      <w:r>
        <w:rPr>
          <w:rFonts w:ascii="Times New Roman" w:hAnsi="Times New Roman" w:cs="Times New Roman"/>
          <w:sz w:val="24"/>
          <w:szCs w:val="24"/>
          <w:lang w:val="uk-UA"/>
        </w:rPr>
        <w:t>л</w:t>
      </w:r>
      <w:r w:rsidRPr="004479A1">
        <w:rPr>
          <w:rFonts w:ascii="Times New Roman" w:hAnsi="Times New Roman" w:cs="Times New Roman"/>
          <w:sz w:val="24"/>
          <w:szCs w:val="24"/>
          <w:lang w:val="uk-UA"/>
        </w:rPr>
        <w:t xml:space="preserve">истом від 21.12.2020 № 2112/04 </w:t>
      </w:r>
      <w:r>
        <w:rPr>
          <w:rFonts w:ascii="Times New Roman" w:hAnsi="Times New Roman" w:cs="Times New Roman"/>
          <w:sz w:val="24"/>
          <w:szCs w:val="24"/>
          <w:lang w:val="uk-UA"/>
        </w:rPr>
        <w:t>також повідомив Комітет</w:t>
      </w:r>
      <w:r w:rsidRPr="004479A1">
        <w:rPr>
          <w:rFonts w:ascii="Times New Roman" w:hAnsi="Times New Roman" w:cs="Times New Roman"/>
          <w:sz w:val="24"/>
          <w:szCs w:val="24"/>
          <w:lang w:val="uk-UA"/>
        </w:rPr>
        <w:t xml:space="preserve">, що 18.12.2020 начальником адміністрації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4479A1">
        <w:rPr>
          <w:rFonts w:ascii="Times New Roman" w:hAnsi="Times New Roman" w:cs="Times New Roman"/>
          <w:sz w:val="24"/>
          <w:szCs w:val="24"/>
          <w:lang w:val="uk-UA"/>
        </w:rPr>
        <w:t xml:space="preserve"> </w:t>
      </w:r>
      <w:r w:rsidR="00EF7D65">
        <w:rPr>
          <w:rFonts w:ascii="Times New Roman" w:hAnsi="Times New Roman" w:cs="Times New Roman"/>
          <w:sz w:val="24"/>
          <w:szCs w:val="24"/>
          <w:lang w:val="uk-UA"/>
        </w:rPr>
        <w:t>видано</w:t>
      </w:r>
      <w:r w:rsidR="00EF7D65" w:rsidRPr="004479A1">
        <w:rPr>
          <w:rFonts w:ascii="Times New Roman" w:hAnsi="Times New Roman" w:cs="Times New Roman"/>
          <w:sz w:val="24"/>
          <w:szCs w:val="24"/>
          <w:lang w:val="uk-UA"/>
        </w:rPr>
        <w:t xml:space="preserve"> </w:t>
      </w:r>
      <w:r w:rsidRPr="004479A1">
        <w:rPr>
          <w:rFonts w:ascii="Times New Roman" w:hAnsi="Times New Roman" w:cs="Times New Roman"/>
          <w:sz w:val="24"/>
          <w:szCs w:val="24"/>
          <w:lang w:val="uk-UA"/>
        </w:rPr>
        <w:t xml:space="preserve">наказ  № 384/27, яким </w:t>
      </w:r>
      <w:proofErr w:type="spellStart"/>
      <w:r w:rsidRPr="004479A1">
        <w:rPr>
          <w:rFonts w:ascii="Times New Roman" w:hAnsi="Times New Roman" w:cs="Times New Roman"/>
          <w:sz w:val="24"/>
          <w:szCs w:val="24"/>
          <w:lang w:val="uk-UA"/>
        </w:rPr>
        <w:t>внесено</w:t>
      </w:r>
      <w:proofErr w:type="spellEnd"/>
      <w:r w:rsidRPr="004479A1">
        <w:rPr>
          <w:rFonts w:ascii="Times New Roman" w:hAnsi="Times New Roman" w:cs="Times New Roman"/>
          <w:sz w:val="24"/>
          <w:szCs w:val="24"/>
          <w:lang w:val="uk-UA"/>
        </w:rPr>
        <w:t xml:space="preserve"> зміни до наказу від 05.08.2020 № 255/27 «Про застосування знижок до ставок портових зборів для суден, які здійснюють </w:t>
      </w:r>
      <w:proofErr w:type="spellStart"/>
      <w:r w:rsidRPr="004479A1">
        <w:rPr>
          <w:rFonts w:ascii="Times New Roman" w:hAnsi="Times New Roman" w:cs="Times New Roman"/>
          <w:sz w:val="24"/>
          <w:szCs w:val="24"/>
          <w:lang w:val="uk-UA"/>
        </w:rPr>
        <w:t>суднозаходження</w:t>
      </w:r>
      <w:proofErr w:type="spellEnd"/>
      <w:r w:rsidRPr="004479A1">
        <w:rPr>
          <w:rFonts w:ascii="Times New Roman" w:hAnsi="Times New Roman" w:cs="Times New Roman"/>
          <w:sz w:val="24"/>
          <w:szCs w:val="24"/>
          <w:lang w:val="uk-UA"/>
        </w:rPr>
        <w:t xml:space="preserve"> до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4479A1">
        <w:rPr>
          <w:rFonts w:ascii="Times New Roman" w:hAnsi="Times New Roman" w:cs="Times New Roman"/>
          <w:sz w:val="24"/>
          <w:szCs w:val="24"/>
          <w:lang w:val="uk-UA"/>
        </w:rPr>
        <w:t>», яким, зокрема</w:t>
      </w:r>
      <w:r>
        <w:rPr>
          <w:rFonts w:ascii="Times New Roman" w:hAnsi="Times New Roman" w:cs="Times New Roman"/>
          <w:sz w:val="24"/>
          <w:szCs w:val="24"/>
          <w:lang w:val="uk-UA"/>
        </w:rPr>
        <w:t>,</w:t>
      </w:r>
      <w:r w:rsidRPr="004479A1">
        <w:rPr>
          <w:rFonts w:ascii="Times New Roman" w:hAnsi="Times New Roman" w:cs="Times New Roman"/>
          <w:sz w:val="24"/>
          <w:szCs w:val="24"/>
          <w:lang w:val="uk-UA"/>
        </w:rPr>
        <w:t xml:space="preserve"> доповнено наказ від 05.08.2020 № 255/27 пунктом 2 такого змісту: «</w:t>
      </w:r>
      <w:r w:rsidRPr="004479A1">
        <w:rPr>
          <w:rFonts w:ascii="Times New Roman" w:hAnsi="Times New Roman" w:cs="Times New Roman"/>
          <w:i/>
          <w:sz w:val="24"/>
          <w:szCs w:val="24"/>
          <w:lang w:val="uk-UA"/>
        </w:rPr>
        <w:t xml:space="preserve">2. Починаючи з 00 год. 00 хв. 19.12.2020 року для суден, що заходять у морський порт </w:t>
      </w:r>
      <w:r w:rsidRPr="00C32B91">
        <w:rPr>
          <w:rFonts w:ascii="Times New Roman" w:hAnsi="Times New Roman" w:cs="Times New Roman"/>
          <w:i/>
          <w:sz w:val="24"/>
          <w:szCs w:val="24"/>
          <w:highlight w:val="black"/>
          <w:shd w:val="clear" w:color="auto" w:fill="BFBFBF" w:themeFill="background1" w:themeFillShade="BF"/>
          <w:lang w:val="uk-UA"/>
        </w:rPr>
        <w:t>Південний</w:t>
      </w:r>
      <w:r w:rsidRPr="00C32B91">
        <w:rPr>
          <w:rFonts w:ascii="Times New Roman" w:hAnsi="Times New Roman" w:cs="Times New Roman"/>
          <w:i/>
          <w:sz w:val="24"/>
          <w:szCs w:val="24"/>
          <w:lang w:val="uk-UA"/>
        </w:rPr>
        <w:t xml:space="preserve"> </w:t>
      </w:r>
      <w:r w:rsidRPr="004479A1">
        <w:rPr>
          <w:rFonts w:ascii="Times New Roman" w:hAnsi="Times New Roman" w:cs="Times New Roman"/>
          <w:i/>
          <w:sz w:val="24"/>
          <w:szCs w:val="24"/>
          <w:lang w:val="uk-UA"/>
        </w:rPr>
        <w:t xml:space="preserve">для виконання операцій з навантаження-розвантаження генеральних та навалювальних вантажів біля </w:t>
      </w:r>
      <w:r w:rsidRPr="00C32B91">
        <w:rPr>
          <w:rFonts w:ascii="Times New Roman" w:hAnsi="Times New Roman" w:cs="Times New Roman"/>
          <w:i/>
          <w:sz w:val="24"/>
          <w:szCs w:val="24"/>
          <w:highlight w:val="black"/>
          <w:shd w:val="clear" w:color="auto" w:fill="BFBFBF" w:themeFill="background1" w:themeFillShade="BF"/>
          <w:lang w:val="uk-UA"/>
        </w:rPr>
        <w:t>причалу № 25</w:t>
      </w:r>
      <w:r w:rsidRPr="004479A1">
        <w:rPr>
          <w:rFonts w:ascii="Times New Roman" w:hAnsi="Times New Roman" w:cs="Times New Roman"/>
          <w:i/>
          <w:sz w:val="24"/>
          <w:szCs w:val="24"/>
          <w:lang w:val="uk-UA"/>
        </w:rPr>
        <w:t xml:space="preserve"> застосувати знижку до ставок усіх видів портових зборів, що справляються ДП </w:t>
      </w:r>
      <w:r w:rsidR="000D7AA3">
        <w:rPr>
          <w:rFonts w:ascii="Times New Roman" w:hAnsi="Times New Roman" w:cs="Times New Roman"/>
          <w:i/>
          <w:sz w:val="24"/>
          <w:szCs w:val="24"/>
          <w:lang w:val="uk-UA"/>
        </w:rPr>
        <w:t>“</w:t>
      </w:r>
      <w:r w:rsidRPr="004479A1">
        <w:rPr>
          <w:rFonts w:ascii="Times New Roman" w:hAnsi="Times New Roman" w:cs="Times New Roman"/>
          <w:i/>
          <w:sz w:val="24"/>
          <w:szCs w:val="24"/>
          <w:lang w:val="uk-UA"/>
        </w:rPr>
        <w:t>АМПУ</w:t>
      </w:r>
      <w:r w:rsidR="000D7AA3">
        <w:rPr>
          <w:rFonts w:ascii="Times New Roman" w:hAnsi="Times New Roman" w:cs="Times New Roman"/>
          <w:i/>
          <w:sz w:val="24"/>
          <w:szCs w:val="24"/>
          <w:lang w:val="uk-UA"/>
        </w:rPr>
        <w:t>”</w:t>
      </w:r>
      <w:r w:rsidRPr="004479A1">
        <w:rPr>
          <w:rFonts w:ascii="Times New Roman" w:hAnsi="Times New Roman" w:cs="Times New Roman"/>
          <w:i/>
          <w:sz w:val="24"/>
          <w:szCs w:val="24"/>
          <w:lang w:val="uk-UA"/>
        </w:rPr>
        <w:t xml:space="preserve"> у розмірі 30%</w:t>
      </w:r>
      <w:r w:rsidRPr="004479A1">
        <w:rPr>
          <w:rFonts w:ascii="Times New Roman" w:hAnsi="Times New Roman" w:cs="Times New Roman"/>
          <w:sz w:val="24"/>
          <w:szCs w:val="24"/>
          <w:lang w:val="uk-UA"/>
        </w:rPr>
        <w:t>».</w:t>
      </w:r>
    </w:p>
    <w:p w14:paraId="490C5F16" w14:textId="00271434"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Водночас Заявник повідомив, що вважає, що </w:t>
      </w:r>
      <w:r w:rsidRPr="00715881">
        <w:rPr>
          <w:rFonts w:ascii="Times New Roman" w:hAnsi="Times New Roman" w:cs="Times New Roman"/>
          <w:i/>
          <w:sz w:val="24"/>
          <w:szCs w:val="24"/>
          <w:lang w:val="uk-UA"/>
        </w:rPr>
        <w:t xml:space="preserve">«…навіть при наданні знижки у розмірі 30% для суден, що заходять в морський порт </w:t>
      </w:r>
      <w:r w:rsidR="000D7AA3" w:rsidRPr="00C32B91">
        <w:rPr>
          <w:rFonts w:ascii="Times New Roman" w:hAnsi="Times New Roman" w:cs="Times New Roman"/>
          <w:i/>
          <w:sz w:val="24"/>
          <w:szCs w:val="24"/>
          <w:highlight w:val="black"/>
          <w:shd w:val="clear" w:color="auto" w:fill="BFBFBF" w:themeFill="background1" w:themeFillShade="BF"/>
          <w:lang w:val="uk-UA"/>
        </w:rPr>
        <w:t>“</w:t>
      </w:r>
      <w:r w:rsidRPr="00C32B91">
        <w:rPr>
          <w:rFonts w:ascii="Times New Roman" w:hAnsi="Times New Roman" w:cs="Times New Roman"/>
          <w:i/>
          <w:sz w:val="24"/>
          <w:szCs w:val="24"/>
          <w:highlight w:val="black"/>
          <w:shd w:val="clear" w:color="auto" w:fill="BFBFBF" w:themeFill="background1" w:themeFillShade="BF"/>
          <w:lang w:val="uk-UA"/>
        </w:rPr>
        <w:t>Південний</w:t>
      </w:r>
      <w:r w:rsidR="000D7AA3" w:rsidRPr="00C32B91">
        <w:rPr>
          <w:rFonts w:ascii="Times New Roman" w:hAnsi="Times New Roman" w:cs="Times New Roman"/>
          <w:i/>
          <w:sz w:val="24"/>
          <w:szCs w:val="24"/>
          <w:highlight w:val="black"/>
          <w:shd w:val="clear" w:color="auto" w:fill="BFBFBF" w:themeFill="background1" w:themeFillShade="BF"/>
          <w:lang w:val="uk-UA"/>
        </w:rPr>
        <w:t>”</w:t>
      </w:r>
      <w:r w:rsidRPr="00715881">
        <w:rPr>
          <w:rFonts w:ascii="Times New Roman" w:hAnsi="Times New Roman" w:cs="Times New Roman"/>
          <w:i/>
          <w:sz w:val="24"/>
          <w:szCs w:val="24"/>
          <w:lang w:val="uk-UA"/>
        </w:rPr>
        <w:t xml:space="preserve"> для здійснення вантажних операцій біля </w:t>
      </w:r>
      <w:r w:rsidRPr="00C32B91">
        <w:rPr>
          <w:rFonts w:ascii="Times New Roman" w:hAnsi="Times New Roman" w:cs="Times New Roman"/>
          <w:i/>
          <w:sz w:val="24"/>
          <w:szCs w:val="24"/>
          <w:highlight w:val="black"/>
          <w:shd w:val="clear" w:color="auto" w:fill="BFBFBF" w:themeFill="background1" w:themeFillShade="BF"/>
          <w:lang w:val="uk-UA"/>
        </w:rPr>
        <w:t>причалу № 25</w:t>
      </w:r>
      <w:r w:rsidRPr="00715881">
        <w:rPr>
          <w:rFonts w:ascii="Times New Roman" w:hAnsi="Times New Roman" w:cs="Times New Roman"/>
          <w:i/>
          <w:sz w:val="24"/>
          <w:szCs w:val="24"/>
          <w:lang w:val="uk-UA"/>
        </w:rPr>
        <w:t xml:space="preserve">, конкурентне становище нашого підприємства й надалі є штучно гіршим внаслідок надання знижки більшого розміру (50%) для суден, що обслуговуються біля </w:t>
      </w:r>
      <w:r w:rsidRPr="00C32B91">
        <w:rPr>
          <w:rFonts w:ascii="Times New Roman" w:hAnsi="Times New Roman" w:cs="Times New Roman"/>
          <w:i/>
          <w:sz w:val="24"/>
          <w:szCs w:val="24"/>
          <w:highlight w:val="black"/>
          <w:shd w:val="clear" w:color="auto" w:fill="BFBFBF" w:themeFill="background1" w:themeFillShade="BF"/>
          <w:lang w:val="uk-UA"/>
        </w:rPr>
        <w:t>причалів</w:t>
      </w:r>
      <w:r w:rsidRPr="00715881">
        <w:rPr>
          <w:rFonts w:ascii="Times New Roman" w:hAnsi="Times New Roman" w:cs="Times New Roman"/>
          <w:i/>
          <w:sz w:val="24"/>
          <w:szCs w:val="24"/>
          <w:lang w:val="uk-UA"/>
        </w:rPr>
        <w:t xml:space="preserve"> інших портових операторів </w:t>
      </w:r>
      <w:r w:rsidRPr="00C32B91">
        <w:rPr>
          <w:rFonts w:ascii="Times New Roman" w:hAnsi="Times New Roman" w:cs="Times New Roman"/>
          <w:i/>
          <w:sz w:val="24"/>
          <w:szCs w:val="24"/>
          <w:highlight w:val="black"/>
          <w:shd w:val="clear" w:color="auto" w:fill="BFBFBF" w:themeFill="background1" w:themeFillShade="BF"/>
          <w:lang w:val="uk-UA"/>
        </w:rPr>
        <w:t>(№№ 15, 16</w:t>
      </w:r>
      <w:r w:rsidRPr="00C32B91">
        <w:rPr>
          <w:rFonts w:ascii="Times New Roman" w:hAnsi="Times New Roman" w:cs="Times New Roman"/>
          <w:i/>
          <w:sz w:val="24"/>
          <w:szCs w:val="24"/>
          <w:highlight w:val="black"/>
          <w:lang w:val="uk-UA"/>
        </w:rPr>
        <w:t>),</w:t>
      </w:r>
      <w:r w:rsidRPr="00715881">
        <w:rPr>
          <w:rFonts w:ascii="Times New Roman" w:hAnsi="Times New Roman" w:cs="Times New Roman"/>
          <w:i/>
          <w:sz w:val="24"/>
          <w:szCs w:val="24"/>
          <w:lang w:val="uk-UA"/>
        </w:rPr>
        <w:t xml:space="preserve"> через які здійснюється перевантаження </w:t>
      </w:r>
      <w:r w:rsidRPr="00C32B91">
        <w:rPr>
          <w:rFonts w:ascii="Times New Roman" w:hAnsi="Times New Roman" w:cs="Times New Roman"/>
          <w:i/>
          <w:sz w:val="24"/>
          <w:szCs w:val="24"/>
          <w:highlight w:val="black"/>
          <w:shd w:val="clear" w:color="auto" w:fill="BFBFBF" w:themeFill="background1" w:themeFillShade="BF"/>
          <w:lang w:val="uk-UA"/>
        </w:rPr>
        <w:t>зернових (рослинних)</w:t>
      </w:r>
      <w:r w:rsidRPr="00715881">
        <w:rPr>
          <w:rFonts w:ascii="Times New Roman" w:hAnsi="Times New Roman" w:cs="Times New Roman"/>
          <w:i/>
          <w:sz w:val="24"/>
          <w:szCs w:val="24"/>
          <w:lang w:val="uk-UA"/>
        </w:rPr>
        <w:t xml:space="preserve"> вантажів як й через </w:t>
      </w:r>
      <w:r w:rsidRPr="00C32B91">
        <w:rPr>
          <w:rFonts w:ascii="Times New Roman" w:hAnsi="Times New Roman" w:cs="Times New Roman"/>
          <w:i/>
          <w:sz w:val="24"/>
          <w:szCs w:val="24"/>
          <w:highlight w:val="black"/>
          <w:shd w:val="clear" w:color="auto" w:fill="BFBFBF" w:themeFill="background1" w:themeFillShade="BF"/>
          <w:lang w:val="uk-UA"/>
        </w:rPr>
        <w:t>причал № 25</w:t>
      </w:r>
      <w:r w:rsidRPr="00715881">
        <w:rPr>
          <w:rFonts w:ascii="Times New Roman" w:hAnsi="Times New Roman" w:cs="Times New Roman"/>
          <w:i/>
          <w:sz w:val="24"/>
          <w:szCs w:val="24"/>
          <w:lang w:val="uk-UA"/>
        </w:rPr>
        <w:t xml:space="preserve"> нашого підприємства. Наведене має місце внаслідок менших </w:t>
      </w:r>
      <w:proofErr w:type="spellStart"/>
      <w:r w:rsidRPr="00715881">
        <w:rPr>
          <w:rFonts w:ascii="Times New Roman" w:hAnsi="Times New Roman" w:cs="Times New Roman"/>
          <w:i/>
          <w:sz w:val="24"/>
          <w:szCs w:val="24"/>
          <w:lang w:val="uk-UA"/>
        </w:rPr>
        <w:t>дисбурсментських</w:t>
      </w:r>
      <w:proofErr w:type="spellEnd"/>
      <w:r w:rsidRPr="00715881">
        <w:rPr>
          <w:rFonts w:ascii="Times New Roman" w:hAnsi="Times New Roman" w:cs="Times New Roman"/>
          <w:i/>
          <w:sz w:val="24"/>
          <w:szCs w:val="24"/>
          <w:lang w:val="uk-UA"/>
        </w:rPr>
        <w:t xml:space="preserve"> витрат судна при обробці біля причалів, стосовно яких встановлена знижка більшого розміру, порівняно з причалами, де така знижка встановлена у меншому розмірі (отже, має місце більша вартість </w:t>
      </w:r>
      <w:proofErr w:type="spellStart"/>
      <w:r w:rsidRPr="00715881">
        <w:rPr>
          <w:rFonts w:ascii="Times New Roman" w:hAnsi="Times New Roman" w:cs="Times New Roman"/>
          <w:i/>
          <w:sz w:val="24"/>
          <w:szCs w:val="24"/>
          <w:lang w:val="uk-UA"/>
        </w:rPr>
        <w:t>дисбурсментських</w:t>
      </w:r>
      <w:proofErr w:type="spellEnd"/>
      <w:r w:rsidRPr="00715881">
        <w:rPr>
          <w:rFonts w:ascii="Times New Roman" w:hAnsi="Times New Roman" w:cs="Times New Roman"/>
          <w:i/>
          <w:sz w:val="24"/>
          <w:szCs w:val="24"/>
          <w:lang w:val="uk-UA"/>
        </w:rPr>
        <w:t xml:space="preserve"> витрат)».</w:t>
      </w:r>
    </w:p>
    <w:p w14:paraId="7AA8AE86" w14:textId="77777777" w:rsidR="00B56535" w:rsidRPr="004479A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Отже, навіть за таких умов </w:t>
      </w:r>
      <w:r w:rsidRPr="00715881">
        <w:rPr>
          <w:rFonts w:ascii="Times New Roman" w:eastAsia="Times New Roman" w:hAnsi="Times New Roman" w:cs="Times New Roman"/>
          <w:sz w:val="24"/>
          <w:szCs w:val="24"/>
          <w:lang w:val="uk-UA"/>
        </w:rPr>
        <w:t>ТОВ «М.</w:t>
      </w:r>
      <w:r w:rsidR="001C7B22">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має </w:t>
      </w:r>
      <w:r w:rsidR="00A567E9" w:rsidRPr="00A567E9">
        <w:rPr>
          <w:rFonts w:ascii="Times New Roman" w:eastAsia="Times New Roman" w:hAnsi="Times New Roman" w:cs="Times New Roman"/>
          <w:sz w:val="24"/>
          <w:szCs w:val="24"/>
          <w:lang w:val="uk-UA"/>
        </w:rPr>
        <w:t xml:space="preserve">обмежену конкурентоспроможність </w:t>
      </w:r>
      <w:r w:rsidRPr="00715881">
        <w:rPr>
          <w:rFonts w:ascii="Times New Roman" w:eastAsia="Times New Roman" w:hAnsi="Times New Roman" w:cs="Times New Roman"/>
          <w:sz w:val="24"/>
          <w:szCs w:val="24"/>
          <w:lang w:val="uk-UA"/>
        </w:rPr>
        <w:t xml:space="preserve">порівняно з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sidRPr="00715881">
        <w:rPr>
          <w:rFonts w:ascii="Times New Roman" w:hAnsi="Times New Roman" w:cs="Times New Roman"/>
          <w:sz w:val="24"/>
          <w:szCs w:val="24"/>
          <w:lang w:val="uk-UA" w:eastAsia="uk-UA"/>
        </w:rPr>
        <w:t xml:space="preserve"> оскільки загальні витрати споживачів послуг із перевантаження </w:t>
      </w:r>
      <w:r w:rsidRPr="00C32B91">
        <w:rPr>
          <w:rFonts w:ascii="Times New Roman" w:hAnsi="Times New Roman" w:cs="Times New Roman"/>
          <w:sz w:val="24"/>
          <w:szCs w:val="24"/>
          <w:highlight w:val="black"/>
          <w:shd w:val="clear" w:color="auto" w:fill="BFBFBF" w:themeFill="background1" w:themeFillShade="BF"/>
          <w:lang w:val="uk-UA" w:eastAsia="uk-UA"/>
        </w:rPr>
        <w:t>зернових</w:t>
      </w:r>
      <w:r w:rsidRPr="00715881">
        <w:rPr>
          <w:rFonts w:ascii="Times New Roman" w:hAnsi="Times New Roman" w:cs="Times New Roman"/>
          <w:sz w:val="24"/>
          <w:szCs w:val="24"/>
          <w:lang w:val="uk-UA" w:eastAsia="uk-UA"/>
        </w:rPr>
        <w:t xml:space="preserve"> вантажів, які користуються відповідними послугами </w:t>
      </w:r>
      <w:r w:rsidR="006B4686">
        <w:rPr>
          <w:rFonts w:ascii="Times New Roman" w:eastAsia="Times New Roman" w:hAnsi="Times New Roman" w:cs="Times New Roman"/>
          <w:sz w:val="24"/>
          <w:szCs w:val="24"/>
          <w:lang w:val="uk-UA"/>
        </w:rPr>
        <w:t>ТОВ </w:t>
      </w:r>
      <w:r w:rsidRPr="00715881">
        <w:rPr>
          <w:rFonts w:ascii="Times New Roman" w:eastAsia="Times New Roman" w:hAnsi="Times New Roman" w:cs="Times New Roman"/>
          <w:sz w:val="24"/>
          <w:szCs w:val="24"/>
          <w:lang w:val="uk-UA"/>
        </w:rPr>
        <w:t>«М.</w:t>
      </w:r>
      <w:r w:rsidR="001C7B22">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збільшуються на відповідну суму портових зборів, а за умов, зазначених вище, ця загальна сума неоднакова для суден (судновласників, вантажовласників), які заходять в акваторію порту </w:t>
      </w:r>
      <w:r w:rsidRPr="00C32B91">
        <w:rPr>
          <w:rFonts w:ascii="Times New Roman" w:eastAsia="Times New Roman" w:hAnsi="Times New Roman" w:cs="Times New Roman"/>
          <w:sz w:val="24"/>
          <w:szCs w:val="24"/>
          <w:highlight w:val="black"/>
          <w:shd w:val="clear" w:color="auto" w:fill="BFBFBF" w:themeFill="background1" w:themeFillShade="BF"/>
          <w:lang w:val="uk-UA"/>
        </w:rPr>
        <w:t>Південний</w:t>
      </w:r>
      <w:r w:rsidRPr="00253084">
        <w:rPr>
          <w:rFonts w:ascii="Times New Roman" w:eastAsia="Times New Roman" w:hAnsi="Times New Roman" w:cs="Times New Roman"/>
          <w:sz w:val="24"/>
          <w:szCs w:val="24"/>
          <w:shd w:val="clear" w:color="auto" w:fill="BFBFBF" w:themeFill="background1" w:themeFillShade="BF"/>
          <w:lang w:val="uk-UA"/>
        </w:rPr>
        <w:t xml:space="preserve"> </w:t>
      </w:r>
      <w:r w:rsidRPr="00715881">
        <w:rPr>
          <w:rFonts w:ascii="Times New Roman" w:eastAsia="Times New Roman" w:hAnsi="Times New Roman" w:cs="Times New Roman"/>
          <w:sz w:val="24"/>
          <w:szCs w:val="24"/>
          <w:lang w:val="uk-UA"/>
        </w:rPr>
        <w:t xml:space="preserve">для навантаження-розвантаження </w:t>
      </w:r>
      <w:r w:rsidRPr="00C32B91">
        <w:rPr>
          <w:rFonts w:ascii="Times New Roman" w:eastAsia="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eastAsia="Times New Roman" w:hAnsi="Times New Roman" w:cs="Times New Roman"/>
          <w:sz w:val="24"/>
          <w:szCs w:val="24"/>
          <w:lang w:val="uk-UA"/>
        </w:rPr>
        <w:t xml:space="preserve"> вантажів на </w:t>
      </w:r>
      <w:r w:rsidRPr="00C32B91">
        <w:rPr>
          <w:rFonts w:ascii="Times New Roman" w:eastAsia="Times New Roman" w:hAnsi="Times New Roman" w:cs="Times New Roman"/>
          <w:sz w:val="24"/>
          <w:szCs w:val="24"/>
          <w:highlight w:val="black"/>
          <w:shd w:val="clear" w:color="auto" w:fill="BFBFBF" w:themeFill="background1" w:themeFillShade="BF"/>
          <w:lang w:val="uk-UA"/>
        </w:rPr>
        <w:t>причали №№ 15, 16,</w:t>
      </w:r>
      <w:r w:rsidRPr="00715881">
        <w:rPr>
          <w:rFonts w:ascii="Times New Roman" w:eastAsia="Times New Roman" w:hAnsi="Times New Roman" w:cs="Times New Roman"/>
          <w:sz w:val="24"/>
          <w:szCs w:val="24"/>
          <w:lang w:val="uk-UA"/>
        </w:rPr>
        <w:t xml:space="preserve"> на яких здійснює вантажні операції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sidRPr="00715881">
        <w:rPr>
          <w:rFonts w:ascii="Times New Roman" w:hAnsi="Times New Roman" w:cs="Times New Roman"/>
          <w:sz w:val="24"/>
          <w:szCs w:val="24"/>
          <w:lang w:val="uk-UA" w:eastAsia="uk-UA"/>
        </w:rPr>
        <w:t xml:space="preserve"> та на </w:t>
      </w:r>
      <w:r w:rsidRPr="00C32B91">
        <w:rPr>
          <w:rFonts w:ascii="Times New Roman" w:hAnsi="Times New Roman" w:cs="Times New Roman"/>
          <w:sz w:val="24"/>
          <w:szCs w:val="24"/>
          <w:highlight w:val="black"/>
          <w:shd w:val="clear" w:color="auto" w:fill="BFBFBF" w:themeFill="background1" w:themeFillShade="BF"/>
          <w:lang w:val="uk-UA" w:eastAsia="uk-UA"/>
        </w:rPr>
        <w:t>причал № 25</w:t>
      </w:r>
      <w:r w:rsidRPr="00715881">
        <w:rPr>
          <w:rFonts w:ascii="Times New Roman" w:hAnsi="Times New Roman" w:cs="Times New Roman"/>
          <w:sz w:val="24"/>
          <w:szCs w:val="24"/>
          <w:lang w:val="uk-UA" w:eastAsia="uk-UA"/>
        </w:rPr>
        <w:t xml:space="preserve">, на якому здійснює вантажні роботи </w:t>
      </w:r>
      <w:r w:rsidRPr="00715881">
        <w:rPr>
          <w:rFonts w:ascii="Times New Roman" w:eastAsia="Times New Roman" w:hAnsi="Times New Roman" w:cs="Times New Roman"/>
          <w:sz w:val="24"/>
          <w:szCs w:val="24"/>
          <w:lang w:val="uk-UA"/>
        </w:rPr>
        <w:t>ТОВ «М.</w:t>
      </w:r>
      <w:r w:rsidR="001C7B22">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В. КАРГО».</w:t>
      </w:r>
    </w:p>
    <w:p w14:paraId="343C3B39" w14:textId="763EB002"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Отже, 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C32B9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 xml:space="preserve">філії, маючи ознаки монопольного (домінуючого) становища на </w:t>
      </w:r>
      <w:r w:rsidRPr="00715881">
        <w:rPr>
          <w:rFonts w:ascii="Times New Roman" w:hAnsi="Times New Roman" w:cs="Times New Roman"/>
          <w:bCs/>
          <w:sz w:val="24"/>
          <w:szCs w:val="24"/>
          <w:lang w:val="uk-UA"/>
        </w:rPr>
        <w:t xml:space="preserve">ринку </w:t>
      </w:r>
      <w:r w:rsidRPr="00715881">
        <w:rPr>
          <w:rFonts w:ascii="Times New Roman" w:hAnsi="Times New Roman" w:cs="Times New Roman"/>
          <w:sz w:val="24"/>
          <w:szCs w:val="24"/>
          <w:lang w:val="uk-UA"/>
        </w:rPr>
        <w:t xml:space="preserve">послуг із забезпечення безпеки мореплавства в межах акваторії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C32B91">
        <w:rPr>
          <w:rFonts w:ascii="Times New Roman" w:hAnsi="Times New Roman" w:cs="Times New Roman"/>
          <w:sz w:val="24"/>
          <w:szCs w:val="24"/>
          <w:highlight w:val="black"/>
          <w:lang w:val="uk-UA"/>
        </w:rPr>
        <w:t>,</w:t>
      </w:r>
      <w:r w:rsidRPr="00715881">
        <w:rPr>
          <w:rFonts w:ascii="Times New Roman" w:hAnsi="Times New Roman" w:cs="Times New Roman"/>
          <w:sz w:val="24"/>
          <w:szCs w:val="24"/>
          <w:lang w:val="uk-UA"/>
        </w:rPr>
        <w:t xml:space="preserve"> що безпосередньо пов'язаний </w:t>
      </w:r>
      <w:r w:rsidR="00141FC2">
        <w:rPr>
          <w:rFonts w:ascii="Times New Roman" w:hAnsi="Times New Roman" w:cs="Times New Roman"/>
          <w:sz w:val="24"/>
          <w:szCs w:val="24"/>
          <w:lang w:val="uk-UA"/>
        </w:rPr>
        <w:t>і</w:t>
      </w:r>
      <w:r w:rsidRPr="00715881">
        <w:rPr>
          <w:rFonts w:ascii="Times New Roman" w:hAnsi="Times New Roman" w:cs="Times New Roman"/>
          <w:sz w:val="24"/>
          <w:szCs w:val="24"/>
          <w:lang w:val="uk-UA"/>
        </w:rPr>
        <w:t xml:space="preserve">з функціонуванням ринку перевантаження </w:t>
      </w:r>
      <w:r w:rsidRPr="00C32B91">
        <w:rPr>
          <w:rFonts w:ascii="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hAnsi="Times New Roman" w:cs="Times New Roman"/>
          <w:sz w:val="24"/>
          <w:szCs w:val="24"/>
          <w:lang w:val="uk-UA"/>
        </w:rPr>
        <w:t xml:space="preserve"> вантажів на вантажні судна в морському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lang w:val="uk-UA"/>
        </w:rPr>
        <w:t xml:space="preserve"> до 19.12.2020 взагалі не застосовувало знижку зі</w:t>
      </w:r>
      <w:r>
        <w:rPr>
          <w:rFonts w:ascii="Times New Roman" w:hAnsi="Times New Roman" w:cs="Times New Roman"/>
          <w:sz w:val="24"/>
          <w:szCs w:val="24"/>
          <w:lang w:val="uk-UA" w:eastAsia="uk-UA"/>
        </w:rPr>
        <w:t xml:space="preserve"> ставок усіх видів </w:t>
      </w:r>
      <w:r w:rsidRPr="00715881">
        <w:rPr>
          <w:rFonts w:ascii="Times New Roman" w:hAnsi="Times New Roman" w:cs="Times New Roman"/>
          <w:sz w:val="24"/>
          <w:szCs w:val="24"/>
          <w:lang w:val="uk-UA" w:eastAsia="uk-UA"/>
        </w:rPr>
        <w:t xml:space="preserve">портових зборів, що справляються ДП «АМПУ» </w:t>
      </w:r>
      <w:r w:rsidR="00141FC2">
        <w:rPr>
          <w:rFonts w:ascii="Times New Roman" w:hAnsi="Times New Roman" w:cs="Times New Roman"/>
          <w:sz w:val="24"/>
          <w:szCs w:val="24"/>
          <w:lang w:val="uk-UA" w:eastAsia="uk-UA"/>
        </w:rPr>
        <w:t>у</w:t>
      </w:r>
      <w:r w:rsidR="00141FC2" w:rsidRPr="00715881">
        <w:rPr>
          <w:rFonts w:ascii="Times New Roman" w:hAnsi="Times New Roman" w:cs="Times New Roman"/>
          <w:sz w:val="24"/>
          <w:szCs w:val="24"/>
          <w:lang w:val="uk-UA" w:eastAsia="uk-UA"/>
        </w:rPr>
        <w:t xml:space="preserve"> </w:t>
      </w:r>
      <w:r w:rsidRPr="00715881">
        <w:rPr>
          <w:rFonts w:ascii="Times New Roman" w:hAnsi="Times New Roman" w:cs="Times New Roman"/>
          <w:sz w:val="24"/>
          <w:szCs w:val="24"/>
          <w:lang w:val="uk-UA" w:eastAsia="uk-UA"/>
        </w:rPr>
        <w:t xml:space="preserve">морському порту </w:t>
      </w:r>
      <w:r w:rsidRPr="00C32B91">
        <w:rPr>
          <w:rFonts w:ascii="Times New Roman" w:hAnsi="Times New Roman" w:cs="Times New Roman"/>
          <w:sz w:val="24"/>
          <w:szCs w:val="24"/>
          <w:highlight w:val="black"/>
          <w:shd w:val="clear" w:color="auto" w:fill="BFBFBF" w:themeFill="background1" w:themeFillShade="BF"/>
          <w:lang w:val="uk-UA" w:eastAsia="uk-UA"/>
        </w:rPr>
        <w:t>Південний</w:t>
      </w:r>
      <w:r w:rsidRPr="00715881">
        <w:rPr>
          <w:rFonts w:ascii="Times New Roman" w:hAnsi="Times New Roman" w:cs="Times New Roman"/>
          <w:sz w:val="24"/>
          <w:szCs w:val="24"/>
          <w:lang w:val="uk-UA" w:eastAsia="uk-UA"/>
        </w:rPr>
        <w:t xml:space="preserve">, для суден, які обробляються біля </w:t>
      </w:r>
      <w:r w:rsidRPr="00C32B91">
        <w:rPr>
          <w:rFonts w:ascii="Times New Roman" w:hAnsi="Times New Roman" w:cs="Times New Roman"/>
          <w:sz w:val="24"/>
          <w:szCs w:val="24"/>
          <w:highlight w:val="black"/>
          <w:lang w:val="uk-UA" w:eastAsia="uk-UA"/>
        </w:rPr>
        <w:t>причалу № 25</w:t>
      </w:r>
      <w:r w:rsidRPr="00715881">
        <w:rPr>
          <w:rFonts w:ascii="Times New Roman" w:hAnsi="Times New Roman" w:cs="Times New Roman"/>
          <w:sz w:val="24"/>
          <w:szCs w:val="24"/>
          <w:lang w:val="uk-UA" w:eastAsia="uk-UA"/>
        </w:rPr>
        <w:t>, на якому здійс</w:t>
      </w:r>
      <w:r>
        <w:rPr>
          <w:rFonts w:ascii="Times New Roman" w:hAnsi="Times New Roman" w:cs="Times New Roman"/>
          <w:sz w:val="24"/>
          <w:szCs w:val="24"/>
          <w:lang w:val="uk-UA" w:eastAsia="uk-UA"/>
        </w:rPr>
        <w:t xml:space="preserve">нює діяльність </w:t>
      </w:r>
      <w:r w:rsidR="00141FC2">
        <w:rPr>
          <w:rFonts w:ascii="Times New Roman" w:hAnsi="Times New Roman" w:cs="Times New Roman"/>
          <w:sz w:val="24"/>
          <w:szCs w:val="24"/>
          <w:lang w:val="uk-UA" w:eastAsia="uk-UA"/>
        </w:rPr>
        <w:t xml:space="preserve">із </w:t>
      </w:r>
      <w:r>
        <w:rPr>
          <w:rFonts w:ascii="Times New Roman" w:hAnsi="Times New Roman" w:cs="Times New Roman"/>
          <w:sz w:val="24"/>
          <w:szCs w:val="24"/>
          <w:lang w:val="uk-UA" w:eastAsia="uk-UA"/>
        </w:rPr>
        <w:t>навантаження-роз</w:t>
      </w:r>
      <w:r w:rsidRPr="00715881">
        <w:rPr>
          <w:rFonts w:ascii="Times New Roman" w:hAnsi="Times New Roman" w:cs="Times New Roman"/>
          <w:sz w:val="24"/>
          <w:szCs w:val="24"/>
          <w:lang w:val="uk-UA" w:eastAsia="uk-UA"/>
        </w:rPr>
        <w:t xml:space="preserve">вантаження </w:t>
      </w:r>
      <w:r w:rsidRPr="00C32B91">
        <w:rPr>
          <w:rFonts w:ascii="Times New Roman" w:hAnsi="Times New Roman" w:cs="Times New Roman"/>
          <w:sz w:val="24"/>
          <w:szCs w:val="24"/>
          <w:highlight w:val="black"/>
          <w:shd w:val="clear" w:color="auto" w:fill="BFBFBF" w:themeFill="background1" w:themeFillShade="BF"/>
          <w:lang w:val="uk-UA" w:eastAsia="uk-UA"/>
        </w:rPr>
        <w:t>зернових</w:t>
      </w:r>
      <w:r w:rsidRPr="00715881">
        <w:rPr>
          <w:rFonts w:ascii="Times New Roman" w:hAnsi="Times New Roman" w:cs="Times New Roman"/>
          <w:sz w:val="24"/>
          <w:szCs w:val="24"/>
          <w:lang w:val="uk-UA" w:eastAsia="uk-UA"/>
        </w:rPr>
        <w:t xml:space="preserve"> вантажів </w:t>
      </w:r>
      <w:r w:rsidRPr="00715881">
        <w:rPr>
          <w:rFonts w:ascii="Times New Roman" w:hAnsi="Times New Roman" w:cs="Times New Roman"/>
          <w:sz w:val="24"/>
          <w:szCs w:val="24"/>
          <w:lang w:val="uk-UA"/>
        </w:rPr>
        <w:t>ТОВ «М.</w:t>
      </w:r>
      <w:r w:rsidR="001C7B22">
        <w:rPr>
          <w:rFonts w:ascii="Times New Roman" w:hAnsi="Times New Roman" w:cs="Times New Roman"/>
          <w:sz w:val="24"/>
          <w:szCs w:val="24"/>
          <w:lang w:val="uk-UA"/>
        </w:rPr>
        <w:t> </w:t>
      </w:r>
      <w:r w:rsidRPr="00715881">
        <w:rPr>
          <w:rFonts w:ascii="Times New Roman" w:hAnsi="Times New Roman" w:cs="Times New Roman"/>
          <w:sz w:val="24"/>
          <w:szCs w:val="24"/>
          <w:lang w:val="uk-UA"/>
        </w:rPr>
        <w:t xml:space="preserve">В. КАРГО», а з 19.12.2020 </w:t>
      </w:r>
      <w:r w:rsidRPr="003D326C">
        <w:rPr>
          <w:rFonts w:ascii="Times New Roman" w:hAnsi="Times New Roman" w:cs="Times New Roman"/>
          <w:sz w:val="24"/>
          <w:szCs w:val="24"/>
          <w:lang w:val="uk-UA"/>
        </w:rPr>
        <w:t xml:space="preserve">без чітких, прозорих, встановлених критеріїв та умов </w:t>
      </w:r>
      <w:r w:rsidRPr="00715881">
        <w:rPr>
          <w:rFonts w:ascii="Times New Roman" w:hAnsi="Times New Roman" w:cs="Times New Roman"/>
          <w:sz w:val="24"/>
          <w:szCs w:val="24"/>
          <w:lang w:val="uk-UA"/>
        </w:rPr>
        <w:t xml:space="preserve">почало застосовувати таку </w:t>
      </w:r>
      <w:r>
        <w:rPr>
          <w:rFonts w:ascii="Times New Roman" w:hAnsi="Times New Roman" w:cs="Times New Roman"/>
          <w:sz w:val="24"/>
          <w:szCs w:val="24"/>
          <w:lang w:val="uk-UA"/>
        </w:rPr>
        <w:t>знижку в</w:t>
      </w:r>
      <w:r w:rsidRPr="00715881">
        <w:rPr>
          <w:rFonts w:ascii="Times New Roman" w:hAnsi="Times New Roman" w:cs="Times New Roman"/>
          <w:sz w:val="24"/>
          <w:szCs w:val="24"/>
          <w:lang w:val="uk-UA"/>
        </w:rPr>
        <w:t xml:space="preserve"> розмірі 30 відсотків.</w:t>
      </w:r>
    </w:p>
    <w:p w14:paraId="05B8CCF5" w14:textId="5DF32181" w:rsidR="00B56535" w:rsidRPr="00E55F99" w:rsidRDefault="00B56535" w:rsidP="00B56535">
      <w:pPr>
        <w:numPr>
          <w:ilvl w:val="3"/>
          <w:numId w:val="1"/>
        </w:numPr>
        <w:tabs>
          <w:tab w:val="left" w:pos="567"/>
        </w:tabs>
        <w:spacing w:after="0" w:line="240" w:lineRule="auto"/>
        <w:ind w:left="567" w:hanging="567"/>
        <w:jc w:val="both"/>
        <w:rPr>
          <w:rFonts w:ascii="Times New Roman" w:hAnsi="Times New Roman" w:cs="Times New Roman"/>
          <w:b/>
          <w:sz w:val="24"/>
          <w:szCs w:val="24"/>
        </w:rPr>
      </w:pPr>
      <w:r w:rsidRPr="003D326C">
        <w:rPr>
          <w:rFonts w:ascii="Times New Roman" w:hAnsi="Times New Roman" w:cs="Times New Roman"/>
          <w:sz w:val="24"/>
          <w:szCs w:val="24"/>
          <w:lang w:val="uk-UA"/>
        </w:rPr>
        <w:t>Це відбувалос</w:t>
      </w:r>
      <w:r w:rsidR="00141FC2">
        <w:rPr>
          <w:rFonts w:ascii="Times New Roman" w:hAnsi="Times New Roman" w:cs="Times New Roman"/>
          <w:sz w:val="24"/>
          <w:szCs w:val="24"/>
          <w:lang w:val="uk-UA"/>
        </w:rPr>
        <w:t>я</w:t>
      </w:r>
      <w:r w:rsidRPr="003D326C">
        <w:rPr>
          <w:rFonts w:ascii="Times New Roman" w:hAnsi="Times New Roman" w:cs="Times New Roman"/>
          <w:sz w:val="24"/>
          <w:szCs w:val="24"/>
          <w:lang w:val="uk-UA"/>
        </w:rPr>
        <w:t xml:space="preserve"> непрозоро, за відсутності будь-яких встановлених критеріїв та умов розрахунку розміру такої знижки.</w:t>
      </w:r>
    </w:p>
    <w:p w14:paraId="1D9B7EEA" w14:textId="77777777" w:rsidR="00B56535" w:rsidRPr="002B3647" w:rsidRDefault="00B56535" w:rsidP="00B56535">
      <w:pPr>
        <w:tabs>
          <w:tab w:val="left" w:pos="567"/>
        </w:tabs>
        <w:spacing w:after="0" w:line="240" w:lineRule="auto"/>
        <w:ind w:left="567"/>
        <w:jc w:val="both"/>
        <w:rPr>
          <w:rFonts w:ascii="Times New Roman" w:hAnsi="Times New Roman" w:cs="Times New Roman"/>
          <w:sz w:val="24"/>
          <w:szCs w:val="24"/>
          <w:lang w:val="uk-UA"/>
        </w:rPr>
      </w:pPr>
    </w:p>
    <w:p w14:paraId="71609B6A" w14:textId="77777777" w:rsidR="00B56535" w:rsidRDefault="00B56535" w:rsidP="005D501D">
      <w:pPr>
        <w:tabs>
          <w:tab w:val="left" w:pos="567"/>
        </w:tabs>
        <w:spacing w:after="0" w:line="240" w:lineRule="auto"/>
        <w:jc w:val="both"/>
        <w:rPr>
          <w:rFonts w:ascii="Times New Roman" w:hAnsi="Times New Roman" w:cs="Times New Roman"/>
          <w:b/>
          <w:sz w:val="24"/>
          <w:szCs w:val="24"/>
          <w:lang w:val="uk-UA"/>
        </w:rPr>
      </w:pPr>
      <w:r w:rsidRPr="00E55F99">
        <w:rPr>
          <w:rFonts w:ascii="Times New Roman" w:hAnsi="Times New Roman" w:cs="Times New Roman"/>
          <w:b/>
          <w:sz w:val="24"/>
          <w:szCs w:val="24"/>
          <w:lang w:val="uk-UA"/>
        </w:rPr>
        <w:t xml:space="preserve">6. </w:t>
      </w:r>
      <w:r>
        <w:rPr>
          <w:rFonts w:ascii="Times New Roman" w:hAnsi="Times New Roman" w:cs="Times New Roman"/>
          <w:b/>
          <w:sz w:val="24"/>
          <w:szCs w:val="24"/>
          <w:lang w:val="uk-UA"/>
        </w:rPr>
        <w:t>НАДАННЯ РЕКОМЕНДАЦІЙ</w:t>
      </w:r>
      <w:r w:rsidR="009C7A93">
        <w:rPr>
          <w:rFonts w:ascii="Times New Roman" w:hAnsi="Times New Roman" w:cs="Times New Roman"/>
          <w:b/>
          <w:sz w:val="24"/>
          <w:szCs w:val="24"/>
          <w:lang w:val="uk-UA"/>
        </w:rPr>
        <w:t xml:space="preserve"> КОМІТЕТУ</w:t>
      </w:r>
    </w:p>
    <w:p w14:paraId="22372B7E" w14:textId="77777777" w:rsidR="00B56535" w:rsidRPr="002B3647" w:rsidRDefault="00B56535" w:rsidP="00B56535">
      <w:pPr>
        <w:tabs>
          <w:tab w:val="left" w:pos="567"/>
        </w:tabs>
        <w:spacing w:after="0" w:line="240" w:lineRule="auto"/>
        <w:ind w:left="567"/>
        <w:jc w:val="both"/>
        <w:rPr>
          <w:rFonts w:ascii="Times New Roman" w:hAnsi="Times New Roman" w:cs="Times New Roman"/>
          <w:sz w:val="24"/>
          <w:szCs w:val="24"/>
        </w:rPr>
      </w:pPr>
    </w:p>
    <w:p w14:paraId="398C4F86" w14:textId="77777777" w:rsidR="00B56535" w:rsidRPr="00EF0CF0"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F0CF0">
        <w:rPr>
          <w:rFonts w:ascii="Times New Roman" w:hAnsi="Times New Roman" w:cs="Times New Roman"/>
          <w:sz w:val="24"/>
          <w:szCs w:val="24"/>
          <w:lang w:val="uk-UA"/>
        </w:rPr>
        <w:t>Відповідно до частини другої статті 4 Закону України «Про захист економічної конкуренції» суб’єкти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w:t>
      </w:r>
    </w:p>
    <w:p w14:paraId="56D39DD9" w14:textId="77777777" w:rsidR="00B56535" w:rsidRPr="00EF0CF0"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F0CF0">
        <w:rPr>
          <w:rFonts w:ascii="Times New Roman" w:hAnsi="Times New Roman" w:cs="Times New Roman"/>
          <w:sz w:val="24"/>
          <w:szCs w:val="24"/>
          <w:lang w:val="uk-UA"/>
        </w:rPr>
        <w:t xml:space="preserve">Відповідно до частини першої статті 13 Закону України «Про захист економічної конкуренції» зловживанням монопольним (домінуючим) становищем на ринку є дії чи </w:t>
      </w:r>
      <w:r w:rsidRPr="00EF0CF0">
        <w:rPr>
          <w:rFonts w:ascii="Times New Roman" w:hAnsi="Times New Roman" w:cs="Times New Roman"/>
          <w:sz w:val="24"/>
          <w:szCs w:val="24"/>
          <w:lang w:val="uk-UA"/>
        </w:rPr>
        <w:lastRenderedPageBreak/>
        <w:t>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14:paraId="0F5B6354" w14:textId="77777777" w:rsidR="00B56535" w:rsidRPr="00EF0CF0"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F0CF0">
        <w:rPr>
          <w:rFonts w:ascii="Times New Roman" w:hAnsi="Times New Roman" w:cs="Times New Roman"/>
          <w:sz w:val="24"/>
          <w:szCs w:val="24"/>
          <w:lang w:val="uk-UA"/>
        </w:rPr>
        <w:t xml:space="preserve">Згідно </w:t>
      </w:r>
      <w:r w:rsidR="00D92641">
        <w:rPr>
          <w:rFonts w:ascii="Times New Roman" w:hAnsi="Times New Roman" w:cs="Times New Roman"/>
          <w:sz w:val="24"/>
          <w:szCs w:val="24"/>
          <w:lang w:val="uk-UA"/>
        </w:rPr>
        <w:t>і</w:t>
      </w:r>
      <w:r w:rsidRPr="00EF0CF0">
        <w:rPr>
          <w:rFonts w:ascii="Times New Roman" w:hAnsi="Times New Roman" w:cs="Times New Roman"/>
          <w:sz w:val="24"/>
          <w:szCs w:val="24"/>
          <w:lang w:val="uk-UA"/>
        </w:rPr>
        <w:t>з частиною третьою статті 13 Закону України «Про захист економічної конкуренції» зловживання монопольним (домінуючим) становищем на ринку забороняється і тягне за собою відповідальність згідно з законом.</w:t>
      </w:r>
    </w:p>
    <w:p w14:paraId="3FFE4AA8" w14:textId="77777777" w:rsidR="00B56535" w:rsidRPr="00EF0CF0"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F0CF0">
        <w:rPr>
          <w:rFonts w:ascii="Times New Roman" w:hAnsi="Times New Roman" w:cs="Times New Roman"/>
          <w:sz w:val="24"/>
          <w:szCs w:val="24"/>
          <w:lang w:val="uk-UA"/>
        </w:rPr>
        <w:t>Відповідно до пункту 2 статті 50 Закону України «Про захист економічної конкуренції» зловживання монопольним (домінуючим) становищем є порушенням законодавства про захист економічної конкуренції.</w:t>
      </w:r>
    </w:p>
    <w:p w14:paraId="1982F144" w14:textId="535945ED"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715881">
        <w:rPr>
          <w:rFonts w:ascii="Times New Roman" w:hAnsi="Times New Roman" w:cs="Times New Roman"/>
          <w:sz w:val="24"/>
          <w:szCs w:val="24"/>
          <w:lang w:val="uk-UA"/>
        </w:rPr>
        <w:t xml:space="preserve"> філії, маючи ознаки монопольного (домінуючого) становища на ринку послуг із забезпечення безпеки мореплавства в межах акваторії морського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lang w:val="uk-UA"/>
        </w:rPr>
        <w:t xml:space="preserve"> що безпосередньо пов</w:t>
      </w:r>
      <w:r w:rsidR="00D92641">
        <w:rPr>
          <w:rFonts w:ascii="Times New Roman" w:hAnsi="Times New Roman" w:cs="Times New Roman"/>
          <w:sz w:val="24"/>
          <w:szCs w:val="24"/>
          <w:lang w:val="uk-UA"/>
        </w:rPr>
        <w:t>’</w:t>
      </w:r>
      <w:r w:rsidRPr="00715881">
        <w:rPr>
          <w:rFonts w:ascii="Times New Roman" w:hAnsi="Times New Roman" w:cs="Times New Roman"/>
          <w:sz w:val="24"/>
          <w:szCs w:val="24"/>
          <w:lang w:val="uk-UA"/>
        </w:rPr>
        <w:t xml:space="preserve">язаний </w:t>
      </w:r>
      <w:r w:rsidR="00D92641">
        <w:rPr>
          <w:rFonts w:ascii="Times New Roman" w:hAnsi="Times New Roman" w:cs="Times New Roman"/>
          <w:sz w:val="24"/>
          <w:szCs w:val="24"/>
          <w:lang w:val="uk-UA"/>
        </w:rPr>
        <w:t>і</w:t>
      </w:r>
      <w:r w:rsidRPr="00715881">
        <w:rPr>
          <w:rFonts w:ascii="Times New Roman" w:hAnsi="Times New Roman" w:cs="Times New Roman"/>
          <w:sz w:val="24"/>
          <w:szCs w:val="24"/>
          <w:lang w:val="uk-UA"/>
        </w:rPr>
        <w:t xml:space="preserve">з функціонуванням ринку перевантаження </w:t>
      </w:r>
      <w:r w:rsidRPr="00C32B91">
        <w:rPr>
          <w:rFonts w:ascii="Times New Roman" w:hAnsi="Times New Roman" w:cs="Times New Roman"/>
          <w:sz w:val="24"/>
          <w:szCs w:val="24"/>
          <w:highlight w:val="black"/>
          <w:shd w:val="clear" w:color="auto" w:fill="BFBFBF" w:themeFill="background1" w:themeFillShade="BF"/>
          <w:lang w:val="uk-UA"/>
        </w:rPr>
        <w:t>зернових</w:t>
      </w:r>
      <w:r w:rsidRPr="00253084">
        <w:rPr>
          <w:rFonts w:ascii="Times New Roman" w:hAnsi="Times New Roman" w:cs="Times New Roman"/>
          <w:sz w:val="24"/>
          <w:szCs w:val="24"/>
          <w:shd w:val="clear" w:color="auto" w:fill="BFBFBF" w:themeFill="background1" w:themeFillShade="BF"/>
          <w:lang w:val="uk-UA"/>
        </w:rPr>
        <w:t xml:space="preserve"> </w:t>
      </w:r>
      <w:r w:rsidRPr="00715881">
        <w:rPr>
          <w:rFonts w:ascii="Times New Roman" w:hAnsi="Times New Roman" w:cs="Times New Roman"/>
          <w:sz w:val="24"/>
          <w:szCs w:val="24"/>
          <w:lang w:val="uk-UA"/>
        </w:rPr>
        <w:t xml:space="preserve">вантажів на вантажні судна в морському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lang w:val="uk-UA"/>
        </w:rPr>
        <w:t xml:space="preserve">, має можливість впливати на умови конкуренції на ринку перевантаження </w:t>
      </w:r>
      <w:r w:rsidRPr="00C32B91">
        <w:rPr>
          <w:rFonts w:ascii="Times New Roman" w:hAnsi="Times New Roman" w:cs="Times New Roman"/>
          <w:sz w:val="24"/>
          <w:szCs w:val="24"/>
          <w:highlight w:val="black"/>
          <w:shd w:val="clear" w:color="auto" w:fill="BFBFBF" w:themeFill="background1" w:themeFillShade="BF"/>
          <w:lang w:val="uk-UA"/>
        </w:rPr>
        <w:t>зернових</w:t>
      </w:r>
      <w:r w:rsidRPr="00253084">
        <w:rPr>
          <w:rFonts w:ascii="Times New Roman" w:hAnsi="Times New Roman" w:cs="Times New Roman"/>
          <w:sz w:val="24"/>
          <w:szCs w:val="24"/>
          <w:shd w:val="clear" w:color="auto" w:fill="BFBFBF" w:themeFill="background1" w:themeFillShade="BF"/>
          <w:lang w:val="uk-UA"/>
        </w:rPr>
        <w:t xml:space="preserve"> </w:t>
      </w:r>
      <w:r w:rsidRPr="00715881">
        <w:rPr>
          <w:rFonts w:ascii="Times New Roman" w:hAnsi="Times New Roman" w:cs="Times New Roman"/>
          <w:sz w:val="24"/>
          <w:szCs w:val="24"/>
          <w:lang w:val="uk-UA"/>
        </w:rPr>
        <w:t xml:space="preserve">вантажів на вантажні судна в морському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p>
    <w:p w14:paraId="4F6E7633"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Застосування 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715881">
        <w:rPr>
          <w:rFonts w:ascii="Times New Roman" w:hAnsi="Times New Roman" w:cs="Times New Roman"/>
          <w:sz w:val="24"/>
          <w:szCs w:val="24"/>
          <w:lang w:val="uk-UA"/>
        </w:rPr>
        <w:t xml:space="preserve"> філії знижок</w:t>
      </w:r>
      <w:r>
        <w:rPr>
          <w:rFonts w:ascii="Times New Roman" w:hAnsi="Times New Roman" w:cs="Times New Roman"/>
          <w:sz w:val="24"/>
          <w:szCs w:val="24"/>
          <w:lang w:val="uk-UA"/>
        </w:rPr>
        <w:t xml:space="preserve"> у</w:t>
      </w:r>
      <w:r w:rsidRPr="00715881">
        <w:rPr>
          <w:rFonts w:ascii="Times New Roman" w:hAnsi="Times New Roman" w:cs="Times New Roman"/>
          <w:sz w:val="24"/>
          <w:szCs w:val="24"/>
          <w:lang w:val="uk-UA"/>
        </w:rPr>
        <w:t xml:space="preserve"> розмірі 50 відсотків до ставок усіх видів портових зборів, що справляються ДП «АМПУ», для суден, які обробляються біля </w:t>
      </w:r>
      <w:r w:rsidRPr="00C32B91">
        <w:rPr>
          <w:rFonts w:ascii="Times New Roman" w:hAnsi="Times New Roman" w:cs="Times New Roman"/>
          <w:sz w:val="24"/>
          <w:szCs w:val="24"/>
          <w:highlight w:val="black"/>
          <w:shd w:val="clear" w:color="auto" w:fill="BFBFBF" w:themeFill="background1" w:themeFillShade="BF"/>
          <w:lang w:val="uk-UA"/>
        </w:rPr>
        <w:t>причалів №№ 15, 16</w:t>
      </w:r>
      <w:r w:rsidRPr="00715881">
        <w:rPr>
          <w:rFonts w:ascii="Times New Roman" w:hAnsi="Times New Roman" w:cs="Times New Roman"/>
          <w:sz w:val="24"/>
          <w:szCs w:val="24"/>
          <w:lang w:val="uk-UA"/>
        </w:rPr>
        <w:t xml:space="preserve">, на яких здійснює діяльність </w:t>
      </w:r>
      <w:r>
        <w:rPr>
          <w:rFonts w:ascii="Times New Roman" w:hAnsi="Times New Roman" w:cs="Times New Roman"/>
          <w:sz w:val="24"/>
          <w:szCs w:val="24"/>
          <w:lang w:val="uk-UA"/>
        </w:rPr>
        <w:t xml:space="preserve">із </w:t>
      </w:r>
      <w:r w:rsidRPr="00715881">
        <w:rPr>
          <w:rFonts w:ascii="Times New Roman" w:hAnsi="Times New Roman" w:cs="Times New Roman"/>
          <w:sz w:val="24"/>
          <w:szCs w:val="24"/>
          <w:lang w:val="uk-UA"/>
        </w:rPr>
        <w:t>навантаж</w:t>
      </w:r>
      <w:r>
        <w:rPr>
          <w:rFonts w:ascii="Times New Roman" w:hAnsi="Times New Roman" w:cs="Times New Roman"/>
          <w:sz w:val="24"/>
          <w:szCs w:val="24"/>
          <w:lang w:val="uk-UA"/>
        </w:rPr>
        <w:t>ення-роз</w:t>
      </w:r>
      <w:r w:rsidRPr="00715881">
        <w:rPr>
          <w:rFonts w:ascii="Times New Roman" w:hAnsi="Times New Roman" w:cs="Times New Roman"/>
          <w:sz w:val="24"/>
          <w:szCs w:val="24"/>
          <w:lang w:val="uk-UA"/>
        </w:rPr>
        <w:t xml:space="preserve">вантаження </w:t>
      </w:r>
      <w:r w:rsidRPr="00C32B91">
        <w:rPr>
          <w:rFonts w:ascii="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hAnsi="Times New Roman" w:cs="Times New Roman"/>
          <w:sz w:val="24"/>
          <w:szCs w:val="24"/>
          <w:lang w:val="uk-UA"/>
        </w:rPr>
        <w:t xml:space="preserve"> вантажів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sidRPr="00715881">
        <w:rPr>
          <w:rFonts w:ascii="Times New Roman" w:hAnsi="Times New Roman" w:cs="Times New Roman"/>
          <w:sz w:val="24"/>
          <w:szCs w:val="24"/>
          <w:lang w:val="uk-UA" w:eastAsia="uk-UA"/>
        </w:rPr>
        <w:t xml:space="preserve"> стимулюватиме збільшення </w:t>
      </w:r>
      <w:proofErr w:type="spellStart"/>
      <w:r w:rsidRPr="00715881">
        <w:rPr>
          <w:rFonts w:ascii="Times New Roman" w:hAnsi="Times New Roman" w:cs="Times New Roman"/>
          <w:sz w:val="24"/>
          <w:szCs w:val="24"/>
          <w:lang w:val="uk-UA" w:eastAsia="uk-UA"/>
        </w:rPr>
        <w:t>суднозаходів</w:t>
      </w:r>
      <w:proofErr w:type="spellEnd"/>
      <w:r w:rsidRPr="00715881">
        <w:rPr>
          <w:rFonts w:ascii="Times New Roman" w:hAnsi="Times New Roman" w:cs="Times New Roman"/>
          <w:sz w:val="24"/>
          <w:szCs w:val="24"/>
          <w:lang w:val="uk-UA" w:eastAsia="uk-UA"/>
        </w:rPr>
        <w:t xml:space="preserve"> саме до причалів цього суб’єкта господарювання та вибору судновласниками (вантажовласниками) його як контрагента.</w:t>
      </w:r>
    </w:p>
    <w:p w14:paraId="5BB95AB7"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Отже, можливість забезпечення комплексу послуг за ціною, значно нижчою, ніж у конкурентів, є суттєвою конкурентною перевагою.</w:t>
      </w:r>
    </w:p>
    <w:p w14:paraId="70DA16AA" w14:textId="22DC7CCD"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eastAsia="uk-UA"/>
        </w:rPr>
        <w:t xml:space="preserve">Застосування </w:t>
      </w:r>
      <w:r w:rsidRPr="00715881">
        <w:rPr>
          <w:rFonts w:ascii="Times New Roman" w:hAnsi="Times New Roman" w:cs="Times New Roman"/>
          <w:sz w:val="24"/>
          <w:szCs w:val="24"/>
          <w:lang w:val="uk-UA"/>
        </w:rPr>
        <w:t xml:space="preserve">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715881">
        <w:rPr>
          <w:rFonts w:ascii="Times New Roman" w:hAnsi="Times New Roman" w:cs="Times New Roman"/>
          <w:sz w:val="24"/>
          <w:szCs w:val="24"/>
          <w:lang w:val="uk-UA"/>
        </w:rPr>
        <w:t xml:space="preserve"> філії </w:t>
      </w:r>
      <w:r w:rsidRPr="00715881">
        <w:rPr>
          <w:rFonts w:ascii="Times New Roman" w:hAnsi="Times New Roman" w:cs="Times New Roman"/>
          <w:sz w:val="24"/>
          <w:szCs w:val="24"/>
          <w:lang w:val="uk-UA" w:eastAsia="uk-UA"/>
        </w:rPr>
        <w:t>знижки</w:t>
      </w:r>
      <w:r>
        <w:rPr>
          <w:rFonts w:ascii="Times New Roman" w:hAnsi="Times New Roman" w:cs="Times New Roman"/>
          <w:sz w:val="24"/>
          <w:szCs w:val="24"/>
          <w:lang w:val="uk-UA" w:eastAsia="uk-UA"/>
        </w:rPr>
        <w:t xml:space="preserve"> в</w:t>
      </w:r>
      <w:r w:rsidRPr="00715881">
        <w:rPr>
          <w:rFonts w:ascii="Times New Roman" w:hAnsi="Times New Roman" w:cs="Times New Roman"/>
          <w:sz w:val="24"/>
          <w:szCs w:val="24"/>
          <w:lang w:val="uk-UA" w:eastAsia="uk-UA"/>
        </w:rPr>
        <w:t xml:space="preserve"> розмірі 30 відсотків до ставок усіх видів  портових збо</w:t>
      </w:r>
      <w:r>
        <w:rPr>
          <w:rFonts w:ascii="Times New Roman" w:hAnsi="Times New Roman" w:cs="Times New Roman"/>
          <w:sz w:val="24"/>
          <w:szCs w:val="24"/>
          <w:lang w:val="uk-UA" w:eastAsia="uk-UA"/>
        </w:rPr>
        <w:t>рів, що справляються ДП «АМПУ» у</w:t>
      </w:r>
      <w:r w:rsidRPr="00715881">
        <w:rPr>
          <w:rFonts w:ascii="Times New Roman" w:hAnsi="Times New Roman" w:cs="Times New Roman"/>
          <w:sz w:val="24"/>
          <w:szCs w:val="24"/>
          <w:lang w:val="uk-UA" w:eastAsia="uk-UA"/>
        </w:rPr>
        <w:t xml:space="preserve"> морському порту </w:t>
      </w:r>
      <w:r w:rsidRPr="00C32B91">
        <w:rPr>
          <w:rFonts w:ascii="Times New Roman" w:hAnsi="Times New Roman" w:cs="Times New Roman"/>
          <w:sz w:val="24"/>
          <w:szCs w:val="24"/>
          <w:highlight w:val="black"/>
          <w:shd w:val="clear" w:color="auto" w:fill="BFBFBF" w:themeFill="background1" w:themeFillShade="BF"/>
          <w:lang w:val="uk-UA" w:eastAsia="uk-UA"/>
        </w:rPr>
        <w:t>Південний</w:t>
      </w:r>
      <w:r w:rsidRPr="00715881">
        <w:rPr>
          <w:rFonts w:ascii="Times New Roman" w:hAnsi="Times New Roman" w:cs="Times New Roman"/>
          <w:sz w:val="24"/>
          <w:szCs w:val="24"/>
          <w:lang w:val="uk-UA" w:eastAsia="uk-UA"/>
        </w:rPr>
        <w:t xml:space="preserve">, для суден, які обробляються біля </w:t>
      </w:r>
      <w:r w:rsidRPr="00C32B91">
        <w:rPr>
          <w:rFonts w:ascii="Times New Roman" w:hAnsi="Times New Roman" w:cs="Times New Roman"/>
          <w:sz w:val="24"/>
          <w:szCs w:val="24"/>
          <w:highlight w:val="black"/>
          <w:shd w:val="clear" w:color="auto" w:fill="BFBFBF" w:themeFill="background1" w:themeFillShade="BF"/>
          <w:lang w:val="uk-UA" w:eastAsia="uk-UA"/>
        </w:rPr>
        <w:t>причалів №№ 17, 25 та 34</w:t>
      </w:r>
      <w:r w:rsidRPr="00715881">
        <w:rPr>
          <w:rFonts w:ascii="Times New Roman" w:hAnsi="Times New Roman" w:cs="Times New Roman"/>
          <w:sz w:val="24"/>
          <w:szCs w:val="24"/>
          <w:lang w:val="uk-UA" w:eastAsia="uk-UA"/>
        </w:rPr>
        <w:t xml:space="preserve">, на яких здійснюють діяльність </w:t>
      </w:r>
      <w:r>
        <w:rPr>
          <w:rFonts w:ascii="Times New Roman" w:hAnsi="Times New Roman" w:cs="Times New Roman"/>
          <w:sz w:val="24"/>
          <w:szCs w:val="24"/>
          <w:lang w:val="uk-UA" w:eastAsia="uk-UA"/>
        </w:rPr>
        <w:t>і</w:t>
      </w:r>
      <w:r w:rsidRPr="0098417C">
        <w:rPr>
          <w:rFonts w:ascii="Times New Roman" w:hAnsi="Times New Roman" w:cs="Times New Roman"/>
          <w:sz w:val="24"/>
          <w:szCs w:val="24"/>
          <w:lang w:val="uk-UA" w:eastAsia="uk-UA"/>
        </w:rPr>
        <w:t>з</w:t>
      </w:r>
      <w:r w:rsidRPr="00246377">
        <w:rPr>
          <w:rFonts w:ascii="Times New Roman" w:hAnsi="Times New Roman" w:cs="Times New Roman"/>
          <w:color w:val="C0504D" w:themeColor="accent2"/>
          <w:sz w:val="24"/>
          <w:szCs w:val="24"/>
          <w:lang w:val="uk-UA" w:eastAsia="uk-UA"/>
        </w:rPr>
        <w:t xml:space="preserve"> </w:t>
      </w:r>
      <w:r w:rsidRPr="00715881">
        <w:rPr>
          <w:rFonts w:ascii="Times New Roman" w:hAnsi="Times New Roman" w:cs="Times New Roman"/>
          <w:sz w:val="24"/>
          <w:szCs w:val="24"/>
          <w:lang w:val="uk-UA" w:eastAsia="uk-UA"/>
        </w:rPr>
        <w:t>навантаження</w:t>
      </w:r>
      <w:r>
        <w:rPr>
          <w:rFonts w:ascii="Times New Roman" w:hAnsi="Times New Roman" w:cs="Times New Roman"/>
          <w:sz w:val="24"/>
          <w:szCs w:val="24"/>
          <w:lang w:val="uk-UA" w:eastAsia="uk-UA"/>
        </w:rPr>
        <w:t>-роз</w:t>
      </w:r>
      <w:r w:rsidRPr="00715881">
        <w:rPr>
          <w:rFonts w:ascii="Times New Roman" w:hAnsi="Times New Roman" w:cs="Times New Roman"/>
          <w:sz w:val="24"/>
          <w:szCs w:val="24"/>
          <w:lang w:val="uk-UA" w:eastAsia="uk-UA"/>
        </w:rPr>
        <w:t xml:space="preserve">вантаження </w:t>
      </w:r>
      <w:r w:rsidRPr="00C32B91">
        <w:rPr>
          <w:rFonts w:ascii="Times New Roman" w:hAnsi="Times New Roman" w:cs="Times New Roman"/>
          <w:sz w:val="24"/>
          <w:szCs w:val="24"/>
          <w:highlight w:val="black"/>
          <w:shd w:val="clear" w:color="auto" w:fill="BFBFBF" w:themeFill="background1" w:themeFillShade="BF"/>
          <w:lang w:val="uk-UA" w:eastAsia="uk-UA"/>
        </w:rPr>
        <w:t>зернових</w:t>
      </w:r>
      <w:r w:rsidRPr="00715881">
        <w:rPr>
          <w:rFonts w:ascii="Times New Roman" w:hAnsi="Times New Roman" w:cs="Times New Roman"/>
          <w:sz w:val="24"/>
          <w:szCs w:val="24"/>
          <w:lang w:val="uk-UA" w:eastAsia="uk-UA"/>
        </w:rPr>
        <w:t xml:space="preserve"> вантажів </w:t>
      </w:r>
      <w:r w:rsidRPr="00C32B91">
        <w:rPr>
          <w:rFonts w:ascii="Times New Roman" w:hAnsi="Times New Roman" w:cs="Times New Roman"/>
          <w:sz w:val="24"/>
          <w:szCs w:val="24"/>
          <w:highlight w:val="black"/>
          <w:shd w:val="clear" w:color="auto" w:fill="BFBFBF" w:themeFill="background1" w:themeFillShade="BF"/>
          <w:lang w:val="uk-UA" w:eastAsia="uk-UA"/>
        </w:rPr>
        <w:t>ТОВ «ТІС-МІНДОБРИВА»,</w:t>
      </w:r>
      <w:r w:rsidRPr="00C32B91">
        <w:rPr>
          <w:rFonts w:ascii="Times New Roman" w:hAnsi="Times New Roman" w:cs="Times New Roman"/>
          <w:sz w:val="24"/>
          <w:szCs w:val="24"/>
          <w:lang w:val="uk-UA" w:eastAsia="uk-UA"/>
        </w:rPr>
        <w:t xml:space="preserve"> </w:t>
      </w:r>
      <w:r w:rsidRPr="000E70DE">
        <w:rPr>
          <w:rFonts w:ascii="Times New Roman" w:eastAsia="Times New Roman" w:hAnsi="Times New Roman" w:cs="Times New Roman"/>
          <w:sz w:val="24"/>
          <w:szCs w:val="24"/>
          <w:lang w:val="uk-UA"/>
        </w:rPr>
        <w:t>ТОВ «М.</w:t>
      </w:r>
      <w:r w:rsidR="001C7B22" w:rsidRPr="000E70DE">
        <w:rPr>
          <w:rFonts w:ascii="Times New Roman" w:eastAsia="Times New Roman" w:hAnsi="Times New Roman" w:cs="Times New Roman"/>
          <w:sz w:val="24"/>
          <w:szCs w:val="24"/>
          <w:lang w:val="uk-UA"/>
        </w:rPr>
        <w:t> </w:t>
      </w:r>
      <w:r w:rsidRPr="000E70DE">
        <w:rPr>
          <w:rFonts w:ascii="Times New Roman" w:eastAsia="Times New Roman" w:hAnsi="Times New Roman" w:cs="Times New Roman"/>
          <w:sz w:val="24"/>
          <w:szCs w:val="24"/>
          <w:lang w:val="uk-UA"/>
        </w:rPr>
        <w:t>В. КАРГО»</w:t>
      </w:r>
      <w:r w:rsidRPr="000E70DE">
        <w:rPr>
          <w:rFonts w:ascii="Times New Roman" w:hAnsi="Times New Roman" w:cs="Times New Roman"/>
          <w:sz w:val="24"/>
          <w:szCs w:val="24"/>
          <w:lang w:val="uk-UA" w:eastAsia="uk-UA"/>
        </w:rPr>
        <w:t xml:space="preserve"> і</w:t>
      </w:r>
      <w:r w:rsidRPr="00C32B91">
        <w:rPr>
          <w:rFonts w:ascii="Times New Roman" w:hAnsi="Times New Roman" w:cs="Times New Roman"/>
          <w:sz w:val="24"/>
          <w:szCs w:val="24"/>
          <w:lang w:val="uk-UA" w:eastAsia="uk-UA"/>
        </w:rPr>
        <w:t xml:space="preserve"> </w:t>
      </w:r>
      <w:r w:rsidRPr="00C32B91">
        <w:rPr>
          <w:rFonts w:ascii="Times New Roman" w:hAnsi="Times New Roman" w:cs="Times New Roman"/>
          <w:sz w:val="24"/>
          <w:szCs w:val="24"/>
          <w:highlight w:val="black"/>
          <w:shd w:val="clear" w:color="auto" w:fill="BFBFBF" w:themeFill="background1" w:themeFillShade="BF"/>
          <w:lang w:val="uk-UA" w:eastAsia="uk-UA"/>
        </w:rPr>
        <w:t>ТОВ «БОРІВАЖ»,</w:t>
      </w:r>
      <w:r w:rsidRPr="00715881">
        <w:rPr>
          <w:rFonts w:ascii="Times New Roman" w:eastAsia="Times New Roman" w:hAnsi="Times New Roman" w:cs="Times New Roman"/>
          <w:sz w:val="24"/>
          <w:szCs w:val="24"/>
          <w:lang w:val="uk-UA"/>
        </w:rPr>
        <w:t xml:space="preserve"> може обмежувати конкурентоспроможність цих суб’єктів господарювання порівняно з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sidRPr="00715881">
        <w:rPr>
          <w:rFonts w:ascii="Times New Roman" w:hAnsi="Times New Roman" w:cs="Times New Roman"/>
          <w:sz w:val="24"/>
          <w:szCs w:val="24"/>
          <w:lang w:val="uk-UA" w:eastAsia="uk-UA"/>
        </w:rPr>
        <w:t xml:space="preserve"> а також забезпечувати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sidRPr="00715881">
        <w:rPr>
          <w:rFonts w:ascii="Times New Roman" w:hAnsi="Times New Roman" w:cs="Times New Roman"/>
          <w:sz w:val="24"/>
          <w:szCs w:val="24"/>
          <w:lang w:val="uk-UA" w:eastAsia="uk-UA"/>
        </w:rPr>
        <w:t xml:space="preserve"> додаткових контрагентів та, як наслідок, додатковий вантажопотік і прибуток.</w:t>
      </w:r>
    </w:p>
    <w:p w14:paraId="79A45F15" w14:textId="7FAC86EE"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 xml:space="preserve">За таких умов застосування 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715881">
        <w:rPr>
          <w:rFonts w:ascii="Times New Roman" w:hAnsi="Times New Roman" w:cs="Times New Roman"/>
          <w:sz w:val="24"/>
          <w:szCs w:val="24"/>
          <w:lang w:val="uk-UA"/>
        </w:rPr>
        <w:t xml:space="preserve"> філії «АМПУ» різних розмірів </w:t>
      </w:r>
      <w:r w:rsidRPr="00715881">
        <w:rPr>
          <w:rFonts w:ascii="Times New Roman" w:hAnsi="Times New Roman" w:cs="Times New Roman"/>
          <w:sz w:val="24"/>
          <w:szCs w:val="24"/>
          <w:lang w:val="uk-UA" w:eastAsia="uk-UA"/>
        </w:rPr>
        <w:t xml:space="preserve">знижки зі </w:t>
      </w:r>
      <w:r w:rsidRPr="00715881">
        <w:rPr>
          <w:rFonts w:ascii="Times New Roman" w:hAnsi="Times New Roman" w:cs="Times New Roman"/>
          <w:sz w:val="24"/>
          <w:szCs w:val="24"/>
          <w:lang w:val="uk-UA"/>
        </w:rPr>
        <w:t xml:space="preserve">ставок усіх видів портових зборів, що справляються ДП «АМПУ» у морському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715881">
        <w:rPr>
          <w:rFonts w:ascii="Times New Roman" w:hAnsi="Times New Roman" w:cs="Times New Roman"/>
          <w:sz w:val="24"/>
          <w:szCs w:val="24"/>
          <w:lang w:val="uk-UA"/>
        </w:rPr>
        <w:t xml:space="preserve">, для суден, які </w:t>
      </w:r>
      <w:r>
        <w:rPr>
          <w:rFonts w:ascii="Times New Roman" w:hAnsi="Times New Roman" w:cs="Times New Roman"/>
          <w:sz w:val="24"/>
          <w:szCs w:val="24"/>
          <w:lang w:val="uk-UA"/>
        </w:rPr>
        <w:t>заходять у</w:t>
      </w:r>
      <w:r w:rsidRPr="00715881">
        <w:rPr>
          <w:rFonts w:ascii="Times New Roman" w:hAnsi="Times New Roman" w:cs="Times New Roman"/>
          <w:sz w:val="24"/>
          <w:szCs w:val="24"/>
          <w:lang w:val="uk-UA"/>
        </w:rPr>
        <w:t xml:space="preserve"> морський порт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C32B91">
        <w:rPr>
          <w:rFonts w:ascii="Times New Roman" w:hAnsi="Times New Roman" w:cs="Times New Roman"/>
          <w:sz w:val="24"/>
          <w:szCs w:val="24"/>
          <w:lang w:val="uk-UA"/>
        </w:rPr>
        <w:t xml:space="preserve"> </w:t>
      </w:r>
      <w:r w:rsidRPr="00715881">
        <w:rPr>
          <w:rFonts w:ascii="Times New Roman" w:hAnsi="Times New Roman" w:cs="Times New Roman"/>
          <w:sz w:val="24"/>
          <w:szCs w:val="24"/>
          <w:lang w:val="uk-UA"/>
        </w:rPr>
        <w:t>для виконання операцій з навантаження-</w:t>
      </w:r>
      <w:r w:rsidRPr="0098417C">
        <w:rPr>
          <w:rFonts w:ascii="Times New Roman" w:hAnsi="Times New Roman" w:cs="Times New Roman"/>
          <w:sz w:val="24"/>
          <w:szCs w:val="24"/>
          <w:lang w:val="uk-UA"/>
        </w:rPr>
        <w:t xml:space="preserve">розвантаження генеральних та навалювальних </w:t>
      </w:r>
      <w:r w:rsidRPr="00C32B91">
        <w:rPr>
          <w:rFonts w:ascii="Times New Roman" w:hAnsi="Times New Roman" w:cs="Times New Roman"/>
          <w:sz w:val="24"/>
          <w:szCs w:val="24"/>
          <w:highlight w:val="black"/>
          <w:shd w:val="clear" w:color="auto" w:fill="BFBFBF" w:themeFill="background1" w:themeFillShade="BF"/>
          <w:lang w:val="uk-UA"/>
        </w:rPr>
        <w:t>(зернових)</w:t>
      </w:r>
      <w:r w:rsidRPr="00715881">
        <w:rPr>
          <w:rFonts w:ascii="Times New Roman" w:hAnsi="Times New Roman" w:cs="Times New Roman"/>
          <w:sz w:val="24"/>
          <w:szCs w:val="24"/>
          <w:lang w:val="uk-UA"/>
        </w:rPr>
        <w:t xml:space="preserve"> вантажів, які обробляються біля причалів, на яких здійснюють діяльність</w:t>
      </w:r>
      <w:r w:rsidRPr="00715881">
        <w:rPr>
          <w:rFonts w:ascii="Times New Roman" w:hAnsi="Times New Roman" w:cs="Times New Roman"/>
          <w:sz w:val="24"/>
          <w:szCs w:val="24"/>
          <w:lang w:val="uk-UA" w:eastAsia="uk-UA"/>
        </w:rPr>
        <w:t xml:space="preserve"> </w:t>
      </w:r>
      <w:r w:rsidRPr="00715881">
        <w:rPr>
          <w:rFonts w:ascii="Times New Roman" w:eastAsia="Times New Roman" w:hAnsi="Times New Roman" w:cs="Times New Roman"/>
          <w:sz w:val="24"/>
          <w:szCs w:val="24"/>
          <w:lang w:val="uk-UA"/>
        </w:rPr>
        <w:t>ТОВ «М.</w:t>
      </w:r>
      <w:r w:rsidR="001C7B22">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 xml:space="preserve">В. КАРГО», </w:t>
      </w:r>
      <w:r w:rsidRPr="00C32B91">
        <w:rPr>
          <w:rFonts w:ascii="Times New Roman" w:hAnsi="Times New Roman" w:cs="Times New Roman"/>
          <w:sz w:val="24"/>
          <w:szCs w:val="24"/>
          <w:highlight w:val="black"/>
          <w:shd w:val="clear" w:color="auto" w:fill="BFBFBF" w:themeFill="background1" w:themeFillShade="BF"/>
          <w:lang w:val="uk-UA" w:eastAsia="uk-UA"/>
        </w:rPr>
        <w:t>ТОВ «ТІС-МІНДОБРИВА», ТОВ «БОРІВАЖ»,</w:t>
      </w:r>
      <w:r w:rsidRPr="00715881">
        <w:rPr>
          <w:rFonts w:ascii="Times New Roman" w:hAnsi="Times New Roman" w:cs="Times New Roman"/>
          <w:sz w:val="24"/>
          <w:szCs w:val="24"/>
          <w:lang w:val="uk-UA" w:eastAsia="uk-UA"/>
        </w:rPr>
        <w:t xml:space="preserve"> </w:t>
      </w:r>
      <w:r w:rsidRPr="00715881">
        <w:rPr>
          <w:rFonts w:ascii="Times New Roman" w:hAnsi="Times New Roman" w:cs="Times New Roman"/>
          <w:sz w:val="24"/>
          <w:szCs w:val="24"/>
          <w:lang w:val="uk-UA"/>
        </w:rPr>
        <w:t>може призвести до створення нерівних умов діяльності для цих суб’єктів господарювання</w:t>
      </w:r>
      <w:r w:rsidRPr="00715881">
        <w:rPr>
          <w:rFonts w:ascii="Times New Roman" w:eastAsia="Times New Roman" w:hAnsi="Times New Roman" w:cs="Times New Roman"/>
          <w:sz w:val="24"/>
          <w:szCs w:val="24"/>
          <w:lang w:val="uk-UA"/>
        </w:rPr>
        <w:t xml:space="preserve"> порівняно з їх конкурентом </w:t>
      </w:r>
      <w:r w:rsidRPr="00DA2696">
        <w:rPr>
          <w:rFonts w:ascii="Times New Roman" w:hAnsi="Times New Roman" w:cs="Times New Roman"/>
          <w:sz w:val="24"/>
          <w:szCs w:val="24"/>
          <w:lang w:val="uk-UA"/>
        </w:rPr>
        <w:t>–</w:t>
      </w:r>
      <w:r w:rsidRPr="00715881">
        <w:rPr>
          <w:rFonts w:ascii="Times New Roman" w:eastAsia="Times New Roman" w:hAnsi="Times New Roman" w:cs="Times New Roman"/>
          <w:sz w:val="24"/>
          <w:szCs w:val="24"/>
          <w:lang w:val="uk-UA"/>
        </w:rPr>
        <w:t xml:space="preserve">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sidRPr="00715881">
        <w:rPr>
          <w:rFonts w:ascii="Times New Roman" w:hAnsi="Times New Roman" w:cs="Times New Roman"/>
          <w:sz w:val="24"/>
          <w:szCs w:val="24"/>
          <w:lang w:val="uk-UA"/>
        </w:rPr>
        <w:t xml:space="preserve"> а отже, до ущемлення інтересів </w:t>
      </w:r>
      <w:r w:rsidRPr="00715881">
        <w:rPr>
          <w:rFonts w:ascii="Times New Roman" w:eastAsia="Times New Roman" w:hAnsi="Times New Roman" w:cs="Times New Roman"/>
          <w:sz w:val="24"/>
          <w:szCs w:val="24"/>
          <w:lang w:val="uk-UA"/>
        </w:rPr>
        <w:t>цих суб’єктів господарювання.</w:t>
      </w:r>
    </w:p>
    <w:p w14:paraId="31E0950D" w14:textId="77777777" w:rsidR="00B56535" w:rsidRPr="0071588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hAnsi="Times New Roman" w:cs="Times New Roman"/>
          <w:sz w:val="24"/>
          <w:szCs w:val="24"/>
          <w:lang w:val="uk-UA"/>
        </w:rPr>
        <w:t>Такі дії ДП</w:t>
      </w:r>
      <w:r>
        <w:rPr>
          <w:rFonts w:ascii="Times New Roman" w:hAnsi="Times New Roman" w:cs="Times New Roman"/>
          <w:sz w:val="24"/>
          <w:szCs w:val="24"/>
          <w:lang w:val="uk-UA"/>
        </w:rPr>
        <w:t xml:space="preserve">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253084">
        <w:rPr>
          <w:rFonts w:ascii="Times New Roman" w:hAnsi="Times New Roman" w:cs="Times New Roman"/>
          <w:sz w:val="24"/>
          <w:szCs w:val="24"/>
          <w:shd w:val="clear" w:color="auto" w:fill="BFBFBF" w:themeFill="background1" w:themeFillShade="BF"/>
          <w:lang w:val="uk-UA"/>
        </w:rPr>
        <w:t xml:space="preserve"> </w:t>
      </w:r>
      <w:r>
        <w:rPr>
          <w:rFonts w:ascii="Times New Roman" w:hAnsi="Times New Roman" w:cs="Times New Roman"/>
          <w:sz w:val="24"/>
          <w:szCs w:val="24"/>
          <w:lang w:val="uk-UA"/>
        </w:rPr>
        <w:t>філії</w:t>
      </w:r>
      <w:r w:rsidRPr="00715881">
        <w:rPr>
          <w:rFonts w:ascii="Times New Roman" w:hAnsi="Times New Roman" w:cs="Times New Roman"/>
          <w:sz w:val="24"/>
          <w:szCs w:val="24"/>
          <w:lang w:val="uk-UA"/>
        </w:rPr>
        <w:t xml:space="preserve"> містять ознаки порушення, передбаченого частиною першою статті 13 та пунктом 2 статті 50 Закону України «Про захист економічної конкуренції», у вигляді зловживання монопольним становищем на ринку </w:t>
      </w:r>
      <w:r w:rsidRPr="00715881">
        <w:rPr>
          <w:rFonts w:ascii="Times New Roman" w:hAnsi="Times New Roman"/>
          <w:sz w:val="24"/>
          <w:szCs w:val="24"/>
          <w:lang w:val="uk-UA"/>
        </w:rPr>
        <w:t xml:space="preserve">послуг із забезпечення безпеки мореплавства в межах акваторії морського порту </w:t>
      </w:r>
      <w:r w:rsidRPr="00C32B91">
        <w:rPr>
          <w:rFonts w:ascii="Times New Roman" w:hAnsi="Times New Roman"/>
          <w:sz w:val="24"/>
          <w:szCs w:val="24"/>
          <w:highlight w:val="black"/>
          <w:shd w:val="clear" w:color="auto" w:fill="BFBFBF" w:themeFill="background1" w:themeFillShade="BF"/>
          <w:lang w:val="uk-UA"/>
        </w:rPr>
        <w:t>Південний</w:t>
      </w:r>
      <w:r w:rsidRPr="00715881">
        <w:rPr>
          <w:rFonts w:ascii="Times New Roman" w:hAnsi="Times New Roman"/>
          <w:sz w:val="24"/>
          <w:szCs w:val="24"/>
          <w:lang w:val="uk-UA"/>
        </w:rPr>
        <w:t xml:space="preserve">, що може призвести до ущемлення інтересів інших суб’єктів господарювання на ринку перевантаження </w:t>
      </w:r>
      <w:r w:rsidRPr="00C32B91">
        <w:rPr>
          <w:rFonts w:ascii="Times New Roman" w:hAnsi="Times New Roman"/>
          <w:sz w:val="24"/>
          <w:szCs w:val="24"/>
          <w:highlight w:val="black"/>
          <w:shd w:val="clear" w:color="auto" w:fill="BFBFBF" w:themeFill="background1" w:themeFillShade="BF"/>
          <w:lang w:val="uk-UA"/>
        </w:rPr>
        <w:t>зернових</w:t>
      </w:r>
      <w:r w:rsidRPr="00C32B91">
        <w:rPr>
          <w:rFonts w:ascii="Times New Roman" w:hAnsi="Times New Roman"/>
          <w:sz w:val="24"/>
          <w:szCs w:val="24"/>
          <w:lang w:val="uk-UA"/>
        </w:rPr>
        <w:t xml:space="preserve"> </w:t>
      </w:r>
      <w:r w:rsidRPr="00715881">
        <w:rPr>
          <w:rFonts w:ascii="Times New Roman" w:hAnsi="Times New Roman"/>
          <w:sz w:val="24"/>
          <w:szCs w:val="24"/>
          <w:lang w:val="uk-UA"/>
        </w:rPr>
        <w:t xml:space="preserve">вантажів у морському порту </w:t>
      </w:r>
      <w:r w:rsidRPr="00C32B91">
        <w:rPr>
          <w:rFonts w:ascii="Times New Roman" w:hAnsi="Times New Roman"/>
          <w:sz w:val="24"/>
          <w:szCs w:val="24"/>
          <w:highlight w:val="black"/>
          <w:shd w:val="clear" w:color="auto" w:fill="BFBFBF" w:themeFill="background1" w:themeFillShade="BF"/>
          <w:lang w:val="uk-UA"/>
        </w:rPr>
        <w:t>Південний.</w:t>
      </w:r>
    </w:p>
    <w:p w14:paraId="0FC2E745" w14:textId="18C15D16" w:rsidR="00B56535" w:rsidRPr="0098417C"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715881">
        <w:rPr>
          <w:rFonts w:ascii="Times New Roman" w:eastAsia="Times New Roman" w:hAnsi="Times New Roman" w:cs="Times New Roman"/>
          <w:bCs/>
          <w:sz w:val="24"/>
          <w:szCs w:val="24"/>
          <w:lang w:val="uk-UA" w:eastAsia="ru-RU"/>
        </w:rPr>
        <w:t xml:space="preserve">Причинами виникнення й умовами, що сприяють вчиненню </w:t>
      </w:r>
      <w:r w:rsidRPr="00715881">
        <w:rPr>
          <w:rFonts w:ascii="Times New Roman" w:hAnsi="Times New Roman" w:cs="Times New Roman"/>
          <w:sz w:val="24"/>
          <w:szCs w:val="24"/>
          <w:lang w:val="uk-UA"/>
        </w:rPr>
        <w:t xml:space="preserve">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715881">
        <w:rPr>
          <w:rFonts w:ascii="Times New Roman" w:hAnsi="Times New Roman" w:cs="Times New Roman"/>
          <w:sz w:val="24"/>
          <w:szCs w:val="24"/>
          <w:lang w:val="uk-UA"/>
        </w:rPr>
        <w:t xml:space="preserve"> філії</w:t>
      </w:r>
      <w:r w:rsidRPr="00715881">
        <w:rPr>
          <w:rFonts w:ascii="Times New Roman" w:eastAsia="Times New Roman" w:hAnsi="Times New Roman" w:cs="Times New Roman"/>
          <w:bCs/>
          <w:sz w:val="24"/>
          <w:szCs w:val="24"/>
          <w:lang w:val="uk-UA" w:eastAsia="ru-RU"/>
        </w:rPr>
        <w:t xml:space="preserve"> дій, </w:t>
      </w:r>
      <w:r w:rsidR="001E1440">
        <w:rPr>
          <w:rFonts w:ascii="Times New Roman" w:eastAsia="Times New Roman" w:hAnsi="Times New Roman" w:cs="Times New Roman"/>
          <w:bCs/>
          <w:sz w:val="24"/>
          <w:szCs w:val="24"/>
          <w:lang w:val="uk-UA" w:eastAsia="ru-RU"/>
        </w:rPr>
        <w:t>які</w:t>
      </w:r>
      <w:r w:rsidR="001E1440" w:rsidRPr="00715881">
        <w:rPr>
          <w:rFonts w:ascii="Times New Roman" w:eastAsia="Times New Roman" w:hAnsi="Times New Roman" w:cs="Times New Roman"/>
          <w:bCs/>
          <w:sz w:val="24"/>
          <w:szCs w:val="24"/>
          <w:lang w:val="uk-UA" w:eastAsia="ru-RU"/>
        </w:rPr>
        <w:t xml:space="preserve"> </w:t>
      </w:r>
      <w:r w:rsidRPr="00715881">
        <w:rPr>
          <w:rFonts w:ascii="Times New Roman" w:eastAsia="Times New Roman" w:hAnsi="Times New Roman" w:cs="Times New Roman"/>
          <w:bCs/>
          <w:sz w:val="24"/>
          <w:szCs w:val="24"/>
          <w:lang w:val="uk-UA" w:eastAsia="ru-RU"/>
        </w:rPr>
        <w:t xml:space="preserve">містять ознаки порушення законодавства про захист економічної конкуренції, є відсутність </w:t>
      </w:r>
      <w:r>
        <w:rPr>
          <w:rFonts w:ascii="Times New Roman" w:eastAsia="Times New Roman" w:hAnsi="Times New Roman" w:cs="Times New Roman"/>
          <w:bCs/>
          <w:sz w:val="24"/>
          <w:szCs w:val="24"/>
          <w:lang w:val="uk-UA" w:eastAsia="ru-RU"/>
        </w:rPr>
        <w:t>прозорих і недискримінаційних</w:t>
      </w:r>
      <w:r w:rsidRPr="00715881">
        <w:rPr>
          <w:rFonts w:ascii="Times New Roman" w:eastAsia="Times New Roman" w:hAnsi="Times New Roman" w:cs="Times New Roman"/>
          <w:bCs/>
          <w:sz w:val="24"/>
          <w:szCs w:val="24"/>
          <w:lang w:val="uk-UA" w:eastAsia="ru-RU"/>
        </w:rPr>
        <w:t xml:space="preserve"> умов та критерії</w:t>
      </w:r>
      <w:r>
        <w:rPr>
          <w:rFonts w:ascii="Times New Roman" w:eastAsia="Times New Roman" w:hAnsi="Times New Roman" w:cs="Times New Roman"/>
          <w:bCs/>
          <w:sz w:val="24"/>
          <w:szCs w:val="24"/>
          <w:lang w:val="uk-UA" w:eastAsia="ru-RU"/>
        </w:rPr>
        <w:t>в</w:t>
      </w:r>
      <w:r w:rsidRPr="00715881">
        <w:rPr>
          <w:rFonts w:ascii="Times New Roman" w:eastAsia="Times New Roman" w:hAnsi="Times New Roman" w:cs="Times New Roman"/>
          <w:bCs/>
          <w:sz w:val="24"/>
          <w:szCs w:val="24"/>
          <w:lang w:val="uk-UA" w:eastAsia="ru-RU"/>
        </w:rPr>
        <w:t xml:space="preserve"> застосування знижки зі ставок усіх видів портових зборів для суден, які </w:t>
      </w:r>
      <w:r w:rsidRPr="00715881">
        <w:rPr>
          <w:rFonts w:ascii="Times New Roman" w:eastAsia="Times New Roman" w:hAnsi="Times New Roman" w:cs="Times New Roman"/>
          <w:bCs/>
          <w:sz w:val="24"/>
          <w:szCs w:val="24"/>
          <w:lang w:val="uk-UA" w:eastAsia="ru-RU"/>
        </w:rPr>
        <w:lastRenderedPageBreak/>
        <w:t xml:space="preserve">заходять у морський порт </w:t>
      </w:r>
      <w:r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Південний</w:t>
      </w:r>
      <w:r w:rsidRPr="00715881">
        <w:rPr>
          <w:rFonts w:ascii="Times New Roman" w:eastAsia="Times New Roman" w:hAnsi="Times New Roman" w:cs="Times New Roman"/>
          <w:bCs/>
          <w:sz w:val="24"/>
          <w:szCs w:val="24"/>
          <w:lang w:val="uk-UA" w:eastAsia="ru-RU"/>
        </w:rPr>
        <w:t xml:space="preserve"> для виконання операцій </w:t>
      </w:r>
      <w:r w:rsidR="001E1440">
        <w:rPr>
          <w:rFonts w:ascii="Times New Roman" w:eastAsia="Times New Roman" w:hAnsi="Times New Roman" w:cs="Times New Roman"/>
          <w:bCs/>
          <w:sz w:val="24"/>
          <w:szCs w:val="24"/>
          <w:lang w:val="uk-UA" w:eastAsia="ru-RU"/>
        </w:rPr>
        <w:t>і</w:t>
      </w:r>
      <w:r w:rsidRPr="00715881">
        <w:rPr>
          <w:rFonts w:ascii="Times New Roman" w:eastAsia="Times New Roman" w:hAnsi="Times New Roman" w:cs="Times New Roman"/>
          <w:bCs/>
          <w:sz w:val="24"/>
          <w:szCs w:val="24"/>
          <w:lang w:val="uk-UA" w:eastAsia="ru-RU"/>
        </w:rPr>
        <w:t xml:space="preserve">з навантаження-розвантаження </w:t>
      </w:r>
      <w:r w:rsidRPr="0098417C">
        <w:rPr>
          <w:rFonts w:ascii="Times New Roman" w:eastAsia="Times New Roman" w:hAnsi="Times New Roman" w:cs="Times New Roman"/>
          <w:bCs/>
          <w:sz w:val="24"/>
          <w:szCs w:val="24"/>
          <w:lang w:val="uk-UA" w:eastAsia="ru-RU"/>
        </w:rPr>
        <w:t xml:space="preserve">генеральних та навалювальних </w:t>
      </w:r>
      <w:r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(зернових)</w:t>
      </w:r>
      <w:r w:rsidRPr="00715881">
        <w:rPr>
          <w:rFonts w:ascii="Times New Roman" w:eastAsia="Times New Roman" w:hAnsi="Times New Roman" w:cs="Times New Roman"/>
          <w:bCs/>
          <w:color w:val="FF0000"/>
          <w:sz w:val="24"/>
          <w:szCs w:val="24"/>
          <w:lang w:val="uk-UA" w:eastAsia="ru-RU"/>
        </w:rPr>
        <w:t xml:space="preserve"> </w:t>
      </w:r>
      <w:r w:rsidRPr="00715881">
        <w:rPr>
          <w:rFonts w:ascii="Times New Roman" w:eastAsia="Times New Roman" w:hAnsi="Times New Roman" w:cs="Times New Roman"/>
          <w:bCs/>
          <w:sz w:val="24"/>
          <w:szCs w:val="24"/>
          <w:lang w:val="uk-UA" w:eastAsia="ru-RU"/>
        </w:rPr>
        <w:t>вантажів біля причалів портових операторів.</w:t>
      </w:r>
    </w:p>
    <w:p w14:paraId="432F09D9" w14:textId="77777777" w:rsidR="00B56535" w:rsidRPr="0001333D"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eastAsia="Times New Roman" w:hAnsi="Times New Roman" w:cs="Times New Roman"/>
          <w:color w:val="000000"/>
          <w:sz w:val="24"/>
          <w:szCs w:val="24"/>
          <w:shd w:val="clear" w:color="auto" w:fill="FFFFFF"/>
          <w:lang w:val="uk-UA" w:eastAsia="uk-UA"/>
        </w:rPr>
        <w:t>Згідно із частиною першою</w:t>
      </w:r>
      <w:r w:rsidRPr="00CC7BB1">
        <w:rPr>
          <w:rFonts w:ascii="Times New Roman" w:eastAsia="Times New Roman" w:hAnsi="Times New Roman" w:cs="Times New Roman"/>
          <w:color w:val="000000"/>
          <w:sz w:val="24"/>
          <w:szCs w:val="24"/>
          <w:shd w:val="clear" w:color="auto" w:fill="FFFFFF"/>
          <w:lang w:val="uk-UA" w:eastAsia="uk-UA"/>
        </w:rPr>
        <w:t xml:space="preserve"> статті 46 Закону України «Про </w:t>
      </w:r>
      <w:r>
        <w:rPr>
          <w:rFonts w:ascii="Times New Roman" w:eastAsia="Times New Roman" w:hAnsi="Times New Roman" w:cs="Times New Roman"/>
          <w:color w:val="000000"/>
          <w:sz w:val="24"/>
          <w:szCs w:val="24"/>
          <w:shd w:val="clear" w:color="auto" w:fill="FFFFFF"/>
          <w:lang w:val="uk-UA" w:eastAsia="uk-UA"/>
        </w:rPr>
        <w:t xml:space="preserve">захист економічної конкуренції» </w:t>
      </w:r>
      <w:r w:rsidRPr="00CC7BB1">
        <w:rPr>
          <w:rFonts w:ascii="Times New Roman" w:eastAsia="Times New Roman" w:hAnsi="Times New Roman" w:cs="Times New Roman"/>
          <w:color w:val="000000"/>
          <w:sz w:val="24"/>
          <w:szCs w:val="24"/>
          <w:shd w:val="clear" w:color="auto" w:fill="FFFFFF"/>
          <w:lang w:val="uk-UA" w:eastAsia="uk-UA"/>
        </w:rPr>
        <w:t>органи 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стосовно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а в разі, якщо порушення припинено, – щодо вжиття заходів для усунення наслідків цих порушень.</w:t>
      </w:r>
    </w:p>
    <w:p w14:paraId="7E99A41E" w14:textId="77777777" w:rsidR="00B56535" w:rsidRPr="00E43354"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3E0D75">
        <w:rPr>
          <w:rFonts w:ascii="Times New Roman" w:eastAsia="Times New Roman" w:hAnsi="Times New Roman" w:cs="Times New Roman"/>
          <w:color w:val="000000"/>
          <w:sz w:val="24"/>
          <w:szCs w:val="24"/>
          <w:shd w:val="clear" w:color="auto" w:fill="FFFFFF"/>
          <w:lang w:val="uk-UA" w:eastAsia="uk-UA"/>
        </w:rPr>
        <w:t xml:space="preserve"> Отже, з метою </w:t>
      </w:r>
      <w:r w:rsidRPr="003E0D75">
        <w:rPr>
          <w:rFonts w:ascii="Times New Roman" w:eastAsia="Times New Roman" w:hAnsi="Times New Roman" w:cs="Times New Roman"/>
          <w:sz w:val="24"/>
          <w:szCs w:val="24"/>
          <w:lang w:val="uk-UA" w:eastAsia="ru-RU"/>
        </w:rPr>
        <w:t xml:space="preserve">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Комітетом </w:t>
      </w:r>
      <w:r w:rsidRPr="00C32B91">
        <w:rPr>
          <w:rFonts w:ascii="Times New Roman" w:eastAsia="Times New Roman" w:hAnsi="Times New Roman" w:cs="Times New Roman"/>
          <w:sz w:val="24"/>
          <w:szCs w:val="24"/>
          <w:highlight w:val="black"/>
          <w:shd w:val="clear" w:color="auto" w:fill="BFBFBF" w:themeFill="background1" w:themeFillShade="BF"/>
          <w:lang w:val="uk-UA" w:eastAsia="ru-RU"/>
        </w:rPr>
        <w:t>01 квітня 2021 року</w:t>
      </w:r>
      <w:r w:rsidRPr="003E0D75">
        <w:rPr>
          <w:rFonts w:ascii="Times New Roman" w:eastAsia="Times New Roman" w:hAnsi="Times New Roman" w:cs="Times New Roman"/>
          <w:sz w:val="24"/>
          <w:szCs w:val="24"/>
          <w:lang w:val="uk-UA" w:eastAsia="ru-RU"/>
        </w:rPr>
        <w:t xml:space="preserve"> були надані </w:t>
      </w:r>
      <w:r w:rsidRPr="003E0D75">
        <w:rPr>
          <w:rFonts w:ascii="Times New Roman" w:hAnsi="Times New Roman" w:cs="Times New Roman"/>
          <w:sz w:val="24"/>
          <w:szCs w:val="24"/>
          <w:lang w:val="uk-UA"/>
        </w:rPr>
        <w:t xml:space="preserve">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C32B91">
        <w:rPr>
          <w:rFonts w:ascii="Times New Roman" w:hAnsi="Times New Roman" w:cs="Times New Roman"/>
          <w:sz w:val="24"/>
          <w:szCs w:val="24"/>
          <w:lang w:val="uk-UA"/>
        </w:rPr>
        <w:t xml:space="preserve"> </w:t>
      </w:r>
      <w:r w:rsidRPr="003E0D75">
        <w:rPr>
          <w:rFonts w:ascii="Times New Roman" w:hAnsi="Times New Roman" w:cs="Times New Roman"/>
          <w:sz w:val="24"/>
          <w:szCs w:val="24"/>
          <w:lang w:val="uk-UA"/>
        </w:rPr>
        <w:t xml:space="preserve">філії </w:t>
      </w:r>
      <w:r w:rsidRPr="003E0D75">
        <w:rPr>
          <w:rFonts w:ascii="Times New Roman" w:eastAsia="Times New Roman" w:hAnsi="Times New Roman" w:cs="Times New Roman"/>
          <w:sz w:val="24"/>
          <w:szCs w:val="24"/>
          <w:lang w:val="uk-UA" w:eastAsia="ru-RU"/>
        </w:rPr>
        <w:t xml:space="preserve">обов’язкові для розгляду рекомендації </w:t>
      </w:r>
      <w:r w:rsidRPr="00C32B91">
        <w:rPr>
          <w:rFonts w:ascii="Times New Roman" w:eastAsia="Times New Roman" w:hAnsi="Times New Roman" w:cs="Times New Roman"/>
          <w:sz w:val="24"/>
          <w:szCs w:val="24"/>
          <w:highlight w:val="black"/>
          <w:shd w:val="clear" w:color="auto" w:fill="BFBFBF" w:themeFill="background1" w:themeFillShade="BF"/>
          <w:lang w:val="uk-UA" w:eastAsia="ru-RU"/>
        </w:rPr>
        <w:t>№ 11-рк</w:t>
      </w:r>
      <w:r>
        <w:rPr>
          <w:rFonts w:ascii="Times New Roman" w:eastAsia="Times New Roman" w:hAnsi="Times New Roman" w:cs="Times New Roman"/>
          <w:sz w:val="24"/>
          <w:szCs w:val="24"/>
          <w:lang w:val="uk-UA" w:eastAsia="ru-RU"/>
        </w:rPr>
        <w:t xml:space="preserve"> (далі – Рекомендації):</w:t>
      </w:r>
    </w:p>
    <w:p w14:paraId="673A0E61" w14:textId="08C45AAB" w:rsidR="00E43354" w:rsidRPr="00E43354" w:rsidRDefault="000426BA" w:rsidP="00E43354">
      <w:pPr>
        <w:shd w:val="clear" w:color="auto" w:fill="FFFFFF"/>
        <w:tabs>
          <w:tab w:val="left" w:pos="0"/>
        </w:tabs>
        <w:spacing w:after="0" w:line="240" w:lineRule="auto"/>
        <w:ind w:left="567"/>
        <w:jc w:val="both"/>
        <w:rPr>
          <w:rFonts w:ascii="Times New Roman" w:hAnsi="Times New Roman" w:cs="Times New Roman"/>
          <w:sz w:val="24"/>
          <w:szCs w:val="24"/>
          <w:lang w:val="uk-UA" w:eastAsia="ru-RU"/>
        </w:rPr>
      </w:pPr>
      <w:r>
        <w:rPr>
          <w:rFonts w:ascii="Times New Roman" w:hAnsi="Times New Roman" w:cs="Times New Roman"/>
          <w:sz w:val="24"/>
          <w:szCs w:val="24"/>
          <w:lang w:val="uk-UA"/>
        </w:rPr>
        <w:t>«</w:t>
      </w:r>
      <w:r w:rsidR="00E43354" w:rsidRPr="00E43354">
        <w:rPr>
          <w:rFonts w:ascii="Times New Roman" w:hAnsi="Times New Roman" w:cs="Times New Roman"/>
          <w:sz w:val="24"/>
          <w:szCs w:val="24"/>
          <w:lang w:val="uk-UA"/>
        </w:rPr>
        <w:t>1.</w:t>
      </w:r>
      <w:r w:rsidR="00E43354" w:rsidRPr="00E43354">
        <w:rPr>
          <w:rFonts w:ascii="Times New Roman" w:hAnsi="Times New Roman" w:cs="Times New Roman"/>
          <w:sz w:val="24"/>
          <w:szCs w:val="24"/>
        </w:rPr>
        <w:t> </w:t>
      </w:r>
      <w:r w:rsidR="00E43354" w:rsidRPr="00E43354">
        <w:rPr>
          <w:rFonts w:ascii="Times New Roman" w:hAnsi="Times New Roman" w:cs="Times New Roman"/>
          <w:sz w:val="24"/>
          <w:szCs w:val="24"/>
          <w:lang w:val="uk-UA"/>
        </w:rPr>
        <w:t xml:space="preserve">Розробити </w:t>
      </w:r>
      <w:r w:rsidR="00E43354" w:rsidRPr="00E43354">
        <w:rPr>
          <w:rFonts w:ascii="Times New Roman" w:hAnsi="Times New Roman" w:cs="Times New Roman"/>
          <w:sz w:val="24"/>
          <w:szCs w:val="24"/>
          <w:lang w:val="uk-UA" w:eastAsia="ru-RU"/>
        </w:rPr>
        <w:t xml:space="preserve">та затвердити прозорі й недискримінаційні умови та критерії застосування державним підприємством </w:t>
      </w:r>
      <w:r>
        <w:rPr>
          <w:rFonts w:ascii="Times New Roman" w:hAnsi="Times New Roman" w:cs="Times New Roman"/>
          <w:sz w:val="24"/>
          <w:szCs w:val="24"/>
          <w:lang w:val="uk-UA" w:eastAsia="ru-RU"/>
        </w:rPr>
        <w:t>“</w:t>
      </w:r>
      <w:r w:rsidR="00E43354" w:rsidRPr="00E43354">
        <w:rPr>
          <w:rFonts w:ascii="Times New Roman" w:hAnsi="Times New Roman" w:cs="Times New Roman"/>
          <w:sz w:val="24"/>
          <w:szCs w:val="24"/>
          <w:lang w:val="uk-UA" w:eastAsia="ru-RU"/>
        </w:rPr>
        <w:t>Адміністрація морських портів України</w:t>
      </w:r>
      <w:r>
        <w:rPr>
          <w:rFonts w:ascii="Times New Roman" w:hAnsi="Times New Roman" w:cs="Times New Roman"/>
          <w:sz w:val="24"/>
          <w:szCs w:val="24"/>
          <w:lang w:val="uk-UA" w:eastAsia="ru-RU"/>
        </w:rPr>
        <w:t>”</w:t>
      </w:r>
      <w:r w:rsidR="00E43354" w:rsidRPr="00E43354">
        <w:rPr>
          <w:rFonts w:ascii="Times New Roman" w:hAnsi="Times New Roman" w:cs="Times New Roman"/>
          <w:sz w:val="24"/>
          <w:szCs w:val="24"/>
          <w:lang w:val="uk-UA" w:eastAsia="ru-RU"/>
        </w:rPr>
        <w:t xml:space="preserve"> в особі </w:t>
      </w:r>
      <w:r w:rsidR="00E43354" w:rsidRPr="00C32B91">
        <w:rPr>
          <w:rFonts w:ascii="Times New Roman" w:hAnsi="Times New Roman" w:cs="Times New Roman"/>
          <w:sz w:val="24"/>
          <w:szCs w:val="24"/>
          <w:highlight w:val="black"/>
          <w:shd w:val="clear" w:color="auto" w:fill="BFBFBF" w:themeFill="background1" w:themeFillShade="BF"/>
          <w:lang w:val="uk-UA" w:eastAsia="ru-RU"/>
        </w:rPr>
        <w:t>Південної</w:t>
      </w:r>
      <w:r w:rsidR="00E43354" w:rsidRPr="00E43354">
        <w:rPr>
          <w:rFonts w:ascii="Times New Roman" w:hAnsi="Times New Roman" w:cs="Times New Roman"/>
          <w:sz w:val="24"/>
          <w:szCs w:val="24"/>
          <w:lang w:val="uk-UA" w:eastAsia="ru-RU"/>
        </w:rPr>
        <w:t xml:space="preserve"> філії</w:t>
      </w:r>
      <w:r w:rsidR="00E43354" w:rsidRPr="00E43354">
        <w:rPr>
          <w:rFonts w:ascii="Times New Roman" w:eastAsia="Times New Roman" w:hAnsi="Times New Roman" w:cs="Times New Roman"/>
          <w:bCs/>
          <w:color w:val="FF0000"/>
          <w:sz w:val="24"/>
          <w:szCs w:val="24"/>
          <w:lang w:val="uk-UA" w:eastAsia="ru-RU"/>
        </w:rPr>
        <w:t xml:space="preserve"> </w:t>
      </w:r>
      <w:r w:rsidR="00E43354" w:rsidRPr="00E43354">
        <w:rPr>
          <w:rFonts w:ascii="Times New Roman" w:eastAsia="Times New Roman" w:hAnsi="Times New Roman" w:cs="Times New Roman"/>
          <w:bCs/>
          <w:sz w:val="24"/>
          <w:szCs w:val="24"/>
          <w:lang w:val="uk-UA" w:eastAsia="ru-RU"/>
        </w:rPr>
        <w:t xml:space="preserve">знижок зі ставок усіх видів портових зборів для суден, які заходять у морський порт </w:t>
      </w:r>
      <w:r w:rsidR="00E43354"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Південний</w:t>
      </w:r>
      <w:r w:rsidR="00E43354" w:rsidRPr="00E43354">
        <w:rPr>
          <w:rFonts w:ascii="Times New Roman" w:eastAsia="Times New Roman" w:hAnsi="Times New Roman" w:cs="Times New Roman"/>
          <w:bCs/>
          <w:sz w:val="24"/>
          <w:szCs w:val="24"/>
          <w:lang w:val="uk-UA" w:eastAsia="ru-RU"/>
        </w:rPr>
        <w:t xml:space="preserve"> для виконання операцій з навантаження-розвантаження генеральних та навалювальних </w:t>
      </w:r>
      <w:r w:rsidR="00E43354"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(зернових)</w:t>
      </w:r>
      <w:r w:rsidR="00E43354" w:rsidRPr="00E43354">
        <w:rPr>
          <w:rFonts w:ascii="Times New Roman" w:eastAsia="Times New Roman" w:hAnsi="Times New Roman" w:cs="Times New Roman"/>
          <w:bCs/>
          <w:sz w:val="24"/>
          <w:szCs w:val="24"/>
          <w:lang w:val="uk-UA" w:eastAsia="ru-RU"/>
        </w:rPr>
        <w:t xml:space="preserve"> вантажів біля причалів портових операторів,</w:t>
      </w:r>
      <w:r w:rsidR="00E43354" w:rsidRPr="00E43354">
        <w:rPr>
          <w:rFonts w:ascii="Times New Roman" w:eastAsia="Times New Roman" w:hAnsi="Times New Roman" w:cs="Times New Roman"/>
          <w:sz w:val="24"/>
          <w:szCs w:val="24"/>
          <w:lang w:val="uk-UA" w:eastAsia="ru-RU"/>
        </w:rPr>
        <w:t xml:space="preserve"> та оприлюднити їх на офіційному </w:t>
      </w:r>
      <w:proofErr w:type="spellStart"/>
      <w:r w:rsidR="00E43354" w:rsidRPr="00E43354">
        <w:rPr>
          <w:rFonts w:ascii="Times New Roman" w:eastAsia="Times New Roman" w:hAnsi="Times New Roman" w:cs="Times New Roman"/>
          <w:sz w:val="24"/>
          <w:szCs w:val="24"/>
          <w:lang w:val="uk-UA" w:eastAsia="ru-RU"/>
        </w:rPr>
        <w:t>вебсайті</w:t>
      </w:r>
      <w:proofErr w:type="spellEnd"/>
      <w:r w:rsidR="00E43354" w:rsidRPr="00E43354">
        <w:rPr>
          <w:rFonts w:ascii="Times New Roman" w:eastAsia="Times New Roman" w:hAnsi="Times New Roman" w:cs="Times New Roman"/>
          <w:sz w:val="24"/>
          <w:szCs w:val="24"/>
          <w:lang w:val="uk-UA" w:eastAsia="ru-RU"/>
        </w:rPr>
        <w:t xml:space="preserve"> </w:t>
      </w:r>
      <w:r w:rsidR="00E43354" w:rsidRPr="00E43354">
        <w:rPr>
          <w:rFonts w:ascii="Times New Roman" w:hAnsi="Times New Roman" w:cs="Times New Roman"/>
          <w:sz w:val="24"/>
          <w:szCs w:val="24"/>
          <w:lang w:val="uk-UA" w:eastAsia="ru-RU"/>
        </w:rPr>
        <w:t xml:space="preserve">державного підприємства </w:t>
      </w:r>
      <w:r>
        <w:rPr>
          <w:rFonts w:ascii="Times New Roman" w:hAnsi="Times New Roman" w:cs="Times New Roman"/>
          <w:sz w:val="24"/>
          <w:szCs w:val="24"/>
          <w:lang w:val="uk-UA" w:eastAsia="ru-RU"/>
        </w:rPr>
        <w:t>“</w:t>
      </w:r>
      <w:r w:rsidR="00E43354" w:rsidRPr="00E43354">
        <w:rPr>
          <w:rFonts w:ascii="Times New Roman" w:hAnsi="Times New Roman" w:cs="Times New Roman"/>
          <w:sz w:val="24"/>
          <w:szCs w:val="24"/>
          <w:lang w:val="uk-UA" w:eastAsia="ru-RU"/>
        </w:rPr>
        <w:t>Адміністрація морських портів України</w:t>
      </w:r>
      <w:r>
        <w:rPr>
          <w:rFonts w:ascii="Times New Roman" w:hAnsi="Times New Roman" w:cs="Times New Roman"/>
          <w:sz w:val="24"/>
          <w:szCs w:val="24"/>
          <w:lang w:val="uk-UA" w:eastAsia="ru-RU"/>
        </w:rPr>
        <w:t>”</w:t>
      </w:r>
      <w:r w:rsidR="00E43354" w:rsidRPr="00E43354">
        <w:rPr>
          <w:rFonts w:ascii="Times New Roman" w:hAnsi="Times New Roman" w:cs="Times New Roman"/>
          <w:sz w:val="24"/>
          <w:szCs w:val="24"/>
          <w:lang w:val="uk-UA" w:eastAsia="ru-RU"/>
        </w:rPr>
        <w:t>.</w:t>
      </w:r>
    </w:p>
    <w:p w14:paraId="39468644" w14:textId="25A59FC6" w:rsidR="00E43354" w:rsidRPr="00E43354" w:rsidRDefault="00E43354" w:rsidP="00E43354">
      <w:pPr>
        <w:shd w:val="clear" w:color="auto" w:fill="FFFFFF"/>
        <w:tabs>
          <w:tab w:val="left" w:pos="567"/>
        </w:tabs>
        <w:spacing w:after="0" w:line="240" w:lineRule="auto"/>
        <w:ind w:left="567"/>
        <w:jc w:val="both"/>
        <w:rPr>
          <w:rFonts w:ascii="Times New Roman" w:eastAsia="Times New Roman" w:hAnsi="Times New Roman" w:cs="Times New Roman"/>
          <w:bCs/>
          <w:sz w:val="24"/>
          <w:szCs w:val="24"/>
          <w:lang w:val="uk-UA" w:eastAsia="ru-RU"/>
        </w:rPr>
      </w:pPr>
      <w:r w:rsidRPr="00E43354">
        <w:rPr>
          <w:rFonts w:ascii="Times New Roman" w:hAnsi="Times New Roman" w:cs="Times New Roman"/>
          <w:sz w:val="24"/>
          <w:szCs w:val="24"/>
          <w:lang w:eastAsia="ru-RU"/>
        </w:rPr>
        <w:t>2. </w:t>
      </w:r>
      <w:r w:rsidRPr="00E43354">
        <w:rPr>
          <w:rFonts w:ascii="Times New Roman" w:hAnsi="Times New Roman" w:cs="Times New Roman"/>
          <w:sz w:val="24"/>
          <w:szCs w:val="24"/>
        </w:rPr>
        <w:t xml:space="preserve">До </w:t>
      </w:r>
      <w:proofErr w:type="spellStart"/>
      <w:r w:rsidRPr="00E43354">
        <w:rPr>
          <w:rFonts w:ascii="Times New Roman" w:hAnsi="Times New Roman" w:cs="Times New Roman"/>
          <w:sz w:val="24"/>
          <w:szCs w:val="24"/>
        </w:rPr>
        <w:t>затвердження</w:t>
      </w:r>
      <w:proofErr w:type="spellEnd"/>
      <w:r w:rsidRPr="00E43354">
        <w:rPr>
          <w:rFonts w:ascii="Times New Roman" w:hAnsi="Times New Roman" w:cs="Times New Roman"/>
          <w:sz w:val="24"/>
          <w:szCs w:val="24"/>
        </w:rPr>
        <w:t xml:space="preserve"> умов та </w:t>
      </w:r>
      <w:proofErr w:type="spellStart"/>
      <w:r w:rsidRPr="00E43354">
        <w:rPr>
          <w:rFonts w:ascii="Times New Roman" w:hAnsi="Times New Roman" w:cs="Times New Roman"/>
          <w:sz w:val="24"/>
          <w:szCs w:val="24"/>
        </w:rPr>
        <w:t>критеріїв</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передбачених</w:t>
      </w:r>
      <w:proofErr w:type="spellEnd"/>
      <w:r w:rsidRPr="00E43354">
        <w:rPr>
          <w:rFonts w:ascii="Times New Roman" w:hAnsi="Times New Roman" w:cs="Times New Roman"/>
          <w:sz w:val="24"/>
          <w:szCs w:val="24"/>
        </w:rPr>
        <w:t xml:space="preserve"> пунктом 1 </w:t>
      </w:r>
      <w:proofErr w:type="spellStart"/>
      <w:r w:rsidRPr="00E43354">
        <w:rPr>
          <w:rFonts w:ascii="Times New Roman" w:hAnsi="Times New Roman" w:cs="Times New Roman"/>
          <w:sz w:val="24"/>
          <w:szCs w:val="24"/>
        </w:rPr>
        <w:t>рекомендацій</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вжити</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заходів</w:t>
      </w:r>
      <w:proofErr w:type="spellEnd"/>
      <w:r w:rsidRPr="00E43354">
        <w:rPr>
          <w:rFonts w:ascii="Times New Roman" w:hAnsi="Times New Roman" w:cs="Times New Roman"/>
          <w:sz w:val="24"/>
          <w:szCs w:val="24"/>
        </w:rPr>
        <w:t xml:space="preserve"> для </w:t>
      </w:r>
      <w:proofErr w:type="spellStart"/>
      <w:r w:rsidRPr="00E43354">
        <w:rPr>
          <w:rFonts w:ascii="Times New Roman" w:hAnsi="Times New Roman" w:cs="Times New Roman"/>
          <w:sz w:val="24"/>
          <w:szCs w:val="24"/>
        </w:rPr>
        <w:t>створення</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рівних</w:t>
      </w:r>
      <w:proofErr w:type="spellEnd"/>
      <w:r w:rsidRPr="00E43354">
        <w:rPr>
          <w:rFonts w:ascii="Times New Roman" w:hAnsi="Times New Roman" w:cs="Times New Roman"/>
          <w:sz w:val="24"/>
          <w:szCs w:val="24"/>
        </w:rPr>
        <w:t xml:space="preserve"> умов </w:t>
      </w:r>
      <w:proofErr w:type="spellStart"/>
      <w:r w:rsidRPr="00E43354">
        <w:rPr>
          <w:rFonts w:ascii="Times New Roman" w:hAnsi="Times New Roman" w:cs="Times New Roman"/>
          <w:sz w:val="24"/>
          <w:szCs w:val="24"/>
        </w:rPr>
        <w:t>застосування</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знижок</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зі</w:t>
      </w:r>
      <w:proofErr w:type="spellEnd"/>
      <w:r w:rsidRPr="00E43354">
        <w:rPr>
          <w:rFonts w:ascii="Times New Roman" w:hAnsi="Times New Roman" w:cs="Times New Roman"/>
          <w:sz w:val="24"/>
          <w:szCs w:val="24"/>
        </w:rPr>
        <w:t xml:space="preserve"> ставок </w:t>
      </w:r>
      <w:proofErr w:type="spellStart"/>
      <w:r w:rsidRPr="00E43354">
        <w:rPr>
          <w:rFonts w:ascii="Times New Roman" w:hAnsi="Times New Roman" w:cs="Times New Roman"/>
          <w:sz w:val="24"/>
          <w:szCs w:val="24"/>
        </w:rPr>
        <w:t>портових</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зборів</w:t>
      </w:r>
      <w:proofErr w:type="spellEnd"/>
      <w:r w:rsidRPr="00E43354">
        <w:rPr>
          <w:rFonts w:ascii="Times New Roman" w:hAnsi="Times New Roman" w:cs="Times New Roman"/>
          <w:sz w:val="24"/>
          <w:szCs w:val="24"/>
        </w:rPr>
        <w:t xml:space="preserve"> для суден, </w:t>
      </w:r>
      <w:proofErr w:type="spellStart"/>
      <w:r w:rsidRPr="00E43354">
        <w:rPr>
          <w:rFonts w:ascii="Times New Roman" w:hAnsi="Times New Roman" w:cs="Times New Roman"/>
          <w:sz w:val="24"/>
          <w:szCs w:val="24"/>
        </w:rPr>
        <w:t>які</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здійснюють</w:t>
      </w:r>
      <w:proofErr w:type="spellEnd"/>
      <w:r w:rsidRPr="00E43354">
        <w:rPr>
          <w:rFonts w:ascii="Times New Roman" w:hAnsi="Times New Roman" w:cs="Times New Roman"/>
          <w:sz w:val="24"/>
          <w:szCs w:val="24"/>
        </w:rPr>
        <w:t xml:space="preserve"> </w:t>
      </w:r>
      <w:proofErr w:type="spellStart"/>
      <w:r w:rsidRPr="00E43354">
        <w:rPr>
          <w:rFonts w:ascii="Times New Roman" w:hAnsi="Times New Roman" w:cs="Times New Roman"/>
          <w:sz w:val="24"/>
          <w:szCs w:val="24"/>
        </w:rPr>
        <w:t>суднозаходження</w:t>
      </w:r>
      <w:proofErr w:type="spellEnd"/>
      <w:r w:rsidRPr="00E43354">
        <w:rPr>
          <w:rFonts w:ascii="Times New Roman" w:hAnsi="Times New Roman" w:cs="Times New Roman"/>
          <w:sz w:val="24"/>
          <w:szCs w:val="24"/>
        </w:rPr>
        <w:t xml:space="preserve"> до </w:t>
      </w:r>
      <w:proofErr w:type="spellStart"/>
      <w:r w:rsidRPr="00E43354">
        <w:rPr>
          <w:rFonts w:ascii="Times New Roman" w:hAnsi="Times New Roman" w:cs="Times New Roman"/>
          <w:sz w:val="24"/>
          <w:szCs w:val="24"/>
        </w:rPr>
        <w:t>морського</w:t>
      </w:r>
      <w:proofErr w:type="spellEnd"/>
      <w:r w:rsidRPr="00E43354">
        <w:rPr>
          <w:rFonts w:ascii="Times New Roman" w:hAnsi="Times New Roman" w:cs="Times New Roman"/>
          <w:sz w:val="24"/>
          <w:szCs w:val="24"/>
        </w:rPr>
        <w:t xml:space="preserve"> порту </w:t>
      </w:r>
      <w:r w:rsidR="000426BA" w:rsidRPr="00C32B91">
        <w:rPr>
          <w:rFonts w:ascii="Times New Roman" w:hAnsi="Times New Roman" w:cs="Times New Roman"/>
          <w:sz w:val="24"/>
          <w:szCs w:val="24"/>
          <w:highlight w:val="black"/>
          <w:shd w:val="clear" w:color="auto" w:fill="BFBFBF" w:themeFill="background1" w:themeFillShade="BF"/>
        </w:rPr>
        <w:t>“</w:t>
      </w:r>
      <w:proofErr w:type="spellStart"/>
      <w:r w:rsidRPr="00C32B91">
        <w:rPr>
          <w:rFonts w:ascii="Times New Roman" w:hAnsi="Times New Roman" w:cs="Times New Roman"/>
          <w:sz w:val="24"/>
          <w:szCs w:val="24"/>
          <w:highlight w:val="black"/>
          <w:shd w:val="clear" w:color="auto" w:fill="BFBFBF" w:themeFill="background1" w:themeFillShade="BF"/>
        </w:rPr>
        <w:t>Південний</w:t>
      </w:r>
      <w:proofErr w:type="spellEnd"/>
      <w:r w:rsidR="000426BA" w:rsidRPr="00C32B91">
        <w:rPr>
          <w:rFonts w:ascii="Times New Roman" w:hAnsi="Times New Roman" w:cs="Times New Roman"/>
          <w:sz w:val="24"/>
          <w:szCs w:val="24"/>
          <w:highlight w:val="black"/>
          <w:shd w:val="clear" w:color="auto" w:fill="BFBFBF" w:themeFill="background1" w:themeFillShade="BF"/>
        </w:rPr>
        <w:t>”</w:t>
      </w:r>
      <w:r w:rsidRPr="00E43354">
        <w:rPr>
          <w:rFonts w:ascii="Times New Roman" w:eastAsia="Times New Roman" w:hAnsi="Times New Roman" w:cs="Times New Roman"/>
          <w:bCs/>
          <w:sz w:val="24"/>
          <w:szCs w:val="24"/>
          <w:lang w:eastAsia="ru-RU"/>
        </w:rPr>
        <w:t xml:space="preserve"> для </w:t>
      </w:r>
      <w:proofErr w:type="spellStart"/>
      <w:r w:rsidRPr="00E43354">
        <w:rPr>
          <w:rFonts w:ascii="Times New Roman" w:eastAsia="Times New Roman" w:hAnsi="Times New Roman" w:cs="Times New Roman"/>
          <w:bCs/>
          <w:sz w:val="24"/>
          <w:szCs w:val="24"/>
          <w:lang w:eastAsia="ru-RU"/>
        </w:rPr>
        <w:t>виконання</w:t>
      </w:r>
      <w:proofErr w:type="spellEnd"/>
      <w:r w:rsidRPr="00E43354">
        <w:rPr>
          <w:rFonts w:ascii="Times New Roman" w:eastAsia="Times New Roman" w:hAnsi="Times New Roman" w:cs="Times New Roman"/>
          <w:bCs/>
          <w:sz w:val="24"/>
          <w:szCs w:val="24"/>
          <w:lang w:eastAsia="ru-RU"/>
        </w:rPr>
        <w:t xml:space="preserve"> </w:t>
      </w:r>
      <w:proofErr w:type="spellStart"/>
      <w:r w:rsidRPr="00E43354">
        <w:rPr>
          <w:rFonts w:ascii="Times New Roman" w:eastAsia="Times New Roman" w:hAnsi="Times New Roman" w:cs="Times New Roman"/>
          <w:bCs/>
          <w:sz w:val="24"/>
          <w:szCs w:val="24"/>
          <w:lang w:eastAsia="ru-RU"/>
        </w:rPr>
        <w:t>операцій</w:t>
      </w:r>
      <w:proofErr w:type="spellEnd"/>
      <w:r w:rsidRPr="00E43354">
        <w:rPr>
          <w:rFonts w:ascii="Times New Roman" w:eastAsia="Times New Roman" w:hAnsi="Times New Roman" w:cs="Times New Roman"/>
          <w:bCs/>
          <w:sz w:val="24"/>
          <w:szCs w:val="24"/>
          <w:lang w:eastAsia="ru-RU"/>
        </w:rPr>
        <w:t xml:space="preserve"> з </w:t>
      </w:r>
      <w:proofErr w:type="spellStart"/>
      <w:r w:rsidRPr="00E43354">
        <w:rPr>
          <w:rFonts w:ascii="Times New Roman" w:eastAsia="Times New Roman" w:hAnsi="Times New Roman" w:cs="Times New Roman"/>
          <w:bCs/>
          <w:sz w:val="24"/>
          <w:szCs w:val="24"/>
          <w:lang w:eastAsia="ru-RU"/>
        </w:rPr>
        <w:t>навантаження-розвантаження</w:t>
      </w:r>
      <w:proofErr w:type="spellEnd"/>
      <w:r w:rsidRPr="00E43354">
        <w:rPr>
          <w:rFonts w:ascii="Times New Roman" w:eastAsia="Times New Roman" w:hAnsi="Times New Roman" w:cs="Times New Roman"/>
          <w:bCs/>
          <w:sz w:val="24"/>
          <w:szCs w:val="24"/>
          <w:lang w:eastAsia="ru-RU"/>
        </w:rPr>
        <w:t xml:space="preserve"> </w:t>
      </w:r>
      <w:proofErr w:type="spellStart"/>
      <w:r w:rsidRPr="00E43354">
        <w:rPr>
          <w:rFonts w:ascii="Times New Roman" w:eastAsia="Times New Roman" w:hAnsi="Times New Roman" w:cs="Times New Roman"/>
          <w:bCs/>
          <w:sz w:val="24"/>
          <w:szCs w:val="24"/>
          <w:lang w:eastAsia="ru-RU"/>
        </w:rPr>
        <w:t>генеральних</w:t>
      </w:r>
      <w:proofErr w:type="spellEnd"/>
      <w:r w:rsidRPr="00E43354">
        <w:rPr>
          <w:rFonts w:ascii="Times New Roman" w:eastAsia="Times New Roman" w:hAnsi="Times New Roman" w:cs="Times New Roman"/>
          <w:bCs/>
          <w:sz w:val="24"/>
          <w:szCs w:val="24"/>
          <w:lang w:eastAsia="ru-RU"/>
        </w:rPr>
        <w:t xml:space="preserve"> та </w:t>
      </w:r>
      <w:proofErr w:type="spellStart"/>
      <w:r w:rsidRPr="00E43354">
        <w:rPr>
          <w:rFonts w:ascii="Times New Roman" w:eastAsia="Times New Roman" w:hAnsi="Times New Roman" w:cs="Times New Roman"/>
          <w:bCs/>
          <w:sz w:val="24"/>
          <w:szCs w:val="24"/>
          <w:lang w:eastAsia="ru-RU"/>
        </w:rPr>
        <w:t>навалювальних</w:t>
      </w:r>
      <w:proofErr w:type="spellEnd"/>
      <w:r w:rsidRPr="00E43354">
        <w:rPr>
          <w:rFonts w:ascii="Times New Roman" w:eastAsia="Times New Roman" w:hAnsi="Times New Roman" w:cs="Times New Roman"/>
          <w:bCs/>
          <w:sz w:val="24"/>
          <w:szCs w:val="24"/>
          <w:lang w:eastAsia="ru-RU"/>
        </w:rPr>
        <w:t xml:space="preserve"> </w:t>
      </w:r>
      <w:r w:rsidRPr="00C32B91">
        <w:rPr>
          <w:rFonts w:ascii="Times New Roman" w:eastAsia="Times New Roman" w:hAnsi="Times New Roman" w:cs="Times New Roman"/>
          <w:bCs/>
          <w:sz w:val="24"/>
          <w:szCs w:val="24"/>
          <w:highlight w:val="black"/>
          <w:shd w:val="clear" w:color="auto" w:fill="BFBFBF" w:themeFill="background1" w:themeFillShade="BF"/>
          <w:lang w:eastAsia="ru-RU"/>
        </w:rPr>
        <w:t>(</w:t>
      </w:r>
      <w:proofErr w:type="spellStart"/>
      <w:r w:rsidRPr="00C32B91">
        <w:rPr>
          <w:rFonts w:ascii="Times New Roman" w:eastAsia="Times New Roman" w:hAnsi="Times New Roman" w:cs="Times New Roman"/>
          <w:bCs/>
          <w:sz w:val="24"/>
          <w:szCs w:val="24"/>
          <w:highlight w:val="black"/>
          <w:shd w:val="clear" w:color="auto" w:fill="BFBFBF" w:themeFill="background1" w:themeFillShade="BF"/>
          <w:lang w:eastAsia="ru-RU"/>
        </w:rPr>
        <w:t>зернових</w:t>
      </w:r>
      <w:proofErr w:type="spellEnd"/>
      <w:r w:rsidRPr="00C32B91">
        <w:rPr>
          <w:rFonts w:ascii="Times New Roman" w:eastAsia="Times New Roman" w:hAnsi="Times New Roman" w:cs="Times New Roman"/>
          <w:bCs/>
          <w:sz w:val="24"/>
          <w:szCs w:val="24"/>
          <w:highlight w:val="black"/>
          <w:shd w:val="clear" w:color="auto" w:fill="BFBFBF" w:themeFill="background1" w:themeFillShade="BF"/>
          <w:lang w:eastAsia="ru-RU"/>
        </w:rPr>
        <w:t>)</w:t>
      </w:r>
      <w:r w:rsidRPr="00E43354">
        <w:rPr>
          <w:rFonts w:ascii="Times New Roman" w:eastAsia="Times New Roman" w:hAnsi="Times New Roman" w:cs="Times New Roman"/>
          <w:bCs/>
          <w:sz w:val="24"/>
          <w:szCs w:val="24"/>
          <w:lang w:eastAsia="ru-RU"/>
        </w:rPr>
        <w:t xml:space="preserve"> </w:t>
      </w:r>
      <w:proofErr w:type="spellStart"/>
      <w:r w:rsidRPr="00E43354">
        <w:rPr>
          <w:rFonts w:ascii="Times New Roman" w:eastAsia="Times New Roman" w:hAnsi="Times New Roman" w:cs="Times New Roman"/>
          <w:bCs/>
          <w:sz w:val="24"/>
          <w:szCs w:val="24"/>
          <w:lang w:eastAsia="ru-RU"/>
        </w:rPr>
        <w:t>вантажів</w:t>
      </w:r>
      <w:proofErr w:type="spellEnd"/>
      <w:r w:rsidRPr="00E43354">
        <w:rPr>
          <w:rFonts w:ascii="Times New Roman" w:eastAsia="Times New Roman" w:hAnsi="Times New Roman" w:cs="Times New Roman"/>
          <w:bCs/>
          <w:sz w:val="24"/>
          <w:szCs w:val="24"/>
          <w:lang w:eastAsia="ru-RU"/>
        </w:rPr>
        <w:t xml:space="preserve"> </w:t>
      </w:r>
      <w:proofErr w:type="spellStart"/>
      <w:r w:rsidRPr="00E43354">
        <w:rPr>
          <w:rFonts w:ascii="Times New Roman" w:eastAsia="Times New Roman" w:hAnsi="Times New Roman" w:cs="Times New Roman"/>
          <w:bCs/>
          <w:sz w:val="24"/>
          <w:szCs w:val="24"/>
          <w:lang w:eastAsia="ru-RU"/>
        </w:rPr>
        <w:t>біля</w:t>
      </w:r>
      <w:proofErr w:type="spellEnd"/>
      <w:r w:rsidRPr="00E43354">
        <w:rPr>
          <w:rFonts w:ascii="Times New Roman" w:eastAsia="Times New Roman" w:hAnsi="Times New Roman" w:cs="Times New Roman"/>
          <w:bCs/>
          <w:sz w:val="24"/>
          <w:szCs w:val="24"/>
          <w:lang w:eastAsia="ru-RU"/>
        </w:rPr>
        <w:t xml:space="preserve"> </w:t>
      </w:r>
      <w:proofErr w:type="spellStart"/>
      <w:r w:rsidRPr="00E43354">
        <w:rPr>
          <w:rFonts w:ascii="Times New Roman" w:eastAsia="Times New Roman" w:hAnsi="Times New Roman" w:cs="Times New Roman"/>
          <w:bCs/>
          <w:sz w:val="24"/>
          <w:szCs w:val="24"/>
          <w:lang w:eastAsia="ru-RU"/>
        </w:rPr>
        <w:t>причалів</w:t>
      </w:r>
      <w:proofErr w:type="spellEnd"/>
      <w:r w:rsidRPr="00E43354">
        <w:rPr>
          <w:rFonts w:ascii="Times New Roman" w:eastAsia="Times New Roman" w:hAnsi="Times New Roman" w:cs="Times New Roman"/>
          <w:bCs/>
          <w:sz w:val="24"/>
          <w:szCs w:val="24"/>
          <w:lang w:eastAsia="ru-RU"/>
        </w:rPr>
        <w:t xml:space="preserve"> </w:t>
      </w:r>
      <w:proofErr w:type="spellStart"/>
      <w:r w:rsidRPr="00E43354">
        <w:rPr>
          <w:rFonts w:ascii="Times New Roman" w:eastAsia="Times New Roman" w:hAnsi="Times New Roman" w:cs="Times New Roman"/>
          <w:bCs/>
          <w:sz w:val="24"/>
          <w:szCs w:val="24"/>
          <w:lang w:eastAsia="ru-RU"/>
        </w:rPr>
        <w:t>портових</w:t>
      </w:r>
      <w:proofErr w:type="spellEnd"/>
      <w:r w:rsidRPr="00E43354">
        <w:rPr>
          <w:rFonts w:ascii="Times New Roman" w:eastAsia="Times New Roman" w:hAnsi="Times New Roman" w:cs="Times New Roman"/>
          <w:bCs/>
          <w:sz w:val="24"/>
          <w:szCs w:val="24"/>
          <w:lang w:eastAsia="ru-RU"/>
        </w:rPr>
        <w:t xml:space="preserve"> </w:t>
      </w:r>
      <w:proofErr w:type="spellStart"/>
      <w:r w:rsidRPr="00E43354">
        <w:rPr>
          <w:rFonts w:ascii="Times New Roman" w:eastAsia="Times New Roman" w:hAnsi="Times New Roman" w:cs="Times New Roman"/>
          <w:bCs/>
          <w:sz w:val="24"/>
          <w:szCs w:val="24"/>
          <w:lang w:eastAsia="ru-RU"/>
        </w:rPr>
        <w:t>операторів</w:t>
      </w:r>
      <w:proofErr w:type="spellEnd"/>
      <w:r w:rsidR="000426BA">
        <w:rPr>
          <w:rFonts w:ascii="Times New Roman" w:eastAsia="Times New Roman" w:hAnsi="Times New Roman" w:cs="Times New Roman"/>
          <w:bCs/>
          <w:sz w:val="24"/>
          <w:szCs w:val="24"/>
          <w:lang w:val="uk-UA" w:eastAsia="ru-RU"/>
        </w:rPr>
        <w:t>»</w:t>
      </w:r>
      <w:r w:rsidRPr="00E43354">
        <w:rPr>
          <w:rFonts w:ascii="Times New Roman" w:eastAsia="Times New Roman" w:hAnsi="Times New Roman" w:cs="Times New Roman"/>
          <w:bCs/>
          <w:sz w:val="24"/>
          <w:szCs w:val="24"/>
          <w:lang w:eastAsia="ru-RU"/>
        </w:rPr>
        <w:t>.</w:t>
      </w:r>
    </w:p>
    <w:p w14:paraId="6199AF2D" w14:textId="77777777" w:rsidR="00B56535" w:rsidRPr="00566FAE" w:rsidRDefault="00B56535" w:rsidP="00566FAE">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566FAE">
        <w:rPr>
          <w:rFonts w:ascii="Times New Roman" w:eastAsia="Times New Roman" w:hAnsi="Times New Roman" w:cs="Times New Roman"/>
          <w:bCs/>
          <w:sz w:val="24"/>
          <w:szCs w:val="24"/>
          <w:lang w:val="uk-UA" w:eastAsia="ru-RU"/>
        </w:rPr>
        <w:t>Копію Рекомендацій надіслано ДП «АМПУ» листом Комітету від 09.04.2021                 № 130-29/01-5544, який ДП «АМПУ» отримало 14.04.2021.</w:t>
      </w:r>
    </w:p>
    <w:p w14:paraId="5FE22E55" w14:textId="77777777" w:rsidR="00B56535" w:rsidRPr="000426BA" w:rsidRDefault="00B56535" w:rsidP="00B56535">
      <w:pPr>
        <w:shd w:val="clear" w:color="auto" w:fill="FFFFFF"/>
        <w:tabs>
          <w:tab w:val="left" w:pos="0"/>
        </w:tabs>
        <w:spacing w:after="0" w:line="240" w:lineRule="auto"/>
        <w:ind w:left="540"/>
        <w:jc w:val="both"/>
        <w:rPr>
          <w:rFonts w:ascii="Times New Roman" w:hAnsi="Times New Roman" w:cs="Times New Roman"/>
          <w:sz w:val="24"/>
          <w:szCs w:val="24"/>
          <w:lang w:val="uk-UA" w:eastAsia="ru-RU"/>
        </w:rPr>
      </w:pPr>
    </w:p>
    <w:p w14:paraId="58A844F8" w14:textId="5DEF4446" w:rsidR="00B56535" w:rsidRPr="00CB4E56" w:rsidRDefault="00B56535" w:rsidP="005D501D">
      <w:pPr>
        <w:jc w:val="both"/>
        <w:rPr>
          <w:rFonts w:ascii="Times New Roman" w:hAnsi="Times New Roman" w:cs="Times New Roman"/>
          <w:bCs/>
          <w:sz w:val="24"/>
          <w:szCs w:val="24"/>
          <w:lang w:val="uk-UA"/>
        </w:rPr>
      </w:pPr>
      <w:r w:rsidRPr="00CB4E56">
        <w:rPr>
          <w:rFonts w:ascii="Times New Roman" w:hAnsi="Times New Roman" w:cs="Times New Roman"/>
          <w:b/>
          <w:color w:val="000000"/>
          <w:sz w:val="24"/>
          <w:szCs w:val="24"/>
          <w:shd w:val="clear" w:color="auto" w:fill="FFFFFF"/>
        </w:rPr>
        <w:t>7. ВИКОНАННЯ РЕКОМЕНДАЦІЙ КОМІТЕТУ</w:t>
      </w:r>
    </w:p>
    <w:p w14:paraId="4A6ABC0E" w14:textId="10415100" w:rsidR="00B56535" w:rsidRPr="00CB4E56"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CB4E56">
        <w:rPr>
          <w:rFonts w:ascii="Times New Roman" w:hAnsi="Times New Roman" w:cs="Times New Roman"/>
          <w:bCs/>
          <w:sz w:val="24"/>
          <w:szCs w:val="24"/>
          <w:lang w:val="uk-UA"/>
        </w:rPr>
        <w:t xml:space="preserve">За результатами розгляду Рекомендацій </w:t>
      </w:r>
      <w:r w:rsidRPr="00E40D0D">
        <w:rPr>
          <w:rFonts w:ascii="Times New Roman" w:hAnsi="Times New Roman" w:cs="Times New Roman"/>
          <w:bCs/>
          <w:sz w:val="24"/>
          <w:szCs w:val="24"/>
          <w:highlight w:val="black"/>
          <w:shd w:val="clear" w:color="auto" w:fill="BFBFBF" w:themeFill="background1" w:themeFillShade="BF"/>
          <w:lang w:val="uk-UA"/>
        </w:rPr>
        <w:t>Південна</w:t>
      </w:r>
      <w:r w:rsidRPr="00CB4E56">
        <w:rPr>
          <w:rFonts w:ascii="Times New Roman" w:hAnsi="Times New Roman" w:cs="Times New Roman"/>
          <w:bCs/>
          <w:sz w:val="24"/>
          <w:szCs w:val="24"/>
          <w:lang w:val="uk-UA"/>
        </w:rPr>
        <w:t xml:space="preserve"> філія ДП «АМПУ» листом від 12.05.2021 № 1496/27-01-05/</w:t>
      </w:r>
      <w:proofErr w:type="spellStart"/>
      <w:r w:rsidRPr="00CB4E56">
        <w:rPr>
          <w:rFonts w:ascii="Times New Roman" w:hAnsi="Times New Roman" w:cs="Times New Roman"/>
          <w:bCs/>
          <w:sz w:val="24"/>
          <w:szCs w:val="24"/>
          <w:lang w:val="uk-UA"/>
        </w:rPr>
        <w:t>Вих</w:t>
      </w:r>
      <w:proofErr w:type="spellEnd"/>
      <w:r w:rsidRPr="00CB4E56">
        <w:rPr>
          <w:rFonts w:ascii="Times New Roman" w:hAnsi="Times New Roman" w:cs="Times New Roman"/>
          <w:bCs/>
          <w:sz w:val="24"/>
          <w:szCs w:val="24"/>
          <w:lang w:val="uk-UA"/>
        </w:rPr>
        <w:t xml:space="preserve"> (</w:t>
      </w:r>
      <w:proofErr w:type="spellStart"/>
      <w:r w:rsidRPr="00CB4E56">
        <w:rPr>
          <w:rFonts w:ascii="Times New Roman" w:hAnsi="Times New Roman" w:cs="Times New Roman"/>
          <w:bCs/>
          <w:sz w:val="24"/>
          <w:szCs w:val="24"/>
          <w:lang w:val="uk-UA"/>
        </w:rPr>
        <w:t>вх</w:t>
      </w:r>
      <w:proofErr w:type="spellEnd"/>
      <w:r w:rsidRPr="00CB4E56">
        <w:rPr>
          <w:rFonts w:ascii="Times New Roman" w:hAnsi="Times New Roman" w:cs="Times New Roman"/>
          <w:bCs/>
          <w:sz w:val="24"/>
          <w:szCs w:val="24"/>
          <w:lang w:val="uk-UA"/>
        </w:rPr>
        <w:t xml:space="preserve">. Комітету № 8-01/6410 від 14.05.2021) повідомила Комітет, що надані Рекомендації прийняті до розгляду та вживаються заходи щодо розроблення </w:t>
      </w:r>
      <w:r w:rsidR="00513D82" w:rsidRPr="00CB4E56">
        <w:rPr>
          <w:rFonts w:ascii="Times New Roman" w:hAnsi="Times New Roman" w:cs="Times New Roman"/>
          <w:bCs/>
          <w:sz w:val="24"/>
          <w:szCs w:val="24"/>
          <w:lang w:val="uk-UA"/>
        </w:rPr>
        <w:t xml:space="preserve">й </w:t>
      </w:r>
      <w:r w:rsidRPr="00CB4E56">
        <w:rPr>
          <w:rFonts w:ascii="Times New Roman" w:hAnsi="Times New Roman" w:cs="Times New Roman"/>
          <w:bCs/>
          <w:sz w:val="24"/>
          <w:szCs w:val="24"/>
          <w:lang w:val="uk-UA"/>
        </w:rPr>
        <w:t xml:space="preserve">затвердження прозорих і недискримінаційних умов </w:t>
      </w:r>
      <w:r w:rsidR="00BB2EF1" w:rsidRPr="00CB4E56">
        <w:rPr>
          <w:rFonts w:ascii="Times New Roman" w:hAnsi="Times New Roman" w:cs="Times New Roman"/>
          <w:bCs/>
          <w:sz w:val="24"/>
          <w:szCs w:val="24"/>
          <w:lang w:val="uk-UA"/>
        </w:rPr>
        <w:t>та</w:t>
      </w:r>
      <w:r w:rsidR="00513D82" w:rsidRPr="00CB4E56">
        <w:rPr>
          <w:rFonts w:ascii="Times New Roman" w:hAnsi="Times New Roman" w:cs="Times New Roman"/>
          <w:bCs/>
          <w:sz w:val="24"/>
          <w:szCs w:val="24"/>
          <w:lang w:val="uk-UA"/>
        </w:rPr>
        <w:t xml:space="preserve"> </w:t>
      </w:r>
      <w:r w:rsidRPr="00CB4E56">
        <w:rPr>
          <w:rFonts w:ascii="Times New Roman" w:hAnsi="Times New Roman" w:cs="Times New Roman"/>
          <w:bCs/>
          <w:sz w:val="24"/>
          <w:szCs w:val="24"/>
          <w:lang w:val="uk-UA"/>
        </w:rPr>
        <w:t xml:space="preserve">критеріїв </w:t>
      </w:r>
      <w:r w:rsidR="00BB2EF1" w:rsidRPr="00CB4E56">
        <w:rPr>
          <w:rFonts w:ascii="Times New Roman" w:hAnsi="Times New Roman" w:cs="Times New Roman"/>
          <w:bCs/>
          <w:sz w:val="24"/>
          <w:szCs w:val="24"/>
          <w:lang w:val="uk-UA"/>
        </w:rPr>
        <w:t xml:space="preserve">і </w:t>
      </w:r>
      <w:r w:rsidRPr="00CB4E56">
        <w:rPr>
          <w:rFonts w:ascii="Times New Roman" w:hAnsi="Times New Roman" w:cs="Times New Roman"/>
          <w:bCs/>
          <w:sz w:val="24"/>
          <w:szCs w:val="24"/>
          <w:lang w:val="uk-UA"/>
        </w:rPr>
        <w:t xml:space="preserve">створення рівних умов застосування знижок зі ставок портових зборів для суден, які здійснюють </w:t>
      </w:r>
      <w:proofErr w:type="spellStart"/>
      <w:r w:rsidRPr="00CB4E56">
        <w:rPr>
          <w:rFonts w:ascii="Times New Roman" w:hAnsi="Times New Roman" w:cs="Times New Roman"/>
          <w:bCs/>
          <w:sz w:val="24"/>
          <w:szCs w:val="24"/>
          <w:lang w:val="uk-UA"/>
        </w:rPr>
        <w:t>суднозаходження</w:t>
      </w:r>
      <w:proofErr w:type="spellEnd"/>
      <w:r w:rsidRPr="00CB4E56">
        <w:rPr>
          <w:rFonts w:ascii="Times New Roman" w:hAnsi="Times New Roman" w:cs="Times New Roman"/>
          <w:bCs/>
          <w:sz w:val="24"/>
          <w:szCs w:val="24"/>
          <w:lang w:val="uk-UA"/>
        </w:rPr>
        <w:t xml:space="preserve"> до морського порту </w:t>
      </w:r>
      <w:r w:rsidRPr="00E40D0D">
        <w:rPr>
          <w:rFonts w:ascii="Times New Roman" w:hAnsi="Times New Roman" w:cs="Times New Roman"/>
          <w:bCs/>
          <w:sz w:val="24"/>
          <w:szCs w:val="24"/>
          <w:highlight w:val="black"/>
          <w:shd w:val="clear" w:color="auto" w:fill="BFBFBF" w:themeFill="background1" w:themeFillShade="BF"/>
          <w:lang w:val="uk-UA"/>
        </w:rPr>
        <w:t>Південний</w:t>
      </w:r>
      <w:r w:rsidRPr="00CB4E56">
        <w:rPr>
          <w:rFonts w:ascii="Times New Roman" w:hAnsi="Times New Roman" w:cs="Times New Roman"/>
          <w:bCs/>
          <w:sz w:val="24"/>
          <w:szCs w:val="24"/>
          <w:lang w:val="uk-UA"/>
        </w:rPr>
        <w:t xml:space="preserve"> для виконання операцій </w:t>
      </w:r>
      <w:r w:rsidR="00B2553A" w:rsidRPr="00CB4E56">
        <w:rPr>
          <w:rFonts w:ascii="Times New Roman" w:hAnsi="Times New Roman" w:cs="Times New Roman"/>
          <w:bCs/>
          <w:sz w:val="24"/>
          <w:szCs w:val="24"/>
          <w:lang w:val="uk-UA"/>
        </w:rPr>
        <w:t>і</w:t>
      </w:r>
      <w:r w:rsidRPr="00CB4E56">
        <w:rPr>
          <w:rFonts w:ascii="Times New Roman" w:hAnsi="Times New Roman" w:cs="Times New Roman"/>
          <w:bCs/>
          <w:sz w:val="24"/>
          <w:szCs w:val="24"/>
          <w:lang w:val="uk-UA"/>
        </w:rPr>
        <w:t xml:space="preserve">з навантаження-розвантаження генеральних та навалювальних </w:t>
      </w:r>
      <w:r w:rsidRPr="00E40D0D">
        <w:rPr>
          <w:rFonts w:ascii="Times New Roman" w:hAnsi="Times New Roman" w:cs="Times New Roman"/>
          <w:bCs/>
          <w:sz w:val="24"/>
          <w:szCs w:val="24"/>
          <w:highlight w:val="black"/>
          <w:lang w:val="uk-UA"/>
        </w:rPr>
        <w:t>(</w:t>
      </w:r>
      <w:r w:rsidRPr="00E40D0D">
        <w:rPr>
          <w:rFonts w:ascii="Times New Roman" w:hAnsi="Times New Roman" w:cs="Times New Roman"/>
          <w:bCs/>
          <w:sz w:val="24"/>
          <w:szCs w:val="24"/>
          <w:highlight w:val="black"/>
          <w:shd w:val="clear" w:color="auto" w:fill="BFBFBF" w:themeFill="background1" w:themeFillShade="BF"/>
          <w:lang w:val="uk-UA"/>
        </w:rPr>
        <w:t>зернових</w:t>
      </w:r>
      <w:r w:rsidRPr="00CB4E56">
        <w:rPr>
          <w:rFonts w:ascii="Times New Roman" w:hAnsi="Times New Roman" w:cs="Times New Roman"/>
          <w:bCs/>
          <w:sz w:val="24"/>
          <w:szCs w:val="24"/>
          <w:lang w:val="uk-UA"/>
        </w:rPr>
        <w:t xml:space="preserve"> вантажів) біля причалів по</w:t>
      </w:r>
      <w:r w:rsidR="00BB2EF1" w:rsidRPr="00CB4E56">
        <w:rPr>
          <w:rFonts w:ascii="Times New Roman" w:hAnsi="Times New Roman" w:cs="Times New Roman"/>
          <w:bCs/>
          <w:sz w:val="24"/>
          <w:szCs w:val="24"/>
          <w:lang w:val="uk-UA"/>
        </w:rPr>
        <w:t>р</w:t>
      </w:r>
      <w:r w:rsidRPr="00CB4E56">
        <w:rPr>
          <w:rFonts w:ascii="Times New Roman" w:hAnsi="Times New Roman" w:cs="Times New Roman"/>
          <w:bCs/>
          <w:sz w:val="24"/>
          <w:szCs w:val="24"/>
          <w:lang w:val="uk-UA"/>
        </w:rPr>
        <w:t xml:space="preserve">тових операторів, але ці заходи потребують тривалого часу для повноцінної реалізації з метою наближення їх до потреб ринку та очікувань суб’єктів господарювання, що здійснюють свою діяльність </w:t>
      </w:r>
      <w:r w:rsidR="00BB2EF1" w:rsidRPr="00CB4E56">
        <w:rPr>
          <w:rFonts w:ascii="Times New Roman" w:hAnsi="Times New Roman" w:cs="Times New Roman"/>
          <w:bCs/>
          <w:sz w:val="24"/>
          <w:szCs w:val="24"/>
          <w:lang w:val="uk-UA"/>
        </w:rPr>
        <w:t xml:space="preserve">у </w:t>
      </w:r>
      <w:r w:rsidRPr="00CB4E56">
        <w:rPr>
          <w:rFonts w:ascii="Times New Roman" w:hAnsi="Times New Roman" w:cs="Times New Roman"/>
          <w:bCs/>
          <w:sz w:val="24"/>
          <w:szCs w:val="24"/>
          <w:lang w:val="uk-UA"/>
        </w:rPr>
        <w:t xml:space="preserve">морському порту </w:t>
      </w:r>
      <w:r w:rsidRPr="00E40D0D">
        <w:rPr>
          <w:rFonts w:ascii="Times New Roman" w:hAnsi="Times New Roman" w:cs="Times New Roman"/>
          <w:bCs/>
          <w:sz w:val="24"/>
          <w:szCs w:val="24"/>
          <w:highlight w:val="black"/>
          <w:shd w:val="clear" w:color="auto" w:fill="BFBFBF" w:themeFill="background1" w:themeFillShade="BF"/>
          <w:lang w:val="uk-UA"/>
        </w:rPr>
        <w:t>Південний</w:t>
      </w:r>
      <w:r w:rsidRPr="00E40D0D">
        <w:rPr>
          <w:rFonts w:ascii="Times New Roman" w:hAnsi="Times New Roman" w:cs="Times New Roman"/>
          <w:bCs/>
          <w:sz w:val="24"/>
          <w:szCs w:val="24"/>
          <w:highlight w:val="black"/>
          <w:lang w:val="uk-UA"/>
        </w:rPr>
        <w:t>.</w:t>
      </w:r>
    </w:p>
    <w:p w14:paraId="7BBD4D62" w14:textId="1B11AC98" w:rsidR="00B56535" w:rsidRPr="005211BF"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bCs/>
          <w:sz w:val="24"/>
          <w:szCs w:val="24"/>
          <w:lang w:val="uk-UA"/>
        </w:rPr>
        <w:t>Листом від 19.08.2021 № 2906/27-01-05/</w:t>
      </w:r>
      <w:proofErr w:type="spellStart"/>
      <w:r>
        <w:rPr>
          <w:rFonts w:ascii="Times New Roman" w:hAnsi="Times New Roman" w:cs="Times New Roman"/>
          <w:bCs/>
          <w:sz w:val="24"/>
          <w:szCs w:val="24"/>
          <w:lang w:val="uk-UA"/>
        </w:rPr>
        <w:t>Вих</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lang w:val="uk-UA"/>
        </w:rPr>
        <w:t>вх</w:t>
      </w:r>
      <w:proofErr w:type="spellEnd"/>
      <w:r>
        <w:rPr>
          <w:rFonts w:ascii="Times New Roman" w:hAnsi="Times New Roman" w:cs="Times New Roman"/>
          <w:bCs/>
          <w:sz w:val="24"/>
          <w:szCs w:val="24"/>
          <w:lang w:val="uk-UA"/>
        </w:rPr>
        <w:t>. Комітету № 8-01/11812 від 25.08.2021) ДП «АМПУ» повідомило Комітет</w:t>
      </w:r>
      <w:r w:rsidR="00BB2EF1">
        <w:rPr>
          <w:rFonts w:ascii="Times New Roman" w:hAnsi="Times New Roman" w:cs="Times New Roman"/>
          <w:bCs/>
          <w:sz w:val="24"/>
          <w:szCs w:val="24"/>
          <w:lang w:val="uk-UA"/>
        </w:rPr>
        <w:t xml:space="preserve"> про</w:t>
      </w:r>
      <w:r>
        <w:rPr>
          <w:rFonts w:ascii="Times New Roman" w:hAnsi="Times New Roman" w:cs="Times New Roman"/>
          <w:bCs/>
          <w:sz w:val="24"/>
          <w:szCs w:val="24"/>
          <w:lang w:val="uk-UA"/>
        </w:rPr>
        <w:t xml:space="preserve"> розроблен</w:t>
      </w:r>
      <w:r w:rsidR="00BB2EF1">
        <w:rPr>
          <w:rFonts w:ascii="Times New Roman" w:hAnsi="Times New Roman" w:cs="Times New Roman"/>
          <w:bCs/>
          <w:sz w:val="24"/>
          <w:szCs w:val="24"/>
          <w:lang w:val="uk-UA"/>
        </w:rPr>
        <w:t>ня ним</w:t>
      </w:r>
      <w:r>
        <w:rPr>
          <w:rFonts w:ascii="Times New Roman" w:hAnsi="Times New Roman" w:cs="Times New Roman"/>
          <w:bCs/>
          <w:sz w:val="24"/>
          <w:szCs w:val="24"/>
          <w:lang w:val="uk-UA"/>
        </w:rPr>
        <w:t xml:space="preserve"> можлив</w:t>
      </w:r>
      <w:r w:rsidR="00BB2EF1">
        <w:rPr>
          <w:rFonts w:ascii="Times New Roman" w:hAnsi="Times New Roman" w:cs="Times New Roman"/>
          <w:bCs/>
          <w:sz w:val="24"/>
          <w:szCs w:val="24"/>
          <w:lang w:val="uk-UA"/>
        </w:rPr>
        <w:t>их</w:t>
      </w:r>
      <w:r>
        <w:rPr>
          <w:rFonts w:ascii="Times New Roman" w:hAnsi="Times New Roman" w:cs="Times New Roman"/>
          <w:bCs/>
          <w:sz w:val="24"/>
          <w:szCs w:val="24"/>
          <w:lang w:val="uk-UA"/>
        </w:rPr>
        <w:t xml:space="preserve"> варіант</w:t>
      </w:r>
      <w:r w:rsidR="00BB2EF1">
        <w:rPr>
          <w:rFonts w:ascii="Times New Roman" w:hAnsi="Times New Roman" w:cs="Times New Roman"/>
          <w:bCs/>
          <w:sz w:val="24"/>
          <w:szCs w:val="24"/>
          <w:lang w:val="uk-UA"/>
        </w:rPr>
        <w:t>ів</w:t>
      </w:r>
      <w:r>
        <w:rPr>
          <w:rFonts w:ascii="Times New Roman" w:hAnsi="Times New Roman" w:cs="Times New Roman"/>
          <w:bCs/>
          <w:sz w:val="24"/>
          <w:szCs w:val="24"/>
          <w:lang w:val="uk-UA"/>
        </w:rPr>
        <w:t xml:space="preserve"> виконання Рекомендацій та</w:t>
      </w:r>
      <w:r w:rsidR="00BB2EF1">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w:t>
      </w:r>
      <w:r w:rsidR="004A4E80">
        <w:rPr>
          <w:rFonts w:ascii="Times New Roman" w:hAnsi="Times New Roman" w:cs="Times New Roman"/>
          <w:bCs/>
          <w:sz w:val="24"/>
          <w:szCs w:val="24"/>
          <w:lang w:val="uk-UA"/>
        </w:rPr>
        <w:t xml:space="preserve">враховуючи </w:t>
      </w:r>
      <w:r>
        <w:rPr>
          <w:rFonts w:ascii="Times New Roman" w:hAnsi="Times New Roman" w:cs="Times New Roman"/>
          <w:bCs/>
          <w:sz w:val="24"/>
          <w:szCs w:val="24"/>
          <w:lang w:val="uk-UA"/>
        </w:rPr>
        <w:t>неодноразові обговорення шляхів виконання Рекомендацій за участ</w:t>
      </w:r>
      <w:r w:rsidR="00BB2EF1">
        <w:rPr>
          <w:rFonts w:ascii="Times New Roman" w:hAnsi="Times New Roman" w:cs="Times New Roman"/>
          <w:bCs/>
          <w:sz w:val="24"/>
          <w:szCs w:val="24"/>
          <w:lang w:val="uk-UA"/>
        </w:rPr>
        <w:t>ю</w:t>
      </w:r>
      <w:r>
        <w:rPr>
          <w:rFonts w:ascii="Times New Roman" w:hAnsi="Times New Roman" w:cs="Times New Roman"/>
          <w:bCs/>
          <w:sz w:val="24"/>
          <w:szCs w:val="24"/>
          <w:lang w:val="uk-UA"/>
        </w:rPr>
        <w:t xml:space="preserve"> представників філії та апарату управління, створення фінансових втрат </w:t>
      </w:r>
      <w:r w:rsidRPr="00C32B91">
        <w:rPr>
          <w:rFonts w:ascii="Times New Roman" w:hAnsi="Times New Roman" w:cs="Times New Roman"/>
          <w:bCs/>
          <w:sz w:val="24"/>
          <w:szCs w:val="24"/>
          <w:highlight w:val="black"/>
          <w:shd w:val="clear" w:color="auto" w:fill="BFBFBF" w:themeFill="background1" w:themeFillShade="BF"/>
          <w:lang w:val="uk-UA"/>
        </w:rPr>
        <w:t>Південної</w:t>
      </w:r>
      <w:r>
        <w:rPr>
          <w:rFonts w:ascii="Times New Roman" w:hAnsi="Times New Roman" w:cs="Times New Roman"/>
          <w:bCs/>
          <w:sz w:val="24"/>
          <w:szCs w:val="24"/>
          <w:lang w:val="uk-UA"/>
        </w:rPr>
        <w:t xml:space="preserve"> філії ДП «АМПУ», скарг</w:t>
      </w:r>
      <w:r w:rsidR="004A4E80">
        <w:rPr>
          <w:rFonts w:ascii="Times New Roman" w:hAnsi="Times New Roman" w:cs="Times New Roman"/>
          <w:bCs/>
          <w:sz w:val="24"/>
          <w:szCs w:val="24"/>
          <w:lang w:val="uk-UA"/>
        </w:rPr>
        <w:t>и</w:t>
      </w:r>
      <w:r>
        <w:rPr>
          <w:rFonts w:ascii="Times New Roman" w:hAnsi="Times New Roman" w:cs="Times New Roman"/>
          <w:bCs/>
          <w:sz w:val="24"/>
          <w:szCs w:val="24"/>
          <w:lang w:val="uk-UA"/>
        </w:rPr>
        <w:t xml:space="preserve"> інших суб’єктів господарювання, інш</w:t>
      </w:r>
      <w:r w:rsidR="004A4E80">
        <w:rPr>
          <w:rFonts w:ascii="Times New Roman" w:hAnsi="Times New Roman" w:cs="Times New Roman"/>
          <w:bCs/>
          <w:sz w:val="24"/>
          <w:szCs w:val="24"/>
          <w:lang w:val="uk-UA"/>
        </w:rPr>
        <w:t>і</w:t>
      </w:r>
      <w:r>
        <w:rPr>
          <w:rFonts w:ascii="Times New Roman" w:hAnsi="Times New Roman" w:cs="Times New Roman"/>
          <w:bCs/>
          <w:sz w:val="24"/>
          <w:szCs w:val="24"/>
          <w:lang w:val="uk-UA"/>
        </w:rPr>
        <w:t xml:space="preserve"> недолік</w:t>
      </w:r>
      <w:r w:rsidR="004A4E80">
        <w:rPr>
          <w:rFonts w:ascii="Times New Roman" w:hAnsi="Times New Roman" w:cs="Times New Roman"/>
          <w:bCs/>
          <w:sz w:val="24"/>
          <w:szCs w:val="24"/>
          <w:lang w:val="uk-UA"/>
        </w:rPr>
        <w:t>и</w:t>
      </w:r>
      <w:r>
        <w:rPr>
          <w:rFonts w:ascii="Times New Roman" w:hAnsi="Times New Roman" w:cs="Times New Roman"/>
          <w:bCs/>
          <w:sz w:val="24"/>
          <w:szCs w:val="24"/>
          <w:lang w:val="uk-UA"/>
        </w:rPr>
        <w:t xml:space="preserve">, які можуть виникнути під час виконання Рекомендацій, </w:t>
      </w:r>
      <w:r w:rsidRPr="00C32B91">
        <w:rPr>
          <w:rFonts w:ascii="Times New Roman" w:hAnsi="Times New Roman" w:cs="Times New Roman"/>
          <w:bCs/>
          <w:sz w:val="24"/>
          <w:szCs w:val="24"/>
          <w:highlight w:val="black"/>
          <w:shd w:val="clear" w:color="auto" w:fill="BFBFBF" w:themeFill="background1" w:themeFillShade="BF"/>
          <w:lang w:val="uk-UA"/>
        </w:rPr>
        <w:t>Південн</w:t>
      </w:r>
      <w:r w:rsidR="00853E29" w:rsidRPr="00C32B91">
        <w:rPr>
          <w:rFonts w:ascii="Times New Roman" w:hAnsi="Times New Roman" w:cs="Times New Roman"/>
          <w:bCs/>
          <w:sz w:val="24"/>
          <w:szCs w:val="24"/>
          <w:highlight w:val="black"/>
          <w:shd w:val="clear" w:color="auto" w:fill="BFBFBF" w:themeFill="background1" w:themeFillShade="BF"/>
          <w:lang w:val="uk-UA"/>
        </w:rPr>
        <w:t>а</w:t>
      </w:r>
      <w:r>
        <w:rPr>
          <w:rFonts w:ascii="Times New Roman" w:hAnsi="Times New Roman" w:cs="Times New Roman"/>
          <w:bCs/>
          <w:sz w:val="24"/>
          <w:szCs w:val="24"/>
          <w:lang w:val="uk-UA"/>
        </w:rPr>
        <w:t xml:space="preserve"> філі</w:t>
      </w:r>
      <w:r w:rsidR="00853E29">
        <w:rPr>
          <w:rFonts w:ascii="Times New Roman" w:hAnsi="Times New Roman" w:cs="Times New Roman"/>
          <w:bCs/>
          <w:sz w:val="24"/>
          <w:szCs w:val="24"/>
          <w:lang w:val="uk-UA"/>
        </w:rPr>
        <w:t>я</w:t>
      </w:r>
      <w:r>
        <w:rPr>
          <w:rFonts w:ascii="Times New Roman" w:hAnsi="Times New Roman" w:cs="Times New Roman"/>
          <w:bCs/>
          <w:sz w:val="24"/>
          <w:szCs w:val="24"/>
          <w:lang w:val="uk-UA"/>
        </w:rPr>
        <w:t xml:space="preserve"> ДП «АМПУ» запропон</w:t>
      </w:r>
      <w:r w:rsidR="00853E29">
        <w:rPr>
          <w:rFonts w:ascii="Times New Roman" w:hAnsi="Times New Roman" w:cs="Times New Roman"/>
          <w:bCs/>
          <w:sz w:val="24"/>
          <w:szCs w:val="24"/>
          <w:lang w:val="uk-UA"/>
        </w:rPr>
        <w:t>увала</w:t>
      </w:r>
      <w:r>
        <w:rPr>
          <w:rFonts w:ascii="Times New Roman" w:hAnsi="Times New Roman" w:cs="Times New Roman"/>
          <w:bCs/>
          <w:sz w:val="24"/>
          <w:szCs w:val="24"/>
          <w:lang w:val="uk-UA"/>
        </w:rPr>
        <w:t xml:space="preserve"> застосовувати як найбільш ефективний варіант, який передбачає встановлення єдиного рівня знижки до ставок портових зборів для суден, що заходять у морський порт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C32B91">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для виконання </w:t>
      </w:r>
      <w:r>
        <w:rPr>
          <w:rFonts w:ascii="Times New Roman" w:hAnsi="Times New Roman" w:cs="Times New Roman"/>
          <w:bCs/>
          <w:sz w:val="24"/>
          <w:szCs w:val="24"/>
          <w:lang w:val="uk-UA"/>
        </w:rPr>
        <w:lastRenderedPageBreak/>
        <w:t xml:space="preserve">операцій </w:t>
      </w:r>
      <w:r w:rsidR="004A4E80">
        <w:rPr>
          <w:rFonts w:ascii="Times New Roman" w:hAnsi="Times New Roman" w:cs="Times New Roman"/>
          <w:bCs/>
          <w:sz w:val="24"/>
          <w:szCs w:val="24"/>
          <w:lang w:val="uk-UA"/>
        </w:rPr>
        <w:t>і</w:t>
      </w:r>
      <w:r>
        <w:rPr>
          <w:rFonts w:ascii="Times New Roman" w:hAnsi="Times New Roman" w:cs="Times New Roman"/>
          <w:bCs/>
          <w:sz w:val="24"/>
          <w:szCs w:val="24"/>
          <w:lang w:val="uk-UA"/>
        </w:rPr>
        <w:t xml:space="preserve">з навантаження-розвантаження </w:t>
      </w:r>
      <w:r w:rsidRPr="00C32B91">
        <w:rPr>
          <w:rFonts w:ascii="Times New Roman" w:hAnsi="Times New Roman" w:cs="Times New Roman"/>
          <w:bCs/>
          <w:sz w:val="24"/>
          <w:szCs w:val="24"/>
          <w:highlight w:val="black"/>
          <w:shd w:val="clear" w:color="auto" w:fill="BFBFBF" w:themeFill="background1" w:themeFillShade="BF"/>
          <w:lang w:val="uk-UA"/>
        </w:rPr>
        <w:t>зернових</w:t>
      </w:r>
      <w:r>
        <w:rPr>
          <w:rFonts w:ascii="Times New Roman" w:hAnsi="Times New Roman" w:cs="Times New Roman"/>
          <w:bCs/>
          <w:sz w:val="24"/>
          <w:szCs w:val="24"/>
          <w:lang w:val="uk-UA"/>
        </w:rPr>
        <w:t xml:space="preserve"> вантажів (генеральних та навалювальних) біля причалів, розташованих у морському порту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C32B91">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у розмірі 30 відсотків.</w:t>
      </w:r>
    </w:p>
    <w:p w14:paraId="284EA2D0" w14:textId="1016FBA5" w:rsidR="00B56535" w:rsidRPr="001724BA"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bCs/>
          <w:sz w:val="24"/>
          <w:szCs w:val="24"/>
          <w:lang w:val="uk-UA"/>
        </w:rPr>
        <w:t>Листом від 18.10.2021 № 3277/27-01-05/</w:t>
      </w:r>
      <w:proofErr w:type="spellStart"/>
      <w:r>
        <w:rPr>
          <w:rFonts w:ascii="Times New Roman" w:hAnsi="Times New Roman" w:cs="Times New Roman"/>
          <w:bCs/>
          <w:sz w:val="24"/>
          <w:szCs w:val="24"/>
          <w:lang w:val="uk-UA"/>
        </w:rPr>
        <w:t>Вих</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lang w:val="uk-UA"/>
        </w:rPr>
        <w:t>вх</w:t>
      </w:r>
      <w:proofErr w:type="spellEnd"/>
      <w:r>
        <w:rPr>
          <w:rFonts w:ascii="Times New Roman" w:hAnsi="Times New Roman" w:cs="Times New Roman"/>
          <w:bCs/>
          <w:sz w:val="24"/>
          <w:szCs w:val="24"/>
          <w:lang w:val="uk-UA"/>
        </w:rPr>
        <w:t xml:space="preserve">. Комітету № 8-01/14692 від 20.10.2021)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Південна</w:t>
      </w:r>
      <w:r w:rsidRPr="00253084">
        <w:rPr>
          <w:rFonts w:ascii="Times New Roman" w:eastAsia="Times New Roman" w:hAnsi="Times New Roman" w:cs="Times New Roman"/>
          <w:sz w:val="24"/>
          <w:szCs w:val="24"/>
          <w:shd w:val="clear" w:color="auto" w:fill="BFBFBF" w:themeFill="background1" w:themeFillShade="BF"/>
          <w:lang w:val="uk-UA" w:eastAsia="uk-UA"/>
        </w:rPr>
        <w:t xml:space="preserve"> </w:t>
      </w:r>
      <w:r w:rsidRPr="003E0D75">
        <w:rPr>
          <w:rFonts w:ascii="Times New Roman" w:eastAsia="Times New Roman" w:hAnsi="Times New Roman" w:cs="Times New Roman"/>
          <w:sz w:val="24"/>
          <w:szCs w:val="24"/>
          <w:lang w:val="uk-UA" w:eastAsia="uk-UA"/>
        </w:rPr>
        <w:t>філія ДП «АМПУ» повідомила</w:t>
      </w:r>
      <w:r>
        <w:rPr>
          <w:rFonts w:ascii="Times New Roman" w:eastAsia="Times New Roman" w:hAnsi="Times New Roman" w:cs="Times New Roman"/>
          <w:sz w:val="24"/>
          <w:szCs w:val="24"/>
          <w:lang w:val="uk-UA" w:eastAsia="uk-UA"/>
        </w:rPr>
        <w:t xml:space="preserve"> про стан виконання Рекомендацій </w:t>
      </w:r>
      <w:r w:rsidR="004F3683">
        <w:rPr>
          <w:rFonts w:ascii="Times New Roman" w:eastAsia="Times New Roman" w:hAnsi="Times New Roman" w:cs="Times New Roman"/>
          <w:sz w:val="24"/>
          <w:szCs w:val="24"/>
          <w:lang w:val="uk-UA" w:eastAsia="uk-UA"/>
        </w:rPr>
        <w:t>таке</w:t>
      </w:r>
      <w:r>
        <w:rPr>
          <w:rFonts w:ascii="Times New Roman" w:eastAsia="Times New Roman" w:hAnsi="Times New Roman" w:cs="Times New Roman"/>
          <w:sz w:val="24"/>
          <w:szCs w:val="24"/>
          <w:lang w:val="uk-UA" w:eastAsia="uk-UA"/>
        </w:rPr>
        <w:t>.</w:t>
      </w:r>
    </w:p>
    <w:p w14:paraId="6BC8C2ED" w14:textId="29224F9F" w:rsidR="00B56535" w:rsidRPr="009B3E6F"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3E0D75">
        <w:rPr>
          <w:rFonts w:ascii="Times New Roman" w:eastAsia="Times New Roman" w:hAnsi="Times New Roman" w:cs="Times New Roman"/>
          <w:sz w:val="24"/>
          <w:szCs w:val="24"/>
          <w:lang w:val="uk-UA" w:eastAsia="uk-UA"/>
        </w:rPr>
        <w:t xml:space="preserve"> </w:t>
      </w:r>
      <w:r w:rsidRPr="00EF0CF0">
        <w:rPr>
          <w:rFonts w:ascii="Times New Roman" w:eastAsia="Times New Roman" w:hAnsi="Times New Roman" w:cs="Times New Roman"/>
          <w:sz w:val="24"/>
          <w:szCs w:val="24"/>
          <w:lang w:val="uk-UA" w:eastAsia="uk-UA"/>
        </w:rPr>
        <w:t xml:space="preserve">Щодо пункту 1 Рекомендацій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w:t>
      </w:r>
      <w:r w:rsidR="00853E29" w:rsidRPr="00C32B91">
        <w:rPr>
          <w:rFonts w:ascii="Times New Roman" w:eastAsia="Times New Roman" w:hAnsi="Times New Roman" w:cs="Times New Roman"/>
          <w:sz w:val="24"/>
          <w:szCs w:val="24"/>
          <w:highlight w:val="black"/>
          <w:shd w:val="clear" w:color="auto" w:fill="BFBFBF" w:themeFill="background1" w:themeFillShade="BF"/>
          <w:lang w:val="uk-UA" w:eastAsia="uk-UA"/>
        </w:rPr>
        <w:t>а</w:t>
      </w:r>
      <w:r w:rsidRPr="00C32B9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філі</w:t>
      </w:r>
      <w:r w:rsidR="00853E29">
        <w:rPr>
          <w:rFonts w:ascii="Times New Roman" w:eastAsia="Times New Roman" w:hAnsi="Times New Roman" w:cs="Times New Roman"/>
          <w:sz w:val="24"/>
          <w:szCs w:val="24"/>
          <w:lang w:val="uk-UA" w:eastAsia="uk-UA"/>
        </w:rPr>
        <w:t>я</w:t>
      </w:r>
      <w:r w:rsidRPr="003E0D75">
        <w:rPr>
          <w:rFonts w:ascii="Times New Roman" w:eastAsia="Times New Roman" w:hAnsi="Times New Roman" w:cs="Times New Roman"/>
          <w:sz w:val="24"/>
          <w:szCs w:val="24"/>
          <w:lang w:val="uk-UA" w:eastAsia="uk-UA"/>
        </w:rPr>
        <w:t xml:space="preserve"> ДП «АМПУ»</w:t>
      </w:r>
      <w:r>
        <w:rPr>
          <w:rFonts w:ascii="Times New Roman" w:eastAsia="Times New Roman" w:hAnsi="Times New Roman" w:cs="Times New Roman"/>
          <w:sz w:val="24"/>
          <w:szCs w:val="24"/>
          <w:lang w:val="uk-UA" w:eastAsia="uk-UA"/>
        </w:rPr>
        <w:t xml:space="preserve"> за результатами аналізу потреб ринку та очікувань суб’єктів господарювання, </w:t>
      </w:r>
      <w:r w:rsidR="004F3683">
        <w:rPr>
          <w:rFonts w:ascii="Times New Roman" w:eastAsia="Times New Roman" w:hAnsi="Times New Roman" w:cs="Times New Roman"/>
          <w:sz w:val="24"/>
          <w:szCs w:val="24"/>
          <w:lang w:val="uk-UA" w:eastAsia="uk-UA"/>
        </w:rPr>
        <w:t xml:space="preserve">які </w:t>
      </w:r>
      <w:r>
        <w:rPr>
          <w:rFonts w:ascii="Times New Roman" w:eastAsia="Times New Roman" w:hAnsi="Times New Roman" w:cs="Times New Roman"/>
          <w:sz w:val="24"/>
          <w:szCs w:val="24"/>
          <w:lang w:val="uk-UA" w:eastAsia="uk-UA"/>
        </w:rPr>
        <w:t xml:space="preserve">здійснюють свою діяльність </w:t>
      </w:r>
      <w:r w:rsidR="004F3683">
        <w:rPr>
          <w:rFonts w:ascii="Times New Roman" w:eastAsia="Times New Roman" w:hAnsi="Times New Roman" w:cs="Times New Roman"/>
          <w:sz w:val="24"/>
          <w:szCs w:val="24"/>
          <w:lang w:val="uk-UA" w:eastAsia="uk-UA"/>
        </w:rPr>
        <w:t xml:space="preserve">у </w:t>
      </w:r>
      <w:r>
        <w:rPr>
          <w:rFonts w:ascii="Times New Roman" w:eastAsia="Times New Roman" w:hAnsi="Times New Roman" w:cs="Times New Roman"/>
          <w:sz w:val="24"/>
          <w:szCs w:val="24"/>
          <w:lang w:val="uk-UA" w:eastAsia="uk-UA"/>
        </w:rPr>
        <w:t xml:space="preserve">морському порту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Південний</w:t>
      </w:r>
      <w:r>
        <w:rPr>
          <w:rFonts w:ascii="Times New Roman" w:eastAsia="Times New Roman" w:hAnsi="Times New Roman" w:cs="Times New Roman"/>
          <w:sz w:val="24"/>
          <w:szCs w:val="24"/>
          <w:lang w:val="uk-UA" w:eastAsia="uk-UA"/>
        </w:rPr>
        <w:t>, вида</w:t>
      </w:r>
      <w:r w:rsidR="00853E29">
        <w:rPr>
          <w:rFonts w:ascii="Times New Roman" w:eastAsia="Times New Roman" w:hAnsi="Times New Roman" w:cs="Times New Roman"/>
          <w:sz w:val="24"/>
          <w:szCs w:val="24"/>
          <w:lang w:val="uk-UA" w:eastAsia="uk-UA"/>
        </w:rPr>
        <w:t>ла</w:t>
      </w:r>
      <w:r>
        <w:rPr>
          <w:rFonts w:ascii="Times New Roman" w:hAnsi="Times New Roman" w:cs="Times New Roman"/>
          <w:bCs/>
          <w:sz w:val="24"/>
          <w:szCs w:val="24"/>
          <w:lang w:val="uk-UA"/>
        </w:rPr>
        <w:t xml:space="preserve"> </w:t>
      </w:r>
      <w:r w:rsidRPr="003E0D75">
        <w:rPr>
          <w:rFonts w:ascii="Times New Roman" w:eastAsia="Times New Roman" w:hAnsi="Times New Roman" w:cs="Times New Roman"/>
          <w:sz w:val="24"/>
          <w:szCs w:val="24"/>
          <w:lang w:val="uk-UA" w:eastAsia="uk-UA"/>
        </w:rPr>
        <w:t xml:space="preserve">наказ від 13.10.2021 № 195/27 «Про застосування знижок до ставок портових зборів для суден, що заходять у морський порт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Південний</w:t>
      </w:r>
      <w:r w:rsidRPr="00253084">
        <w:rPr>
          <w:rFonts w:ascii="Times New Roman" w:eastAsia="Times New Roman" w:hAnsi="Times New Roman" w:cs="Times New Roman"/>
          <w:sz w:val="24"/>
          <w:szCs w:val="24"/>
          <w:shd w:val="clear" w:color="auto" w:fill="BFBFBF" w:themeFill="background1" w:themeFillShade="BF"/>
          <w:lang w:val="uk-UA" w:eastAsia="uk-UA"/>
        </w:rPr>
        <w:t xml:space="preserve"> </w:t>
      </w:r>
      <w:r w:rsidRPr="003E0D75">
        <w:rPr>
          <w:rFonts w:ascii="Times New Roman" w:eastAsia="Times New Roman" w:hAnsi="Times New Roman" w:cs="Times New Roman"/>
          <w:sz w:val="24"/>
          <w:szCs w:val="24"/>
          <w:lang w:val="uk-UA" w:eastAsia="uk-UA"/>
        </w:rPr>
        <w:t xml:space="preserve">для виконання операцій з навантаження-розвантаження генеральних та навалювальних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(зернових)</w:t>
      </w:r>
      <w:r>
        <w:rPr>
          <w:rFonts w:ascii="Times New Roman" w:eastAsia="Times New Roman" w:hAnsi="Times New Roman" w:cs="Times New Roman"/>
          <w:sz w:val="24"/>
          <w:szCs w:val="24"/>
          <w:lang w:val="uk-UA" w:eastAsia="uk-UA"/>
        </w:rPr>
        <w:t xml:space="preserve"> вантажів» (далі – </w:t>
      </w:r>
      <w:r w:rsidRPr="00085E7D">
        <w:rPr>
          <w:rFonts w:ascii="Times New Roman" w:eastAsia="Times New Roman" w:hAnsi="Times New Roman" w:cs="Times New Roman"/>
          <w:sz w:val="24"/>
          <w:szCs w:val="24"/>
          <w:lang w:val="uk-UA" w:eastAsia="uk-UA"/>
        </w:rPr>
        <w:t>Наказ).</w:t>
      </w:r>
    </w:p>
    <w:p w14:paraId="0FEAF53D" w14:textId="58E023FA" w:rsidR="00B56535" w:rsidRPr="00CF1516"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CF1516">
        <w:rPr>
          <w:rFonts w:ascii="Times New Roman" w:hAnsi="Times New Roman" w:cs="Times New Roman"/>
          <w:sz w:val="24"/>
          <w:szCs w:val="24"/>
        </w:rPr>
        <w:t xml:space="preserve">Пунктом 1 Наказу </w:t>
      </w:r>
      <w:proofErr w:type="spellStart"/>
      <w:r w:rsidRPr="00CF1516">
        <w:rPr>
          <w:rFonts w:ascii="Times New Roman" w:hAnsi="Times New Roman" w:cs="Times New Roman"/>
          <w:sz w:val="24"/>
          <w:szCs w:val="24"/>
        </w:rPr>
        <w:t>встановлено</w:t>
      </w:r>
      <w:proofErr w:type="spellEnd"/>
      <w:r w:rsidR="007B0506">
        <w:rPr>
          <w:rFonts w:ascii="Times New Roman" w:hAnsi="Times New Roman" w:cs="Times New Roman"/>
          <w:sz w:val="24"/>
          <w:szCs w:val="24"/>
          <w:lang w:val="uk-UA"/>
        </w:rPr>
        <w:t>:</w:t>
      </w:r>
      <w:r w:rsidRPr="00CF1516">
        <w:rPr>
          <w:rFonts w:ascii="Times New Roman" w:hAnsi="Times New Roman" w:cs="Times New Roman"/>
          <w:sz w:val="24"/>
          <w:szCs w:val="24"/>
        </w:rPr>
        <w:t xml:space="preserve"> </w:t>
      </w:r>
      <w:r w:rsidR="00D228FE">
        <w:rPr>
          <w:rFonts w:ascii="Times New Roman" w:hAnsi="Times New Roman" w:cs="Times New Roman"/>
          <w:sz w:val="24"/>
          <w:szCs w:val="24"/>
          <w:lang w:val="uk-UA"/>
        </w:rPr>
        <w:t>«П</w:t>
      </w:r>
      <w:proofErr w:type="spellStart"/>
      <w:r w:rsidRPr="00CF1516">
        <w:rPr>
          <w:rFonts w:ascii="Times New Roman" w:hAnsi="Times New Roman" w:cs="Times New Roman"/>
          <w:sz w:val="24"/>
          <w:szCs w:val="24"/>
        </w:rPr>
        <w:t>очинаючи</w:t>
      </w:r>
      <w:proofErr w:type="spellEnd"/>
      <w:r w:rsidRPr="00CF1516">
        <w:rPr>
          <w:rFonts w:ascii="Times New Roman" w:hAnsi="Times New Roman" w:cs="Times New Roman"/>
          <w:sz w:val="24"/>
          <w:szCs w:val="24"/>
        </w:rPr>
        <w:t xml:space="preserve"> з 00 год. 00 </w:t>
      </w:r>
      <w:proofErr w:type="spellStart"/>
      <w:r w:rsidRPr="00CF1516">
        <w:rPr>
          <w:rFonts w:ascii="Times New Roman" w:hAnsi="Times New Roman" w:cs="Times New Roman"/>
          <w:sz w:val="24"/>
          <w:szCs w:val="24"/>
        </w:rPr>
        <w:t>хв</w:t>
      </w:r>
      <w:proofErr w:type="spellEnd"/>
      <w:r w:rsidRPr="00CF1516">
        <w:rPr>
          <w:rFonts w:ascii="Times New Roman" w:hAnsi="Times New Roman" w:cs="Times New Roman"/>
          <w:sz w:val="24"/>
          <w:szCs w:val="24"/>
        </w:rPr>
        <w:t>. 01.01.2022</w:t>
      </w:r>
      <w:r w:rsidR="00D228FE">
        <w:rPr>
          <w:rFonts w:ascii="Times New Roman" w:hAnsi="Times New Roman" w:cs="Times New Roman"/>
          <w:sz w:val="24"/>
          <w:szCs w:val="24"/>
          <w:lang w:val="uk-UA"/>
        </w:rPr>
        <w:t xml:space="preserve"> року</w:t>
      </w:r>
      <w:r w:rsidRPr="00CF1516">
        <w:rPr>
          <w:rFonts w:ascii="Times New Roman" w:hAnsi="Times New Roman" w:cs="Times New Roman"/>
          <w:sz w:val="24"/>
          <w:szCs w:val="24"/>
        </w:rPr>
        <w:t xml:space="preserve"> для суден, </w:t>
      </w:r>
      <w:r w:rsidR="00973C10">
        <w:rPr>
          <w:rFonts w:ascii="Times New Roman" w:hAnsi="Times New Roman" w:cs="Times New Roman"/>
          <w:sz w:val="24"/>
          <w:szCs w:val="24"/>
          <w:lang w:val="uk-UA"/>
        </w:rPr>
        <w:t>що</w:t>
      </w:r>
      <w:r w:rsidR="00853E29"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заходять</w:t>
      </w:r>
      <w:proofErr w:type="spellEnd"/>
      <w:r w:rsidRPr="00CF1516">
        <w:rPr>
          <w:rFonts w:ascii="Times New Roman" w:hAnsi="Times New Roman" w:cs="Times New Roman"/>
          <w:sz w:val="24"/>
          <w:szCs w:val="24"/>
        </w:rPr>
        <w:t xml:space="preserve"> у </w:t>
      </w:r>
      <w:proofErr w:type="spellStart"/>
      <w:r w:rsidRPr="00CF1516">
        <w:rPr>
          <w:rFonts w:ascii="Times New Roman" w:hAnsi="Times New Roman" w:cs="Times New Roman"/>
          <w:sz w:val="24"/>
          <w:szCs w:val="24"/>
        </w:rPr>
        <w:t>морський</w:t>
      </w:r>
      <w:proofErr w:type="spellEnd"/>
      <w:r w:rsidRPr="00CF1516">
        <w:rPr>
          <w:rFonts w:ascii="Times New Roman" w:hAnsi="Times New Roman" w:cs="Times New Roman"/>
          <w:sz w:val="24"/>
          <w:szCs w:val="24"/>
        </w:rPr>
        <w:t xml:space="preserve"> порт </w:t>
      </w:r>
      <w:proofErr w:type="spellStart"/>
      <w:r w:rsidRPr="00C32B91">
        <w:rPr>
          <w:rFonts w:ascii="Times New Roman" w:hAnsi="Times New Roman" w:cs="Times New Roman"/>
          <w:sz w:val="24"/>
          <w:szCs w:val="24"/>
          <w:highlight w:val="black"/>
          <w:shd w:val="clear" w:color="auto" w:fill="BFBFBF" w:themeFill="background1" w:themeFillShade="BF"/>
        </w:rPr>
        <w:t>Південний</w:t>
      </w:r>
      <w:proofErr w:type="spellEnd"/>
      <w:r w:rsidRPr="00C32B91">
        <w:rPr>
          <w:rFonts w:ascii="Times New Roman" w:hAnsi="Times New Roman" w:cs="Times New Roman"/>
          <w:sz w:val="24"/>
          <w:szCs w:val="24"/>
        </w:rPr>
        <w:t xml:space="preserve"> </w:t>
      </w:r>
      <w:r w:rsidRPr="00CF1516">
        <w:rPr>
          <w:rFonts w:ascii="Times New Roman" w:hAnsi="Times New Roman" w:cs="Times New Roman"/>
          <w:sz w:val="24"/>
          <w:szCs w:val="24"/>
        </w:rPr>
        <w:t xml:space="preserve">для </w:t>
      </w:r>
      <w:proofErr w:type="spellStart"/>
      <w:r w:rsidRPr="00CF1516">
        <w:rPr>
          <w:rFonts w:ascii="Times New Roman" w:hAnsi="Times New Roman" w:cs="Times New Roman"/>
          <w:sz w:val="24"/>
          <w:szCs w:val="24"/>
        </w:rPr>
        <w:t>виконання</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операцій</w:t>
      </w:r>
      <w:proofErr w:type="spellEnd"/>
      <w:r w:rsidRPr="00CF1516">
        <w:rPr>
          <w:rFonts w:ascii="Times New Roman" w:hAnsi="Times New Roman" w:cs="Times New Roman"/>
          <w:sz w:val="24"/>
          <w:szCs w:val="24"/>
        </w:rPr>
        <w:t xml:space="preserve"> з </w:t>
      </w:r>
      <w:proofErr w:type="spellStart"/>
      <w:r w:rsidRPr="00CF1516">
        <w:rPr>
          <w:rFonts w:ascii="Times New Roman" w:hAnsi="Times New Roman" w:cs="Times New Roman"/>
          <w:sz w:val="24"/>
          <w:szCs w:val="24"/>
        </w:rPr>
        <w:t>навантаження-розвантаження</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генеральних</w:t>
      </w:r>
      <w:proofErr w:type="spellEnd"/>
      <w:r w:rsidRPr="00CF1516">
        <w:rPr>
          <w:rFonts w:ascii="Times New Roman" w:hAnsi="Times New Roman" w:cs="Times New Roman"/>
          <w:sz w:val="24"/>
          <w:szCs w:val="24"/>
        </w:rPr>
        <w:t xml:space="preserve"> та </w:t>
      </w:r>
      <w:proofErr w:type="spellStart"/>
      <w:r w:rsidRPr="00CF1516">
        <w:rPr>
          <w:rFonts w:ascii="Times New Roman" w:hAnsi="Times New Roman" w:cs="Times New Roman"/>
          <w:sz w:val="24"/>
          <w:szCs w:val="24"/>
        </w:rPr>
        <w:t>навалювальних</w:t>
      </w:r>
      <w:proofErr w:type="spellEnd"/>
      <w:r w:rsidRPr="00CF1516">
        <w:rPr>
          <w:rFonts w:ascii="Times New Roman" w:hAnsi="Times New Roman" w:cs="Times New Roman"/>
          <w:sz w:val="24"/>
          <w:szCs w:val="24"/>
        </w:rPr>
        <w:t xml:space="preserve"> </w:t>
      </w:r>
      <w:r w:rsidRPr="00C32B91">
        <w:rPr>
          <w:rFonts w:ascii="Times New Roman" w:hAnsi="Times New Roman" w:cs="Times New Roman"/>
          <w:sz w:val="24"/>
          <w:szCs w:val="24"/>
          <w:highlight w:val="black"/>
          <w:shd w:val="clear" w:color="auto" w:fill="BFBFBF" w:themeFill="background1" w:themeFillShade="BF"/>
        </w:rPr>
        <w:t>(</w:t>
      </w:r>
      <w:proofErr w:type="spellStart"/>
      <w:r w:rsidRPr="00C32B91">
        <w:rPr>
          <w:rFonts w:ascii="Times New Roman" w:hAnsi="Times New Roman" w:cs="Times New Roman"/>
          <w:sz w:val="24"/>
          <w:szCs w:val="24"/>
          <w:highlight w:val="black"/>
          <w:shd w:val="clear" w:color="auto" w:fill="BFBFBF" w:themeFill="background1" w:themeFillShade="BF"/>
        </w:rPr>
        <w:t>зернових</w:t>
      </w:r>
      <w:proofErr w:type="spellEnd"/>
      <w:r w:rsidRPr="00C32B91">
        <w:rPr>
          <w:rFonts w:ascii="Times New Roman" w:hAnsi="Times New Roman" w:cs="Times New Roman"/>
          <w:sz w:val="24"/>
          <w:szCs w:val="24"/>
          <w:highlight w:val="black"/>
          <w:shd w:val="clear" w:color="auto" w:fill="BFBFBF" w:themeFill="background1" w:themeFillShade="BF"/>
        </w:rPr>
        <w:t>)</w:t>
      </w:r>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вантажів</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біля</w:t>
      </w:r>
      <w:proofErr w:type="spellEnd"/>
      <w:r w:rsidRPr="00CF1516">
        <w:rPr>
          <w:rFonts w:ascii="Times New Roman" w:hAnsi="Times New Roman" w:cs="Times New Roman"/>
          <w:sz w:val="24"/>
          <w:szCs w:val="24"/>
        </w:rPr>
        <w:t xml:space="preserve"> причалу(</w:t>
      </w:r>
      <w:proofErr w:type="spellStart"/>
      <w:r w:rsidRPr="00CF1516">
        <w:rPr>
          <w:rFonts w:ascii="Times New Roman" w:hAnsi="Times New Roman" w:cs="Times New Roman"/>
          <w:sz w:val="24"/>
          <w:szCs w:val="24"/>
        </w:rPr>
        <w:t>ів</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застосовувати</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знижку</w:t>
      </w:r>
      <w:proofErr w:type="spellEnd"/>
      <w:r w:rsidRPr="00CF1516">
        <w:rPr>
          <w:rFonts w:ascii="Times New Roman" w:hAnsi="Times New Roman" w:cs="Times New Roman"/>
          <w:sz w:val="24"/>
          <w:szCs w:val="24"/>
        </w:rPr>
        <w:t xml:space="preserve"> до ставок </w:t>
      </w:r>
      <w:proofErr w:type="spellStart"/>
      <w:r w:rsidRPr="00CF1516">
        <w:rPr>
          <w:rFonts w:ascii="Times New Roman" w:hAnsi="Times New Roman" w:cs="Times New Roman"/>
          <w:sz w:val="24"/>
          <w:szCs w:val="24"/>
        </w:rPr>
        <w:t>усіх</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видів</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портових</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зборів</w:t>
      </w:r>
      <w:proofErr w:type="spellEnd"/>
      <w:r w:rsidR="00D228FE">
        <w:rPr>
          <w:rFonts w:ascii="Times New Roman" w:hAnsi="Times New Roman" w:cs="Times New Roman"/>
          <w:sz w:val="24"/>
          <w:szCs w:val="24"/>
          <w:lang w:val="uk-UA"/>
        </w:rPr>
        <w:t>, що справляються</w:t>
      </w:r>
      <w:r w:rsidRPr="00CF1516">
        <w:rPr>
          <w:rFonts w:ascii="Times New Roman" w:hAnsi="Times New Roman" w:cs="Times New Roman"/>
          <w:sz w:val="24"/>
          <w:szCs w:val="24"/>
        </w:rPr>
        <w:t xml:space="preserve">  </w:t>
      </w:r>
      <w:r w:rsidR="00165592" w:rsidRPr="00B84D25">
        <w:rPr>
          <w:rFonts w:ascii="Times New Roman" w:hAnsi="Times New Roman" w:cs="Times New Roman"/>
          <w:sz w:val="24"/>
          <w:szCs w:val="24"/>
        </w:rPr>
        <w:t xml:space="preserve">                  </w:t>
      </w:r>
      <w:r w:rsidRPr="00CF1516">
        <w:rPr>
          <w:rFonts w:ascii="Times New Roman" w:hAnsi="Times New Roman" w:cs="Times New Roman"/>
          <w:sz w:val="24"/>
          <w:szCs w:val="24"/>
        </w:rPr>
        <w:t>ДП</w:t>
      </w:r>
      <w:r w:rsidR="00853E29">
        <w:rPr>
          <w:rFonts w:ascii="Times New Roman" w:hAnsi="Times New Roman" w:cs="Times New Roman"/>
          <w:sz w:val="24"/>
          <w:szCs w:val="24"/>
          <w:lang w:val="uk-UA"/>
        </w:rPr>
        <w:t> </w:t>
      </w:r>
      <w:r w:rsidR="00165592" w:rsidRPr="00B84D25">
        <w:rPr>
          <w:rFonts w:ascii="Times New Roman" w:hAnsi="Times New Roman" w:cs="Times New Roman"/>
          <w:sz w:val="24"/>
          <w:szCs w:val="24"/>
          <w:lang w:val="uk-UA"/>
        </w:rPr>
        <w:t>“</w:t>
      </w:r>
      <w:r w:rsidR="00165592" w:rsidRPr="00B84D25" w:rsidDel="00165592">
        <w:rPr>
          <w:rFonts w:ascii="Times New Roman" w:hAnsi="Times New Roman" w:cs="Times New Roman"/>
          <w:sz w:val="24"/>
          <w:szCs w:val="24"/>
        </w:rPr>
        <w:t xml:space="preserve"> </w:t>
      </w:r>
      <w:r w:rsidRPr="00CF1516">
        <w:rPr>
          <w:rFonts w:ascii="Times New Roman" w:hAnsi="Times New Roman" w:cs="Times New Roman"/>
          <w:sz w:val="24"/>
          <w:szCs w:val="24"/>
        </w:rPr>
        <w:t>АМПУ</w:t>
      </w:r>
      <w:r w:rsidR="00165592" w:rsidRPr="00B84D25">
        <w:rPr>
          <w:rFonts w:ascii="Times New Roman" w:hAnsi="Times New Roman" w:cs="Times New Roman"/>
          <w:sz w:val="24"/>
          <w:szCs w:val="24"/>
          <w:lang w:val="uk-UA"/>
        </w:rPr>
        <w:t>”</w:t>
      </w:r>
      <w:r w:rsidR="00D228FE" w:rsidRPr="00B84D25">
        <w:rPr>
          <w:rFonts w:ascii="Times New Roman" w:hAnsi="Times New Roman" w:cs="Times New Roman"/>
          <w:sz w:val="24"/>
          <w:szCs w:val="24"/>
          <w:lang w:val="uk-UA"/>
        </w:rPr>
        <w:t xml:space="preserve"> </w:t>
      </w:r>
      <w:r w:rsidR="00D228FE">
        <w:rPr>
          <w:rFonts w:ascii="Times New Roman" w:hAnsi="Times New Roman" w:cs="Times New Roman"/>
          <w:sz w:val="24"/>
          <w:szCs w:val="24"/>
          <w:lang w:val="uk-UA"/>
        </w:rPr>
        <w:t>у</w:t>
      </w:r>
      <w:r w:rsidR="00D228FE" w:rsidRPr="00CF1516">
        <w:rPr>
          <w:rFonts w:ascii="Times New Roman" w:hAnsi="Times New Roman" w:cs="Times New Roman"/>
          <w:sz w:val="24"/>
          <w:szCs w:val="24"/>
        </w:rPr>
        <w:t xml:space="preserve"> </w:t>
      </w:r>
      <w:proofErr w:type="spellStart"/>
      <w:r w:rsidR="00D228FE" w:rsidRPr="00CF1516">
        <w:rPr>
          <w:rFonts w:ascii="Times New Roman" w:hAnsi="Times New Roman" w:cs="Times New Roman"/>
          <w:sz w:val="24"/>
          <w:szCs w:val="24"/>
        </w:rPr>
        <w:t>розмірі</w:t>
      </w:r>
      <w:proofErr w:type="spellEnd"/>
      <w:r w:rsidR="00D228FE" w:rsidRPr="00CF1516">
        <w:rPr>
          <w:rFonts w:ascii="Times New Roman" w:hAnsi="Times New Roman" w:cs="Times New Roman"/>
          <w:sz w:val="24"/>
          <w:szCs w:val="24"/>
        </w:rPr>
        <w:t xml:space="preserve"> 30 </w:t>
      </w:r>
      <w:r w:rsidR="00D228FE">
        <w:rPr>
          <w:rFonts w:ascii="Times New Roman" w:hAnsi="Times New Roman" w:cs="Times New Roman"/>
          <w:sz w:val="24"/>
          <w:szCs w:val="24"/>
          <w:lang w:val="uk-UA"/>
        </w:rPr>
        <w:t>%»</w:t>
      </w:r>
      <w:r w:rsidRPr="00CF1516">
        <w:rPr>
          <w:rFonts w:ascii="Times New Roman" w:hAnsi="Times New Roman" w:cs="Times New Roman"/>
          <w:sz w:val="24"/>
          <w:szCs w:val="24"/>
        </w:rPr>
        <w:t xml:space="preserve">. </w:t>
      </w:r>
    </w:p>
    <w:p w14:paraId="43CED171" w14:textId="25899BB2" w:rsidR="00B56535" w:rsidRPr="00CF1516"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CF1516">
        <w:rPr>
          <w:rFonts w:ascii="Times New Roman" w:eastAsia="Times New Roman" w:hAnsi="Times New Roman" w:cs="Times New Roman"/>
          <w:sz w:val="24"/>
          <w:szCs w:val="24"/>
          <w:lang w:val="uk-UA" w:eastAsia="uk-UA"/>
        </w:rPr>
        <w:t>Пунктами 3 та</w:t>
      </w:r>
      <w:r>
        <w:rPr>
          <w:rFonts w:ascii="Times New Roman" w:eastAsia="Times New Roman" w:hAnsi="Times New Roman" w:cs="Times New Roman"/>
          <w:sz w:val="24"/>
          <w:szCs w:val="24"/>
          <w:lang w:val="uk-UA" w:eastAsia="uk-UA"/>
        </w:rPr>
        <w:t xml:space="preserve"> 4</w:t>
      </w:r>
      <w:r w:rsidRPr="00CF1516">
        <w:rPr>
          <w:rFonts w:ascii="Times New Roman" w:eastAsia="Times New Roman" w:hAnsi="Times New Roman" w:cs="Times New Roman"/>
          <w:sz w:val="24"/>
          <w:szCs w:val="24"/>
          <w:lang w:val="uk-UA" w:eastAsia="uk-UA"/>
        </w:rPr>
        <w:t xml:space="preserve"> Наказу затверджен</w:t>
      </w:r>
      <w:r w:rsidR="00973C10">
        <w:rPr>
          <w:rFonts w:ascii="Times New Roman" w:eastAsia="Times New Roman" w:hAnsi="Times New Roman" w:cs="Times New Roman"/>
          <w:sz w:val="24"/>
          <w:szCs w:val="24"/>
          <w:lang w:val="uk-UA" w:eastAsia="uk-UA"/>
        </w:rPr>
        <w:t>о</w:t>
      </w:r>
      <w:r w:rsidRPr="00CF1516">
        <w:rPr>
          <w:rFonts w:ascii="Times New Roman" w:eastAsia="Times New Roman" w:hAnsi="Times New Roman" w:cs="Times New Roman"/>
          <w:sz w:val="24"/>
          <w:szCs w:val="24"/>
          <w:lang w:val="uk-UA" w:eastAsia="uk-UA"/>
        </w:rPr>
        <w:t xml:space="preserve"> умови та критерії застосування зазначених </w:t>
      </w:r>
      <w:r w:rsidR="00973C10">
        <w:rPr>
          <w:rFonts w:ascii="Times New Roman" w:eastAsia="Times New Roman" w:hAnsi="Times New Roman" w:cs="Times New Roman"/>
          <w:sz w:val="24"/>
          <w:szCs w:val="24"/>
          <w:lang w:val="uk-UA" w:eastAsia="uk-UA"/>
        </w:rPr>
        <w:t>у</w:t>
      </w:r>
      <w:r w:rsidR="00973C10" w:rsidRPr="00CF1516">
        <w:rPr>
          <w:rFonts w:ascii="Times New Roman" w:eastAsia="Times New Roman" w:hAnsi="Times New Roman" w:cs="Times New Roman"/>
          <w:sz w:val="24"/>
          <w:szCs w:val="24"/>
          <w:lang w:val="uk-UA" w:eastAsia="uk-UA"/>
        </w:rPr>
        <w:t xml:space="preserve"> </w:t>
      </w:r>
      <w:r w:rsidRPr="00CF1516">
        <w:rPr>
          <w:rFonts w:ascii="Times New Roman" w:eastAsia="Times New Roman" w:hAnsi="Times New Roman" w:cs="Times New Roman"/>
          <w:sz w:val="24"/>
          <w:szCs w:val="24"/>
          <w:lang w:val="uk-UA" w:eastAsia="uk-UA"/>
        </w:rPr>
        <w:t>пункті 1 Рекомендацій знижок, а саме:</w:t>
      </w:r>
    </w:p>
    <w:p w14:paraId="7045C34D" w14:textId="77777777" w:rsidR="00B56535" w:rsidRPr="00CF1516" w:rsidRDefault="00B56535" w:rsidP="00B56535">
      <w:pPr>
        <w:suppressAutoHyphens/>
        <w:spacing w:after="0" w:line="240" w:lineRule="auto"/>
        <w:ind w:firstLine="567"/>
        <w:jc w:val="both"/>
        <w:rPr>
          <w:rFonts w:ascii="Times New Roman" w:hAnsi="Times New Roman" w:cs="Times New Roman"/>
          <w:sz w:val="24"/>
          <w:szCs w:val="24"/>
        </w:rPr>
      </w:pPr>
      <w:r w:rsidRPr="00CF1516">
        <w:rPr>
          <w:rFonts w:ascii="Times New Roman" w:hAnsi="Times New Roman" w:cs="Times New Roman"/>
          <w:sz w:val="24"/>
          <w:szCs w:val="24"/>
        </w:rPr>
        <w:t xml:space="preserve">І </w:t>
      </w:r>
      <w:proofErr w:type="spellStart"/>
      <w:r w:rsidRPr="00CF1516">
        <w:rPr>
          <w:rFonts w:ascii="Times New Roman" w:hAnsi="Times New Roman" w:cs="Times New Roman"/>
          <w:sz w:val="24"/>
          <w:szCs w:val="24"/>
        </w:rPr>
        <w:t>критерій</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навантаження-розвантаження</w:t>
      </w:r>
      <w:proofErr w:type="spellEnd"/>
      <w:r w:rsidRPr="00CF1516">
        <w:rPr>
          <w:rFonts w:ascii="Times New Roman" w:hAnsi="Times New Roman" w:cs="Times New Roman"/>
          <w:sz w:val="24"/>
          <w:szCs w:val="24"/>
        </w:rPr>
        <w:t xml:space="preserve"> </w:t>
      </w:r>
      <w:proofErr w:type="spellStart"/>
      <w:r w:rsidRPr="00C32B91">
        <w:rPr>
          <w:rFonts w:ascii="Times New Roman" w:hAnsi="Times New Roman" w:cs="Times New Roman"/>
          <w:sz w:val="24"/>
          <w:szCs w:val="24"/>
          <w:highlight w:val="black"/>
          <w:shd w:val="clear" w:color="auto" w:fill="BFBFBF" w:themeFill="background1" w:themeFillShade="BF"/>
        </w:rPr>
        <w:t>зернових</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вантажів</w:t>
      </w:r>
      <w:proofErr w:type="spellEnd"/>
      <w:r w:rsidRPr="00CF1516">
        <w:rPr>
          <w:rFonts w:ascii="Times New Roman" w:hAnsi="Times New Roman" w:cs="Times New Roman"/>
          <w:sz w:val="24"/>
          <w:szCs w:val="24"/>
        </w:rPr>
        <w:t>;</w:t>
      </w:r>
    </w:p>
    <w:p w14:paraId="3F62465A" w14:textId="2B26CFBC" w:rsidR="00B56535" w:rsidRPr="00CF1516" w:rsidRDefault="00B56535" w:rsidP="00B56535">
      <w:pPr>
        <w:suppressAutoHyphens/>
        <w:spacing w:after="0" w:line="240" w:lineRule="auto"/>
        <w:ind w:firstLine="567"/>
        <w:jc w:val="both"/>
        <w:rPr>
          <w:rFonts w:ascii="Times New Roman" w:hAnsi="Times New Roman" w:cs="Times New Roman"/>
          <w:sz w:val="24"/>
          <w:szCs w:val="24"/>
        </w:rPr>
      </w:pPr>
      <w:r w:rsidRPr="00CF1516">
        <w:rPr>
          <w:rFonts w:ascii="Times New Roman" w:hAnsi="Times New Roman" w:cs="Times New Roman"/>
          <w:sz w:val="24"/>
          <w:szCs w:val="24"/>
        </w:rPr>
        <w:t xml:space="preserve">ІІ </w:t>
      </w:r>
      <w:proofErr w:type="spellStart"/>
      <w:r w:rsidRPr="00CF1516">
        <w:rPr>
          <w:rFonts w:ascii="Times New Roman" w:hAnsi="Times New Roman" w:cs="Times New Roman"/>
          <w:sz w:val="24"/>
          <w:szCs w:val="24"/>
        </w:rPr>
        <w:t>критерій</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навалювальні</w:t>
      </w:r>
      <w:proofErr w:type="spellEnd"/>
      <w:r w:rsidRPr="00CF1516">
        <w:rPr>
          <w:rFonts w:ascii="Times New Roman" w:hAnsi="Times New Roman" w:cs="Times New Roman"/>
          <w:sz w:val="24"/>
          <w:szCs w:val="24"/>
        </w:rPr>
        <w:t xml:space="preserve"> та </w:t>
      </w:r>
      <w:proofErr w:type="spellStart"/>
      <w:r w:rsidRPr="00CF1516">
        <w:rPr>
          <w:rFonts w:ascii="Times New Roman" w:hAnsi="Times New Roman" w:cs="Times New Roman"/>
          <w:sz w:val="24"/>
          <w:szCs w:val="24"/>
        </w:rPr>
        <w:t>генеральні</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мішки</w:t>
      </w:r>
      <w:proofErr w:type="spellEnd"/>
      <w:r w:rsidRPr="00CF1516">
        <w:rPr>
          <w:rFonts w:ascii="Times New Roman" w:hAnsi="Times New Roman" w:cs="Times New Roman"/>
          <w:sz w:val="24"/>
          <w:szCs w:val="24"/>
        </w:rPr>
        <w:t xml:space="preserve"> </w:t>
      </w:r>
      <w:r w:rsidR="00202876">
        <w:rPr>
          <w:rFonts w:ascii="Times New Roman" w:hAnsi="Times New Roman" w:cs="Times New Roman"/>
          <w:sz w:val="24"/>
          <w:szCs w:val="24"/>
          <w:lang w:val="uk-UA"/>
        </w:rPr>
        <w:t>й</w:t>
      </w:r>
      <w:r w:rsidR="007B0506"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біг</w:t>
      </w:r>
      <w:proofErr w:type="spellEnd"/>
      <w:r w:rsidRPr="00CF1516">
        <w:rPr>
          <w:rFonts w:ascii="Times New Roman" w:hAnsi="Times New Roman" w:cs="Times New Roman"/>
          <w:sz w:val="24"/>
          <w:szCs w:val="24"/>
        </w:rPr>
        <w:t xml:space="preserve">-беги) </w:t>
      </w:r>
      <w:proofErr w:type="spellStart"/>
      <w:r w:rsidRPr="00C32B91">
        <w:rPr>
          <w:rFonts w:ascii="Times New Roman" w:hAnsi="Times New Roman" w:cs="Times New Roman"/>
          <w:sz w:val="24"/>
          <w:szCs w:val="24"/>
          <w:highlight w:val="black"/>
          <w:shd w:val="clear" w:color="auto" w:fill="BFBFBF" w:themeFill="background1" w:themeFillShade="BF"/>
        </w:rPr>
        <w:t>зернові</w:t>
      </w:r>
      <w:proofErr w:type="spellEnd"/>
      <w:r w:rsidRPr="00C32B91">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вантажі</w:t>
      </w:r>
      <w:proofErr w:type="spellEnd"/>
      <w:r w:rsidRPr="00CF1516">
        <w:rPr>
          <w:rFonts w:ascii="Times New Roman" w:hAnsi="Times New Roman" w:cs="Times New Roman"/>
          <w:sz w:val="24"/>
          <w:szCs w:val="24"/>
        </w:rPr>
        <w:t>;</w:t>
      </w:r>
    </w:p>
    <w:p w14:paraId="3831BB65" w14:textId="0AFC317F" w:rsidR="00B56535" w:rsidRPr="00ED6F89" w:rsidRDefault="00B56535" w:rsidP="00B56535">
      <w:pPr>
        <w:suppressAutoHyphens/>
        <w:spacing w:after="0" w:line="240" w:lineRule="auto"/>
        <w:ind w:left="567"/>
        <w:jc w:val="both"/>
        <w:rPr>
          <w:rFonts w:ascii="Times New Roman" w:hAnsi="Times New Roman" w:cs="Times New Roman"/>
          <w:color w:val="FF0000"/>
          <w:sz w:val="24"/>
          <w:szCs w:val="24"/>
          <w:lang w:val="uk-UA"/>
        </w:rPr>
      </w:pPr>
      <w:r w:rsidRPr="00CF1516">
        <w:rPr>
          <w:rFonts w:ascii="Times New Roman" w:hAnsi="Times New Roman" w:cs="Times New Roman"/>
          <w:sz w:val="24"/>
          <w:szCs w:val="24"/>
        </w:rPr>
        <w:t xml:space="preserve">ІІІ </w:t>
      </w:r>
      <w:proofErr w:type="spellStart"/>
      <w:r w:rsidRPr="00CF1516">
        <w:rPr>
          <w:rFonts w:ascii="Times New Roman" w:hAnsi="Times New Roman" w:cs="Times New Roman"/>
          <w:sz w:val="24"/>
          <w:szCs w:val="24"/>
        </w:rPr>
        <w:t>критерій</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здійснення</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вантажних</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операцій</w:t>
      </w:r>
      <w:proofErr w:type="spellEnd"/>
      <w:r w:rsidRPr="00CF1516">
        <w:rPr>
          <w:rFonts w:ascii="Times New Roman" w:hAnsi="Times New Roman" w:cs="Times New Roman"/>
          <w:sz w:val="24"/>
          <w:szCs w:val="24"/>
        </w:rPr>
        <w:t xml:space="preserve"> </w:t>
      </w:r>
      <w:proofErr w:type="spellStart"/>
      <w:r w:rsidRPr="00CF1516">
        <w:rPr>
          <w:rFonts w:ascii="Times New Roman" w:hAnsi="Times New Roman" w:cs="Times New Roman"/>
          <w:sz w:val="24"/>
          <w:szCs w:val="24"/>
        </w:rPr>
        <w:t>біля</w:t>
      </w:r>
      <w:proofErr w:type="spellEnd"/>
      <w:r w:rsidRPr="00CF1516">
        <w:rPr>
          <w:rFonts w:ascii="Times New Roman" w:hAnsi="Times New Roman" w:cs="Times New Roman"/>
          <w:sz w:val="24"/>
          <w:szCs w:val="24"/>
        </w:rPr>
        <w:t xml:space="preserve"> причалу, </w:t>
      </w:r>
      <w:proofErr w:type="spellStart"/>
      <w:r w:rsidRPr="00CF1516">
        <w:rPr>
          <w:rFonts w:ascii="Times New Roman" w:hAnsi="Times New Roman" w:cs="Times New Roman"/>
          <w:sz w:val="24"/>
          <w:szCs w:val="24"/>
        </w:rPr>
        <w:t>розташованого</w:t>
      </w:r>
      <w:proofErr w:type="spellEnd"/>
      <w:r w:rsidRPr="00CF1516">
        <w:rPr>
          <w:rFonts w:ascii="Times New Roman" w:hAnsi="Times New Roman" w:cs="Times New Roman"/>
          <w:sz w:val="24"/>
          <w:szCs w:val="24"/>
        </w:rPr>
        <w:t xml:space="preserve"> в </w:t>
      </w:r>
      <w:proofErr w:type="spellStart"/>
      <w:r w:rsidRPr="00CF1516">
        <w:rPr>
          <w:rFonts w:ascii="Times New Roman" w:hAnsi="Times New Roman" w:cs="Times New Roman"/>
          <w:sz w:val="24"/>
          <w:szCs w:val="24"/>
        </w:rPr>
        <w:t>морському</w:t>
      </w:r>
      <w:proofErr w:type="spellEnd"/>
      <w:r w:rsidRPr="00CF1516">
        <w:rPr>
          <w:rFonts w:ascii="Times New Roman" w:hAnsi="Times New Roman" w:cs="Times New Roman"/>
          <w:sz w:val="24"/>
          <w:szCs w:val="24"/>
        </w:rPr>
        <w:t xml:space="preserve"> порту </w:t>
      </w:r>
      <w:proofErr w:type="spellStart"/>
      <w:r w:rsidRPr="00C32B91">
        <w:rPr>
          <w:rFonts w:ascii="Times New Roman" w:hAnsi="Times New Roman" w:cs="Times New Roman"/>
          <w:sz w:val="24"/>
          <w:szCs w:val="24"/>
          <w:highlight w:val="black"/>
          <w:shd w:val="clear" w:color="auto" w:fill="BFBFBF" w:themeFill="background1" w:themeFillShade="BF"/>
        </w:rPr>
        <w:t>Південний</w:t>
      </w:r>
      <w:proofErr w:type="spellEnd"/>
      <w:r w:rsidR="00973C10">
        <w:rPr>
          <w:rFonts w:ascii="Times New Roman" w:hAnsi="Times New Roman" w:cs="Times New Roman"/>
          <w:sz w:val="24"/>
          <w:szCs w:val="24"/>
          <w:lang w:val="uk-UA"/>
        </w:rPr>
        <w:t xml:space="preserve"> </w:t>
      </w:r>
      <w:r w:rsidRPr="00EF0CF0">
        <w:rPr>
          <w:rFonts w:ascii="Times New Roman" w:eastAsia="Times New Roman" w:hAnsi="Times New Roman" w:cs="Times New Roman"/>
          <w:sz w:val="24"/>
          <w:szCs w:val="24"/>
          <w:lang w:val="uk-UA" w:eastAsia="uk-UA"/>
        </w:rPr>
        <w:t>(п. 3 Наказу).</w:t>
      </w:r>
    </w:p>
    <w:p w14:paraId="66EEDD38" w14:textId="77777777" w:rsidR="00B56535" w:rsidRPr="001F2858" w:rsidRDefault="00B56535" w:rsidP="00B56535">
      <w:pPr>
        <w:suppressAutoHyphens/>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З</w:t>
      </w:r>
      <w:r w:rsidRPr="003E0D75">
        <w:rPr>
          <w:rFonts w:ascii="Times New Roman" w:eastAsia="Times New Roman" w:hAnsi="Times New Roman" w:cs="Times New Roman"/>
          <w:sz w:val="24"/>
          <w:szCs w:val="24"/>
          <w:lang w:val="uk-UA" w:eastAsia="uk-UA"/>
        </w:rPr>
        <w:t>нижка, передбачена</w:t>
      </w:r>
      <w:r>
        <w:rPr>
          <w:rFonts w:ascii="Times New Roman" w:eastAsia="Times New Roman" w:hAnsi="Times New Roman" w:cs="Times New Roman"/>
          <w:sz w:val="24"/>
          <w:szCs w:val="24"/>
          <w:lang w:val="uk-UA" w:eastAsia="uk-UA"/>
        </w:rPr>
        <w:t xml:space="preserve">  пунктом 1 цього Н</w:t>
      </w:r>
      <w:r w:rsidRPr="003E0D75">
        <w:rPr>
          <w:rFonts w:ascii="Times New Roman" w:eastAsia="Times New Roman" w:hAnsi="Times New Roman" w:cs="Times New Roman"/>
          <w:sz w:val="24"/>
          <w:szCs w:val="24"/>
          <w:lang w:val="uk-UA" w:eastAsia="uk-UA"/>
        </w:rPr>
        <w:t xml:space="preserve">аказу, застосовується за умови виконання всіх критеріїв, визначених  </w:t>
      </w:r>
      <w:r>
        <w:rPr>
          <w:rFonts w:ascii="Times New Roman" w:eastAsia="Times New Roman" w:hAnsi="Times New Roman" w:cs="Times New Roman"/>
          <w:sz w:val="24"/>
          <w:szCs w:val="24"/>
          <w:lang w:val="uk-UA" w:eastAsia="uk-UA"/>
        </w:rPr>
        <w:t>пунктом</w:t>
      </w:r>
      <w:r w:rsidRPr="003E0D75">
        <w:rPr>
          <w:rFonts w:ascii="Times New Roman" w:eastAsia="Times New Roman" w:hAnsi="Times New Roman" w:cs="Times New Roman"/>
          <w:sz w:val="24"/>
          <w:szCs w:val="24"/>
          <w:lang w:val="uk-UA" w:eastAsia="uk-UA"/>
        </w:rPr>
        <w:t xml:space="preserve">  3 цього наказу</w:t>
      </w:r>
      <w:r>
        <w:rPr>
          <w:rFonts w:ascii="Times New Roman" w:eastAsia="Times New Roman" w:hAnsi="Times New Roman" w:cs="Times New Roman"/>
          <w:sz w:val="24"/>
          <w:szCs w:val="24"/>
          <w:lang w:val="uk-UA" w:eastAsia="uk-UA"/>
        </w:rPr>
        <w:t xml:space="preserve"> </w:t>
      </w:r>
      <w:r w:rsidRPr="00EF0CF0">
        <w:rPr>
          <w:rFonts w:ascii="Times New Roman" w:eastAsia="Times New Roman" w:hAnsi="Times New Roman" w:cs="Times New Roman"/>
          <w:sz w:val="24"/>
          <w:szCs w:val="24"/>
          <w:lang w:val="uk-UA" w:eastAsia="uk-UA"/>
        </w:rPr>
        <w:t>(п. 4 Наказу).</w:t>
      </w:r>
    </w:p>
    <w:p w14:paraId="74A98AC7" w14:textId="0C1B0F83" w:rsidR="00B56535" w:rsidRPr="001F2858"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A359F">
        <w:rPr>
          <w:rFonts w:ascii="Times New Roman" w:eastAsia="Times New Roman" w:hAnsi="Times New Roman" w:cs="Times New Roman"/>
          <w:sz w:val="24"/>
          <w:szCs w:val="24"/>
          <w:lang w:val="uk-UA" w:eastAsia="uk-UA"/>
        </w:rPr>
        <w:t xml:space="preserve">Також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Південна</w:t>
      </w:r>
      <w:r w:rsidRPr="00C32B91">
        <w:rPr>
          <w:rFonts w:ascii="Times New Roman" w:eastAsia="Times New Roman" w:hAnsi="Times New Roman" w:cs="Times New Roman"/>
          <w:sz w:val="24"/>
          <w:szCs w:val="24"/>
          <w:lang w:val="uk-UA" w:eastAsia="uk-UA"/>
        </w:rPr>
        <w:t xml:space="preserve"> </w:t>
      </w:r>
      <w:r w:rsidRPr="00EA359F">
        <w:rPr>
          <w:rFonts w:ascii="Times New Roman" w:eastAsia="Times New Roman" w:hAnsi="Times New Roman" w:cs="Times New Roman"/>
          <w:sz w:val="24"/>
          <w:szCs w:val="24"/>
          <w:lang w:val="uk-UA" w:eastAsia="uk-UA"/>
        </w:rPr>
        <w:t xml:space="preserve">філія ДП «АМПУ» повідомила, що інформація щодо розроблених та затверджених прозорих </w:t>
      </w:r>
      <w:r w:rsidR="00973C10">
        <w:rPr>
          <w:rFonts w:ascii="Times New Roman" w:eastAsia="Times New Roman" w:hAnsi="Times New Roman" w:cs="Times New Roman"/>
          <w:sz w:val="24"/>
          <w:szCs w:val="24"/>
          <w:lang w:val="uk-UA" w:eastAsia="uk-UA"/>
        </w:rPr>
        <w:t>і</w:t>
      </w:r>
      <w:r w:rsidR="00973C10" w:rsidRPr="00EA359F">
        <w:rPr>
          <w:rFonts w:ascii="Times New Roman" w:eastAsia="Times New Roman" w:hAnsi="Times New Roman" w:cs="Times New Roman"/>
          <w:sz w:val="24"/>
          <w:szCs w:val="24"/>
          <w:lang w:val="uk-UA" w:eastAsia="uk-UA"/>
        </w:rPr>
        <w:t xml:space="preserve"> </w:t>
      </w:r>
      <w:r w:rsidRPr="00EA359F">
        <w:rPr>
          <w:rFonts w:ascii="Times New Roman" w:eastAsia="Times New Roman" w:hAnsi="Times New Roman" w:cs="Times New Roman"/>
          <w:sz w:val="24"/>
          <w:szCs w:val="24"/>
          <w:lang w:val="uk-UA" w:eastAsia="uk-UA"/>
        </w:rPr>
        <w:t xml:space="preserve">недискримінаційних критеріїв застосування ДП «АМПУ» в особі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Південної</w:t>
      </w:r>
      <w:r w:rsidRPr="00EA359F">
        <w:rPr>
          <w:rFonts w:ascii="Times New Roman" w:eastAsia="Times New Roman" w:hAnsi="Times New Roman" w:cs="Times New Roman"/>
          <w:sz w:val="24"/>
          <w:szCs w:val="24"/>
          <w:lang w:val="uk-UA" w:eastAsia="uk-UA"/>
        </w:rPr>
        <w:t xml:space="preserve"> філії  знижок зі ставок усіх видів портових зборів для суден, які заходять у морський порт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Південний</w:t>
      </w:r>
      <w:r w:rsidRPr="00C32B91">
        <w:rPr>
          <w:rFonts w:ascii="Times New Roman" w:eastAsia="Times New Roman" w:hAnsi="Times New Roman" w:cs="Times New Roman"/>
          <w:sz w:val="24"/>
          <w:szCs w:val="24"/>
          <w:lang w:val="uk-UA" w:eastAsia="uk-UA"/>
        </w:rPr>
        <w:t xml:space="preserve"> </w:t>
      </w:r>
      <w:r w:rsidRPr="00EA359F">
        <w:rPr>
          <w:rFonts w:ascii="Times New Roman" w:eastAsia="Times New Roman" w:hAnsi="Times New Roman" w:cs="Times New Roman"/>
          <w:sz w:val="24"/>
          <w:szCs w:val="24"/>
          <w:lang w:val="uk-UA" w:eastAsia="uk-UA"/>
        </w:rPr>
        <w:t xml:space="preserve">для виконання операцій </w:t>
      </w:r>
      <w:r w:rsidR="00973C10">
        <w:rPr>
          <w:rFonts w:ascii="Times New Roman" w:eastAsia="Times New Roman" w:hAnsi="Times New Roman" w:cs="Times New Roman"/>
          <w:sz w:val="24"/>
          <w:szCs w:val="24"/>
          <w:lang w:val="uk-UA" w:eastAsia="uk-UA"/>
        </w:rPr>
        <w:t>і</w:t>
      </w:r>
      <w:r w:rsidRPr="00EA359F">
        <w:rPr>
          <w:rFonts w:ascii="Times New Roman" w:eastAsia="Times New Roman" w:hAnsi="Times New Roman" w:cs="Times New Roman"/>
          <w:sz w:val="24"/>
          <w:szCs w:val="24"/>
          <w:lang w:val="uk-UA" w:eastAsia="uk-UA"/>
        </w:rPr>
        <w:t xml:space="preserve">з навантаження-розвантаження генеральних та навалювальних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(зернових</w:t>
      </w:r>
      <w:r w:rsidRPr="00EA359F">
        <w:rPr>
          <w:rFonts w:ascii="Times New Roman" w:eastAsia="Times New Roman" w:hAnsi="Times New Roman" w:cs="Times New Roman"/>
          <w:sz w:val="24"/>
          <w:szCs w:val="24"/>
          <w:lang w:val="uk-UA" w:eastAsia="uk-UA"/>
        </w:rPr>
        <w:t xml:space="preserve"> вантажів) біля причалів портових операторів, оприлюднена на офіційному </w:t>
      </w:r>
      <w:proofErr w:type="spellStart"/>
      <w:r w:rsidRPr="00EA359F">
        <w:rPr>
          <w:rFonts w:ascii="Times New Roman" w:eastAsia="Times New Roman" w:hAnsi="Times New Roman" w:cs="Times New Roman"/>
          <w:sz w:val="24"/>
          <w:szCs w:val="24"/>
          <w:lang w:val="uk-UA" w:eastAsia="uk-UA"/>
        </w:rPr>
        <w:t>вебсайті</w:t>
      </w:r>
      <w:proofErr w:type="spellEnd"/>
      <w:r w:rsidRPr="00EA359F">
        <w:rPr>
          <w:rFonts w:ascii="Times New Roman" w:eastAsia="Times New Roman" w:hAnsi="Times New Roman" w:cs="Times New Roman"/>
          <w:sz w:val="24"/>
          <w:szCs w:val="24"/>
          <w:lang w:val="uk-UA" w:eastAsia="uk-UA"/>
        </w:rPr>
        <w:t xml:space="preserve"> ДП «АМПУ».</w:t>
      </w:r>
    </w:p>
    <w:p w14:paraId="273DE18A" w14:textId="77777777" w:rsidR="00B56535" w:rsidRPr="00CB2545"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EF0CF0">
        <w:rPr>
          <w:rFonts w:ascii="Times New Roman" w:hAnsi="Times New Roman" w:cs="Times New Roman"/>
          <w:bCs/>
          <w:sz w:val="24"/>
          <w:szCs w:val="24"/>
          <w:lang w:val="uk-UA"/>
        </w:rPr>
        <w:t xml:space="preserve">Щодо пункту 2 Рекомендацій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Південна</w:t>
      </w:r>
      <w:r w:rsidRPr="00C32B9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філія</w:t>
      </w:r>
      <w:r w:rsidRPr="003E0D75">
        <w:rPr>
          <w:rFonts w:ascii="Times New Roman" w:eastAsia="Times New Roman" w:hAnsi="Times New Roman" w:cs="Times New Roman"/>
          <w:sz w:val="24"/>
          <w:szCs w:val="24"/>
          <w:lang w:val="uk-UA" w:eastAsia="uk-UA"/>
        </w:rPr>
        <w:t xml:space="preserve"> </w:t>
      </w:r>
      <w:r>
        <w:rPr>
          <w:rFonts w:ascii="Times New Roman" w:hAnsi="Times New Roman" w:cs="Times New Roman"/>
          <w:bCs/>
          <w:sz w:val="24"/>
          <w:szCs w:val="24"/>
          <w:lang w:val="uk-UA"/>
        </w:rPr>
        <w:t>ДП «АМПУ» повідомила таке.</w:t>
      </w:r>
    </w:p>
    <w:p w14:paraId="0C023EAE" w14:textId="6D0639A2" w:rsidR="00B56535" w:rsidRDefault="00B56535" w:rsidP="00B56535">
      <w:pPr>
        <w:tabs>
          <w:tab w:val="left" w:pos="567"/>
        </w:tabs>
        <w:spacing w:after="0" w:line="240" w:lineRule="auto"/>
        <w:ind w:left="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Встановлення знижки здійснюється з початку календарного року у зв’язку з тим, що такі умови суттєво вплинуть на вартість </w:t>
      </w:r>
      <w:proofErr w:type="spellStart"/>
      <w:r>
        <w:rPr>
          <w:rFonts w:ascii="Times New Roman" w:hAnsi="Times New Roman" w:cs="Times New Roman"/>
          <w:bCs/>
          <w:sz w:val="24"/>
          <w:szCs w:val="24"/>
          <w:lang w:val="uk-UA"/>
        </w:rPr>
        <w:t>суднозаходження</w:t>
      </w:r>
      <w:proofErr w:type="spellEnd"/>
      <w:r>
        <w:rPr>
          <w:rFonts w:ascii="Times New Roman" w:hAnsi="Times New Roman" w:cs="Times New Roman"/>
          <w:bCs/>
          <w:sz w:val="24"/>
          <w:szCs w:val="24"/>
          <w:lang w:val="uk-UA"/>
        </w:rPr>
        <w:t xml:space="preserve">, що може мати негативний вплив на сталі відносини учасників ринку морських перевезень (судновласників, фрахтувальників, вантажовласників та ін.), які мають </w:t>
      </w:r>
      <w:r w:rsidR="00973C10">
        <w:rPr>
          <w:rFonts w:ascii="Times New Roman" w:hAnsi="Times New Roman" w:cs="Times New Roman"/>
          <w:bCs/>
          <w:sz w:val="24"/>
          <w:szCs w:val="24"/>
          <w:lang w:val="uk-UA"/>
        </w:rPr>
        <w:t xml:space="preserve">чинні </w:t>
      </w:r>
      <w:r>
        <w:rPr>
          <w:rFonts w:ascii="Times New Roman" w:hAnsi="Times New Roman" w:cs="Times New Roman"/>
          <w:bCs/>
          <w:sz w:val="24"/>
          <w:szCs w:val="24"/>
          <w:lang w:val="uk-UA"/>
        </w:rPr>
        <w:t>укладені договори.</w:t>
      </w:r>
    </w:p>
    <w:p w14:paraId="4D2B60FE" w14:textId="1D608A47" w:rsidR="00B56535" w:rsidRPr="001F2858" w:rsidRDefault="00973C10" w:rsidP="00B56535">
      <w:pPr>
        <w:tabs>
          <w:tab w:val="left" w:pos="567"/>
        </w:tabs>
        <w:spacing w:after="0" w:line="240" w:lineRule="auto"/>
        <w:ind w:left="567"/>
        <w:jc w:val="both"/>
        <w:rPr>
          <w:rFonts w:ascii="Times New Roman" w:hAnsi="Times New Roman" w:cs="Times New Roman"/>
          <w:bCs/>
          <w:sz w:val="24"/>
          <w:szCs w:val="24"/>
          <w:lang w:val="uk-UA"/>
        </w:rPr>
      </w:pPr>
      <w:r>
        <w:rPr>
          <w:rFonts w:ascii="Times New Roman" w:hAnsi="Times New Roman" w:cs="Times New Roman"/>
          <w:bCs/>
          <w:sz w:val="24"/>
          <w:szCs w:val="24"/>
          <w:lang w:val="uk-UA"/>
        </w:rPr>
        <w:t>Отже</w:t>
      </w:r>
      <w:r w:rsidR="00B56535">
        <w:rPr>
          <w:rFonts w:ascii="Times New Roman" w:hAnsi="Times New Roman" w:cs="Times New Roman"/>
          <w:bCs/>
          <w:sz w:val="24"/>
          <w:szCs w:val="24"/>
          <w:lang w:val="uk-UA"/>
        </w:rPr>
        <w:t xml:space="preserve">, налагодження роботи в нових умовах потребуватиме часу та встановлені строки дозволять всім учасникам ринку морських перевезень завершити фінансовий рік </w:t>
      </w:r>
      <w:r>
        <w:rPr>
          <w:rFonts w:ascii="Times New Roman" w:hAnsi="Times New Roman" w:cs="Times New Roman"/>
          <w:bCs/>
          <w:sz w:val="24"/>
          <w:szCs w:val="24"/>
          <w:lang w:val="uk-UA"/>
        </w:rPr>
        <w:t xml:space="preserve">і </w:t>
      </w:r>
      <w:r w:rsidR="00B56535">
        <w:rPr>
          <w:rFonts w:ascii="Times New Roman" w:hAnsi="Times New Roman" w:cs="Times New Roman"/>
          <w:bCs/>
          <w:sz w:val="24"/>
          <w:szCs w:val="24"/>
          <w:lang w:val="uk-UA"/>
        </w:rPr>
        <w:t>не порушити договірн</w:t>
      </w:r>
      <w:r w:rsidR="007B0506">
        <w:rPr>
          <w:rFonts w:ascii="Times New Roman" w:hAnsi="Times New Roman" w:cs="Times New Roman"/>
          <w:bCs/>
          <w:sz w:val="24"/>
          <w:szCs w:val="24"/>
          <w:lang w:val="uk-UA"/>
        </w:rPr>
        <w:t>их</w:t>
      </w:r>
      <w:r w:rsidR="00B56535">
        <w:rPr>
          <w:rFonts w:ascii="Times New Roman" w:hAnsi="Times New Roman" w:cs="Times New Roman"/>
          <w:bCs/>
          <w:sz w:val="24"/>
          <w:szCs w:val="24"/>
          <w:lang w:val="uk-UA"/>
        </w:rPr>
        <w:t xml:space="preserve"> відносин.</w:t>
      </w:r>
    </w:p>
    <w:p w14:paraId="1434CA91" w14:textId="36A8980C" w:rsidR="00B56535"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D9279C">
        <w:rPr>
          <w:rFonts w:ascii="Times New Roman" w:hAnsi="Times New Roman" w:cs="Times New Roman"/>
          <w:sz w:val="24"/>
          <w:szCs w:val="24"/>
          <w:lang w:val="uk-UA"/>
        </w:rPr>
        <w:t xml:space="preserve">За результатами аналізу положень Наказу встановлено, що </w:t>
      </w:r>
      <w:r w:rsidRPr="00D9279C">
        <w:rPr>
          <w:rFonts w:ascii="Times New Roman" w:hAnsi="Times New Roman" w:cs="Times New Roman"/>
          <w:sz w:val="24"/>
          <w:szCs w:val="24"/>
          <w:lang w:val="uk-UA" w:eastAsia="uk-UA"/>
        </w:rPr>
        <w:t xml:space="preserve">умови та критерії, визначені </w:t>
      </w:r>
      <w:r w:rsidR="007B0506">
        <w:rPr>
          <w:rFonts w:ascii="Times New Roman" w:hAnsi="Times New Roman" w:cs="Times New Roman"/>
          <w:sz w:val="24"/>
          <w:szCs w:val="24"/>
          <w:lang w:val="uk-UA" w:eastAsia="uk-UA"/>
        </w:rPr>
        <w:t>в</w:t>
      </w:r>
      <w:r w:rsidR="007B0506" w:rsidRPr="00D9279C">
        <w:rPr>
          <w:rFonts w:ascii="Times New Roman" w:hAnsi="Times New Roman" w:cs="Times New Roman"/>
          <w:sz w:val="24"/>
          <w:szCs w:val="24"/>
          <w:lang w:val="uk-UA" w:eastAsia="uk-UA"/>
        </w:rPr>
        <w:t xml:space="preserve"> </w:t>
      </w:r>
      <w:r w:rsidRPr="00D9279C">
        <w:rPr>
          <w:rFonts w:ascii="Times New Roman" w:hAnsi="Times New Roman" w:cs="Times New Roman"/>
          <w:sz w:val="24"/>
          <w:szCs w:val="24"/>
          <w:lang w:val="uk-UA" w:eastAsia="uk-UA"/>
        </w:rPr>
        <w:t>ньому</w:t>
      </w:r>
      <w:r w:rsidR="007B0506">
        <w:rPr>
          <w:rFonts w:ascii="Times New Roman" w:hAnsi="Times New Roman" w:cs="Times New Roman"/>
          <w:sz w:val="24"/>
          <w:szCs w:val="24"/>
          <w:lang w:val="uk-UA" w:eastAsia="uk-UA"/>
        </w:rPr>
        <w:t>,</w:t>
      </w:r>
      <w:r w:rsidRPr="00D9279C">
        <w:rPr>
          <w:rFonts w:ascii="Times New Roman" w:hAnsi="Times New Roman" w:cs="Times New Roman"/>
          <w:sz w:val="24"/>
          <w:szCs w:val="24"/>
          <w:lang w:val="uk-UA" w:eastAsia="uk-UA"/>
        </w:rPr>
        <w:t xml:space="preserve">  містять однакові й </w:t>
      </w:r>
      <w:r w:rsidRPr="00913212">
        <w:rPr>
          <w:rFonts w:ascii="Times New Roman" w:hAnsi="Times New Roman" w:cs="Times New Roman"/>
          <w:sz w:val="24"/>
          <w:szCs w:val="24"/>
          <w:lang w:eastAsia="uk-UA"/>
        </w:rPr>
        <w:t> </w:t>
      </w:r>
      <w:r w:rsidRPr="00D9279C">
        <w:rPr>
          <w:rFonts w:ascii="Times New Roman" w:hAnsi="Times New Roman" w:cs="Times New Roman"/>
          <w:sz w:val="24"/>
          <w:szCs w:val="24"/>
          <w:lang w:val="uk-UA" w:eastAsia="uk-UA"/>
        </w:rPr>
        <w:t>рівні підходи</w:t>
      </w:r>
      <w:r w:rsidRPr="00D9279C">
        <w:rPr>
          <w:rFonts w:ascii="Times New Roman" w:hAnsi="Times New Roman" w:cs="Times New Roman"/>
          <w:bCs/>
          <w:sz w:val="24"/>
          <w:szCs w:val="24"/>
          <w:lang w:val="uk-UA"/>
        </w:rPr>
        <w:t xml:space="preserve"> </w:t>
      </w:r>
      <w:r w:rsidRPr="00D9279C">
        <w:rPr>
          <w:rFonts w:ascii="Times New Roman" w:hAnsi="Times New Roman" w:cs="Times New Roman"/>
          <w:sz w:val="24"/>
          <w:szCs w:val="24"/>
          <w:lang w:val="uk-UA" w:eastAsia="ru-RU"/>
        </w:rPr>
        <w:t>застосування ДП</w:t>
      </w:r>
      <w:r w:rsidRPr="00913212">
        <w:rPr>
          <w:rFonts w:ascii="Times New Roman" w:hAnsi="Times New Roman" w:cs="Times New Roman"/>
          <w:sz w:val="24"/>
          <w:szCs w:val="24"/>
          <w:lang w:eastAsia="ru-RU"/>
        </w:rPr>
        <w:t> </w:t>
      </w:r>
      <w:r w:rsidRPr="00D9279C">
        <w:rPr>
          <w:rFonts w:ascii="Times New Roman" w:hAnsi="Times New Roman" w:cs="Times New Roman"/>
          <w:sz w:val="24"/>
          <w:szCs w:val="24"/>
          <w:lang w:val="uk-UA" w:eastAsia="ru-RU"/>
        </w:rPr>
        <w:t xml:space="preserve">«АМПУ» в особі </w:t>
      </w:r>
      <w:r w:rsidRPr="00C32B91">
        <w:rPr>
          <w:rFonts w:ascii="Times New Roman" w:hAnsi="Times New Roman" w:cs="Times New Roman"/>
          <w:sz w:val="24"/>
          <w:szCs w:val="24"/>
          <w:highlight w:val="black"/>
          <w:shd w:val="clear" w:color="auto" w:fill="BFBFBF" w:themeFill="background1" w:themeFillShade="BF"/>
          <w:lang w:val="uk-UA" w:eastAsia="ru-RU"/>
        </w:rPr>
        <w:t>Південної</w:t>
      </w:r>
      <w:r w:rsidRPr="00253084">
        <w:rPr>
          <w:rFonts w:ascii="Times New Roman" w:hAnsi="Times New Roman" w:cs="Times New Roman"/>
          <w:sz w:val="24"/>
          <w:szCs w:val="24"/>
          <w:shd w:val="clear" w:color="auto" w:fill="BFBFBF" w:themeFill="background1" w:themeFillShade="BF"/>
          <w:lang w:val="uk-UA" w:eastAsia="ru-RU"/>
        </w:rPr>
        <w:t xml:space="preserve"> </w:t>
      </w:r>
      <w:r w:rsidRPr="00D9279C">
        <w:rPr>
          <w:rFonts w:ascii="Times New Roman" w:hAnsi="Times New Roman" w:cs="Times New Roman"/>
          <w:sz w:val="24"/>
          <w:szCs w:val="24"/>
          <w:lang w:val="uk-UA" w:eastAsia="ru-RU"/>
        </w:rPr>
        <w:t>філії</w:t>
      </w:r>
      <w:r>
        <w:rPr>
          <w:rFonts w:ascii="Times New Roman" w:hAnsi="Times New Roman" w:cs="Times New Roman"/>
          <w:sz w:val="24"/>
          <w:szCs w:val="24"/>
          <w:lang w:val="uk-UA" w:eastAsia="ru-RU"/>
        </w:rPr>
        <w:t xml:space="preserve"> </w:t>
      </w:r>
      <w:r>
        <w:rPr>
          <w:rFonts w:ascii="Times New Roman" w:hAnsi="Times New Roman" w:cs="Times New Roman"/>
          <w:bCs/>
          <w:sz w:val="24"/>
          <w:szCs w:val="24"/>
          <w:lang w:val="uk-UA" w:eastAsia="ru-RU"/>
        </w:rPr>
        <w:t xml:space="preserve">знижки </w:t>
      </w:r>
      <w:r w:rsidRPr="00D9279C">
        <w:rPr>
          <w:rFonts w:ascii="Times New Roman" w:hAnsi="Times New Roman" w:cs="Times New Roman"/>
          <w:bCs/>
          <w:sz w:val="24"/>
          <w:szCs w:val="24"/>
          <w:lang w:val="uk-UA" w:eastAsia="ru-RU"/>
        </w:rPr>
        <w:t xml:space="preserve">до ставок усіх видів портових зборів для суден, які заходять у морський порт </w:t>
      </w:r>
      <w:r w:rsidRPr="00C32B91">
        <w:rPr>
          <w:rFonts w:ascii="Times New Roman" w:hAnsi="Times New Roman" w:cs="Times New Roman"/>
          <w:bCs/>
          <w:sz w:val="24"/>
          <w:szCs w:val="24"/>
          <w:highlight w:val="black"/>
          <w:shd w:val="clear" w:color="auto" w:fill="BFBFBF" w:themeFill="background1" w:themeFillShade="BF"/>
          <w:lang w:val="uk-UA" w:eastAsia="ru-RU"/>
        </w:rPr>
        <w:t>Південний</w:t>
      </w:r>
      <w:r w:rsidRPr="00D9279C">
        <w:rPr>
          <w:rFonts w:ascii="Times New Roman" w:hAnsi="Times New Roman" w:cs="Times New Roman"/>
          <w:bCs/>
          <w:sz w:val="24"/>
          <w:szCs w:val="24"/>
          <w:lang w:val="uk-UA" w:eastAsia="ru-RU"/>
        </w:rPr>
        <w:t xml:space="preserve"> для виконання операцій з навантаження-розвантаження генеральних та навалювальних </w:t>
      </w:r>
      <w:r w:rsidRPr="00C32B91">
        <w:rPr>
          <w:rFonts w:ascii="Times New Roman" w:hAnsi="Times New Roman" w:cs="Times New Roman"/>
          <w:bCs/>
          <w:sz w:val="24"/>
          <w:szCs w:val="24"/>
          <w:highlight w:val="black"/>
          <w:shd w:val="clear" w:color="auto" w:fill="BFBFBF" w:themeFill="background1" w:themeFillShade="BF"/>
          <w:lang w:val="uk-UA" w:eastAsia="ru-RU"/>
        </w:rPr>
        <w:t>(зернових)</w:t>
      </w:r>
      <w:r w:rsidRPr="00D9279C">
        <w:rPr>
          <w:rFonts w:ascii="Times New Roman" w:hAnsi="Times New Roman" w:cs="Times New Roman"/>
          <w:bCs/>
          <w:sz w:val="24"/>
          <w:szCs w:val="24"/>
          <w:lang w:val="uk-UA" w:eastAsia="ru-RU"/>
        </w:rPr>
        <w:t xml:space="preserve"> вантажів біля причалів </w:t>
      </w:r>
      <w:r>
        <w:rPr>
          <w:rFonts w:ascii="Times New Roman" w:hAnsi="Times New Roman" w:cs="Times New Roman"/>
          <w:bCs/>
          <w:sz w:val="24"/>
          <w:szCs w:val="24"/>
          <w:lang w:val="uk-UA" w:eastAsia="ru-RU"/>
        </w:rPr>
        <w:t xml:space="preserve">всіх портових операторів, які здійснюють навантаження-розвантаження </w:t>
      </w:r>
      <w:r w:rsidRPr="00C32B91">
        <w:rPr>
          <w:rFonts w:ascii="Times New Roman" w:hAnsi="Times New Roman" w:cs="Times New Roman"/>
          <w:bCs/>
          <w:sz w:val="24"/>
          <w:szCs w:val="24"/>
          <w:highlight w:val="black"/>
          <w:shd w:val="clear" w:color="auto" w:fill="BFBFBF" w:themeFill="background1" w:themeFillShade="BF"/>
          <w:lang w:val="uk-UA" w:eastAsia="ru-RU"/>
        </w:rPr>
        <w:t>зернових</w:t>
      </w:r>
      <w:r>
        <w:rPr>
          <w:rFonts w:ascii="Times New Roman" w:hAnsi="Times New Roman" w:cs="Times New Roman"/>
          <w:bCs/>
          <w:sz w:val="24"/>
          <w:szCs w:val="24"/>
          <w:lang w:val="uk-UA" w:eastAsia="ru-RU"/>
        </w:rPr>
        <w:t xml:space="preserve"> вантажів </w:t>
      </w:r>
      <w:r w:rsidR="007B0506">
        <w:rPr>
          <w:rFonts w:ascii="Times New Roman" w:hAnsi="Times New Roman" w:cs="Times New Roman"/>
          <w:bCs/>
          <w:sz w:val="24"/>
          <w:szCs w:val="24"/>
          <w:lang w:val="uk-UA" w:eastAsia="ru-RU"/>
        </w:rPr>
        <w:t xml:space="preserve">у </w:t>
      </w:r>
      <w:r>
        <w:rPr>
          <w:rFonts w:ascii="Times New Roman" w:hAnsi="Times New Roman" w:cs="Times New Roman"/>
          <w:bCs/>
          <w:sz w:val="24"/>
          <w:szCs w:val="24"/>
          <w:lang w:val="uk-UA" w:eastAsia="ru-RU"/>
        </w:rPr>
        <w:t xml:space="preserve">морському порту </w:t>
      </w:r>
      <w:r w:rsidRPr="00C32B91">
        <w:rPr>
          <w:rFonts w:ascii="Times New Roman" w:hAnsi="Times New Roman" w:cs="Times New Roman"/>
          <w:bCs/>
          <w:sz w:val="24"/>
          <w:szCs w:val="24"/>
          <w:highlight w:val="black"/>
          <w:shd w:val="clear" w:color="auto" w:fill="BFBFBF" w:themeFill="background1" w:themeFillShade="BF"/>
          <w:lang w:val="uk-UA" w:eastAsia="ru-RU"/>
        </w:rPr>
        <w:t>Південний.</w:t>
      </w:r>
      <w:r>
        <w:rPr>
          <w:rFonts w:ascii="Times New Roman" w:hAnsi="Times New Roman" w:cs="Times New Roman"/>
          <w:bCs/>
          <w:sz w:val="24"/>
          <w:szCs w:val="24"/>
          <w:lang w:val="uk-UA" w:eastAsia="ru-RU"/>
        </w:rPr>
        <w:t xml:space="preserve"> </w:t>
      </w:r>
    </w:p>
    <w:p w14:paraId="484BCB6E" w14:textId="77777777" w:rsidR="00B56535"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bCs/>
          <w:sz w:val="24"/>
          <w:szCs w:val="24"/>
          <w:lang w:val="uk-UA" w:eastAsia="ru-RU"/>
        </w:rPr>
        <w:t xml:space="preserve">Розмір знижки (30 відсотків </w:t>
      </w:r>
      <w:r w:rsidRPr="00D9279C">
        <w:rPr>
          <w:rFonts w:ascii="Times New Roman" w:hAnsi="Times New Roman" w:cs="Times New Roman"/>
          <w:bCs/>
          <w:sz w:val="24"/>
          <w:szCs w:val="24"/>
          <w:lang w:val="uk-UA" w:eastAsia="ru-RU"/>
        </w:rPr>
        <w:t>до ставок усіх видів портових зборів</w:t>
      </w:r>
      <w:r>
        <w:rPr>
          <w:rFonts w:ascii="Times New Roman" w:hAnsi="Times New Roman" w:cs="Times New Roman"/>
          <w:bCs/>
          <w:sz w:val="24"/>
          <w:szCs w:val="24"/>
          <w:lang w:val="uk-UA" w:eastAsia="ru-RU"/>
        </w:rPr>
        <w:t>)</w:t>
      </w:r>
      <w:r w:rsidRPr="00D9279C">
        <w:rPr>
          <w:rFonts w:ascii="Times New Roman" w:hAnsi="Times New Roman" w:cs="Times New Roman"/>
          <w:bCs/>
          <w:sz w:val="24"/>
          <w:szCs w:val="24"/>
          <w:lang w:val="uk-UA" w:eastAsia="ru-RU"/>
        </w:rPr>
        <w:t xml:space="preserve"> </w:t>
      </w:r>
      <w:r>
        <w:rPr>
          <w:rFonts w:ascii="Times New Roman" w:hAnsi="Times New Roman" w:cs="Times New Roman"/>
          <w:bCs/>
          <w:sz w:val="24"/>
          <w:szCs w:val="24"/>
          <w:lang w:val="uk-UA" w:eastAsia="ru-RU"/>
        </w:rPr>
        <w:t xml:space="preserve">є однаковим </w:t>
      </w:r>
      <w:r w:rsidRPr="00D9279C">
        <w:rPr>
          <w:rFonts w:ascii="Times New Roman" w:hAnsi="Times New Roman" w:cs="Times New Roman"/>
          <w:bCs/>
          <w:sz w:val="24"/>
          <w:szCs w:val="24"/>
          <w:lang w:val="uk-UA" w:eastAsia="ru-RU"/>
        </w:rPr>
        <w:t xml:space="preserve">для суден, які заходять у морський порт </w:t>
      </w:r>
      <w:r w:rsidRPr="00C32B91">
        <w:rPr>
          <w:rFonts w:ascii="Times New Roman" w:hAnsi="Times New Roman" w:cs="Times New Roman"/>
          <w:bCs/>
          <w:sz w:val="24"/>
          <w:szCs w:val="24"/>
          <w:highlight w:val="black"/>
          <w:shd w:val="clear" w:color="auto" w:fill="BFBFBF" w:themeFill="background1" w:themeFillShade="BF"/>
          <w:lang w:val="uk-UA" w:eastAsia="ru-RU"/>
        </w:rPr>
        <w:t>Південний</w:t>
      </w:r>
      <w:r w:rsidRPr="00C32B91">
        <w:rPr>
          <w:rFonts w:ascii="Times New Roman" w:hAnsi="Times New Roman" w:cs="Times New Roman"/>
          <w:bCs/>
          <w:sz w:val="24"/>
          <w:szCs w:val="24"/>
          <w:lang w:val="uk-UA" w:eastAsia="ru-RU"/>
        </w:rPr>
        <w:t xml:space="preserve"> </w:t>
      </w:r>
      <w:r w:rsidRPr="00D9279C">
        <w:rPr>
          <w:rFonts w:ascii="Times New Roman" w:hAnsi="Times New Roman" w:cs="Times New Roman"/>
          <w:bCs/>
          <w:sz w:val="24"/>
          <w:szCs w:val="24"/>
          <w:lang w:val="uk-UA" w:eastAsia="ru-RU"/>
        </w:rPr>
        <w:t xml:space="preserve">для виконання операцій з навантаження-розвантаження генеральних та навалювальних </w:t>
      </w:r>
      <w:r w:rsidRPr="00C32B91">
        <w:rPr>
          <w:rFonts w:ascii="Times New Roman" w:hAnsi="Times New Roman" w:cs="Times New Roman"/>
          <w:bCs/>
          <w:sz w:val="24"/>
          <w:szCs w:val="24"/>
          <w:highlight w:val="black"/>
          <w:shd w:val="clear" w:color="auto" w:fill="BFBFBF" w:themeFill="background1" w:themeFillShade="BF"/>
          <w:lang w:val="uk-UA" w:eastAsia="ru-RU"/>
        </w:rPr>
        <w:t>(зернових</w:t>
      </w:r>
      <w:r w:rsidRPr="00D9279C">
        <w:rPr>
          <w:rFonts w:ascii="Times New Roman" w:hAnsi="Times New Roman" w:cs="Times New Roman"/>
          <w:bCs/>
          <w:sz w:val="24"/>
          <w:szCs w:val="24"/>
          <w:lang w:val="uk-UA" w:eastAsia="ru-RU"/>
        </w:rPr>
        <w:t>) вантажів</w:t>
      </w:r>
      <w:r>
        <w:rPr>
          <w:rFonts w:ascii="Times New Roman" w:hAnsi="Times New Roman" w:cs="Times New Roman"/>
          <w:bCs/>
          <w:sz w:val="24"/>
          <w:szCs w:val="24"/>
          <w:lang w:val="uk-UA" w:eastAsia="ru-RU"/>
        </w:rPr>
        <w:t xml:space="preserve"> біля причалів портових операторів, які здійснюють перевалку </w:t>
      </w:r>
      <w:r w:rsidRPr="00C32B91">
        <w:rPr>
          <w:rFonts w:ascii="Times New Roman" w:hAnsi="Times New Roman" w:cs="Times New Roman"/>
          <w:bCs/>
          <w:sz w:val="24"/>
          <w:szCs w:val="24"/>
          <w:highlight w:val="black"/>
          <w:shd w:val="clear" w:color="auto" w:fill="BFBFBF" w:themeFill="background1" w:themeFillShade="BF"/>
          <w:lang w:val="uk-UA" w:eastAsia="ru-RU"/>
        </w:rPr>
        <w:t>зернових</w:t>
      </w:r>
      <w:r>
        <w:rPr>
          <w:rFonts w:ascii="Times New Roman" w:hAnsi="Times New Roman" w:cs="Times New Roman"/>
          <w:bCs/>
          <w:sz w:val="24"/>
          <w:szCs w:val="24"/>
          <w:lang w:val="uk-UA" w:eastAsia="ru-RU"/>
        </w:rPr>
        <w:t xml:space="preserve"> вантажів.</w:t>
      </w:r>
    </w:p>
    <w:p w14:paraId="1EC821FD" w14:textId="75EDF6C7" w:rsidR="00B56535" w:rsidRPr="00913212"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eastAsia="Times New Roman" w:hAnsi="Times New Roman" w:cs="Times New Roman"/>
          <w:sz w:val="24"/>
          <w:szCs w:val="24"/>
          <w:lang w:val="uk-UA" w:eastAsia="ru-RU"/>
        </w:rPr>
        <w:t xml:space="preserve">У Наказі </w:t>
      </w:r>
      <w:r w:rsidRPr="00913212">
        <w:rPr>
          <w:rFonts w:ascii="Times New Roman" w:eastAsia="Times New Roman" w:hAnsi="Times New Roman" w:cs="Times New Roman"/>
          <w:sz w:val="24"/>
          <w:szCs w:val="24"/>
          <w:lang w:val="uk-UA" w:eastAsia="ru-RU"/>
        </w:rPr>
        <w:t xml:space="preserve">не </w:t>
      </w:r>
      <w:r>
        <w:rPr>
          <w:rFonts w:ascii="Times New Roman" w:eastAsia="Times New Roman" w:hAnsi="Times New Roman" w:cs="Times New Roman"/>
          <w:sz w:val="24"/>
          <w:szCs w:val="24"/>
          <w:lang w:val="uk-UA" w:eastAsia="ru-RU"/>
        </w:rPr>
        <w:t>міст</w:t>
      </w:r>
      <w:r w:rsidR="00FB18AA">
        <w:rPr>
          <w:rFonts w:ascii="Times New Roman" w:eastAsia="Times New Roman" w:hAnsi="Times New Roman" w:cs="Times New Roman"/>
          <w:sz w:val="24"/>
          <w:szCs w:val="24"/>
          <w:lang w:val="uk-UA" w:eastAsia="ru-RU"/>
        </w:rPr>
        <w:t>иться</w:t>
      </w:r>
      <w:r w:rsidRPr="00D9279C">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у</w:t>
      </w:r>
      <w:r w:rsidRPr="00913212">
        <w:rPr>
          <w:rFonts w:ascii="Times New Roman" w:eastAsia="Times New Roman" w:hAnsi="Times New Roman" w:cs="Times New Roman"/>
          <w:sz w:val="24"/>
          <w:szCs w:val="24"/>
          <w:lang w:val="uk-UA" w:eastAsia="ru-RU"/>
        </w:rPr>
        <w:t>мов та критерії</w:t>
      </w:r>
      <w:r w:rsidR="00FB18AA">
        <w:rPr>
          <w:rFonts w:ascii="Times New Roman" w:eastAsia="Times New Roman" w:hAnsi="Times New Roman" w:cs="Times New Roman"/>
          <w:sz w:val="24"/>
          <w:szCs w:val="24"/>
          <w:lang w:val="uk-UA" w:eastAsia="ru-RU"/>
        </w:rPr>
        <w:t>в</w:t>
      </w:r>
      <w:r>
        <w:rPr>
          <w:rFonts w:ascii="Times New Roman" w:eastAsia="Times New Roman" w:hAnsi="Times New Roman" w:cs="Times New Roman"/>
          <w:sz w:val="24"/>
          <w:szCs w:val="24"/>
          <w:lang w:val="uk-UA" w:eastAsia="ru-RU"/>
        </w:rPr>
        <w:t>, які  перешкоджають</w:t>
      </w:r>
      <w:r w:rsidRPr="00913212">
        <w:rPr>
          <w:rFonts w:ascii="Times New Roman" w:eastAsia="Times New Roman" w:hAnsi="Times New Roman" w:cs="Times New Roman"/>
          <w:sz w:val="24"/>
          <w:szCs w:val="24"/>
          <w:lang w:val="uk-UA" w:eastAsia="ru-RU"/>
        </w:rPr>
        <w:t xml:space="preserve"> застосуванню знижки </w:t>
      </w:r>
      <w:r w:rsidR="00FB18AA">
        <w:rPr>
          <w:rFonts w:ascii="Times New Roman" w:eastAsia="Times New Roman" w:hAnsi="Times New Roman" w:cs="Times New Roman"/>
          <w:sz w:val="24"/>
          <w:szCs w:val="24"/>
          <w:lang w:val="uk-UA" w:eastAsia="ru-RU"/>
        </w:rPr>
        <w:t>в</w:t>
      </w:r>
      <w:r w:rsidR="00FB18AA" w:rsidRPr="00913212">
        <w:rPr>
          <w:rFonts w:ascii="Times New Roman" w:eastAsia="Times New Roman" w:hAnsi="Times New Roman" w:cs="Times New Roman"/>
          <w:sz w:val="24"/>
          <w:szCs w:val="24"/>
          <w:lang w:val="uk-UA" w:eastAsia="ru-RU"/>
        </w:rPr>
        <w:t xml:space="preserve"> </w:t>
      </w:r>
      <w:r w:rsidRPr="00913212">
        <w:rPr>
          <w:rFonts w:ascii="Times New Roman" w:eastAsia="Times New Roman" w:hAnsi="Times New Roman" w:cs="Times New Roman"/>
          <w:sz w:val="24"/>
          <w:szCs w:val="24"/>
          <w:lang w:val="uk-UA" w:eastAsia="ru-RU"/>
        </w:rPr>
        <w:t xml:space="preserve">розмірі 30 відсотків до ставок усіх видів портових зборів </w:t>
      </w:r>
      <w:r w:rsidRPr="00913212">
        <w:rPr>
          <w:rFonts w:ascii="Times New Roman" w:eastAsia="Times New Roman" w:hAnsi="Times New Roman" w:cs="Times New Roman"/>
          <w:bCs/>
          <w:sz w:val="24"/>
          <w:szCs w:val="24"/>
          <w:lang w:val="uk-UA" w:eastAsia="ru-RU"/>
        </w:rPr>
        <w:t xml:space="preserve">для суден, які заходять у морський порт </w:t>
      </w:r>
      <w:r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Південний</w:t>
      </w:r>
      <w:r w:rsidRPr="00913212">
        <w:rPr>
          <w:rFonts w:ascii="Times New Roman" w:eastAsia="Times New Roman" w:hAnsi="Times New Roman" w:cs="Times New Roman"/>
          <w:bCs/>
          <w:sz w:val="24"/>
          <w:szCs w:val="24"/>
          <w:lang w:val="uk-UA" w:eastAsia="ru-RU"/>
        </w:rPr>
        <w:t xml:space="preserve"> для виконання операцій з навантаження-розвантаження </w:t>
      </w:r>
      <w:r w:rsidRPr="00913212">
        <w:rPr>
          <w:rFonts w:ascii="Times New Roman" w:eastAsia="Times New Roman" w:hAnsi="Times New Roman" w:cs="Times New Roman"/>
          <w:bCs/>
          <w:sz w:val="24"/>
          <w:szCs w:val="24"/>
          <w:lang w:val="uk-UA" w:eastAsia="ru-RU"/>
        </w:rPr>
        <w:lastRenderedPageBreak/>
        <w:t xml:space="preserve">генеральних та навалювальних </w:t>
      </w:r>
      <w:r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(зернових</w:t>
      </w:r>
      <w:r w:rsidRPr="00913212">
        <w:rPr>
          <w:rFonts w:ascii="Times New Roman" w:eastAsia="Times New Roman" w:hAnsi="Times New Roman" w:cs="Times New Roman"/>
          <w:bCs/>
          <w:sz w:val="24"/>
          <w:szCs w:val="24"/>
          <w:lang w:val="uk-UA" w:eastAsia="ru-RU"/>
        </w:rPr>
        <w:t xml:space="preserve">) вантажів біля причалів окремих портових операторів, які здійснюють навантаження-розвантаження </w:t>
      </w:r>
      <w:r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зернових</w:t>
      </w:r>
      <w:r w:rsidRPr="00913212">
        <w:rPr>
          <w:rFonts w:ascii="Times New Roman" w:eastAsia="Times New Roman" w:hAnsi="Times New Roman" w:cs="Times New Roman"/>
          <w:bCs/>
          <w:sz w:val="24"/>
          <w:szCs w:val="24"/>
          <w:lang w:val="uk-UA" w:eastAsia="ru-RU"/>
        </w:rPr>
        <w:t xml:space="preserve"> вантажів </w:t>
      </w:r>
      <w:r w:rsidR="004E1240">
        <w:rPr>
          <w:rFonts w:ascii="Times New Roman" w:eastAsia="Times New Roman" w:hAnsi="Times New Roman" w:cs="Times New Roman"/>
          <w:bCs/>
          <w:sz w:val="24"/>
          <w:szCs w:val="24"/>
          <w:lang w:val="uk-UA" w:eastAsia="ru-RU"/>
        </w:rPr>
        <w:t>у</w:t>
      </w:r>
      <w:r w:rsidR="004E1240" w:rsidRPr="00913212">
        <w:rPr>
          <w:rFonts w:ascii="Times New Roman" w:eastAsia="Times New Roman" w:hAnsi="Times New Roman" w:cs="Times New Roman"/>
          <w:bCs/>
          <w:sz w:val="24"/>
          <w:szCs w:val="24"/>
          <w:lang w:val="uk-UA" w:eastAsia="ru-RU"/>
        </w:rPr>
        <w:t xml:space="preserve"> </w:t>
      </w:r>
      <w:r w:rsidRPr="00913212">
        <w:rPr>
          <w:rFonts w:ascii="Times New Roman" w:eastAsia="Times New Roman" w:hAnsi="Times New Roman" w:cs="Times New Roman"/>
          <w:bCs/>
          <w:sz w:val="24"/>
          <w:szCs w:val="24"/>
          <w:lang w:val="uk-UA" w:eastAsia="ru-RU"/>
        </w:rPr>
        <w:t xml:space="preserve">морському порту </w:t>
      </w:r>
      <w:r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Південний</w:t>
      </w:r>
      <w:r w:rsidRPr="00913212">
        <w:rPr>
          <w:rFonts w:ascii="Times New Roman" w:eastAsia="Times New Roman" w:hAnsi="Times New Roman" w:cs="Times New Roman"/>
          <w:bCs/>
          <w:sz w:val="24"/>
          <w:szCs w:val="24"/>
          <w:lang w:val="uk-UA" w:eastAsia="ru-RU"/>
        </w:rPr>
        <w:t>.</w:t>
      </w:r>
    </w:p>
    <w:p w14:paraId="7ECCB761" w14:textId="77777777" w:rsidR="00B56535" w:rsidRPr="00D9279C"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913212">
        <w:rPr>
          <w:rFonts w:ascii="Times New Roman" w:eastAsia="Times New Roman" w:hAnsi="Times New Roman" w:cs="Times New Roman"/>
          <w:bCs/>
          <w:sz w:val="24"/>
          <w:szCs w:val="24"/>
          <w:lang w:val="uk-UA" w:eastAsia="ru-RU"/>
        </w:rPr>
        <w:t xml:space="preserve">Умови та критерії </w:t>
      </w:r>
      <w:r w:rsidRPr="00913212">
        <w:rPr>
          <w:rFonts w:ascii="Times New Roman" w:eastAsia="Times New Roman" w:hAnsi="Times New Roman" w:cs="Times New Roman"/>
          <w:sz w:val="24"/>
          <w:szCs w:val="24"/>
          <w:lang w:val="uk-UA" w:eastAsia="ru-RU"/>
        </w:rPr>
        <w:t>розміщені на офіційному сайті</w:t>
      </w:r>
      <w:r w:rsidRPr="00913212">
        <w:rPr>
          <w:rFonts w:ascii="Times New Roman" w:hAnsi="Times New Roman" w:cs="Times New Roman"/>
          <w:sz w:val="24"/>
          <w:szCs w:val="24"/>
          <w:lang w:val="uk-UA" w:eastAsia="ru-RU"/>
        </w:rPr>
        <w:t xml:space="preserve"> ДП «АМПУ», що </w:t>
      </w:r>
      <w:r w:rsidRPr="00913212">
        <w:rPr>
          <w:rFonts w:ascii="Times New Roman" w:eastAsia="Times New Roman" w:hAnsi="Times New Roman" w:cs="Times New Roman"/>
          <w:sz w:val="24"/>
          <w:szCs w:val="24"/>
          <w:lang w:val="uk-UA" w:eastAsia="uk-UA"/>
        </w:rPr>
        <w:t xml:space="preserve">забезпечить прозорість надання ДП «АМПУ» в особі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Південної</w:t>
      </w:r>
      <w:r w:rsidRPr="00913212">
        <w:rPr>
          <w:rFonts w:ascii="Times New Roman" w:eastAsia="Times New Roman" w:hAnsi="Times New Roman" w:cs="Times New Roman"/>
          <w:sz w:val="24"/>
          <w:szCs w:val="24"/>
          <w:lang w:val="uk-UA" w:eastAsia="uk-UA"/>
        </w:rPr>
        <w:t xml:space="preserve"> філії таких знижок.</w:t>
      </w:r>
    </w:p>
    <w:p w14:paraId="0EA40797" w14:textId="2362BFED" w:rsidR="00B56535" w:rsidRPr="001F2858"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eastAsia="Times New Roman" w:hAnsi="Times New Roman" w:cs="Times New Roman"/>
          <w:sz w:val="24"/>
          <w:szCs w:val="24"/>
          <w:lang w:val="uk-UA" w:eastAsia="uk-UA"/>
        </w:rPr>
        <w:t xml:space="preserve">Отже, Наказ не містить непрозорих та дискримінаційних умов </w:t>
      </w:r>
      <w:r w:rsidR="00F77BA7">
        <w:rPr>
          <w:rFonts w:ascii="Times New Roman" w:eastAsia="Times New Roman" w:hAnsi="Times New Roman" w:cs="Times New Roman"/>
          <w:sz w:val="24"/>
          <w:szCs w:val="24"/>
          <w:lang w:val="uk-UA" w:eastAsia="uk-UA"/>
        </w:rPr>
        <w:t xml:space="preserve">і </w:t>
      </w:r>
      <w:r>
        <w:rPr>
          <w:rFonts w:ascii="Times New Roman" w:eastAsia="Times New Roman" w:hAnsi="Times New Roman" w:cs="Times New Roman"/>
          <w:sz w:val="24"/>
          <w:szCs w:val="24"/>
          <w:lang w:val="uk-UA" w:eastAsia="uk-UA"/>
        </w:rPr>
        <w:t xml:space="preserve">критеріїв застосування знижки до ставок портових зборів для суден, які заходять у морський порт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Південний</w:t>
      </w:r>
      <w:r w:rsidRPr="00253084">
        <w:rPr>
          <w:rFonts w:ascii="Times New Roman" w:eastAsia="Times New Roman" w:hAnsi="Times New Roman" w:cs="Times New Roman"/>
          <w:sz w:val="24"/>
          <w:szCs w:val="24"/>
          <w:shd w:val="clear" w:color="auto" w:fill="BFBFBF" w:themeFill="background1" w:themeFillShade="BF"/>
          <w:lang w:val="uk-UA" w:eastAsia="uk-UA"/>
        </w:rPr>
        <w:t xml:space="preserve"> </w:t>
      </w:r>
      <w:r>
        <w:rPr>
          <w:rFonts w:ascii="Times New Roman" w:eastAsia="Times New Roman" w:hAnsi="Times New Roman" w:cs="Times New Roman"/>
          <w:sz w:val="24"/>
          <w:szCs w:val="24"/>
          <w:lang w:val="uk-UA" w:eastAsia="uk-UA"/>
        </w:rPr>
        <w:t xml:space="preserve">для виконання операцій з навантаження-розвантаження генеральних та навалювальних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(зернових)</w:t>
      </w:r>
      <w:r>
        <w:rPr>
          <w:rFonts w:ascii="Times New Roman" w:eastAsia="Times New Roman" w:hAnsi="Times New Roman" w:cs="Times New Roman"/>
          <w:sz w:val="24"/>
          <w:szCs w:val="24"/>
          <w:lang w:val="uk-UA" w:eastAsia="uk-UA"/>
        </w:rPr>
        <w:t xml:space="preserve"> вантажів біля причалів портових операторів, </w:t>
      </w:r>
      <w:r>
        <w:rPr>
          <w:rFonts w:ascii="Times New Roman" w:hAnsi="Times New Roman" w:cs="Times New Roman"/>
          <w:bCs/>
          <w:sz w:val="24"/>
          <w:szCs w:val="24"/>
          <w:lang w:val="uk-UA" w:eastAsia="ru-RU"/>
        </w:rPr>
        <w:t xml:space="preserve">які здійснюють навантаження-розвантаження </w:t>
      </w:r>
      <w:r w:rsidRPr="00C32B91">
        <w:rPr>
          <w:rFonts w:ascii="Times New Roman" w:hAnsi="Times New Roman" w:cs="Times New Roman"/>
          <w:bCs/>
          <w:sz w:val="24"/>
          <w:szCs w:val="24"/>
          <w:highlight w:val="black"/>
          <w:shd w:val="clear" w:color="auto" w:fill="BFBFBF" w:themeFill="background1" w:themeFillShade="BF"/>
          <w:lang w:val="uk-UA" w:eastAsia="ru-RU"/>
        </w:rPr>
        <w:t>зернових</w:t>
      </w:r>
      <w:r w:rsidRPr="00C32B91">
        <w:rPr>
          <w:rFonts w:ascii="Times New Roman" w:hAnsi="Times New Roman" w:cs="Times New Roman"/>
          <w:bCs/>
          <w:sz w:val="24"/>
          <w:szCs w:val="24"/>
          <w:lang w:val="uk-UA" w:eastAsia="ru-RU"/>
        </w:rPr>
        <w:t xml:space="preserve"> </w:t>
      </w:r>
      <w:r>
        <w:rPr>
          <w:rFonts w:ascii="Times New Roman" w:hAnsi="Times New Roman" w:cs="Times New Roman"/>
          <w:bCs/>
          <w:sz w:val="24"/>
          <w:szCs w:val="24"/>
          <w:lang w:val="uk-UA" w:eastAsia="ru-RU"/>
        </w:rPr>
        <w:t xml:space="preserve">вантажів </w:t>
      </w:r>
      <w:r w:rsidR="00F77BA7">
        <w:rPr>
          <w:rFonts w:ascii="Times New Roman" w:hAnsi="Times New Roman" w:cs="Times New Roman"/>
          <w:bCs/>
          <w:sz w:val="24"/>
          <w:szCs w:val="24"/>
          <w:lang w:val="uk-UA" w:eastAsia="ru-RU"/>
        </w:rPr>
        <w:t xml:space="preserve">у </w:t>
      </w:r>
      <w:r>
        <w:rPr>
          <w:rFonts w:ascii="Times New Roman" w:hAnsi="Times New Roman" w:cs="Times New Roman"/>
          <w:bCs/>
          <w:sz w:val="24"/>
          <w:szCs w:val="24"/>
          <w:lang w:val="uk-UA" w:eastAsia="ru-RU"/>
        </w:rPr>
        <w:t xml:space="preserve">морському порту </w:t>
      </w:r>
      <w:r w:rsidRPr="00C32B91">
        <w:rPr>
          <w:rFonts w:ascii="Times New Roman" w:hAnsi="Times New Roman" w:cs="Times New Roman"/>
          <w:bCs/>
          <w:sz w:val="24"/>
          <w:szCs w:val="24"/>
          <w:highlight w:val="black"/>
          <w:shd w:val="clear" w:color="auto" w:fill="BFBFBF" w:themeFill="background1" w:themeFillShade="BF"/>
          <w:lang w:val="uk-UA" w:eastAsia="ru-RU"/>
        </w:rPr>
        <w:t>Південний</w:t>
      </w:r>
      <w:r w:rsidR="00F77BA7" w:rsidRPr="00C32B91">
        <w:rPr>
          <w:rFonts w:ascii="Times New Roman" w:hAnsi="Times New Roman" w:cs="Times New Roman"/>
          <w:bCs/>
          <w:sz w:val="24"/>
          <w:szCs w:val="24"/>
          <w:highlight w:val="black"/>
          <w:lang w:val="uk-UA" w:eastAsia="ru-RU"/>
        </w:rPr>
        <w:t>.</w:t>
      </w:r>
    </w:p>
    <w:p w14:paraId="45C3EF5E" w14:textId="12969A3D" w:rsidR="00B56535" w:rsidRPr="0001333D"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2F44EE">
        <w:rPr>
          <w:rFonts w:ascii="Times New Roman" w:eastAsia="Times New Roman" w:hAnsi="Times New Roman" w:cs="Times New Roman"/>
          <w:color w:val="000000"/>
          <w:sz w:val="24"/>
          <w:szCs w:val="24"/>
          <w:lang w:val="uk-UA" w:eastAsia="ru-RU"/>
        </w:rPr>
        <w:t>З метою з’ясування</w:t>
      </w:r>
      <w:r w:rsidR="00F77BA7">
        <w:rPr>
          <w:rFonts w:ascii="Times New Roman" w:eastAsia="Times New Roman" w:hAnsi="Times New Roman" w:cs="Times New Roman"/>
          <w:color w:val="000000"/>
          <w:sz w:val="24"/>
          <w:szCs w:val="24"/>
          <w:lang w:val="uk-UA" w:eastAsia="ru-RU"/>
        </w:rPr>
        <w:t>,</w:t>
      </w:r>
      <w:r w:rsidRPr="002F44EE">
        <w:rPr>
          <w:rFonts w:ascii="Times New Roman" w:eastAsia="Times New Roman" w:hAnsi="Times New Roman" w:cs="Times New Roman"/>
          <w:color w:val="000000"/>
          <w:sz w:val="24"/>
          <w:szCs w:val="24"/>
          <w:lang w:val="uk-UA" w:eastAsia="ru-RU"/>
        </w:rPr>
        <w:t xml:space="preserve"> чи </w:t>
      </w:r>
      <w:r>
        <w:rPr>
          <w:rFonts w:ascii="Times New Roman" w:eastAsia="Times New Roman" w:hAnsi="Times New Roman" w:cs="Times New Roman"/>
          <w:color w:val="000000"/>
          <w:sz w:val="24"/>
          <w:szCs w:val="24"/>
          <w:lang w:val="uk-UA" w:eastAsia="ru-RU"/>
        </w:rPr>
        <w:t xml:space="preserve">містяться </w:t>
      </w:r>
      <w:r w:rsidR="00F77BA7">
        <w:rPr>
          <w:rFonts w:ascii="Times New Roman" w:eastAsia="Times New Roman" w:hAnsi="Times New Roman" w:cs="Times New Roman"/>
          <w:color w:val="000000"/>
          <w:sz w:val="24"/>
          <w:szCs w:val="24"/>
          <w:lang w:val="uk-UA" w:eastAsia="ru-RU"/>
        </w:rPr>
        <w:t xml:space="preserve">в </w:t>
      </w:r>
      <w:r>
        <w:rPr>
          <w:rFonts w:ascii="Times New Roman" w:eastAsia="Times New Roman" w:hAnsi="Times New Roman" w:cs="Times New Roman"/>
          <w:color w:val="000000"/>
          <w:sz w:val="24"/>
          <w:szCs w:val="24"/>
          <w:lang w:val="uk-UA" w:eastAsia="ru-RU"/>
        </w:rPr>
        <w:t xml:space="preserve">Наказі непрозорі та/або </w:t>
      </w:r>
      <w:r w:rsidRPr="002F44EE">
        <w:rPr>
          <w:rFonts w:ascii="Times New Roman" w:eastAsia="Times New Roman" w:hAnsi="Times New Roman" w:cs="Times New Roman"/>
          <w:color w:val="000000"/>
          <w:sz w:val="24"/>
          <w:szCs w:val="24"/>
          <w:lang w:val="uk-UA" w:eastAsia="ru-RU"/>
        </w:rPr>
        <w:t>дискримінаційні умови</w:t>
      </w:r>
      <w:r>
        <w:rPr>
          <w:rFonts w:ascii="Times New Roman" w:eastAsia="Times New Roman" w:hAnsi="Times New Roman" w:cs="Times New Roman"/>
          <w:color w:val="000000"/>
          <w:sz w:val="24"/>
          <w:szCs w:val="24"/>
          <w:lang w:val="uk-UA" w:eastAsia="ru-RU"/>
        </w:rPr>
        <w:t xml:space="preserve"> </w:t>
      </w:r>
      <w:r w:rsidR="00F77BA7">
        <w:rPr>
          <w:rFonts w:ascii="Times New Roman" w:eastAsia="Times New Roman" w:hAnsi="Times New Roman" w:cs="Times New Roman"/>
          <w:color w:val="000000"/>
          <w:sz w:val="24"/>
          <w:szCs w:val="24"/>
          <w:lang w:val="uk-UA" w:eastAsia="ru-RU"/>
        </w:rPr>
        <w:t xml:space="preserve">й </w:t>
      </w:r>
      <w:r>
        <w:rPr>
          <w:rFonts w:ascii="Times New Roman" w:eastAsia="Times New Roman" w:hAnsi="Times New Roman" w:cs="Times New Roman"/>
          <w:color w:val="000000"/>
          <w:sz w:val="24"/>
          <w:szCs w:val="24"/>
          <w:lang w:val="uk-UA" w:eastAsia="ru-RU"/>
        </w:rPr>
        <w:t xml:space="preserve">критерії, які встановлюють перешкоди в отриманні на рівних умовах знижок </w:t>
      </w:r>
      <w:r>
        <w:rPr>
          <w:rFonts w:ascii="Times New Roman" w:eastAsia="Times New Roman" w:hAnsi="Times New Roman" w:cs="Times New Roman"/>
          <w:bCs/>
          <w:sz w:val="24"/>
          <w:szCs w:val="24"/>
          <w:lang w:val="uk-UA" w:eastAsia="ru-RU"/>
        </w:rPr>
        <w:t>до</w:t>
      </w:r>
      <w:r w:rsidRPr="003E0D75">
        <w:rPr>
          <w:rFonts w:ascii="Times New Roman" w:eastAsia="Times New Roman" w:hAnsi="Times New Roman" w:cs="Times New Roman"/>
          <w:bCs/>
          <w:sz w:val="24"/>
          <w:szCs w:val="24"/>
          <w:lang w:val="uk-UA" w:eastAsia="ru-RU"/>
        </w:rPr>
        <w:t xml:space="preserve"> ставок портових зборів для суден, </w:t>
      </w:r>
      <w:r w:rsidR="00F77BA7">
        <w:rPr>
          <w:rFonts w:ascii="Times New Roman" w:eastAsia="Times New Roman" w:hAnsi="Times New Roman" w:cs="Times New Roman"/>
          <w:bCs/>
          <w:sz w:val="24"/>
          <w:szCs w:val="24"/>
          <w:lang w:val="uk-UA" w:eastAsia="ru-RU"/>
        </w:rPr>
        <w:t>що</w:t>
      </w:r>
      <w:r w:rsidR="00F77BA7" w:rsidRPr="003E0D75">
        <w:rPr>
          <w:rFonts w:ascii="Times New Roman" w:eastAsia="Times New Roman" w:hAnsi="Times New Roman" w:cs="Times New Roman"/>
          <w:bCs/>
          <w:sz w:val="24"/>
          <w:szCs w:val="24"/>
          <w:lang w:val="uk-UA" w:eastAsia="ru-RU"/>
        </w:rPr>
        <w:t xml:space="preserve"> </w:t>
      </w:r>
      <w:r w:rsidRPr="003E0D75">
        <w:rPr>
          <w:rFonts w:ascii="Times New Roman" w:eastAsia="Times New Roman" w:hAnsi="Times New Roman" w:cs="Times New Roman"/>
          <w:bCs/>
          <w:sz w:val="24"/>
          <w:szCs w:val="24"/>
          <w:lang w:val="uk-UA" w:eastAsia="ru-RU"/>
        </w:rPr>
        <w:t xml:space="preserve">заходять у морський порт </w:t>
      </w:r>
      <w:r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Південний</w:t>
      </w:r>
      <w:r w:rsidRPr="00C32B91">
        <w:rPr>
          <w:rFonts w:ascii="Times New Roman" w:eastAsia="Times New Roman" w:hAnsi="Times New Roman" w:cs="Times New Roman"/>
          <w:bCs/>
          <w:sz w:val="24"/>
          <w:szCs w:val="24"/>
          <w:lang w:val="uk-UA" w:eastAsia="ru-RU"/>
        </w:rPr>
        <w:t xml:space="preserve"> </w:t>
      </w:r>
      <w:r w:rsidRPr="003E0D75">
        <w:rPr>
          <w:rFonts w:ascii="Times New Roman" w:eastAsia="Times New Roman" w:hAnsi="Times New Roman" w:cs="Times New Roman"/>
          <w:bCs/>
          <w:sz w:val="24"/>
          <w:szCs w:val="24"/>
          <w:lang w:val="uk-UA" w:eastAsia="ru-RU"/>
        </w:rPr>
        <w:t xml:space="preserve">для виконання операцій з навантаження-розвантаження генеральних та навалювальних </w:t>
      </w:r>
      <w:r w:rsidRPr="00C32B91">
        <w:rPr>
          <w:rFonts w:ascii="Times New Roman" w:eastAsia="Times New Roman" w:hAnsi="Times New Roman" w:cs="Times New Roman"/>
          <w:bCs/>
          <w:sz w:val="24"/>
          <w:szCs w:val="24"/>
          <w:highlight w:val="black"/>
          <w:shd w:val="clear" w:color="auto" w:fill="BFBFBF" w:themeFill="background1" w:themeFillShade="BF"/>
          <w:lang w:val="uk-UA" w:eastAsia="ru-RU"/>
        </w:rPr>
        <w:t>(зернових)</w:t>
      </w:r>
      <w:r w:rsidRPr="003E0D75">
        <w:rPr>
          <w:rFonts w:ascii="Times New Roman" w:eastAsia="Times New Roman" w:hAnsi="Times New Roman" w:cs="Times New Roman"/>
          <w:bCs/>
          <w:sz w:val="24"/>
          <w:szCs w:val="24"/>
          <w:lang w:val="uk-UA" w:eastAsia="ru-RU"/>
        </w:rPr>
        <w:t xml:space="preserve"> вантажів біля причалів портових операторів</w:t>
      </w:r>
      <w:r w:rsidRPr="002F44EE">
        <w:rPr>
          <w:rFonts w:ascii="Times New Roman" w:eastAsia="Calibri" w:hAnsi="Times New Roman" w:cs="Times New Roman"/>
          <w:color w:val="000000" w:themeColor="text1"/>
          <w:sz w:val="24"/>
          <w:szCs w:val="24"/>
          <w:lang w:val="uk-UA"/>
        </w:rPr>
        <w:t xml:space="preserve">, Комітетом </w:t>
      </w:r>
      <w:r>
        <w:rPr>
          <w:rFonts w:ascii="Times New Roman" w:eastAsia="Calibri" w:hAnsi="Times New Roman" w:cs="Times New Roman"/>
          <w:color w:val="000000" w:themeColor="text1"/>
          <w:sz w:val="24"/>
          <w:szCs w:val="24"/>
          <w:lang w:val="uk-UA"/>
        </w:rPr>
        <w:t>надіслано вимоги про надання інформації портовим операторам, які  надають послуги з перевалки</w:t>
      </w:r>
      <w:r w:rsidRPr="00C32B91">
        <w:rPr>
          <w:rFonts w:ascii="Times New Roman" w:eastAsia="Calibri" w:hAnsi="Times New Roman" w:cs="Times New Roman"/>
          <w:color w:val="000000" w:themeColor="text1"/>
          <w:sz w:val="24"/>
          <w:szCs w:val="24"/>
          <w:lang w:val="uk-UA"/>
        </w:rPr>
        <w:t xml:space="preserve"> </w:t>
      </w:r>
      <w:r w:rsidRPr="00C32B91">
        <w:rPr>
          <w:rFonts w:ascii="Times New Roman" w:eastAsia="Calibri" w:hAnsi="Times New Roman" w:cs="Times New Roman"/>
          <w:color w:val="000000" w:themeColor="text1"/>
          <w:sz w:val="24"/>
          <w:szCs w:val="24"/>
          <w:highlight w:val="black"/>
          <w:shd w:val="clear" w:color="auto" w:fill="BFBFBF" w:themeFill="background1" w:themeFillShade="BF"/>
          <w:lang w:val="uk-UA"/>
        </w:rPr>
        <w:t>зернових</w:t>
      </w:r>
      <w:r>
        <w:rPr>
          <w:rFonts w:ascii="Times New Roman" w:eastAsia="Calibri" w:hAnsi="Times New Roman" w:cs="Times New Roman"/>
          <w:color w:val="000000" w:themeColor="text1"/>
          <w:sz w:val="24"/>
          <w:szCs w:val="24"/>
          <w:lang w:val="uk-UA"/>
        </w:rPr>
        <w:t xml:space="preserve"> вантажів </w:t>
      </w:r>
      <w:r w:rsidR="00B0556C">
        <w:rPr>
          <w:rFonts w:ascii="Times New Roman" w:eastAsia="Calibri" w:hAnsi="Times New Roman" w:cs="Times New Roman"/>
          <w:color w:val="000000" w:themeColor="text1"/>
          <w:sz w:val="24"/>
          <w:szCs w:val="24"/>
          <w:lang w:val="uk-UA"/>
        </w:rPr>
        <w:t xml:space="preserve">у </w:t>
      </w:r>
      <w:r>
        <w:rPr>
          <w:rFonts w:ascii="Times New Roman" w:eastAsia="Calibri" w:hAnsi="Times New Roman" w:cs="Times New Roman"/>
          <w:color w:val="000000" w:themeColor="text1"/>
          <w:sz w:val="24"/>
          <w:szCs w:val="24"/>
          <w:lang w:val="uk-UA"/>
        </w:rPr>
        <w:t xml:space="preserve">морському порту </w:t>
      </w:r>
      <w:r w:rsidRPr="00C32B91">
        <w:rPr>
          <w:rFonts w:ascii="Times New Roman" w:eastAsia="Calibri" w:hAnsi="Times New Roman" w:cs="Times New Roman"/>
          <w:color w:val="000000" w:themeColor="text1"/>
          <w:sz w:val="24"/>
          <w:szCs w:val="24"/>
          <w:highlight w:val="black"/>
          <w:shd w:val="clear" w:color="auto" w:fill="BFBFBF" w:themeFill="background1" w:themeFillShade="BF"/>
          <w:lang w:val="uk-UA"/>
        </w:rPr>
        <w:t>Південний</w:t>
      </w:r>
      <w:r w:rsidRPr="00C32B91">
        <w:rPr>
          <w:rFonts w:ascii="Times New Roman" w:eastAsia="Calibri" w:hAnsi="Times New Roman" w:cs="Times New Roman"/>
          <w:color w:val="000000" w:themeColor="text1"/>
          <w:sz w:val="24"/>
          <w:szCs w:val="24"/>
          <w:lang w:val="uk-UA"/>
        </w:rPr>
        <w:t>,</w:t>
      </w:r>
      <w:r>
        <w:rPr>
          <w:rFonts w:ascii="Times New Roman" w:eastAsia="Calibri" w:hAnsi="Times New Roman" w:cs="Times New Roman"/>
          <w:color w:val="000000" w:themeColor="text1"/>
          <w:sz w:val="24"/>
          <w:szCs w:val="24"/>
          <w:lang w:val="uk-UA"/>
        </w:rPr>
        <w:t xml:space="preserve"> а саме</w:t>
      </w:r>
      <w:r w:rsidRPr="00C32B91">
        <w:rPr>
          <w:rFonts w:ascii="Times New Roman" w:eastAsia="Calibri" w:hAnsi="Times New Roman" w:cs="Times New Roman"/>
          <w:color w:val="000000" w:themeColor="text1"/>
          <w:sz w:val="24"/>
          <w:szCs w:val="24"/>
          <w:lang w:val="uk-UA"/>
        </w:rPr>
        <w:t xml:space="preserve">: </w:t>
      </w:r>
      <w:r w:rsidRPr="00C32B91">
        <w:rPr>
          <w:rFonts w:ascii="Times New Roman" w:hAnsi="Times New Roman" w:cs="Times New Roman"/>
          <w:sz w:val="24"/>
          <w:szCs w:val="24"/>
          <w:highlight w:val="black"/>
          <w:shd w:val="clear" w:color="auto" w:fill="BFBFBF" w:themeFill="background1" w:themeFillShade="BF"/>
          <w:lang w:val="uk-UA" w:eastAsia="uk-UA"/>
        </w:rPr>
        <w:t>ТОВ «БОРІВАЖ», ТОВ «ТІС-МІНДОБРИВА», ТОВ «ТІС-ЗЕРНО</w:t>
      </w:r>
      <w:r w:rsidRPr="00C32B91">
        <w:rPr>
          <w:rFonts w:ascii="Times New Roman" w:hAnsi="Times New Roman" w:cs="Times New Roman"/>
          <w:sz w:val="24"/>
          <w:szCs w:val="24"/>
          <w:highlight w:val="black"/>
          <w:lang w:val="uk-UA" w:eastAsia="uk-UA"/>
        </w:rPr>
        <w:t>»</w:t>
      </w:r>
      <w:r>
        <w:rPr>
          <w:rFonts w:ascii="Times New Roman" w:hAnsi="Times New Roman" w:cs="Times New Roman"/>
          <w:sz w:val="24"/>
          <w:szCs w:val="24"/>
          <w:lang w:val="uk-UA" w:eastAsia="uk-UA"/>
        </w:rPr>
        <w:t xml:space="preserve"> і</w:t>
      </w:r>
      <w:r w:rsidRPr="00715881">
        <w:rPr>
          <w:rFonts w:ascii="Times New Roman" w:hAnsi="Times New Roman" w:cs="Times New Roman"/>
          <w:sz w:val="24"/>
          <w:szCs w:val="24"/>
          <w:lang w:val="uk-UA" w:eastAsia="uk-UA"/>
        </w:rPr>
        <w:t xml:space="preserve"> </w:t>
      </w:r>
      <w:r w:rsidRPr="00715881">
        <w:rPr>
          <w:rFonts w:ascii="Times New Roman" w:eastAsia="Times New Roman" w:hAnsi="Times New Roman" w:cs="Times New Roman"/>
          <w:sz w:val="24"/>
          <w:szCs w:val="24"/>
          <w:lang w:val="uk-UA"/>
        </w:rPr>
        <w:t>ТОВ «М.</w:t>
      </w:r>
      <w:r w:rsidR="00EB64A4">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В. КАРГО»</w:t>
      </w:r>
      <w:r>
        <w:rPr>
          <w:rFonts w:ascii="Times New Roman" w:hAnsi="Times New Roman" w:cs="Times New Roman"/>
          <w:sz w:val="24"/>
          <w:szCs w:val="24"/>
          <w:lang w:val="uk-UA" w:eastAsia="uk-UA"/>
        </w:rPr>
        <w:t xml:space="preserve"> (листи від 23.11.2021  № 130-26/01-16741, № 130-26/01-16742, № 130-26/01-16743</w:t>
      </w:r>
      <w:r w:rsidR="00B0556C">
        <w:rPr>
          <w:rFonts w:ascii="Times New Roman" w:hAnsi="Times New Roman" w:cs="Times New Roman"/>
          <w:sz w:val="24"/>
          <w:szCs w:val="24"/>
          <w:lang w:val="uk-UA" w:eastAsia="uk-UA"/>
        </w:rPr>
        <w:t xml:space="preserve"> та</w:t>
      </w:r>
      <w:r>
        <w:rPr>
          <w:rFonts w:ascii="Times New Roman" w:hAnsi="Times New Roman" w:cs="Times New Roman"/>
          <w:sz w:val="24"/>
          <w:szCs w:val="24"/>
          <w:lang w:val="uk-UA" w:eastAsia="uk-UA"/>
        </w:rPr>
        <w:t xml:space="preserve"> № 130-26/01-16744).</w:t>
      </w:r>
    </w:p>
    <w:p w14:paraId="08C2B5E1" w14:textId="77777777" w:rsidR="00B56535" w:rsidRPr="002B3647" w:rsidRDefault="00B56535" w:rsidP="00B56535">
      <w:pPr>
        <w:tabs>
          <w:tab w:val="left" w:pos="567"/>
        </w:tabs>
        <w:spacing w:after="0" w:line="240" w:lineRule="auto"/>
        <w:jc w:val="both"/>
        <w:rPr>
          <w:rFonts w:ascii="Times New Roman" w:hAnsi="Times New Roman" w:cs="Times New Roman"/>
          <w:bCs/>
          <w:sz w:val="24"/>
          <w:szCs w:val="24"/>
          <w:lang w:val="uk-UA"/>
        </w:rPr>
      </w:pPr>
    </w:p>
    <w:p w14:paraId="30C82C37" w14:textId="1D6447E1" w:rsidR="00B56535" w:rsidRPr="008539F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bCs/>
          <w:sz w:val="24"/>
          <w:szCs w:val="24"/>
          <w:lang w:val="uk-UA"/>
        </w:rPr>
        <w:t>На вимогу Комітету Заявник листом від 14.12.2021 № 1412/03 повідомив</w:t>
      </w:r>
      <w:r w:rsidR="00B0556C">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w:t>
      </w:r>
      <w:r w:rsidRPr="00551DD6">
        <w:rPr>
          <w:rFonts w:ascii="Times New Roman" w:hAnsi="Times New Roman" w:cs="Times New Roman"/>
          <w:bCs/>
          <w:i/>
          <w:sz w:val="24"/>
          <w:szCs w:val="24"/>
          <w:lang w:val="uk-UA"/>
        </w:rPr>
        <w:t>«У Наказі</w:t>
      </w:r>
      <w:r>
        <w:rPr>
          <w:rFonts w:ascii="Times New Roman" w:hAnsi="Times New Roman" w:cs="Times New Roman"/>
          <w:bCs/>
          <w:i/>
          <w:sz w:val="24"/>
          <w:szCs w:val="24"/>
          <w:lang w:val="uk-UA"/>
        </w:rPr>
        <w:t xml:space="preserve">, на нашу думку, не містяться непрозорі та/або дискримінаційні критерії та/або умови, які встановлюють перешкоди для портових операторів в морському порту </w:t>
      </w:r>
      <w:r w:rsidR="00B0556C" w:rsidRPr="00C32B91">
        <w:rPr>
          <w:rFonts w:ascii="Times New Roman" w:hAnsi="Times New Roman" w:cs="Times New Roman"/>
          <w:bCs/>
          <w:i/>
          <w:sz w:val="24"/>
          <w:szCs w:val="24"/>
          <w:highlight w:val="black"/>
          <w:shd w:val="clear" w:color="auto" w:fill="BFBFBF" w:themeFill="background1" w:themeFillShade="BF"/>
          <w:lang w:val="uk-UA"/>
        </w:rPr>
        <w:t>“</w:t>
      </w:r>
      <w:r w:rsidRPr="00C32B91">
        <w:rPr>
          <w:rFonts w:ascii="Times New Roman" w:hAnsi="Times New Roman" w:cs="Times New Roman"/>
          <w:bCs/>
          <w:i/>
          <w:sz w:val="24"/>
          <w:szCs w:val="24"/>
          <w:highlight w:val="black"/>
          <w:shd w:val="clear" w:color="auto" w:fill="BFBFBF" w:themeFill="background1" w:themeFillShade="BF"/>
          <w:lang w:val="uk-UA"/>
        </w:rPr>
        <w:t>Південний</w:t>
      </w:r>
      <w:r w:rsidR="00B0556C" w:rsidRPr="00C32B91">
        <w:rPr>
          <w:rFonts w:ascii="Times New Roman" w:hAnsi="Times New Roman" w:cs="Times New Roman"/>
          <w:bCs/>
          <w:i/>
          <w:sz w:val="24"/>
          <w:szCs w:val="24"/>
          <w:highlight w:val="black"/>
          <w:shd w:val="clear" w:color="auto" w:fill="BFBFBF" w:themeFill="background1" w:themeFillShade="BF"/>
          <w:lang w:val="uk-UA"/>
        </w:rPr>
        <w:t>”</w:t>
      </w:r>
      <w:r>
        <w:rPr>
          <w:rFonts w:ascii="Times New Roman" w:hAnsi="Times New Roman" w:cs="Times New Roman"/>
          <w:bCs/>
          <w:i/>
          <w:sz w:val="24"/>
          <w:szCs w:val="24"/>
          <w:lang w:val="uk-UA"/>
        </w:rPr>
        <w:t xml:space="preserve"> в отриманні на рівних умовах знижок до ставок портових зборів для суден, які заходять в морський порт </w:t>
      </w:r>
      <w:r w:rsidRPr="00C32B91">
        <w:rPr>
          <w:rFonts w:ascii="Times New Roman" w:hAnsi="Times New Roman" w:cs="Times New Roman"/>
          <w:bCs/>
          <w:i/>
          <w:sz w:val="24"/>
          <w:szCs w:val="24"/>
          <w:highlight w:val="black"/>
          <w:shd w:val="clear" w:color="auto" w:fill="BFBFBF" w:themeFill="background1" w:themeFillShade="BF"/>
          <w:lang w:val="uk-UA"/>
        </w:rPr>
        <w:t>Південний</w:t>
      </w:r>
      <w:r>
        <w:rPr>
          <w:rFonts w:ascii="Times New Roman" w:hAnsi="Times New Roman" w:cs="Times New Roman"/>
          <w:bCs/>
          <w:i/>
          <w:sz w:val="24"/>
          <w:szCs w:val="24"/>
          <w:lang w:val="uk-UA"/>
        </w:rPr>
        <w:t xml:space="preserve"> для виконання операцій з навантаження-розвантаження генеральних та навалювальних </w:t>
      </w:r>
      <w:r w:rsidRPr="00C32B91">
        <w:rPr>
          <w:rFonts w:ascii="Times New Roman" w:hAnsi="Times New Roman" w:cs="Times New Roman"/>
          <w:bCs/>
          <w:i/>
          <w:sz w:val="24"/>
          <w:szCs w:val="24"/>
          <w:highlight w:val="black"/>
          <w:lang w:val="uk-UA"/>
        </w:rPr>
        <w:t>(</w:t>
      </w:r>
      <w:r w:rsidRPr="00C32B91">
        <w:rPr>
          <w:rFonts w:ascii="Times New Roman" w:hAnsi="Times New Roman" w:cs="Times New Roman"/>
          <w:bCs/>
          <w:i/>
          <w:sz w:val="24"/>
          <w:szCs w:val="24"/>
          <w:highlight w:val="black"/>
          <w:shd w:val="clear" w:color="auto" w:fill="BFBFBF" w:themeFill="background1" w:themeFillShade="BF"/>
          <w:lang w:val="uk-UA"/>
        </w:rPr>
        <w:t>зернових</w:t>
      </w:r>
      <w:r w:rsidRPr="00C32B91">
        <w:rPr>
          <w:rFonts w:ascii="Times New Roman" w:hAnsi="Times New Roman" w:cs="Times New Roman"/>
          <w:bCs/>
          <w:i/>
          <w:sz w:val="24"/>
          <w:szCs w:val="24"/>
          <w:highlight w:val="black"/>
          <w:lang w:val="uk-UA"/>
        </w:rPr>
        <w:t>)</w:t>
      </w:r>
      <w:r>
        <w:rPr>
          <w:rFonts w:ascii="Times New Roman" w:hAnsi="Times New Roman" w:cs="Times New Roman"/>
          <w:bCs/>
          <w:i/>
          <w:sz w:val="24"/>
          <w:szCs w:val="24"/>
          <w:lang w:val="uk-UA"/>
        </w:rPr>
        <w:t xml:space="preserve"> вантажів.</w:t>
      </w:r>
    </w:p>
    <w:p w14:paraId="0A550BA8" w14:textId="77777777" w:rsidR="00B56535" w:rsidRPr="008539F1" w:rsidRDefault="00B56535" w:rsidP="00B56535">
      <w:pPr>
        <w:tabs>
          <w:tab w:val="left" w:pos="567"/>
        </w:tabs>
        <w:spacing w:after="0" w:line="240" w:lineRule="auto"/>
        <w:ind w:left="567"/>
        <w:jc w:val="both"/>
        <w:rPr>
          <w:rFonts w:ascii="Times New Roman" w:hAnsi="Times New Roman" w:cs="Times New Roman"/>
          <w:bCs/>
          <w:i/>
          <w:sz w:val="24"/>
          <w:szCs w:val="24"/>
          <w:lang w:val="uk-UA"/>
        </w:rPr>
      </w:pPr>
      <w:r>
        <w:rPr>
          <w:rFonts w:ascii="Times New Roman" w:hAnsi="Times New Roman" w:cs="Times New Roman"/>
          <w:bCs/>
          <w:i/>
          <w:sz w:val="24"/>
          <w:szCs w:val="24"/>
          <w:lang w:val="uk-UA"/>
        </w:rPr>
        <w:t xml:space="preserve">На разі у Товариства не </w:t>
      </w:r>
      <w:proofErr w:type="spellStart"/>
      <w:r>
        <w:rPr>
          <w:rFonts w:ascii="Times New Roman" w:hAnsi="Times New Roman" w:cs="Times New Roman"/>
          <w:bCs/>
          <w:i/>
          <w:sz w:val="24"/>
          <w:szCs w:val="24"/>
          <w:lang w:val="uk-UA"/>
        </w:rPr>
        <w:t>виникло</w:t>
      </w:r>
      <w:proofErr w:type="spellEnd"/>
      <w:r>
        <w:rPr>
          <w:rFonts w:ascii="Times New Roman" w:hAnsi="Times New Roman" w:cs="Times New Roman"/>
          <w:bCs/>
          <w:i/>
          <w:sz w:val="24"/>
          <w:szCs w:val="24"/>
          <w:lang w:val="uk-UA"/>
        </w:rPr>
        <w:t xml:space="preserve"> проблемних питань у зв’язку з прийняттям Наказу (його змістом чи способом практичної реалізації)».</w:t>
      </w:r>
    </w:p>
    <w:p w14:paraId="7BACDF0E" w14:textId="75AF99FE" w:rsidR="00B56535" w:rsidRDefault="00B56535" w:rsidP="00B56535">
      <w:pPr>
        <w:numPr>
          <w:ilvl w:val="3"/>
          <w:numId w:val="1"/>
        </w:numPr>
        <w:tabs>
          <w:tab w:val="left" w:pos="567"/>
        </w:tabs>
        <w:spacing w:after="0" w:line="240" w:lineRule="auto"/>
        <w:ind w:left="567" w:hanging="567"/>
        <w:jc w:val="both"/>
        <w:rPr>
          <w:rFonts w:ascii="Times New Roman" w:hAnsi="Times New Roman" w:cs="Times New Roman"/>
          <w:bCs/>
          <w:i/>
          <w:sz w:val="24"/>
          <w:szCs w:val="24"/>
          <w:lang w:val="uk-UA"/>
        </w:rPr>
      </w:pPr>
      <w:r>
        <w:rPr>
          <w:rFonts w:ascii="Times New Roman" w:hAnsi="Times New Roman" w:cs="Times New Roman"/>
          <w:bCs/>
          <w:sz w:val="24"/>
          <w:szCs w:val="24"/>
          <w:lang w:val="uk-UA"/>
        </w:rPr>
        <w:t>Водночас у листі від 02.12.2021 № 0212/05 Заявник зазначає</w:t>
      </w:r>
      <w:r w:rsidR="00B0556C">
        <w:rPr>
          <w:rFonts w:ascii="Times New Roman" w:hAnsi="Times New Roman" w:cs="Times New Roman"/>
          <w:bCs/>
          <w:sz w:val="24"/>
          <w:szCs w:val="24"/>
          <w:lang w:val="uk-UA"/>
        </w:rPr>
        <w:t xml:space="preserve">: </w:t>
      </w:r>
      <w:r w:rsidRPr="008539F1">
        <w:rPr>
          <w:rFonts w:ascii="Times New Roman" w:hAnsi="Times New Roman" w:cs="Times New Roman"/>
          <w:bCs/>
          <w:i/>
          <w:sz w:val="24"/>
          <w:szCs w:val="24"/>
          <w:lang w:val="uk-UA"/>
        </w:rPr>
        <w:t xml:space="preserve">«…при застосуванні знижки, згідно з Наказом, розмір витрат судна зі сплати корабельного збору (найбільшого з портових зборів) в порту </w:t>
      </w:r>
      <w:r w:rsidRPr="00C32B91">
        <w:rPr>
          <w:rFonts w:ascii="Times New Roman" w:hAnsi="Times New Roman" w:cs="Times New Roman"/>
          <w:bCs/>
          <w:i/>
          <w:sz w:val="24"/>
          <w:szCs w:val="24"/>
          <w:highlight w:val="black"/>
          <w:shd w:val="clear" w:color="auto" w:fill="BFBFBF" w:themeFill="background1" w:themeFillShade="BF"/>
          <w:lang w:val="uk-UA"/>
        </w:rPr>
        <w:t>Південний</w:t>
      </w:r>
      <w:r w:rsidRPr="00C32B91">
        <w:rPr>
          <w:rFonts w:ascii="Times New Roman" w:hAnsi="Times New Roman" w:cs="Times New Roman"/>
          <w:bCs/>
          <w:i/>
          <w:sz w:val="24"/>
          <w:szCs w:val="24"/>
          <w:lang w:val="uk-UA"/>
        </w:rPr>
        <w:t xml:space="preserve"> </w:t>
      </w:r>
      <w:r>
        <w:rPr>
          <w:rFonts w:ascii="Times New Roman" w:hAnsi="Times New Roman" w:cs="Times New Roman"/>
          <w:bCs/>
          <w:i/>
          <w:sz w:val="24"/>
          <w:szCs w:val="24"/>
          <w:lang w:val="uk-UA"/>
        </w:rPr>
        <w:t xml:space="preserve">є значно більшим  (на 0,0801 </w:t>
      </w:r>
      <w:proofErr w:type="spellStart"/>
      <w:r>
        <w:rPr>
          <w:rFonts w:ascii="Times New Roman" w:hAnsi="Times New Roman" w:cs="Times New Roman"/>
          <w:bCs/>
          <w:i/>
          <w:sz w:val="24"/>
          <w:szCs w:val="24"/>
          <w:lang w:val="uk-UA"/>
        </w:rPr>
        <w:t>дол</w:t>
      </w:r>
      <w:proofErr w:type="spellEnd"/>
      <w:r>
        <w:rPr>
          <w:rFonts w:ascii="Times New Roman" w:hAnsi="Times New Roman" w:cs="Times New Roman"/>
          <w:bCs/>
          <w:i/>
          <w:sz w:val="24"/>
          <w:szCs w:val="24"/>
          <w:lang w:val="uk-UA"/>
        </w:rPr>
        <w:t xml:space="preserve">. США за умовну одиницю), а ніж вартість тієї ж послуги відносно одного й того ж однотипного судна (з однаковою осадкою та іншими технічними характеристиками) в портах </w:t>
      </w:r>
      <w:r w:rsidRPr="00C32B91">
        <w:rPr>
          <w:rFonts w:ascii="Times New Roman" w:hAnsi="Times New Roman" w:cs="Times New Roman"/>
          <w:bCs/>
          <w:i/>
          <w:sz w:val="24"/>
          <w:szCs w:val="24"/>
          <w:highlight w:val="black"/>
          <w:shd w:val="clear" w:color="auto" w:fill="BFBFBF" w:themeFill="background1" w:themeFillShade="BF"/>
          <w:lang w:val="uk-UA"/>
        </w:rPr>
        <w:t xml:space="preserve">Одеса та </w:t>
      </w:r>
      <w:proofErr w:type="spellStart"/>
      <w:r w:rsidRPr="00C32B91">
        <w:rPr>
          <w:rFonts w:ascii="Times New Roman" w:hAnsi="Times New Roman" w:cs="Times New Roman"/>
          <w:bCs/>
          <w:i/>
          <w:sz w:val="24"/>
          <w:szCs w:val="24"/>
          <w:highlight w:val="black"/>
          <w:shd w:val="clear" w:color="auto" w:fill="BFBFBF" w:themeFill="background1" w:themeFillShade="BF"/>
          <w:lang w:val="uk-UA"/>
        </w:rPr>
        <w:t>Чорноморськ</w:t>
      </w:r>
      <w:proofErr w:type="spellEnd"/>
      <w:r>
        <w:rPr>
          <w:rFonts w:ascii="Times New Roman" w:hAnsi="Times New Roman" w:cs="Times New Roman"/>
          <w:bCs/>
          <w:i/>
          <w:sz w:val="24"/>
          <w:szCs w:val="24"/>
          <w:lang w:val="uk-UA"/>
        </w:rPr>
        <w:t>. При цьому, зазначені морські порти знаходяться в одному географічному регіоні».</w:t>
      </w:r>
    </w:p>
    <w:p w14:paraId="31F610AD" w14:textId="1AEF8D77" w:rsidR="00B56535" w:rsidRPr="00B0556C" w:rsidRDefault="00B56535" w:rsidP="00B56535">
      <w:pPr>
        <w:tabs>
          <w:tab w:val="left" w:pos="567"/>
        </w:tabs>
        <w:spacing w:after="0" w:line="240" w:lineRule="auto"/>
        <w:ind w:left="567"/>
        <w:jc w:val="both"/>
        <w:rPr>
          <w:rFonts w:ascii="Times New Roman" w:hAnsi="Times New Roman" w:cs="Times New Roman"/>
          <w:bCs/>
          <w:i/>
          <w:sz w:val="24"/>
          <w:szCs w:val="24"/>
          <w:lang w:val="uk-UA"/>
        </w:rPr>
      </w:pPr>
      <w:r w:rsidRPr="006C3A06">
        <w:rPr>
          <w:rFonts w:ascii="Times New Roman" w:hAnsi="Times New Roman" w:cs="Times New Roman"/>
          <w:bCs/>
          <w:i/>
          <w:sz w:val="24"/>
          <w:szCs w:val="24"/>
        </w:rPr>
        <w:t xml:space="preserve">«…Тому </w:t>
      </w:r>
      <w:proofErr w:type="spellStart"/>
      <w:r w:rsidRPr="006C3A06">
        <w:rPr>
          <w:rFonts w:ascii="Times New Roman" w:hAnsi="Times New Roman" w:cs="Times New Roman"/>
          <w:bCs/>
          <w:i/>
          <w:sz w:val="24"/>
          <w:szCs w:val="24"/>
        </w:rPr>
        <w:t>застосування</w:t>
      </w:r>
      <w:proofErr w:type="spellEnd"/>
      <w:r w:rsidRPr="006C3A06">
        <w:rPr>
          <w:rFonts w:ascii="Times New Roman" w:hAnsi="Times New Roman" w:cs="Times New Roman"/>
          <w:bCs/>
          <w:i/>
          <w:sz w:val="24"/>
          <w:szCs w:val="24"/>
        </w:rPr>
        <w:t xml:space="preserve"> в </w:t>
      </w:r>
      <w:proofErr w:type="spellStart"/>
      <w:r w:rsidRPr="006C3A06">
        <w:rPr>
          <w:rFonts w:ascii="Times New Roman" w:hAnsi="Times New Roman" w:cs="Times New Roman"/>
          <w:bCs/>
          <w:i/>
          <w:sz w:val="24"/>
          <w:szCs w:val="24"/>
        </w:rPr>
        <w:t>морських</w:t>
      </w:r>
      <w:proofErr w:type="spellEnd"/>
      <w:r w:rsidRPr="006C3A06">
        <w:rPr>
          <w:rFonts w:ascii="Times New Roman" w:hAnsi="Times New Roman" w:cs="Times New Roman"/>
          <w:bCs/>
          <w:i/>
          <w:sz w:val="24"/>
          <w:szCs w:val="24"/>
        </w:rPr>
        <w:t xml:space="preserve"> портах </w:t>
      </w:r>
      <w:proofErr w:type="spellStart"/>
      <w:r w:rsidRPr="006C3A06">
        <w:rPr>
          <w:rFonts w:ascii="Times New Roman" w:hAnsi="Times New Roman" w:cs="Times New Roman"/>
          <w:bCs/>
          <w:i/>
          <w:sz w:val="24"/>
          <w:szCs w:val="24"/>
        </w:rPr>
        <w:t>різних</w:t>
      </w:r>
      <w:proofErr w:type="spellEnd"/>
      <w:r w:rsidRPr="006C3A06">
        <w:rPr>
          <w:rFonts w:ascii="Times New Roman" w:hAnsi="Times New Roman" w:cs="Times New Roman"/>
          <w:bCs/>
          <w:i/>
          <w:sz w:val="24"/>
          <w:szCs w:val="24"/>
        </w:rPr>
        <w:t xml:space="preserve"> ставок </w:t>
      </w:r>
      <w:proofErr w:type="spellStart"/>
      <w:r w:rsidRPr="006C3A06">
        <w:rPr>
          <w:rFonts w:ascii="Times New Roman" w:hAnsi="Times New Roman" w:cs="Times New Roman"/>
          <w:bCs/>
          <w:i/>
          <w:sz w:val="24"/>
          <w:szCs w:val="24"/>
        </w:rPr>
        <w:t>портових</w:t>
      </w:r>
      <w:proofErr w:type="spellEnd"/>
      <w:r w:rsidRPr="006C3A06">
        <w:rPr>
          <w:rFonts w:ascii="Times New Roman" w:hAnsi="Times New Roman" w:cs="Times New Roman"/>
          <w:bCs/>
          <w:i/>
          <w:sz w:val="24"/>
          <w:szCs w:val="24"/>
        </w:rPr>
        <w:t xml:space="preserve"> </w:t>
      </w:r>
      <w:proofErr w:type="spellStart"/>
      <w:r w:rsidRPr="006C3A06">
        <w:rPr>
          <w:rFonts w:ascii="Times New Roman" w:hAnsi="Times New Roman" w:cs="Times New Roman"/>
          <w:bCs/>
          <w:i/>
          <w:sz w:val="24"/>
          <w:szCs w:val="24"/>
        </w:rPr>
        <w:t>зборів</w:t>
      </w:r>
      <w:proofErr w:type="spellEnd"/>
      <w:r w:rsidRPr="006C3A06">
        <w:rPr>
          <w:rFonts w:ascii="Times New Roman" w:hAnsi="Times New Roman" w:cs="Times New Roman"/>
          <w:bCs/>
          <w:i/>
          <w:sz w:val="24"/>
          <w:szCs w:val="24"/>
        </w:rPr>
        <w:t xml:space="preserve"> (з </w:t>
      </w:r>
      <w:proofErr w:type="spellStart"/>
      <w:r w:rsidRPr="006C3A06">
        <w:rPr>
          <w:rFonts w:ascii="Times New Roman" w:hAnsi="Times New Roman" w:cs="Times New Roman"/>
          <w:bCs/>
          <w:i/>
          <w:sz w:val="24"/>
          <w:szCs w:val="24"/>
        </w:rPr>
        <w:t>урахуванням</w:t>
      </w:r>
      <w:proofErr w:type="spellEnd"/>
      <w:r w:rsidRPr="006C3A06">
        <w:rPr>
          <w:rFonts w:ascii="Times New Roman" w:hAnsi="Times New Roman" w:cs="Times New Roman"/>
          <w:bCs/>
          <w:i/>
          <w:sz w:val="24"/>
          <w:szCs w:val="24"/>
        </w:rPr>
        <w:t xml:space="preserve"> </w:t>
      </w:r>
      <w:proofErr w:type="spellStart"/>
      <w:r w:rsidRPr="006C3A06">
        <w:rPr>
          <w:rFonts w:ascii="Times New Roman" w:hAnsi="Times New Roman" w:cs="Times New Roman"/>
          <w:bCs/>
          <w:i/>
          <w:sz w:val="24"/>
          <w:szCs w:val="24"/>
        </w:rPr>
        <w:t>знижки</w:t>
      </w:r>
      <w:proofErr w:type="spellEnd"/>
      <w:r w:rsidRPr="006C3A06">
        <w:rPr>
          <w:rFonts w:ascii="Times New Roman" w:hAnsi="Times New Roman" w:cs="Times New Roman"/>
          <w:bCs/>
          <w:i/>
          <w:sz w:val="24"/>
          <w:szCs w:val="24"/>
        </w:rPr>
        <w:t xml:space="preserve"> у </w:t>
      </w:r>
      <w:proofErr w:type="spellStart"/>
      <w:r w:rsidRPr="006C3A06">
        <w:rPr>
          <w:rFonts w:ascii="Times New Roman" w:hAnsi="Times New Roman" w:cs="Times New Roman"/>
          <w:bCs/>
          <w:i/>
          <w:sz w:val="24"/>
          <w:szCs w:val="24"/>
        </w:rPr>
        <w:t>розмірі</w:t>
      </w:r>
      <w:proofErr w:type="spellEnd"/>
      <w:r w:rsidRPr="006C3A06">
        <w:rPr>
          <w:rFonts w:ascii="Times New Roman" w:hAnsi="Times New Roman" w:cs="Times New Roman"/>
          <w:bCs/>
          <w:i/>
          <w:sz w:val="24"/>
          <w:szCs w:val="24"/>
        </w:rPr>
        <w:t xml:space="preserve"> 30% в порту </w:t>
      </w:r>
      <w:proofErr w:type="spellStart"/>
      <w:r w:rsidRPr="00C32B91">
        <w:rPr>
          <w:rFonts w:ascii="Times New Roman" w:hAnsi="Times New Roman" w:cs="Times New Roman"/>
          <w:bCs/>
          <w:i/>
          <w:sz w:val="24"/>
          <w:szCs w:val="24"/>
          <w:highlight w:val="black"/>
          <w:shd w:val="clear" w:color="auto" w:fill="BFBFBF" w:themeFill="background1" w:themeFillShade="BF"/>
        </w:rPr>
        <w:t>Південний</w:t>
      </w:r>
      <w:proofErr w:type="spellEnd"/>
      <w:r w:rsidRPr="00C32B91">
        <w:rPr>
          <w:rFonts w:ascii="Times New Roman" w:hAnsi="Times New Roman" w:cs="Times New Roman"/>
          <w:bCs/>
          <w:i/>
          <w:sz w:val="24"/>
          <w:szCs w:val="24"/>
          <w:highlight w:val="black"/>
        </w:rPr>
        <w:t>)</w:t>
      </w:r>
      <w:r w:rsidRPr="006C3A06">
        <w:rPr>
          <w:rFonts w:ascii="Times New Roman" w:hAnsi="Times New Roman" w:cs="Times New Roman"/>
          <w:bCs/>
          <w:i/>
          <w:sz w:val="24"/>
          <w:szCs w:val="24"/>
        </w:rPr>
        <w:t xml:space="preserve"> є </w:t>
      </w:r>
      <w:proofErr w:type="spellStart"/>
      <w:r w:rsidRPr="006C3A06">
        <w:rPr>
          <w:rFonts w:ascii="Times New Roman" w:hAnsi="Times New Roman" w:cs="Times New Roman"/>
          <w:bCs/>
          <w:i/>
          <w:sz w:val="24"/>
          <w:szCs w:val="24"/>
        </w:rPr>
        <w:t>свідченням</w:t>
      </w:r>
      <w:proofErr w:type="spellEnd"/>
      <w:r w:rsidRPr="006C3A06">
        <w:rPr>
          <w:rFonts w:ascii="Times New Roman" w:hAnsi="Times New Roman" w:cs="Times New Roman"/>
          <w:bCs/>
          <w:i/>
          <w:sz w:val="24"/>
          <w:szCs w:val="24"/>
        </w:rPr>
        <w:t xml:space="preserve"> </w:t>
      </w:r>
      <w:proofErr w:type="spellStart"/>
      <w:r w:rsidRPr="006C3A06">
        <w:rPr>
          <w:rFonts w:ascii="Times New Roman" w:hAnsi="Times New Roman" w:cs="Times New Roman"/>
          <w:bCs/>
          <w:i/>
          <w:sz w:val="24"/>
          <w:szCs w:val="24"/>
        </w:rPr>
        <w:t>наявності</w:t>
      </w:r>
      <w:proofErr w:type="spellEnd"/>
      <w:r w:rsidRPr="006C3A06">
        <w:rPr>
          <w:rFonts w:ascii="Times New Roman" w:hAnsi="Times New Roman" w:cs="Times New Roman"/>
          <w:bCs/>
          <w:i/>
          <w:sz w:val="24"/>
          <w:szCs w:val="24"/>
        </w:rPr>
        <w:t xml:space="preserve"> не </w:t>
      </w:r>
      <w:proofErr w:type="spellStart"/>
      <w:r w:rsidRPr="006C3A06">
        <w:rPr>
          <w:rFonts w:ascii="Times New Roman" w:hAnsi="Times New Roman" w:cs="Times New Roman"/>
          <w:bCs/>
          <w:i/>
          <w:sz w:val="24"/>
          <w:szCs w:val="24"/>
        </w:rPr>
        <w:t>рівних</w:t>
      </w:r>
      <w:proofErr w:type="spellEnd"/>
      <w:r w:rsidRPr="006C3A06">
        <w:rPr>
          <w:rFonts w:ascii="Times New Roman" w:hAnsi="Times New Roman" w:cs="Times New Roman"/>
          <w:bCs/>
          <w:i/>
          <w:sz w:val="24"/>
          <w:szCs w:val="24"/>
        </w:rPr>
        <w:t xml:space="preserve"> і не </w:t>
      </w:r>
      <w:proofErr w:type="spellStart"/>
      <w:r w:rsidRPr="006C3A06">
        <w:rPr>
          <w:rFonts w:ascii="Times New Roman" w:hAnsi="Times New Roman" w:cs="Times New Roman"/>
          <w:bCs/>
          <w:i/>
          <w:sz w:val="24"/>
          <w:szCs w:val="24"/>
        </w:rPr>
        <w:t>конкурентних</w:t>
      </w:r>
      <w:proofErr w:type="spellEnd"/>
      <w:r w:rsidRPr="006C3A06">
        <w:rPr>
          <w:rFonts w:ascii="Times New Roman" w:hAnsi="Times New Roman" w:cs="Times New Roman"/>
          <w:bCs/>
          <w:i/>
          <w:sz w:val="24"/>
          <w:szCs w:val="24"/>
        </w:rPr>
        <w:t xml:space="preserve"> умов </w:t>
      </w:r>
      <w:proofErr w:type="spellStart"/>
      <w:r w:rsidRPr="006C3A06">
        <w:rPr>
          <w:rFonts w:ascii="Times New Roman" w:hAnsi="Times New Roman" w:cs="Times New Roman"/>
          <w:bCs/>
          <w:i/>
          <w:sz w:val="24"/>
          <w:szCs w:val="24"/>
        </w:rPr>
        <w:t>господарювання</w:t>
      </w:r>
      <w:proofErr w:type="spellEnd"/>
      <w:r w:rsidRPr="006C3A06">
        <w:rPr>
          <w:rFonts w:ascii="Times New Roman" w:hAnsi="Times New Roman" w:cs="Times New Roman"/>
          <w:bCs/>
          <w:i/>
          <w:sz w:val="24"/>
          <w:szCs w:val="24"/>
        </w:rPr>
        <w:t xml:space="preserve"> для </w:t>
      </w:r>
      <w:proofErr w:type="spellStart"/>
      <w:r w:rsidRPr="006C3A06">
        <w:rPr>
          <w:rFonts w:ascii="Times New Roman" w:hAnsi="Times New Roman" w:cs="Times New Roman"/>
          <w:bCs/>
          <w:i/>
          <w:sz w:val="24"/>
          <w:szCs w:val="24"/>
        </w:rPr>
        <w:t>портових</w:t>
      </w:r>
      <w:proofErr w:type="spellEnd"/>
      <w:r w:rsidRPr="006C3A06">
        <w:rPr>
          <w:rFonts w:ascii="Times New Roman" w:hAnsi="Times New Roman" w:cs="Times New Roman"/>
          <w:bCs/>
          <w:i/>
          <w:sz w:val="24"/>
          <w:szCs w:val="24"/>
        </w:rPr>
        <w:t xml:space="preserve"> </w:t>
      </w:r>
      <w:proofErr w:type="spellStart"/>
      <w:r w:rsidRPr="006C3A06">
        <w:rPr>
          <w:rFonts w:ascii="Times New Roman" w:hAnsi="Times New Roman" w:cs="Times New Roman"/>
          <w:bCs/>
          <w:i/>
          <w:sz w:val="24"/>
          <w:szCs w:val="24"/>
        </w:rPr>
        <w:t>операторів</w:t>
      </w:r>
      <w:proofErr w:type="spellEnd"/>
      <w:r w:rsidRPr="006C3A06">
        <w:rPr>
          <w:rFonts w:ascii="Times New Roman" w:hAnsi="Times New Roman" w:cs="Times New Roman"/>
          <w:bCs/>
          <w:i/>
          <w:sz w:val="24"/>
          <w:szCs w:val="24"/>
        </w:rPr>
        <w:t xml:space="preserve"> в </w:t>
      </w:r>
      <w:proofErr w:type="spellStart"/>
      <w:r w:rsidRPr="006C3A06">
        <w:rPr>
          <w:rFonts w:ascii="Times New Roman" w:hAnsi="Times New Roman" w:cs="Times New Roman"/>
          <w:bCs/>
          <w:i/>
          <w:sz w:val="24"/>
          <w:szCs w:val="24"/>
        </w:rPr>
        <w:t>морському</w:t>
      </w:r>
      <w:proofErr w:type="spellEnd"/>
      <w:r w:rsidRPr="006C3A06">
        <w:rPr>
          <w:rFonts w:ascii="Times New Roman" w:hAnsi="Times New Roman" w:cs="Times New Roman"/>
          <w:bCs/>
          <w:i/>
          <w:sz w:val="24"/>
          <w:szCs w:val="24"/>
        </w:rPr>
        <w:t xml:space="preserve"> порту </w:t>
      </w:r>
      <w:r w:rsidR="00B0556C" w:rsidRPr="00C32B91">
        <w:rPr>
          <w:rFonts w:ascii="Times New Roman" w:hAnsi="Times New Roman" w:cs="Times New Roman"/>
          <w:bCs/>
          <w:i/>
          <w:sz w:val="24"/>
          <w:szCs w:val="24"/>
          <w:highlight w:val="black"/>
        </w:rPr>
        <w:t>“</w:t>
      </w:r>
      <w:proofErr w:type="spellStart"/>
      <w:r w:rsidRPr="00C32B91">
        <w:rPr>
          <w:rFonts w:ascii="Times New Roman" w:hAnsi="Times New Roman" w:cs="Times New Roman"/>
          <w:bCs/>
          <w:i/>
          <w:sz w:val="24"/>
          <w:szCs w:val="24"/>
          <w:highlight w:val="black"/>
          <w:shd w:val="clear" w:color="auto" w:fill="BFBFBF" w:themeFill="background1" w:themeFillShade="BF"/>
        </w:rPr>
        <w:t>Південний</w:t>
      </w:r>
      <w:proofErr w:type="spellEnd"/>
      <w:r w:rsidR="00B0556C">
        <w:rPr>
          <w:rFonts w:ascii="Times New Roman" w:hAnsi="Times New Roman" w:cs="Times New Roman"/>
          <w:bCs/>
          <w:i/>
          <w:sz w:val="24"/>
          <w:szCs w:val="24"/>
        </w:rPr>
        <w:t>”</w:t>
      </w:r>
      <w:r w:rsidRPr="006C3A06">
        <w:rPr>
          <w:rFonts w:ascii="Times New Roman" w:hAnsi="Times New Roman" w:cs="Times New Roman"/>
          <w:bCs/>
          <w:i/>
          <w:sz w:val="24"/>
          <w:szCs w:val="24"/>
        </w:rPr>
        <w:t xml:space="preserve"> </w:t>
      </w:r>
      <w:proofErr w:type="spellStart"/>
      <w:r w:rsidRPr="006C3A06">
        <w:rPr>
          <w:rFonts w:ascii="Times New Roman" w:hAnsi="Times New Roman" w:cs="Times New Roman"/>
          <w:bCs/>
          <w:i/>
          <w:sz w:val="24"/>
          <w:szCs w:val="24"/>
        </w:rPr>
        <w:t>порівняно</w:t>
      </w:r>
      <w:proofErr w:type="spellEnd"/>
      <w:r w:rsidRPr="006C3A06">
        <w:rPr>
          <w:rFonts w:ascii="Times New Roman" w:hAnsi="Times New Roman" w:cs="Times New Roman"/>
          <w:bCs/>
          <w:i/>
          <w:sz w:val="24"/>
          <w:szCs w:val="24"/>
        </w:rPr>
        <w:t xml:space="preserve"> з </w:t>
      </w:r>
      <w:proofErr w:type="spellStart"/>
      <w:r w:rsidRPr="006C3A06">
        <w:rPr>
          <w:rFonts w:ascii="Times New Roman" w:hAnsi="Times New Roman" w:cs="Times New Roman"/>
          <w:bCs/>
          <w:i/>
          <w:sz w:val="24"/>
          <w:szCs w:val="24"/>
        </w:rPr>
        <w:t>портовими</w:t>
      </w:r>
      <w:proofErr w:type="spellEnd"/>
      <w:r w:rsidRPr="006C3A06">
        <w:rPr>
          <w:rFonts w:ascii="Times New Roman" w:hAnsi="Times New Roman" w:cs="Times New Roman"/>
          <w:bCs/>
          <w:i/>
          <w:sz w:val="24"/>
          <w:szCs w:val="24"/>
        </w:rPr>
        <w:t xml:space="preserve"> операторами в </w:t>
      </w:r>
      <w:proofErr w:type="spellStart"/>
      <w:r w:rsidRPr="006C3A06">
        <w:rPr>
          <w:rFonts w:ascii="Times New Roman" w:hAnsi="Times New Roman" w:cs="Times New Roman"/>
          <w:bCs/>
          <w:i/>
          <w:sz w:val="24"/>
          <w:szCs w:val="24"/>
        </w:rPr>
        <w:t>морських</w:t>
      </w:r>
      <w:proofErr w:type="spellEnd"/>
      <w:r w:rsidRPr="006C3A06">
        <w:rPr>
          <w:rFonts w:ascii="Times New Roman" w:hAnsi="Times New Roman" w:cs="Times New Roman"/>
          <w:bCs/>
          <w:i/>
          <w:sz w:val="24"/>
          <w:szCs w:val="24"/>
        </w:rPr>
        <w:t xml:space="preserve"> портах </w:t>
      </w:r>
      <w:r w:rsidRPr="00C32B91">
        <w:rPr>
          <w:rFonts w:ascii="Times New Roman" w:hAnsi="Times New Roman" w:cs="Times New Roman"/>
          <w:bCs/>
          <w:i/>
          <w:sz w:val="24"/>
          <w:szCs w:val="24"/>
          <w:highlight w:val="black"/>
          <w:shd w:val="clear" w:color="auto" w:fill="BFBFBF" w:themeFill="background1" w:themeFillShade="BF"/>
        </w:rPr>
        <w:t>Одеса та</w:t>
      </w:r>
      <w:r w:rsidRPr="00253084">
        <w:rPr>
          <w:rFonts w:ascii="Times New Roman" w:hAnsi="Times New Roman" w:cs="Times New Roman"/>
          <w:bCs/>
          <w:i/>
          <w:sz w:val="24"/>
          <w:szCs w:val="24"/>
          <w:shd w:val="clear" w:color="auto" w:fill="BFBFBF" w:themeFill="background1" w:themeFillShade="BF"/>
        </w:rPr>
        <w:t xml:space="preserve"> </w:t>
      </w:r>
      <w:proofErr w:type="spellStart"/>
      <w:r w:rsidRPr="00C32B91">
        <w:rPr>
          <w:rFonts w:ascii="Times New Roman" w:hAnsi="Times New Roman" w:cs="Times New Roman"/>
          <w:bCs/>
          <w:i/>
          <w:sz w:val="24"/>
          <w:szCs w:val="24"/>
          <w:highlight w:val="black"/>
          <w:shd w:val="clear" w:color="auto" w:fill="BFBFBF" w:themeFill="background1" w:themeFillShade="BF"/>
        </w:rPr>
        <w:t>Чорноморськ</w:t>
      </w:r>
      <w:proofErr w:type="spellEnd"/>
      <w:r w:rsidRPr="00C32B91">
        <w:rPr>
          <w:rFonts w:ascii="Times New Roman" w:hAnsi="Times New Roman" w:cs="Times New Roman"/>
          <w:bCs/>
          <w:i/>
          <w:sz w:val="24"/>
          <w:szCs w:val="24"/>
        </w:rPr>
        <w:t>,</w:t>
      </w:r>
      <w:r w:rsidRPr="006C3A06">
        <w:rPr>
          <w:rFonts w:ascii="Times New Roman" w:hAnsi="Times New Roman" w:cs="Times New Roman"/>
          <w:bCs/>
          <w:i/>
          <w:sz w:val="24"/>
          <w:szCs w:val="24"/>
        </w:rPr>
        <w:t xml:space="preserve"> в </w:t>
      </w:r>
      <w:proofErr w:type="spellStart"/>
      <w:r w:rsidRPr="006C3A06">
        <w:rPr>
          <w:rFonts w:ascii="Times New Roman" w:hAnsi="Times New Roman" w:cs="Times New Roman"/>
          <w:bCs/>
          <w:i/>
          <w:sz w:val="24"/>
          <w:szCs w:val="24"/>
        </w:rPr>
        <w:t>яких</w:t>
      </w:r>
      <w:proofErr w:type="spellEnd"/>
      <w:r w:rsidRPr="006C3A06">
        <w:rPr>
          <w:rFonts w:ascii="Times New Roman" w:hAnsi="Times New Roman" w:cs="Times New Roman"/>
          <w:bCs/>
          <w:i/>
          <w:sz w:val="24"/>
          <w:szCs w:val="24"/>
        </w:rPr>
        <w:t xml:space="preserve"> ставки </w:t>
      </w:r>
      <w:proofErr w:type="spellStart"/>
      <w:r w:rsidRPr="006C3A06">
        <w:rPr>
          <w:rFonts w:ascii="Times New Roman" w:hAnsi="Times New Roman" w:cs="Times New Roman"/>
          <w:bCs/>
          <w:i/>
          <w:sz w:val="24"/>
          <w:szCs w:val="24"/>
        </w:rPr>
        <w:t>портових</w:t>
      </w:r>
      <w:proofErr w:type="spellEnd"/>
      <w:r w:rsidRPr="006C3A06">
        <w:rPr>
          <w:rFonts w:ascii="Times New Roman" w:hAnsi="Times New Roman" w:cs="Times New Roman"/>
          <w:bCs/>
          <w:i/>
          <w:sz w:val="24"/>
          <w:szCs w:val="24"/>
        </w:rPr>
        <w:t xml:space="preserve"> </w:t>
      </w:r>
      <w:proofErr w:type="spellStart"/>
      <w:r w:rsidRPr="006C3A06">
        <w:rPr>
          <w:rFonts w:ascii="Times New Roman" w:hAnsi="Times New Roman" w:cs="Times New Roman"/>
          <w:bCs/>
          <w:i/>
          <w:sz w:val="24"/>
          <w:szCs w:val="24"/>
        </w:rPr>
        <w:t>зборів</w:t>
      </w:r>
      <w:proofErr w:type="spellEnd"/>
      <w:r w:rsidRPr="006C3A06">
        <w:rPr>
          <w:rFonts w:ascii="Times New Roman" w:hAnsi="Times New Roman" w:cs="Times New Roman"/>
          <w:bCs/>
          <w:i/>
          <w:sz w:val="24"/>
          <w:szCs w:val="24"/>
        </w:rPr>
        <w:t xml:space="preserve"> є </w:t>
      </w:r>
      <w:proofErr w:type="spellStart"/>
      <w:r w:rsidRPr="006C3A06">
        <w:rPr>
          <w:rFonts w:ascii="Times New Roman" w:hAnsi="Times New Roman" w:cs="Times New Roman"/>
          <w:bCs/>
          <w:i/>
          <w:sz w:val="24"/>
          <w:szCs w:val="24"/>
        </w:rPr>
        <w:t>нижчими</w:t>
      </w:r>
      <w:proofErr w:type="spellEnd"/>
      <w:r w:rsidRPr="006C3A06">
        <w:rPr>
          <w:rFonts w:ascii="Times New Roman" w:hAnsi="Times New Roman" w:cs="Times New Roman"/>
          <w:bCs/>
          <w:i/>
          <w:sz w:val="24"/>
          <w:szCs w:val="24"/>
        </w:rPr>
        <w:t>…»</w:t>
      </w:r>
      <w:r w:rsidR="00B0556C">
        <w:rPr>
          <w:rFonts w:ascii="Times New Roman" w:hAnsi="Times New Roman" w:cs="Times New Roman"/>
          <w:bCs/>
          <w:i/>
          <w:sz w:val="24"/>
          <w:szCs w:val="24"/>
          <w:lang w:val="uk-UA"/>
        </w:rPr>
        <w:t>.</w:t>
      </w:r>
    </w:p>
    <w:p w14:paraId="47EA889A" w14:textId="7312D52F" w:rsidR="00B56535" w:rsidRPr="001F2858" w:rsidRDefault="00B56535" w:rsidP="00B56535">
      <w:pPr>
        <w:numPr>
          <w:ilvl w:val="3"/>
          <w:numId w:val="1"/>
        </w:numPr>
        <w:tabs>
          <w:tab w:val="left" w:pos="567"/>
        </w:tabs>
        <w:spacing w:after="0" w:line="240" w:lineRule="auto"/>
        <w:ind w:left="567" w:hanging="567"/>
        <w:jc w:val="both"/>
        <w:rPr>
          <w:rFonts w:ascii="Times New Roman" w:hAnsi="Times New Roman" w:cs="Times New Roman"/>
          <w:bCs/>
          <w:i/>
          <w:sz w:val="24"/>
          <w:szCs w:val="24"/>
          <w:lang w:val="uk-UA"/>
        </w:rPr>
      </w:pPr>
      <w:r w:rsidRPr="006C3A06">
        <w:rPr>
          <w:rFonts w:ascii="Times New Roman" w:hAnsi="Times New Roman" w:cs="Times New Roman"/>
          <w:bCs/>
          <w:sz w:val="24"/>
          <w:szCs w:val="24"/>
          <w:lang w:val="uk-UA"/>
        </w:rPr>
        <w:t>При цьому Заявник зауважує</w:t>
      </w:r>
      <w:r>
        <w:rPr>
          <w:rFonts w:ascii="Times New Roman" w:hAnsi="Times New Roman" w:cs="Times New Roman"/>
          <w:bCs/>
          <w:sz w:val="24"/>
          <w:szCs w:val="24"/>
          <w:lang w:val="uk-UA"/>
        </w:rPr>
        <w:t>, що «</w:t>
      </w:r>
      <w:r w:rsidRPr="00F3707A">
        <w:rPr>
          <w:rFonts w:ascii="Times New Roman" w:hAnsi="Times New Roman" w:cs="Times New Roman"/>
          <w:bCs/>
          <w:i/>
          <w:sz w:val="24"/>
          <w:szCs w:val="24"/>
          <w:lang w:val="uk-UA"/>
        </w:rPr>
        <w:t xml:space="preserve">існуючі на сьогодні ставки портових зборів відверто дискримінують суб’єктів господарювання, що надають послуги з перевантаження вантажів в акваторії порту </w:t>
      </w:r>
      <w:r w:rsidRPr="00C32B91">
        <w:rPr>
          <w:rFonts w:ascii="Times New Roman" w:hAnsi="Times New Roman" w:cs="Times New Roman"/>
          <w:bCs/>
          <w:i/>
          <w:sz w:val="24"/>
          <w:szCs w:val="24"/>
          <w:highlight w:val="black"/>
          <w:shd w:val="clear" w:color="auto" w:fill="BFBFBF" w:themeFill="background1" w:themeFillShade="BF"/>
          <w:lang w:val="uk-UA"/>
        </w:rPr>
        <w:t>Південний</w:t>
      </w:r>
      <w:r w:rsidRPr="00C32B91">
        <w:rPr>
          <w:rFonts w:ascii="Times New Roman" w:hAnsi="Times New Roman" w:cs="Times New Roman"/>
          <w:bCs/>
          <w:i/>
          <w:sz w:val="24"/>
          <w:szCs w:val="24"/>
          <w:highlight w:val="black"/>
          <w:lang w:val="uk-UA"/>
        </w:rPr>
        <w:t>,</w:t>
      </w:r>
      <w:r w:rsidRPr="00F3707A">
        <w:rPr>
          <w:rFonts w:ascii="Times New Roman" w:hAnsi="Times New Roman" w:cs="Times New Roman"/>
          <w:bCs/>
          <w:i/>
          <w:sz w:val="24"/>
          <w:szCs w:val="24"/>
          <w:lang w:val="uk-UA"/>
        </w:rPr>
        <w:t xml:space="preserve"> українських експортерів, практично блокуючи їм вихід на світові ринки, та змушують іноземних судновласників встановлювати захмарні фрахтові ставки на перевезення вантажів з/до порту </w:t>
      </w:r>
      <w:r w:rsidRPr="00C32B91">
        <w:rPr>
          <w:rFonts w:ascii="Times New Roman" w:hAnsi="Times New Roman" w:cs="Times New Roman"/>
          <w:bCs/>
          <w:i/>
          <w:sz w:val="24"/>
          <w:szCs w:val="24"/>
          <w:highlight w:val="black"/>
          <w:shd w:val="clear" w:color="auto" w:fill="BFBFBF" w:themeFill="background1" w:themeFillShade="BF"/>
          <w:lang w:val="uk-UA"/>
        </w:rPr>
        <w:t>Південний,</w:t>
      </w:r>
      <w:r w:rsidRPr="00F3707A">
        <w:rPr>
          <w:rFonts w:ascii="Times New Roman" w:hAnsi="Times New Roman" w:cs="Times New Roman"/>
          <w:bCs/>
          <w:i/>
          <w:sz w:val="24"/>
          <w:szCs w:val="24"/>
          <w:lang w:val="uk-UA"/>
        </w:rPr>
        <w:t xml:space="preserve"> що впливає на збільшення вартості українських товарів на світових ринках, а отже і негативно впливає на їх конкурентоспроможність та конкурентоспроможність вітчизняних </w:t>
      </w:r>
      <w:proofErr w:type="spellStart"/>
      <w:r>
        <w:rPr>
          <w:rFonts w:ascii="Times New Roman" w:hAnsi="Times New Roman" w:cs="Times New Roman"/>
          <w:bCs/>
          <w:i/>
          <w:sz w:val="24"/>
          <w:szCs w:val="24"/>
          <w:lang w:val="uk-UA"/>
        </w:rPr>
        <w:t>стивідор</w:t>
      </w:r>
      <w:r w:rsidRPr="00F3707A">
        <w:rPr>
          <w:rFonts w:ascii="Times New Roman" w:hAnsi="Times New Roman" w:cs="Times New Roman"/>
          <w:bCs/>
          <w:i/>
          <w:sz w:val="24"/>
          <w:szCs w:val="24"/>
          <w:lang w:val="uk-UA"/>
        </w:rPr>
        <w:t>них</w:t>
      </w:r>
      <w:proofErr w:type="spellEnd"/>
      <w:r w:rsidRPr="00F3707A">
        <w:rPr>
          <w:rFonts w:ascii="Times New Roman" w:hAnsi="Times New Roman" w:cs="Times New Roman"/>
          <w:bCs/>
          <w:i/>
          <w:sz w:val="24"/>
          <w:szCs w:val="24"/>
          <w:lang w:val="uk-UA"/>
        </w:rPr>
        <w:t xml:space="preserve"> компаній, зокрема розташованих в морському порту </w:t>
      </w:r>
      <w:r w:rsidRPr="00C32B91">
        <w:rPr>
          <w:rFonts w:ascii="Times New Roman" w:hAnsi="Times New Roman" w:cs="Times New Roman"/>
          <w:bCs/>
          <w:i/>
          <w:sz w:val="24"/>
          <w:szCs w:val="24"/>
          <w:highlight w:val="black"/>
          <w:shd w:val="clear" w:color="auto" w:fill="BFBFBF" w:themeFill="background1" w:themeFillShade="BF"/>
          <w:lang w:val="uk-UA"/>
        </w:rPr>
        <w:t>Південний».</w:t>
      </w:r>
    </w:p>
    <w:p w14:paraId="0B8747ED" w14:textId="17B73301" w:rsidR="00B56535" w:rsidRPr="00701CAC" w:rsidRDefault="00B56535" w:rsidP="00B56535">
      <w:pPr>
        <w:numPr>
          <w:ilvl w:val="3"/>
          <w:numId w:val="1"/>
        </w:numPr>
        <w:tabs>
          <w:tab w:val="left" w:pos="567"/>
        </w:tabs>
        <w:spacing w:after="0" w:line="240" w:lineRule="auto"/>
        <w:ind w:left="567" w:hanging="567"/>
        <w:jc w:val="both"/>
        <w:rPr>
          <w:rFonts w:ascii="Times New Roman" w:hAnsi="Times New Roman" w:cs="Times New Roman"/>
          <w:bCs/>
          <w:i/>
          <w:sz w:val="24"/>
          <w:szCs w:val="24"/>
          <w:lang w:val="uk-UA"/>
        </w:rPr>
      </w:pPr>
      <w:r w:rsidRPr="00701CAC">
        <w:rPr>
          <w:rFonts w:ascii="Times New Roman" w:hAnsi="Times New Roman" w:cs="Times New Roman"/>
          <w:sz w:val="24"/>
          <w:szCs w:val="24"/>
          <w:lang w:val="uk-UA" w:eastAsia="uk-UA"/>
        </w:rPr>
        <w:t xml:space="preserve"> На вимогу Комітету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sidRPr="00C32B91">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листом </w:t>
      </w:r>
      <w:r w:rsidRPr="00701CAC">
        <w:rPr>
          <w:rFonts w:ascii="Times New Roman" w:hAnsi="Times New Roman" w:cs="Times New Roman"/>
          <w:sz w:val="24"/>
          <w:szCs w:val="24"/>
          <w:lang w:val="uk-UA" w:eastAsia="uk-UA"/>
        </w:rPr>
        <w:t xml:space="preserve">від 14.12.2021 № 1412/31 </w:t>
      </w:r>
      <w:r w:rsidR="006331FD">
        <w:rPr>
          <w:rFonts w:ascii="Times New Roman" w:hAnsi="Times New Roman" w:cs="Times New Roman"/>
          <w:sz w:val="24"/>
          <w:szCs w:val="24"/>
          <w:lang w:val="uk-UA" w:eastAsia="uk-UA"/>
        </w:rPr>
        <w:t>і</w:t>
      </w:r>
      <w:r w:rsidR="006331FD" w:rsidRPr="00701CAC">
        <w:rPr>
          <w:rFonts w:ascii="Times New Roman" w:hAnsi="Times New Roman" w:cs="Times New Roman"/>
          <w:sz w:val="24"/>
          <w:szCs w:val="24"/>
          <w:lang w:val="uk-UA" w:eastAsia="uk-UA"/>
        </w:rPr>
        <w:t xml:space="preserve"> </w:t>
      </w:r>
      <w:r w:rsidRPr="00C32B91">
        <w:rPr>
          <w:rFonts w:ascii="Times New Roman" w:hAnsi="Times New Roman" w:cs="Times New Roman"/>
          <w:sz w:val="24"/>
          <w:szCs w:val="24"/>
          <w:highlight w:val="black"/>
          <w:shd w:val="clear" w:color="auto" w:fill="BFBFBF" w:themeFill="background1" w:themeFillShade="BF"/>
          <w:lang w:val="uk-UA" w:eastAsia="uk-UA"/>
        </w:rPr>
        <w:t>ТОВ «ТІС-МІНДОБРИВА»</w:t>
      </w:r>
      <w:r>
        <w:rPr>
          <w:rFonts w:ascii="Times New Roman" w:hAnsi="Times New Roman" w:cs="Times New Roman"/>
          <w:sz w:val="24"/>
          <w:szCs w:val="24"/>
          <w:lang w:val="uk-UA" w:eastAsia="uk-UA"/>
        </w:rPr>
        <w:t xml:space="preserve"> листом від 01.12.2021 № 0112/01-02 повідомили</w:t>
      </w:r>
      <w:r w:rsidRPr="00701CAC">
        <w:rPr>
          <w:rFonts w:ascii="Times New Roman" w:hAnsi="Times New Roman" w:cs="Times New Roman"/>
          <w:sz w:val="24"/>
          <w:szCs w:val="24"/>
          <w:lang w:val="uk-UA" w:eastAsia="uk-UA"/>
        </w:rPr>
        <w:t xml:space="preserve"> таке: </w:t>
      </w:r>
      <w:r w:rsidR="005A4837">
        <w:rPr>
          <w:rFonts w:ascii="Times New Roman" w:hAnsi="Times New Roman" w:cs="Times New Roman"/>
          <w:sz w:val="24"/>
          <w:szCs w:val="24"/>
          <w:lang w:val="uk-UA" w:eastAsia="uk-UA"/>
        </w:rPr>
        <w:t xml:space="preserve">                             </w:t>
      </w:r>
      <w:r w:rsidRPr="00701CAC">
        <w:rPr>
          <w:rFonts w:ascii="Times New Roman" w:hAnsi="Times New Roman" w:cs="Times New Roman"/>
          <w:i/>
          <w:sz w:val="24"/>
          <w:szCs w:val="24"/>
          <w:lang w:val="uk-UA" w:eastAsia="uk-UA"/>
        </w:rPr>
        <w:t>«</w:t>
      </w:r>
      <w:r w:rsidR="005A4837">
        <w:rPr>
          <w:rFonts w:ascii="Times New Roman" w:hAnsi="Times New Roman" w:cs="Times New Roman"/>
          <w:i/>
          <w:sz w:val="24"/>
          <w:szCs w:val="24"/>
          <w:lang w:val="uk-UA" w:eastAsia="uk-UA"/>
        </w:rPr>
        <w:t>.</w:t>
      </w:r>
      <w:r w:rsidRPr="00701CAC">
        <w:rPr>
          <w:rFonts w:ascii="Times New Roman" w:hAnsi="Times New Roman" w:cs="Times New Roman"/>
          <w:i/>
          <w:sz w:val="24"/>
          <w:szCs w:val="24"/>
          <w:lang w:val="uk-UA" w:eastAsia="uk-UA"/>
        </w:rPr>
        <w:t xml:space="preserve">..Результатом прийняття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Південною</w:t>
      </w:r>
      <w:r w:rsidRPr="00701CAC">
        <w:rPr>
          <w:rFonts w:ascii="Times New Roman" w:hAnsi="Times New Roman" w:cs="Times New Roman"/>
          <w:i/>
          <w:sz w:val="24"/>
          <w:szCs w:val="24"/>
          <w:lang w:val="uk-UA" w:eastAsia="uk-UA"/>
        </w:rPr>
        <w:t xml:space="preserve"> філією ДП </w:t>
      </w:r>
      <w:r w:rsidR="005A4837">
        <w:rPr>
          <w:rFonts w:ascii="Times New Roman" w:hAnsi="Times New Roman" w:cs="Times New Roman"/>
          <w:i/>
          <w:sz w:val="24"/>
          <w:szCs w:val="24"/>
          <w:lang w:val="uk-UA" w:eastAsia="uk-UA"/>
        </w:rPr>
        <w:t>“</w:t>
      </w:r>
      <w:r w:rsidRPr="00701CAC">
        <w:rPr>
          <w:rFonts w:ascii="Times New Roman" w:hAnsi="Times New Roman" w:cs="Times New Roman"/>
          <w:i/>
          <w:sz w:val="24"/>
          <w:szCs w:val="24"/>
          <w:lang w:val="uk-UA" w:eastAsia="uk-UA"/>
        </w:rPr>
        <w:t>АМПУ</w:t>
      </w:r>
      <w:r w:rsidR="005A4837">
        <w:rPr>
          <w:rFonts w:ascii="Times New Roman" w:hAnsi="Times New Roman" w:cs="Times New Roman"/>
          <w:i/>
          <w:sz w:val="24"/>
          <w:szCs w:val="24"/>
          <w:lang w:val="uk-UA" w:eastAsia="uk-UA"/>
        </w:rPr>
        <w:t>”</w:t>
      </w:r>
      <w:r w:rsidRPr="00701CAC">
        <w:rPr>
          <w:rFonts w:ascii="Times New Roman" w:hAnsi="Times New Roman" w:cs="Times New Roman"/>
          <w:i/>
          <w:sz w:val="24"/>
          <w:szCs w:val="24"/>
          <w:lang w:val="uk-UA" w:eastAsia="uk-UA"/>
        </w:rPr>
        <w:t xml:space="preserve"> наказу</w:t>
      </w:r>
      <w:r w:rsidRPr="00701CAC">
        <w:rPr>
          <w:rFonts w:ascii="Times New Roman" w:eastAsia="Times New Roman" w:hAnsi="Times New Roman" w:cs="Times New Roman"/>
          <w:i/>
          <w:sz w:val="24"/>
          <w:szCs w:val="24"/>
          <w:lang w:val="uk-UA" w:eastAsia="uk-UA"/>
        </w:rPr>
        <w:t xml:space="preserve"> </w:t>
      </w:r>
      <w:r w:rsidRPr="00701CAC">
        <w:rPr>
          <w:rFonts w:ascii="Times New Roman" w:hAnsi="Times New Roman" w:cs="Times New Roman"/>
          <w:i/>
          <w:sz w:val="24"/>
          <w:szCs w:val="24"/>
          <w:lang w:val="uk-UA" w:eastAsia="uk-UA"/>
        </w:rPr>
        <w:t>від 13.10.2021 №</w:t>
      </w:r>
      <w:r w:rsidR="00AB686C">
        <w:rPr>
          <w:rFonts w:ascii="Times New Roman" w:hAnsi="Times New Roman" w:cs="Times New Roman"/>
          <w:i/>
          <w:sz w:val="24"/>
          <w:szCs w:val="24"/>
          <w:lang w:val="uk-UA" w:eastAsia="uk-UA"/>
        </w:rPr>
        <w:t> </w:t>
      </w:r>
      <w:r w:rsidRPr="00701CAC">
        <w:rPr>
          <w:rFonts w:ascii="Times New Roman" w:hAnsi="Times New Roman" w:cs="Times New Roman"/>
          <w:i/>
          <w:sz w:val="24"/>
          <w:szCs w:val="24"/>
          <w:lang w:val="uk-UA" w:eastAsia="uk-UA"/>
        </w:rPr>
        <w:t xml:space="preserve">195/27 </w:t>
      </w:r>
      <w:r w:rsidR="005A4837">
        <w:rPr>
          <w:rFonts w:ascii="Times New Roman" w:hAnsi="Times New Roman" w:cs="Times New Roman"/>
          <w:i/>
          <w:sz w:val="24"/>
          <w:szCs w:val="24"/>
          <w:lang w:val="uk-UA" w:eastAsia="uk-UA"/>
        </w:rPr>
        <w:t>“</w:t>
      </w:r>
      <w:r w:rsidRPr="00701CAC">
        <w:rPr>
          <w:rFonts w:ascii="Times New Roman" w:hAnsi="Times New Roman" w:cs="Times New Roman"/>
          <w:i/>
          <w:sz w:val="24"/>
          <w:szCs w:val="24"/>
          <w:lang w:val="uk-UA" w:eastAsia="uk-UA"/>
        </w:rPr>
        <w:t xml:space="preserve">Про застосування знижок до ставок портових зборів для суден, що </w:t>
      </w:r>
      <w:r w:rsidRPr="00701CAC">
        <w:rPr>
          <w:rFonts w:ascii="Times New Roman" w:hAnsi="Times New Roman" w:cs="Times New Roman"/>
          <w:i/>
          <w:sz w:val="24"/>
          <w:szCs w:val="24"/>
          <w:lang w:val="uk-UA" w:eastAsia="uk-UA"/>
        </w:rPr>
        <w:lastRenderedPageBreak/>
        <w:t xml:space="preserve">заходять у морський порт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C32B91">
        <w:rPr>
          <w:rFonts w:ascii="Times New Roman" w:hAnsi="Times New Roman" w:cs="Times New Roman"/>
          <w:i/>
          <w:sz w:val="24"/>
          <w:szCs w:val="24"/>
          <w:lang w:val="uk-UA" w:eastAsia="uk-UA"/>
        </w:rPr>
        <w:t xml:space="preserve"> </w:t>
      </w:r>
      <w:r w:rsidRPr="00701CAC">
        <w:rPr>
          <w:rFonts w:ascii="Times New Roman" w:hAnsi="Times New Roman" w:cs="Times New Roman"/>
          <w:i/>
          <w:sz w:val="24"/>
          <w:szCs w:val="24"/>
          <w:lang w:val="uk-UA" w:eastAsia="uk-UA"/>
        </w:rPr>
        <w:t xml:space="preserve">для виконання операцій з навантаження-розвантаження генеральних та навалювальних </w:t>
      </w:r>
      <w:r w:rsidRPr="00C32B91">
        <w:rPr>
          <w:rFonts w:ascii="Times New Roman" w:hAnsi="Times New Roman" w:cs="Times New Roman"/>
          <w:i/>
          <w:sz w:val="24"/>
          <w:szCs w:val="24"/>
          <w:highlight w:val="black"/>
          <w:shd w:val="clear" w:color="auto" w:fill="BFBFBF" w:themeFill="background1" w:themeFillShade="BF"/>
          <w:lang w:val="uk-UA" w:eastAsia="uk-UA"/>
        </w:rPr>
        <w:t>(зернових</w:t>
      </w:r>
      <w:r w:rsidRPr="00C32B91">
        <w:rPr>
          <w:rFonts w:ascii="Times New Roman" w:hAnsi="Times New Roman" w:cs="Times New Roman"/>
          <w:i/>
          <w:sz w:val="24"/>
          <w:szCs w:val="24"/>
          <w:highlight w:val="black"/>
          <w:lang w:val="uk-UA" w:eastAsia="uk-UA"/>
        </w:rPr>
        <w:t>)</w:t>
      </w:r>
      <w:r w:rsidRPr="00701CAC">
        <w:rPr>
          <w:rFonts w:ascii="Times New Roman" w:hAnsi="Times New Roman" w:cs="Times New Roman"/>
          <w:i/>
          <w:sz w:val="24"/>
          <w:szCs w:val="24"/>
          <w:lang w:val="uk-UA" w:eastAsia="uk-UA"/>
        </w:rPr>
        <w:t xml:space="preserve"> вантажів</w:t>
      </w:r>
      <w:r w:rsidR="005A4837">
        <w:rPr>
          <w:rFonts w:ascii="Times New Roman" w:hAnsi="Times New Roman" w:cs="Times New Roman"/>
          <w:i/>
          <w:sz w:val="24"/>
          <w:szCs w:val="24"/>
          <w:lang w:val="uk-UA" w:eastAsia="uk-UA"/>
        </w:rPr>
        <w:t>”</w:t>
      </w:r>
      <w:r w:rsidRPr="00701CAC">
        <w:rPr>
          <w:rFonts w:ascii="Times New Roman" w:hAnsi="Times New Roman" w:cs="Times New Roman"/>
          <w:i/>
          <w:sz w:val="24"/>
          <w:szCs w:val="24"/>
          <w:lang w:val="uk-UA" w:eastAsia="uk-UA"/>
        </w:rPr>
        <w:t xml:space="preserve"> (далі – Наказ) розмір </w:t>
      </w:r>
      <w:proofErr w:type="spellStart"/>
      <w:r w:rsidRPr="00701CAC">
        <w:rPr>
          <w:rFonts w:ascii="Times New Roman" w:hAnsi="Times New Roman" w:cs="Times New Roman"/>
          <w:i/>
          <w:sz w:val="24"/>
          <w:szCs w:val="24"/>
          <w:lang w:val="uk-UA" w:eastAsia="uk-UA"/>
        </w:rPr>
        <w:t>дисбурсментських</w:t>
      </w:r>
      <w:proofErr w:type="spellEnd"/>
      <w:r w:rsidRPr="00701CAC">
        <w:rPr>
          <w:rFonts w:ascii="Times New Roman" w:hAnsi="Times New Roman" w:cs="Times New Roman"/>
          <w:i/>
          <w:sz w:val="24"/>
          <w:szCs w:val="24"/>
          <w:lang w:val="uk-UA" w:eastAsia="uk-UA"/>
        </w:rPr>
        <w:t xml:space="preserve"> витрат судна, при заході до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701CAC">
        <w:rPr>
          <w:rFonts w:ascii="Times New Roman" w:hAnsi="Times New Roman" w:cs="Times New Roman"/>
          <w:i/>
          <w:sz w:val="24"/>
          <w:szCs w:val="24"/>
          <w:lang w:val="uk-UA" w:eastAsia="uk-UA"/>
        </w:rPr>
        <w:t xml:space="preserve"> буде на однаковому рівні незалежно від причалу обробки судна в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701CAC">
        <w:rPr>
          <w:rFonts w:ascii="Times New Roman" w:hAnsi="Times New Roman" w:cs="Times New Roman"/>
          <w:i/>
          <w:sz w:val="24"/>
          <w:szCs w:val="24"/>
          <w:lang w:val="uk-UA" w:eastAsia="uk-UA"/>
        </w:rPr>
        <w:t xml:space="preserve">. Це сталось внаслідок встановлення Наказом однакового розміру знижки до ставок портових зборів для суден, що заходять та оброблюються в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701CAC">
        <w:rPr>
          <w:rFonts w:ascii="Times New Roman" w:hAnsi="Times New Roman" w:cs="Times New Roman"/>
          <w:i/>
          <w:sz w:val="24"/>
          <w:szCs w:val="24"/>
          <w:lang w:val="uk-UA" w:eastAsia="uk-UA"/>
        </w:rPr>
        <w:t xml:space="preserve"> незалежно від причалу. Тому, вважаємо, що для портових операторів, що здійснюють господарську діяльність в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701CAC">
        <w:rPr>
          <w:rFonts w:ascii="Times New Roman" w:hAnsi="Times New Roman" w:cs="Times New Roman"/>
          <w:i/>
          <w:sz w:val="24"/>
          <w:szCs w:val="24"/>
          <w:lang w:val="uk-UA" w:eastAsia="uk-UA"/>
        </w:rPr>
        <w:t xml:space="preserve">, та виключно в частині що стосуються інших портових операторів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701CAC">
        <w:rPr>
          <w:rFonts w:ascii="Times New Roman" w:hAnsi="Times New Roman" w:cs="Times New Roman"/>
          <w:i/>
          <w:sz w:val="24"/>
          <w:szCs w:val="24"/>
          <w:lang w:val="uk-UA" w:eastAsia="uk-UA"/>
        </w:rPr>
        <w:t xml:space="preserve"> Наказ не містить непрозорих та/або дискримінаційних критеріїв та/або умов.</w:t>
      </w:r>
    </w:p>
    <w:p w14:paraId="5FDF099D" w14:textId="77777777" w:rsidR="00B56535" w:rsidRDefault="00B56535" w:rsidP="00B56535">
      <w:pPr>
        <w:tabs>
          <w:tab w:val="left" w:pos="567"/>
        </w:tabs>
        <w:spacing w:after="0" w:line="240" w:lineRule="auto"/>
        <w:ind w:left="567"/>
        <w:jc w:val="both"/>
        <w:rPr>
          <w:rFonts w:ascii="Times New Roman" w:hAnsi="Times New Roman" w:cs="Times New Roman"/>
          <w:i/>
          <w:sz w:val="24"/>
          <w:szCs w:val="24"/>
          <w:lang w:val="uk-UA" w:eastAsia="uk-UA"/>
        </w:rPr>
      </w:pPr>
      <w:r w:rsidRPr="002E7909">
        <w:rPr>
          <w:rFonts w:ascii="Times New Roman" w:hAnsi="Times New Roman" w:cs="Times New Roman"/>
          <w:i/>
          <w:sz w:val="24"/>
          <w:szCs w:val="24"/>
          <w:lang w:val="uk-UA" w:eastAsia="uk-UA"/>
        </w:rPr>
        <w:t xml:space="preserve">Однак такий наказ створює непрозорі та дискримінаційні критерії і умови для портових операторів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2E7909">
        <w:rPr>
          <w:rFonts w:ascii="Times New Roman" w:hAnsi="Times New Roman" w:cs="Times New Roman"/>
          <w:i/>
          <w:sz w:val="24"/>
          <w:szCs w:val="24"/>
          <w:lang w:val="uk-UA" w:eastAsia="uk-UA"/>
        </w:rPr>
        <w:t xml:space="preserve"> порівняно з портовими оператора</w:t>
      </w:r>
      <w:r>
        <w:rPr>
          <w:rFonts w:ascii="Times New Roman" w:hAnsi="Times New Roman" w:cs="Times New Roman"/>
          <w:i/>
          <w:sz w:val="24"/>
          <w:szCs w:val="24"/>
          <w:lang w:val="uk-UA" w:eastAsia="uk-UA"/>
        </w:rPr>
        <w:t xml:space="preserve">ми портів </w:t>
      </w:r>
      <w:r w:rsidRPr="00C32B91">
        <w:rPr>
          <w:rFonts w:ascii="Times New Roman" w:hAnsi="Times New Roman" w:cs="Times New Roman"/>
          <w:i/>
          <w:sz w:val="24"/>
          <w:szCs w:val="24"/>
          <w:highlight w:val="black"/>
          <w:shd w:val="clear" w:color="auto" w:fill="BFBFBF" w:themeFill="background1" w:themeFillShade="BF"/>
          <w:lang w:val="uk-UA" w:eastAsia="uk-UA"/>
        </w:rPr>
        <w:t xml:space="preserve">Одеса та </w:t>
      </w:r>
      <w:proofErr w:type="spellStart"/>
      <w:r w:rsidRPr="00C32B91">
        <w:rPr>
          <w:rFonts w:ascii="Times New Roman" w:hAnsi="Times New Roman" w:cs="Times New Roman"/>
          <w:i/>
          <w:sz w:val="24"/>
          <w:szCs w:val="24"/>
          <w:highlight w:val="black"/>
          <w:shd w:val="clear" w:color="auto" w:fill="BFBFBF" w:themeFill="background1" w:themeFillShade="BF"/>
          <w:lang w:val="uk-UA" w:eastAsia="uk-UA"/>
        </w:rPr>
        <w:t>Чорноморськ</w:t>
      </w:r>
      <w:proofErr w:type="spellEnd"/>
      <w:r>
        <w:rPr>
          <w:rFonts w:ascii="Times New Roman" w:hAnsi="Times New Roman" w:cs="Times New Roman"/>
          <w:i/>
          <w:sz w:val="24"/>
          <w:szCs w:val="24"/>
          <w:lang w:val="uk-UA" w:eastAsia="uk-UA"/>
        </w:rPr>
        <w:t>…</w:t>
      </w:r>
    </w:p>
    <w:p w14:paraId="0A80C6EC" w14:textId="77777777" w:rsidR="00B56535" w:rsidRDefault="00B56535" w:rsidP="00B56535">
      <w:pPr>
        <w:tabs>
          <w:tab w:val="left" w:pos="567"/>
        </w:tabs>
        <w:spacing w:after="0" w:line="240" w:lineRule="auto"/>
        <w:ind w:left="567"/>
        <w:jc w:val="both"/>
        <w:rPr>
          <w:rFonts w:ascii="Times New Roman" w:hAnsi="Times New Roman" w:cs="Times New Roman"/>
          <w:i/>
          <w:sz w:val="24"/>
          <w:szCs w:val="24"/>
          <w:lang w:val="uk-UA" w:eastAsia="uk-UA"/>
        </w:rPr>
      </w:pPr>
      <w:r>
        <w:rPr>
          <w:rFonts w:ascii="Times New Roman" w:hAnsi="Times New Roman" w:cs="Times New Roman"/>
          <w:i/>
          <w:sz w:val="24"/>
          <w:szCs w:val="24"/>
          <w:lang w:val="uk-UA" w:eastAsia="uk-UA"/>
        </w:rPr>
        <w:t>..</w:t>
      </w:r>
      <w:r w:rsidRPr="002E7909">
        <w:rPr>
          <w:rFonts w:ascii="Times New Roman" w:hAnsi="Times New Roman" w:cs="Times New Roman"/>
          <w:i/>
          <w:sz w:val="24"/>
          <w:szCs w:val="24"/>
          <w:lang w:val="uk-UA" w:eastAsia="uk-UA"/>
        </w:rPr>
        <w:t xml:space="preserve">Наказ, внаслідок встановлення однакового розміру знижки для суден, що заходять до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2E7909">
        <w:rPr>
          <w:rFonts w:ascii="Times New Roman" w:hAnsi="Times New Roman" w:cs="Times New Roman"/>
          <w:i/>
          <w:sz w:val="24"/>
          <w:szCs w:val="24"/>
          <w:lang w:val="uk-UA" w:eastAsia="uk-UA"/>
        </w:rPr>
        <w:t xml:space="preserve"> незалежно від причалу</w:t>
      </w:r>
      <w:r>
        <w:rPr>
          <w:rFonts w:ascii="Times New Roman" w:hAnsi="Times New Roman" w:cs="Times New Roman"/>
          <w:i/>
          <w:sz w:val="24"/>
          <w:szCs w:val="24"/>
          <w:lang w:val="uk-UA" w:eastAsia="uk-UA"/>
        </w:rPr>
        <w:t xml:space="preserve"> обробки таких суден, ймовірно не призведе до виникнення проблемних питань. Однак, встановлений Наказом розмір знижки набуде чинності лише з 01.01.2022 року. Тому надати інформацію станом на сьогодні щодо проблемних питань, пов’язаних з отриманням знижок до ставок портових зборів для суден, які заходять в порт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Pr>
          <w:rFonts w:ascii="Times New Roman" w:hAnsi="Times New Roman" w:cs="Times New Roman"/>
          <w:i/>
          <w:sz w:val="24"/>
          <w:szCs w:val="24"/>
          <w:lang w:val="uk-UA" w:eastAsia="uk-UA"/>
        </w:rPr>
        <w:t xml:space="preserve"> (для здійснення навантаження-розвантаження генеральних та навалювальних вантажів), - не передбачається можливим у результаті передбаченої Наказом дати набуття чинності знижки.</w:t>
      </w:r>
    </w:p>
    <w:p w14:paraId="095BFB05" w14:textId="6A2C6781" w:rsidR="00B56535" w:rsidRPr="00B95B47" w:rsidRDefault="00B56535" w:rsidP="00B56535">
      <w:pPr>
        <w:tabs>
          <w:tab w:val="left" w:pos="567"/>
        </w:tabs>
        <w:spacing w:after="0" w:line="240" w:lineRule="auto"/>
        <w:ind w:left="567"/>
        <w:jc w:val="both"/>
        <w:rPr>
          <w:rFonts w:ascii="Times New Roman" w:hAnsi="Times New Roman" w:cs="Times New Roman"/>
          <w:i/>
          <w:sz w:val="24"/>
          <w:szCs w:val="24"/>
          <w:lang w:val="uk-UA" w:eastAsia="uk-UA"/>
        </w:rPr>
      </w:pPr>
      <w:r>
        <w:rPr>
          <w:rFonts w:ascii="Times New Roman" w:hAnsi="Times New Roman" w:cs="Times New Roman"/>
          <w:i/>
          <w:sz w:val="24"/>
          <w:szCs w:val="24"/>
          <w:lang w:val="uk-UA" w:eastAsia="uk-UA"/>
        </w:rPr>
        <w:t xml:space="preserve">Натомість, з великою долею впевненості можемо стверджувати, що такий Наказ призведе до виникнення проблеми не рівного та не конкурентного становища портових операторів в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C32B91">
        <w:rPr>
          <w:rFonts w:ascii="Times New Roman" w:hAnsi="Times New Roman" w:cs="Times New Roman"/>
          <w:i/>
          <w:sz w:val="24"/>
          <w:szCs w:val="24"/>
          <w:lang w:val="uk-UA" w:eastAsia="uk-UA"/>
        </w:rPr>
        <w:t xml:space="preserve"> </w:t>
      </w:r>
      <w:r>
        <w:rPr>
          <w:rFonts w:ascii="Times New Roman" w:hAnsi="Times New Roman" w:cs="Times New Roman"/>
          <w:i/>
          <w:sz w:val="24"/>
          <w:szCs w:val="24"/>
          <w:lang w:val="uk-UA" w:eastAsia="uk-UA"/>
        </w:rPr>
        <w:t xml:space="preserve">порівняно з портовими операторами портів </w:t>
      </w:r>
      <w:r w:rsidRPr="00C32B91">
        <w:rPr>
          <w:rFonts w:ascii="Times New Roman" w:hAnsi="Times New Roman" w:cs="Times New Roman"/>
          <w:i/>
          <w:sz w:val="24"/>
          <w:szCs w:val="24"/>
          <w:highlight w:val="black"/>
          <w:shd w:val="clear" w:color="auto" w:fill="BFBFBF" w:themeFill="background1" w:themeFillShade="BF"/>
          <w:lang w:val="uk-UA" w:eastAsia="uk-UA"/>
        </w:rPr>
        <w:t>Одеса та</w:t>
      </w:r>
      <w:r w:rsidRPr="00253084">
        <w:rPr>
          <w:rFonts w:ascii="Times New Roman" w:hAnsi="Times New Roman" w:cs="Times New Roman"/>
          <w:i/>
          <w:sz w:val="24"/>
          <w:szCs w:val="24"/>
          <w:shd w:val="clear" w:color="auto" w:fill="BFBFBF" w:themeFill="background1" w:themeFillShade="BF"/>
          <w:lang w:val="uk-UA" w:eastAsia="uk-UA"/>
        </w:rPr>
        <w:t xml:space="preserve"> </w:t>
      </w:r>
      <w:proofErr w:type="spellStart"/>
      <w:r w:rsidRPr="00C32B91">
        <w:rPr>
          <w:rFonts w:ascii="Times New Roman" w:hAnsi="Times New Roman" w:cs="Times New Roman"/>
          <w:i/>
          <w:sz w:val="24"/>
          <w:szCs w:val="24"/>
          <w:highlight w:val="black"/>
          <w:shd w:val="clear" w:color="auto" w:fill="BFBFBF" w:themeFill="background1" w:themeFillShade="BF"/>
          <w:lang w:val="uk-UA" w:eastAsia="uk-UA"/>
        </w:rPr>
        <w:t>Чорноморськ</w:t>
      </w:r>
      <w:proofErr w:type="spellEnd"/>
      <w:r w:rsidRPr="00C32B91">
        <w:rPr>
          <w:rFonts w:ascii="Times New Roman" w:hAnsi="Times New Roman" w:cs="Times New Roman"/>
          <w:i/>
          <w:sz w:val="24"/>
          <w:szCs w:val="24"/>
          <w:highlight w:val="black"/>
          <w:shd w:val="clear" w:color="auto" w:fill="BFBFBF" w:themeFill="background1" w:themeFillShade="BF"/>
          <w:lang w:val="uk-UA" w:eastAsia="uk-UA"/>
        </w:rPr>
        <w:t>,</w:t>
      </w:r>
      <w:r>
        <w:rPr>
          <w:rFonts w:ascii="Times New Roman" w:hAnsi="Times New Roman" w:cs="Times New Roman"/>
          <w:i/>
          <w:sz w:val="24"/>
          <w:szCs w:val="24"/>
          <w:lang w:val="uk-UA" w:eastAsia="uk-UA"/>
        </w:rPr>
        <w:t xml:space="preserve"> а саме внаслідок зазначеного у нашому листі від 10.12.2021 р. № 10.12/01»</w:t>
      </w:r>
      <w:r w:rsidR="005A4837">
        <w:rPr>
          <w:rFonts w:ascii="Times New Roman" w:hAnsi="Times New Roman" w:cs="Times New Roman"/>
          <w:i/>
          <w:sz w:val="24"/>
          <w:szCs w:val="24"/>
          <w:lang w:val="uk-UA" w:eastAsia="uk-UA"/>
        </w:rPr>
        <w:t>.</w:t>
      </w:r>
    </w:p>
    <w:p w14:paraId="28B99388" w14:textId="448BBE44" w:rsidR="00B56535" w:rsidRPr="00817B49" w:rsidRDefault="00B56535" w:rsidP="00B56535">
      <w:pPr>
        <w:numPr>
          <w:ilvl w:val="3"/>
          <w:numId w:val="1"/>
        </w:numPr>
        <w:tabs>
          <w:tab w:val="left" w:pos="567"/>
        </w:tabs>
        <w:spacing w:after="0" w:line="240" w:lineRule="auto"/>
        <w:ind w:left="567" w:hanging="567"/>
        <w:jc w:val="both"/>
        <w:rPr>
          <w:rFonts w:ascii="Times New Roman" w:hAnsi="Times New Roman" w:cs="Times New Roman"/>
          <w:bCs/>
          <w:i/>
          <w:sz w:val="24"/>
          <w:szCs w:val="24"/>
          <w:lang w:val="uk-UA"/>
        </w:rPr>
      </w:pPr>
      <w:r>
        <w:rPr>
          <w:rFonts w:ascii="Times New Roman" w:hAnsi="Times New Roman" w:cs="Times New Roman"/>
          <w:bCs/>
          <w:sz w:val="24"/>
          <w:szCs w:val="24"/>
          <w:lang w:val="uk-UA"/>
        </w:rPr>
        <w:t xml:space="preserve">Водночас у листі від 10.12.2021 № 1012/01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Pr>
          <w:rFonts w:ascii="Times New Roman" w:hAnsi="Times New Roman" w:cs="Times New Roman"/>
          <w:sz w:val="24"/>
          <w:szCs w:val="24"/>
          <w:lang w:val="uk-UA" w:eastAsia="uk-UA"/>
        </w:rPr>
        <w:t xml:space="preserve"> зазначило, що </w:t>
      </w:r>
      <w:r w:rsidRPr="00817B49">
        <w:rPr>
          <w:rFonts w:ascii="Times New Roman" w:hAnsi="Times New Roman" w:cs="Times New Roman"/>
          <w:i/>
          <w:sz w:val="24"/>
          <w:szCs w:val="24"/>
          <w:lang w:val="uk-UA" w:eastAsia="uk-UA"/>
        </w:rPr>
        <w:t>«</w:t>
      </w:r>
      <w:r w:rsidR="00AB686C">
        <w:rPr>
          <w:rFonts w:ascii="Times New Roman" w:hAnsi="Times New Roman" w:cs="Times New Roman"/>
          <w:i/>
          <w:sz w:val="24"/>
          <w:szCs w:val="24"/>
          <w:lang w:val="uk-UA" w:eastAsia="uk-UA"/>
        </w:rPr>
        <w:t>…</w:t>
      </w:r>
      <w:r w:rsidRPr="00817B49">
        <w:rPr>
          <w:rFonts w:ascii="Times New Roman" w:hAnsi="Times New Roman" w:cs="Times New Roman"/>
          <w:i/>
          <w:sz w:val="24"/>
          <w:szCs w:val="24"/>
          <w:lang w:val="uk-UA" w:eastAsia="uk-UA"/>
        </w:rPr>
        <w:t xml:space="preserve">застосування різних ставок портових зборів, навіть з урахуванням знижок, створює на ринку дискримінаційні та не конкурентоспроможні умови для портових операторів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817B49">
        <w:rPr>
          <w:rFonts w:ascii="Times New Roman" w:hAnsi="Times New Roman" w:cs="Times New Roman"/>
          <w:i/>
          <w:sz w:val="24"/>
          <w:szCs w:val="24"/>
          <w:lang w:val="uk-UA" w:eastAsia="uk-UA"/>
        </w:rPr>
        <w:t xml:space="preserve"> у порівнянні із портами </w:t>
      </w:r>
      <w:r w:rsidRPr="00C32B91">
        <w:rPr>
          <w:rFonts w:ascii="Times New Roman" w:hAnsi="Times New Roman" w:cs="Times New Roman"/>
          <w:i/>
          <w:sz w:val="24"/>
          <w:szCs w:val="24"/>
          <w:highlight w:val="black"/>
          <w:shd w:val="clear" w:color="auto" w:fill="BFBFBF" w:themeFill="background1" w:themeFillShade="BF"/>
          <w:lang w:val="uk-UA" w:eastAsia="uk-UA"/>
        </w:rPr>
        <w:t xml:space="preserve">Одеса та </w:t>
      </w:r>
      <w:proofErr w:type="spellStart"/>
      <w:r w:rsidRPr="00C32B91">
        <w:rPr>
          <w:rFonts w:ascii="Times New Roman" w:hAnsi="Times New Roman" w:cs="Times New Roman"/>
          <w:i/>
          <w:sz w:val="24"/>
          <w:szCs w:val="24"/>
          <w:highlight w:val="black"/>
          <w:shd w:val="clear" w:color="auto" w:fill="BFBFBF" w:themeFill="background1" w:themeFillShade="BF"/>
          <w:lang w:val="uk-UA" w:eastAsia="uk-UA"/>
        </w:rPr>
        <w:t>Чорноморськ</w:t>
      </w:r>
      <w:proofErr w:type="spellEnd"/>
      <w:r w:rsidRPr="00817B49">
        <w:rPr>
          <w:rFonts w:ascii="Times New Roman" w:hAnsi="Times New Roman" w:cs="Times New Roman"/>
          <w:i/>
          <w:sz w:val="24"/>
          <w:szCs w:val="24"/>
          <w:lang w:val="uk-UA" w:eastAsia="uk-UA"/>
        </w:rPr>
        <w:t>. Наявність таких не рівних умов, сприяє збіль</w:t>
      </w:r>
      <w:r>
        <w:rPr>
          <w:rFonts w:ascii="Times New Roman" w:hAnsi="Times New Roman" w:cs="Times New Roman"/>
          <w:i/>
          <w:sz w:val="24"/>
          <w:szCs w:val="24"/>
          <w:lang w:val="uk-UA" w:eastAsia="uk-UA"/>
        </w:rPr>
        <w:t xml:space="preserve">шенню кількості </w:t>
      </w:r>
      <w:proofErr w:type="spellStart"/>
      <w:r>
        <w:rPr>
          <w:rFonts w:ascii="Times New Roman" w:hAnsi="Times New Roman" w:cs="Times New Roman"/>
          <w:i/>
          <w:sz w:val="24"/>
          <w:szCs w:val="24"/>
          <w:lang w:val="uk-UA" w:eastAsia="uk-UA"/>
        </w:rPr>
        <w:t>судно</w:t>
      </w:r>
      <w:r w:rsidRPr="00817B49">
        <w:rPr>
          <w:rFonts w:ascii="Times New Roman" w:hAnsi="Times New Roman" w:cs="Times New Roman"/>
          <w:i/>
          <w:sz w:val="24"/>
          <w:szCs w:val="24"/>
          <w:lang w:val="uk-UA" w:eastAsia="uk-UA"/>
        </w:rPr>
        <w:t>заходів</w:t>
      </w:r>
      <w:proofErr w:type="spellEnd"/>
      <w:r w:rsidRPr="00817B49">
        <w:rPr>
          <w:rFonts w:ascii="Times New Roman" w:hAnsi="Times New Roman" w:cs="Times New Roman"/>
          <w:i/>
          <w:sz w:val="24"/>
          <w:szCs w:val="24"/>
          <w:lang w:val="uk-UA" w:eastAsia="uk-UA"/>
        </w:rPr>
        <w:t xml:space="preserve"> до порту </w:t>
      </w:r>
      <w:r w:rsidRPr="00C32B91">
        <w:rPr>
          <w:rFonts w:ascii="Times New Roman" w:hAnsi="Times New Roman" w:cs="Times New Roman"/>
          <w:i/>
          <w:sz w:val="24"/>
          <w:szCs w:val="24"/>
          <w:highlight w:val="black"/>
          <w:shd w:val="clear" w:color="auto" w:fill="BFBFBF" w:themeFill="background1" w:themeFillShade="BF"/>
          <w:lang w:val="uk-UA" w:eastAsia="uk-UA"/>
        </w:rPr>
        <w:t xml:space="preserve">Одеса та </w:t>
      </w:r>
      <w:proofErr w:type="spellStart"/>
      <w:r w:rsidRPr="00C32B91">
        <w:rPr>
          <w:rFonts w:ascii="Times New Roman" w:hAnsi="Times New Roman" w:cs="Times New Roman"/>
          <w:i/>
          <w:sz w:val="24"/>
          <w:szCs w:val="24"/>
          <w:highlight w:val="black"/>
          <w:shd w:val="clear" w:color="auto" w:fill="BFBFBF" w:themeFill="background1" w:themeFillShade="BF"/>
          <w:lang w:val="uk-UA" w:eastAsia="uk-UA"/>
        </w:rPr>
        <w:t>Чорноморськ</w:t>
      </w:r>
      <w:proofErr w:type="spellEnd"/>
      <w:r w:rsidRPr="00817B49">
        <w:rPr>
          <w:rFonts w:ascii="Times New Roman" w:hAnsi="Times New Roman" w:cs="Times New Roman"/>
          <w:i/>
          <w:sz w:val="24"/>
          <w:szCs w:val="24"/>
          <w:lang w:val="uk-UA" w:eastAsia="uk-UA"/>
        </w:rPr>
        <w:t xml:space="preserve"> на відміну від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817B49">
        <w:rPr>
          <w:rFonts w:ascii="Times New Roman" w:hAnsi="Times New Roman" w:cs="Times New Roman"/>
          <w:i/>
          <w:sz w:val="24"/>
          <w:szCs w:val="24"/>
          <w:lang w:val="uk-UA" w:eastAsia="uk-UA"/>
        </w:rPr>
        <w:t>, де вартість заходу набагато більша.</w:t>
      </w:r>
    </w:p>
    <w:p w14:paraId="725DA264" w14:textId="77777777" w:rsidR="00B56535" w:rsidRPr="003005CB" w:rsidRDefault="00B56535" w:rsidP="00B56535">
      <w:pPr>
        <w:tabs>
          <w:tab w:val="left" w:pos="567"/>
        </w:tabs>
        <w:spacing w:after="0" w:line="240" w:lineRule="auto"/>
        <w:ind w:left="567"/>
        <w:jc w:val="both"/>
        <w:rPr>
          <w:rFonts w:ascii="Times New Roman" w:hAnsi="Times New Roman" w:cs="Times New Roman"/>
          <w:i/>
          <w:sz w:val="24"/>
          <w:szCs w:val="24"/>
          <w:lang w:val="uk-UA" w:eastAsia="uk-UA"/>
        </w:rPr>
      </w:pPr>
      <w:r w:rsidRPr="00817B49">
        <w:rPr>
          <w:rFonts w:ascii="Times New Roman" w:hAnsi="Times New Roman" w:cs="Times New Roman"/>
          <w:i/>
          <w:sz w:val="24"/>
          <w:szCs w:val="24"/>
          <w:lang w:val="uk-UA" w:eastAsia="uk-UA"/>
        </w:rPr>
        <w:t xml:space="preserve">Вважаємо, що встановлення рівних та конкурентоспроможних умов господарювання, без встановлення рівних для всіх </w:t>
      </w:r>
      <w:r w:rsidRPr="006C4D64">
        <w:rPr>
          <w:rFonts w:ascii="Times New Roman" w:hAnsi="Times New Roman" w:cs="Times New Roman"/>
          <w:i/>
          <w:sz w:val="24"/>
          <w:szCs w:val="24"/>
          <w:lang w:val="uk-UA" w:eastAsia="uk-UA"/>
        </w:rPr>
        <w:t>портів</w:t>
      </w:r>
      <w:r w:rsidRPr="00C32B91">
        <w:rPr>
          <w:rFonts w:ascii="Times New Roman" w:hAnsi="Times New Roman" w:cs="Times New Roman"/>
          <w:i/>
          <w:sz w:val="24"/>
          <w:szCs w:val="24"/>
          <w:lang w:val="uk-UA" w:eastAsia="uk-UA"/>
        </w:rPr>
        <w:t xml:space="preserve"> </w:t>
      </w:r>
      <w:r w:rsidRPr="00C32B91">
        <w:rPr>
          <w:rFonts w:ascii="Times New Roman" w:hAnsi="Times New Roman" w:cs="Times New Roman"/>
          <w:i/>
          <w:sz w:val="24"/>
          <w:szCs w:val="24"/>
          <w:highlight w:val="black"/>
          <w:shd w:val="clear" w:color="auto" w:fill="BFBFBF" w:themeFill="background1" w:themeFillShade="BF"/>
          <w:lang w:val="uk-UA" w:eastAsia="uk-UA"/>
        </w:rPr>
        <w:t xml:space="preserve">великої Одеси (Південний, </w:t>
      </w:r>
      <w:proofErr w:type="spellStart"/>
      <w:r w:rsidRPr="00C32B91">
        <w:rPr>
          <w:rFonts w:ascii="Times New Roman" w:hAnsi="Times New Roman" w:cs="Times New Roman"/>
          <w:i/>
          <w:sz w:val="24"/>
          <w:szCs w:val="24"/>
          <w:highlight w:val="black"/>
          <w:shd w:val="clear" w:color="auto" w:fill="BFBFBF" w:themeFill="background1" w:themeFillShade="BF"/>
          <w:lang w:val="uk-UA" w:eastAsia="uk-UA"/>
        </w:rPr>
        <w:t>Чорноморськ</w:t>
      </w:r>
      <w:proofErr w:type="spellEnd"/>
      <w:r w:rsidRPr="00C32B91">
        <w:rPr>
          <w:rFonts w:ascii="Times New Roman" w:hAnsi="Times New Roman" w:cs="Times New Roman"/>
          <w:i/>
          <w:sz w:val="24"/>
          <w:szCs w:val="24"/>
          <w:highlight w:val="black"/>
          <w:shd w:val="clear" w:color="auto" w:fill="BFBFBF" w:themeFill="background1" w:themeFillShade="BF"/>
          <w:lang w:val="uk-UA" w:eastAsia="uk-UA"/>
        </w:rPr>
        <w:t xml:space="preserve"> та Одеса)</w:t>
      </w:r>
      <w:r w:rsidRPr="00817B49">
        <w:rPr>
          <w:rFonts w:ascii="Times New Roman" w:hAnsi="Times New Roman" w:cs="Times New Roman"/>
          <w:i/>
          <w:sz w:val="24"/>
          <w:szCs w:val="24"/>
          <w:lang w:val="uk-UA" w:eastAsia="uk-UA"/>
        </w:rPr>
        <w:t xml:space="preserve"> ставок портових зборів (використовуючи замість знижки, </w:t>
      </w:r>
      <w:r w:rsidRPr="00C32B91">
        <w:rPr>
          <w:rFonts w:ascii="Times New Roman" w:hAnsi="Times New Roman" w:cs="Times New Roman"/>
          <w:i/>
          <w:sz w:val="24"/>
          <w:szCs w:val="24"/>
          <w:highlight w:val="black"/>
          <w:lang w:val="uk-UA" w:eastAsia="uk-UA"/>
        </w:rPr>
        <w:t xml:space="preserve">передбаченої </w:t>
      </w:r>
      <w:r w:rsidRPr="00C32B91">
        <w:rPr>
          <w:rFonts w:ascii="Times New Roman" w:hAnsi="Times New Roman" w:cs="Times New Roman"/>
          <w:i/>
          <w:sz w:val="24"/>
          <w:szCs w:val="24"/>
          <w:highlight w:val="black"/>
          <w:shd w:val="clear" w:color="auto" w:fill="BFBFBF" w:themeFill="background1" w:themeFillShade="BF"/>
          <w:lang w:val="uk-UA" w:eastAsia="uk-UA"/>
        </w:rPr>
        <w:t>п.1.9 Порядк</w:t>
      </w:r>
      <w:r w:rsidRPr="00C32B91">
        <w:rPr>
          <w:rFonts w:ascii="Times New Roman" w:hAnsi="Times New Roman" w:cs="Times New Roman"/>
          <w:i/>
          <w:sz w:val="24"/>
          <w:szCs w:val="24"/>
          <w:highlight w:val="black"/>
          <w:lang w:val="uk-UA" w:eastAsia="uk-UA"/>
        </w:rPr>
        <w:t>у</w:t>
      </w:r>
      <w:r w:rsidRPr="00C32B91">
        <w:rPr>
          <w:rFonts w:ascii="Times New Roman" w:hAnsi="Times New Roman" w:cs="Times New Roman"/>
          <w:i/>
          <w:sz w:val="24"/>
          <w:szCs w:val="24"/>
          <w:lang w:val="uk-UA" w:eastAsia="uk-UA"/>
        </w:rPr>
        <w:t>,</w:t>
      </w:r>
      <w:r w:rsidRPr="00817B49">
        <w:rPr>
          <w:rFonts w:ascii="Times New Roman" w:hAnsi="Times New Roman" w:cs="Times New Roman"/>
          <w:i/>
          <w:sz w:val="24"/>
          <w:szCs w:val="24"/>
          <w:lang w:val="uk-UA" w:eastAsia="uk-UA"/>
        </w:rPr>
        <w:t xml:space="preserve"> знижку перед</w:t>
      </w:r>
      <w:r>
        <w:rPr>
          <w:rFonts w:ascii="Times New Roman" w:hAnsi="Times New Roman" w:cs="Times New Roman"/>
          <w:i/>
          <w:sz w:val="24"/>
          <w:szCs w:val="24"/>
          <w:lang w:val="uk-UA" w:eastAsia="uk-UA"/>
        </w:rPr>
        <w:t>бачену Наказом) буде неможливим».</w:t>
      </w:r>
    </w:p>
    <w:p w14:paraId="0D2BDC4E" w14:textId="77777777" w:rsidR="00B56535" w:rsidRPr="00C32B91" w:rsidRDefault="00B56535" w:rsidP="00B56535">
      <w:pPr>
        <w:numPr>
          <w:ilvl w:val="3"/>
          <w:numId w:val="1"/>
        </w:numPr>
        <w:tabs>
          <w:tab w:val="left" w:pos="567"/>
        </w:tabs>
        <w:spacing w:after="0" w:line="240" w:lineRule="auto"/>
        <w:ind w:left="567" w:hanging="567"/>
        <w:jc w:val="both"/>
        <w:rPr>
          <w:rFonts w:ascii="Times New Roman" w:hAnsi="Times New Roman" w:cs="Times New Roman"/>
          <w:bCs/>
          <w:i/>
          <w:sz w:val="24"/>
          <w:szCs w:val="24"/>
          <w:highlight w:val="black"/>
          <w:lang w:val="uk-UA"/>
        </w:rPr>
      </w:pPr>
      <w:r w:rsidRPr="00C32B91">
        <w:rPr>
          <w:rFonts w:ascii="Times New Roman" w:hAnsi="Times New Roman" w:cs="Times New Roman"/>
          <w:sz w:val="24"/>
          <w:szCs w:val="24"/>
          <w:highlight w:val="black"/>
          <w:shd w:val="clear" w:color="auto" w:fill="BFBFBF" w:themeFill="background1" w:themeFillShade="BF"/>
          <w:lang w:val="uk-UA" w:eastAsia="uk-UA"/>
        </w:rPr>
        <w:t>ТОВ «ТІС-МІНДОБРИВА»</w:t>
      </w:r>
      <w:r>
        <w:rPr>
          <w:rFonts w:ascii="Times New Roman" w:hAnsi="Times New Roman" w:cs="Times New Roman"/>
          <w:sz w:val="24"/>
          <w:szCs w:val="24"/>
          <w:lang w:val="uk-UA" w:eastAsia="uk-UA"/>
        </w:rPr>
        <w:t xml:space="preserve"> листом від 01.12.2021 № 0112/01 повідомило, що </w:t>
      </w:r>
      <w:r w:rsidRPr="003005CB">
        <w:rPr>
          <w:rFonts w:ascii="Times New Roman" w:hAnsi="Times New Roman" w:cs="Times New Roman"/>
          <w:i/>
          <w:sz w:val="24"/>
          <w:szCs w:val="24"/>
          <w:lang w:val="uk-UA" w:eastAsia="uk-UA"/>
        </w:rPr>
        <w:t xml:space="preserve">«…застосування в морських портах різних ставок портових зборів (з урахуванням знижки у розмірі 30% в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3005CB">
        <w:rPr>
          <w:rFonts w:ascii="Times New Roman" w:hAnsi="Times New Roman" w:cs="Times New Roman"/>
          <w:i/>
          <w:sz w:val="24"/>
          <w:szCs w:val="24"/>
          <w:lang w:val="uk-UA" w:eastAsia="uk-UA"/>
        </w:rPr>
        <w:t xml:space="preserve"> призводить до створення не рівних і не конкурентних умов господарювання в морському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p>
    <w:p w14:paraId="66AF471E" w14:textId="77777777" w:rsidR="00B56535" w:rsidRPr="001F2858" w:rsidRDefault="00B56535" w:rsidP="00B56535">
      <w:pPr>
        <w:tabs>
          <w:tab w:val="left" w:pos="567"/>
        </w:tabs>
        <w:spacing w:after="0" w:line="240" w:lineRule="auto"/>
        <w:ind w:left="567"/>
        <w:jc w:val="both"/>
        <w:rPr>
          <w:rFonts w:ascii="Times New Roman" w:hAnsi="Times New Roman" w:cs="Times New Roman"/>
          <w:i/>
          <w:sz w:val="24"/>
          <w:szCs w:val="24"/>
          <w:lang w:val="uk-UA" w:eastAsia="uk-UA"/>
        </w:rPr>
      </w:pPr>
      <w:r w:rsidRPr="003005CB">
        <w:rPr>
          <w:rFonts w:ascii="Times New Roman" w:hAnsi="Times New Roman" w:cs="Times New Roman"/>
          <w:i/>
          <w:sz w:val="24"/>
          <w:szCs w:val="24"/>
          <w:lang w:val="uk-UA" w:eastAsia="uk-UA"/>
        </w:rPr>
        <w:t xml:space="preserve">…Вважаємо, що існуючі на сьогодні ставки портових зборів є дискримінаційними, що негативно впливає на їх конкурентоспроможність та </w:t>
      </w:r>
      <w:r>
        <w:rPr>
          <w:rFonts w:ascii="Times New Roman" w:hAnsi="Times New Roman" w:cs="Times New Roman"/>
          <w:i/>
          <w:sz w:val="24"/>
          <w:szCs w:val="24"/>
          <w:lang w:val="uk-UA" w:eastAsia="uk-UA"/>
        </w:rPr>
        <w:t xml:space="preserve">конкурентоспроможність </w:t>
      </w:r>
      <w:proofErr w:type="spellStart"/>
      <w:r>
        <w:rPr>
          <w:rFonts w:ascii="Times New Roman" w:hAnsi="Times New Roman" w:cs="Times New Roman"/>
          <w:i/>
          <w:sz w:val="24"/>
          <w:szCs w:val="24"/>
          <w:lang w:val="uk-UA" w:eastAsia="uk-UA"/>
        </w:rPr>
        <w:t>стивідор</w:t>
      </w:r>
      <w:r w:rsidRPr="003005CB">
        <w:rPr>
          <w:rFonts w:ascii="Times New Roman" w:hAnsi="Times New Roman" w:cs="Times New Roman"/>
          <w:i/>
          <w:sz w:val="24"/>
          <w:szCs w:val="24"/>
          <w:lang w:val="uk-UA" w:eastAsia="uk-UA"/>
        </w:rPr>
        <w:t>них</w:t>
      </w:r>
      <w:proofErr w:type="spellEnd"/>
      <w:r w:rsidRPr="003005CB">
        <w:rPr>
          <w:rFonts w:ascii="Times New Roman" w:hAnsi="Times New Roman" w:cs="Times New Roman"/>
          <w:i/>
          <w:sz w:val="24"/>
          <w:szCs w:val="24"/>
          <w:lang w:val="uk-UA" w:eastAsia="uk-UA"/>
        </w:rPr>
        <w:t xml:space="preserve"> компаній в морському порту </w:t>
      </w:r>
      <w:r w:rsidRPr="00C32B91">
        <w:rPr>
          <w:rFonts w:ascii="Times New Roman" w:hAnsi="Times New Roman" w:cs="Times New Roman"/>
          <w:i/>
          <w:sz w:val="24"/>
          <w:szCs w:val="24"/>
          <w:highlight w:val="black"/>
          <w:shd w:val="clear" w:color="auto" w:fill="BFBFBF" w:themeFill="background1" w:themeFillShade="BF"/>
          <w:lang w:val="uk-UA" w:eastAsia="uk-UA"/>
        </w:rPr>
        <w:t>Південний»</w:t>
      </w:r>
      <w:r w:rsidRPr="00C32B91">
        <w:rPr>
          <w:rFonts w:ascii="Times New Roman" w:hAnsi="Times New Roman" w:cs="Times New Roman"/>
          <w:i/>
          <w:sz w:val="24"/>
          <w:szCs w:val="24"/>
          <w:highlight w:val="black"/>
          <w:lang w:val="uk-UA" w:eastAsia="uk-UA"/>
        </w:rPr>
        <w:t>.</w:t>
      </w:r>
    </w:p>
    <w:p w14:paraId="6D483F3C" w14:textId="27FA3795" w:rsidR="00B56535" w:rsidRPr="001F2858" w:rsidRDefault="00B56535" w:rsidP="00B56535">
      <w:pPr>
        <w:numPr>
          <w:ilvl w:val="3"/>
          <w:numId w:val="1"/>
        </w:numPr>
        <w:tabs>
          <w:tab w:val="left" w:pos="567"/>
        </w:tabs>
        <w:spacing w:after="0" w:line="240" w:lineRule="auto"/>
        <w:ind w:left="567" w:hanging="567"/>
        <w:jc w:val="both"/>
        <w:rPr>
          <w:rFonts w:ascii="Times New Roman" w:hAnsi="Times New Roman" w:cs="Times New Roman"/>
          <w:bCs/>
          <w:i/>
          <w:sz w:val="24"/>
          <w:szCs w:val="24"/>
          <w:lang w:val="uk-UA"/>
        </w:rPr>
      </w:pPr>
      <w:r w:rsidRPr="00C32B91">
        <w:rPr>
          <w:rFonts w:ascii="Times New Roman" w:hAnsi="Times New Roman" w:cs="Times New Roman"/>
          <w:bCs/>
          <w:sz w:val="24"/>
          <w:szCs w:val="24"/>
          <w:highlight w:val="black"/>
          <w:shd w:val="clear" w:color="auto" w:fill="BFBFBF" w:themeFill="background1" w:themeFillShade="BF"/>
          <w:lang w:val="uk-UA"/>
        </w:rPr>
        <w:t>ТОВ «БОРІВАЖ»</w:t>
      </w:r>
      <w:r w:rsidRPr="00195C70">
        <w:rPr>
          <w:rFonts w:ascii="Times New Roman" w:hAnsi="Times New Roman" w:cs="Times New Roman"/>
          <w:bCs/>
          <w:sz w:val="24"/>
          <w:szCs w:val="24"/>
          <w:lang w:val="uk-UA"/>
        </w:rPr>
        <w:t xml:space="preserve"> листом від 20.12.2021 № 238 повідомило Комітет, що </w:t>
      </w:r>
      <w:r w:rsidRPr="00A90175">
        <w:rPr>
          <w:rFonts w:ascii="Times New Roman" w:hAnsi="Times New Roman" w:cs="Times New Roman"/>
          <w:bCs/>
          <w:i/>
          <w:sz w:val="24"/>
          <w:szCs w:val="24"/>
          <w:lang w:val="uk-UA"/>
        </w:rPr>
        <w:t xml:space="preserve">«на думку </w:t>
      </w:r>
      <w:r w:rsidRPr="00C32B91">
        <w:rPr>
          <w:rFonts w:ascii="Times New Roman" w:hAnsi="Times New Roman" w:cs="Times New Roman"/>
          <w:bCs/>
          <w:i/>
          <w:sz w:val="24"/>
          <w:szCs w:val="24"/>
          <w:highlight w:val="black"/>
          <w:shd w:val="clear" w:color="auto" w:fill="BFBFBF" w:themeFill="background1" w:themeFillShade="BF"/>
          <w:lang w:val="uk-UA"/>
        </w:rPr>
        <w:t>ТОВ</w:t>
      </w:r>
      <w:r w:rsidR="00AB686C" w:rsidRPr="00C32B91">
        <w:rPr>
          <w:rFonts w:ascii="Times New Roman" w:hAnsi="Times New Roman" w:cs="Times New Roman"/>
          <w:bCs/>
          <w:i/>
          <w:sz w:val="24"/>
          <w:szCs w:val="24"/>
          <w:highlight w:val="black"/>
          <w:shd w:val="clear" w:color="auto" w:fill="BFBFBF" w:themeFill="background1" w:themeFillShade="BF"/>
          <w:lang w:val="uk-UA"/>
        </w:rPr>
        <w:t> “</w:t>
      </w:r>
      <w:r w:rsidRPr="00C32B91">
        <w:rPr>
          <w:rFonts w:ascii="Times New Roman" w:hAnsi="Times New Roman" w:cs="Times New Roman"/>
          <w:bCs/>
          <w:i/>
          <w:sz w:val="24"/>
          <w:szCs w:val="24"/>
          <w:highlight w:val="black"/>
          <w:shd w:val="clear" w:color="auto" w:fill="BFBFBF" w:themeFill="background1" w:themeFillShade="BF"/>
          <w:lang w:val="uk-UA"/>
        </w:rPr>
        <w:t>БОРІВАЖ</w:t>
      </w:r>
      <w:r w:rsidR="00AB686C" w:rsidRPr="00C32B91">
        <w:rPr>
          <w:rFonts w:ascii="Times New Roman" w:hAnsi="Times New Roman" w:cs="Times New Roman"/>
          <w:bCs/>
          <w:i/>
          <w:sz w:val="24"/>
          <w:szCs w:val="24"/>
          <w:highlight w:val="black"/>
          <w:shd w:val="clear" w:color="auto" w:fill="BFBFBF" w:themeFill="background1" w:themeFillShade="BF"/>
          <w:lang w:val="uk-UA"/>
        </w:rPr>
        <w:t>”</w:t>
      </w:r>
      <w:r w:rsidRPr="00C32B91">
        <w:rPr>
          <w:rFonts w:ascii="Times New Roman" w:hAnsi="Times New Roman" w:cs="Times New Roman"/>
          <w:bCs/>
          <w:i/>
          <w:sz w:val="24"/>
          <w:szCs w:val="24"/>
          <w:lang w:val="uk-UA"/>
        </w:rPr>
        <w:t xml:space="preserve"> </w:t>
      </w:r>
      <w:r w:rsidRPr="00A90175">
        <w:rPr>
          <w:rFonts w:ascii="Times New Roman" w:hAnsi="Times New Roman" w:cs="Times New Roman"/>
          <w:bCs/>
          <w:i/>
          <w:sz w:val="24"/>
          <w:szCs w:val="24"/>
          <w:lang w:val="uk-UA"/>
        </w:rPr>
        <w:t xml:space="preserve">у наказі </w:t>
      </w:r>
      <w:r w:rsidRPr="00C32B91">
        <w:rPr>
          <w:rFonts w:ascii="Times New Roman" w:hAnsi="Times New Roman" w:cs="Times New Roman"/>
          <w:bCs/>
          <w:i/>
          <w:sz w:val="24"/>
          <w:szCs w:val="24"/>
          <w:highlight w:val="black"/>
          <w:shd w:val="clear" w:color="auto" w:fill="BFBFBF" w:themeFill="background1" w:themeFillShade="BF"/>
          <w:lang w:val="uk-UA"/>
        </w:rPr>
        <w:t>Південної</w:t>
      </w:r>
      <w:r w:rsidRPr="00C32B91">
        <w:rPr>
          <w:rFonts w:ascii="Times New Roman" w:hAnsi="Times New Roman" w:cs="Times New Roman"/>
          <w:bCs/>
          <w:i/>
          <w:sz w:val="24"/>
          <w:szCs w:val="24"/>
          <w:lang w:val="uk-UA"/>
        </w:rPr>
        <w:t xml:space="preserve"> </w:t>
      </w:r>
      <w:r w:rsidRPr="00A90175">
        <w:rPr>
          <w:rFonts w:ascii="Times New Roman" w:hAnsi="Times New Roman" w:cs="Times New Roman"/>
          <w:bCs/>
          <w:i/>
          <w:sz w:val="24"/>
          <w:szCs w:val="24"/>
          <w:lang w:val="uk-UA"/>
        </w:rPr>
        <w:t xml:space="preserve">філії ДП </w:t>
      </w:r>
      <w:r w:rsidR="00AB686C">
        <w:rPr>
          <w:rFonts w:ascii="Times New Roman" w:hAnsi="Times New Roman" w:cs="Times New Roman"/>
          <w:bCs/>
          <w:i/>
          <w:sz w:val="24"/>
          <w:szCs w:val="24"/>
          <w:lang w:val="uk-UA"/>
        </w:rPr>
        <w:t>“</w:t>
      </w:r>
      <w:r w:rsidRPr="00A90175">
        <w:rPr>
          <w:rFonts w:ascii="Times New Roman" w:hAnsi="Times New Roman" w:cs="Times New Roman"/>
          <w:bCs/>
          <w:i/>
          <w:sz w:val="24"/>
          <w:szCs w:val="24"/>
          <w:lang w:val="uk-UA"/>
        </w:rPr>
        <w:t>АМПУ</w:t>
      </w:r>
      <w:r w:rsidR="00AB686C">
        <w:rPr>
          <w:rFonts w:ascii="Times New Roman" w:hAnsi="Times New Roman" w:cs="Times New Roman"/>
          <w:bCs/>
          <w:i/>
          <w:sz w:val="24"/>
          <w:szCs w:val="24"/>
          <w:lang w:val="uk-UA"/>
        </w:rPr>
        <w:t>”</w:t>
      </w:r>
      <w:r w:rsidRPr="00A90175">
        <w:rPr>
          <w:rFonts w:ascii="Times New Roman" w:hAnsi="Times New Roman" w:cs="Times New Roman"/>
          <w:bCs/>
          <w:i/>
          <w:sz w:val="24"/>
          <w:szCs w:val="24"/>
          <w:lang w:val="uk-UA"/>
        </w:rPr>
        <w:t xml:space="preserve"> від 13.10.2021 № 195/27  не міститься непрозорих та/або дискримінаційних критеріїв та/або умов, які встановлюють перешкоди в отриманні на рівних умовах знижок до ставок портових зборів для суден, які заходять в морський порт </w:t>
      </w:r>
      <w:r w:rsidRPr="00C32B91">
        <w:rPr>
          <w:rFonts w:ascii="Times New Roman" w:hAnsi="Times New Roman" w:cs="Times New Roman"/>
          <w:bCs/>
          <w:i/>
          <w:sz w:val="24"/>
          <w:szCs w:val="24"/>
          <w:highlight w:val="black"/>
          <w:shd w:val="clear" w:color="auto" w:fill="BFBFBF" w:themeFill="background1" w:themeFillShade="BF"/>
          <w:lang w:val="uk-UA"/>
        </w:rPr>
        <w:t>Південний</w:t>
      </w:r>
      <w:r w:rsidRPr="00A90175">
        <w:rPr>
          <w:rFonts w:ascii="Times New Roman" w:hAnsi="Times New Roman" w:cs="Times New Roman"/>
          <w:bCs/>
          <w:i/>
          <w:sz w:val="24"/>
          <w:szCs w:val="24"/>
          <w:lang w:val="uk-UA"/>
        </w:rPr>
        <w:t xml:space="preserve"> для виконання операцій з навантаження-розвантаження генеральних та навалювальних </w:t>
      </w:r>
      <w:r w:rsidRPr="00C32B91">
        <w:rPr>
          <w:rFonts w:ascii="Times New Roman" w:hAnsi="Times New Roman" w:cs="Times New Roman"/>
          <w:bCs/>
          <w:i/>
          <w:sz w:val="24"/>
          <w:szCs w:val="24"/>
          <w:highlight w:val="black"/>
          <w:lang w:val="uk-UA"/>
        </w:rPr>
        <w:t>(</w:t>
      </w:r>
      <w:r w:rsidRPr="00C32B91">
        <w:rPr>
          <w:rFonts w:ascii="Times New Roman" w:hAnsi="Times New Roman" w:cs="Times New Roman"/>
          <w:bCs/>
          <w:i/>
          <w:sz w:val="24"/>
          <w:szCs w:val="24"/>
          <w:highlight w:val="black"/>
          <w:shd w:val="clear" w:color="auto" w:fill="BFBFBF" w:themeFill="background1" w:themeFillShade="BF"/>
          <w:lang w:val="uk-UA"/>
        </w:rPr>
        <w:t>зернових</w:t>
      </w:r>
      <w:r w:rsidRPr="00A90175">
        <w:rPr>
          <w:rFonts w:ascii="Times New Roman" w:hAnsi="Times New Roman" w:cs="Times New Roman"/>
          <w:bCs/>
          <w:i/>
          <w:sz w:val="24"/>
          <w:szCs w:val="24"/>
          <w:lang w:val="uk-UA"/>
        </w:rPr>
        <w:t xml:space="preserve">) вантажів біля причалу </w:t>
      </w:r>
      <w:r w:rsidRPr="00C32B91">
        <w:rPr>
          <w:rFonts w:ascii="Times New Roman" w:hAnsi="Times New Roman" w:cs="Times New Roman"/>
          <w:bCs/>
          <w:i/>
          <w:sz w:val="24"/>
          <w:szCs w:val="24"/>
          <w:highlight w:val="black"/>
          <w:shd w:val="clear" w:color="auto" w:fill="BFBFBF" w:themeFill="background1" w:themeFillShade="BF"/>
          <w:lang w:val="uk-UA"/>
        </w:rPr>
        <w:t>ТОВ </w:t>
      </w:r>
      <w:r w:rsidR="00AB686C" w:rsidRPr="00C32B91">
        <w:rPr>
          <w:rFonts w:ascii="Times New Roman" w:hAnsi="Times New Roman" w:cs="Times New Roman"/>
          <w:bCs/>
          <w:i/>
          <w:sz w:val="24"/>
          <w:szCs w:val="24"/>
          <w:highlight w:val="black"/>
          <w:shd w:val="clear" w:color="auto" w:fill="BFBFBF" w:themeFill="background1" w:themeFillShade="BF"/>
          <w:lang w:val="uk-UA"/>
        </w:rPr>
        <w:t>“</w:t>
      </w:r>
      <w:r w:rsidRPr="00C32B91">
        <w:rPr>
          <w:rFonts w:ascii="Times New Roman" w:hAnsi="Times New Roman" w:cs="Times New Roman"/>
          <w:bCs/>
          <w:i/>
          <w:sz w:val="24"/>
          <w:szCs w:val="24"/>
          <w:highlight w:val="black"/>
          <w:shd w:val="clear" w:color="auto" w:fill="BFBFBF" w:themeFill="background1" w:themeFillShade="BF"/>
          <w:lang w:val="uk-UA"/>
        </w:rPr>
        <w:t>БОРІВАЖ</w:t>
      </w:r>
      <w:r w:rsidR="00AB686C" w:rsidRPr="00C32B91">
        <w:rPr>
          <w:rFonts w:ascii="Times New Roman" w:hAnsi="Times New Roman" w:cs="Times New Roman"/>
          <w:bCs/>
          <w:i/>
          <w:sz w:val="24"/>
          <w:szCs w:val="24"/>
          <w:highlight w:val="black"/>
          <w:lang w:val="uk-UA"/>
        </w:rPr>
        <w:t>”</w:t>
      </w:r>
      <w:r w:rsidRPr="00C32B91">
        <w:rPr>
          <w:rFonts w:ascii="Times New Roman" w:hAnsi="Times New Roman" w:cs="Times New Roman"/>
          <w:bCs/>
          <w:i/>
          <w:sz w:val="24"/>
          <w:szCs w:val="24"/>
          <w:highlight w:val="black"/>
          <w:lang w:val="uk-UA"/>
        </w:rPr>
        <w:t>,</w:t>
      </w:r>
      <w:r w:rsidRPr="00A90175">
        <w:rPr>
          <w:rFonts w:ascii="Times New Roman" w:hAnsi="Times New Roman" w:cs="Times New Roman"/>
          <w:bCs/>
          <w:i/>
          <w:sz w:val="24"/>
          <w:szCs w:val="24"/>
          <w:lang w:val="uk-UA"/>
        </w:rPr>
        <w:t xml:space="preserve"> рівно як і інших нерівних умов, які перешкоджають </w:t>
      </w:r>
      <w:r w:rsidRPr="00A90175">
        <w:rPr>
          <w:rFonts w:ascii="Times New Roman" w:hAnsi="Times New Roman" w:cs="Times New Roman"/>
          <w:bCs/>
          <w:i/>
          <w:sz w:val="24"/>
          <w:szCs w:val="24"/>
          <w:lang w:val="uk-UA"/>
        </w:rPr>
        <w:lastRenderedPageBreak/>
        <w:t xml:space="preserve">отримувати такі знижки. </w:t>
      </w:r>
      <w:r>
        <w:rPr>
          <w:rFonts w:ascii="Times New Roman" w:hAnsi="Times New Roman" w:cs="Times New Roman"/>
          <w:bCs/>
          <w:i/>
          <w:sz w:val="24"/>
          <w:szCs w:val="24"/>
          <w:lang w:val="uk-UA"/>
        </w:rPr>
        <w:t xml:space="preserve">У зв’язку із прийняттям наказу </w:t>
      </w:r>
      <w:r w:rsidRPr="00C32B91">
        <w:rPr>
          <w:rFonts w:ascii="Times New Roman" w:hAnsi="Times New Roman" w:cs="Times New Roman"/>
          <w:bCs/>
          <w:i/>
          <w:sz w:val="24"/>
          <w:szCs w:val="24"/>
          <w:highlight w:val="black"/>
          <w:shd w:val="clear" w:color="auto" w:fill="BFBFBF" w:themeFill="background1" w:themeFillShade="BF"/>
          <w:lang w:val="uk-UA"/>
        </w:rPr>
        <w:t>Південної</w:t>
      </w:r>
      <w:r w:rsidRPr="00253084">
        <w:rPr>
          <w:rFonts w:ascii="Times New Roman" w:hAnsi="Times New Roman" w:cs="Times New Roman"/>
          <w:bCs/>
          <w:i/>
          <w:sz w:val="24"/>
          <w:szCs w:val="24"/>
          <w:shd w:val="clear" w:color="auto" w:fill="BFBFBF" w:themeFill="background1" w:themeFillShade="BF"/>
          <w:lang w:val="uk-UA"/>
        </w:rPr>
        <w:t xml:space="preserve"> </w:t>
      </w:r>
      <w:r>
        <w:rPr>
          <w:rFonts w:ascii="Times New Roman" w:hAnsi="Times New Roman" w:cs="Times New Roman"/>
          <w:bCs/>
          <w:i/>
          <w:sz w:val="24"/>
          <w:szCs w:val="24"/>
          <w:lang w:val="uk-UA"/>
        </w:rPr>
        <w:t xml:space="preserve">філії ДП </w:t>
      </w:r>
      <w:r w:rsidR="00AB686C">
        <w:rPr>
          <w:rFonts w:ascii="Times New Roman" w:hAnsi="Times New Roman" w:cs="Times New Roman"/>
          <w:bCs/>
          <w:i/>
          <w:sz w:val="24"/>
          <w:szCs w:val="24"/>
          <w:lang w:val="uk-UA"/>
        </w:rPr>
        <w:t>“</w:t>
      </w:r>
      <w:r>
        <w:rPr>
          <w:rFonts w:ascii="Times New Roman" w:hAnsi="Times New Roman" w:cs="Times New Roman"/>
          <w:bCs/>
          <w:i/>
          <w:sz w:val="24"/>
          <w:szCs w:val="24"/>
          <w:lang w:val="uk-UA"/>
        </w:rPr>
        <w:t>АМПУ</w:t>
      </w:r>
      <w:r w:rsidR="00AB686C">
        <w:rPr>
          <w:rFonts w:ascii="Times New Roman" w:hAnsi="Times New Roman" w:cs="Times New Roman"/>
          <w:bCs/>
          <w:i/>
          <w:sz w:val="24"/>
          <w:szCs w:val="24"/>
          <w:lang w:val="uk-UA"/>
        </w:rPr>
        <w:t>”</w:t>
      </w:r>
      <w:r>
        <w:rPr>
          <w:rFonts w:ascii="Times New Roman" w:hAnsi="Times New Roman" w:cs="Times New Roman"/>
          <w:bCs/>
          <w:i/>
          <w:sz w:val="24"/>
          <w:szCs w:val="24"/>
          <w:lang w:val="uk-UA"/>
        </w:rPr>
        <w:t xml:space="preserve"> від 13.10.2021 № 195/27 у </w:t>
      </w:r>
      <w:r w:rsidRPr="00C32B91">
        <w:rPr>
          <w:rFonts w:ascii="Times New Roman" w:hAnsi="Times New Roman" w:cs="Times New Roman"/>
          <w:bCs/>
          <w:i/>
          <w:sz w:val="24"/>
          <w:szCs w:val="24"/>
          <w:highlight w:val="black"/>
          <w:shd w:val="clear" w:color="auto" w:fill="BFBFBF" w:themeFill="background1" w:themeFillShade="BF"/>
          <w:lang w:val="uk-UA"/>
        </w:rPr>
        <w:t>ТОВ </w:t>
      </w:r>
      <w:r w:rsidR="00AB686C" w:rsidRPr="00C32B91">
        <w:rPr>
          <w:rFonts w:ascii="Times New Roman" w:hAnsi="Times New Roman" w:cs="Times New Roman"/>
          <w:bCs/>
          <w:i/>
          <w:sz w:val="24"/>
          <w:szCs w:val="24"/>
          <w:highlight w:val="black"/>
          <w:shd w:val="clear" w:color="auto" w:fill="BFBFBF" w:themeFill="background1" w:themeFillShade="BF"/>
          <w:lang w:val="uk-UA"/>
        </w:rPr>
        <w:t>“</w:t>
      </w:r>
      <w:r w:rsidRPr="00C32B91">
        <w:rPr>
          <w:rFonts w:ascii="Times New Roman" w:hAnsi="Times New Roman" w:cs="Times New Roman"/>
          <w:bCs/>
          <w:i/>
          <w:sz w:val="24"/>
          <w:szCs w:val="24"/>
          <w:highlight w:val="black"/>
          <w:shd w:val="clear" w:color="auto" w:fill="BFBFBF" w:themeFill="background1" w:themeFillShade="BF"/>
          <w:lang w:val="uk-UA"/>
        </w:rPr>
        <w:t>БОРІВАЖ</w:t>
      </w:r>
      <w:r w:rsidR="00AB686C" w:rsidRPr="00C32B91">
        <w:rPr>
          <w:rFonts w:ascii="Times New Roman" w:hAnsi="Times New Roman" w:cs="Times New Roman"/>
          <w:bCs/>
          <w:i/>
          <w:sz w:val="24"/>
          <w:szCs w:val="24"/>
          <w:highlight w:val="black"/>
          <w:lang w:val="uk-UA"/>
        </w:rPr>
        <w:t>”</w:t>
      </w:r>
      <w:r>
        <w:rPr>
          <w:rFonts w:ascii="Times New Roman" w:hAnsi="Times New Roman" w:cs="Times New Roman"/>
          <w:bCs/>
          <w:i/>
          <w:sz w:val="24"/>
          <w:szCs w:val="24"/>
          <w:lang w:val="uk-UA"/>
        </w:rPr>
        <w:t xml:space="preserve"> проблемних питань не виникало».</w:t>
      </w:r>
    </w:p>
    <w:p w14:paraId="07AECBE0" w14:textId="55F57BE4" w:rsidR="00B56535" w:rsidRPr="00BB7C6C"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195C70">
        <w:rPr>
          <w:rFonts w:ascii="Times New Roman" w:hAnsi="Times New Roman" w:cs="Times New Roman"/>
          <w:sz w:val="24"/>
          <w:szCs w:val="24"/>
          <w:lang w:val="uk-UA"/>
        </w:rPr>
        <w:t xml:space="preserve">Отже, за результатами аналізу інформації, отриманої від портових операторів, які </w:t>
      </w:r>
      <w:r w:rsidRPr="00195C70">
        <w:rPr>
          <w:rFonts w:ascii="Times New Roman" w:eastAsia="Calibri" w:hAnsi="Times New Roman" w:cs="Times New Roman"/>
          <w:color w:val="000000" w:themeColor="text1"/>
          <w:sz w:val="24"/>
          <w:szCs w:val="24"/>
          <w:lang w:val="uk-UA"/>
        </w:rPr>
        <w:t xml:space="preserve">надають послуги з перевалки </w:t>
      </w:r>
      <w:r w:rsidRPr="00C32B91">
        <w:rPr>
          <w:rFonts w:ascii="Times New Roman" w:eastAsia="Calibri" w:hAnsi="Times New Roman" w:cs="Times New Roman"/>
          <w:color w:val="000000" w:themeColor="text1"/>
          <w:sz w:val="24"/>
          <w:szCs w:val="24"/>
          <w:highlight w:val="black"/>
          <w:shd w:val="clear" w:color="auto" w:fill="BFBFBF" w:themeFill="background1" w:themeFillShade="BF"/>
          <w:lang w:val="uk-UA"/>
        </w:rPr>
        <w:t>зернових</w:t>
      </w:r>
      <w:r w:rsidRPr="00C32B91">
        <w:rPr>
          <w:rFonts w:ascii="Times New Roman" w:eastAsia="Calibri" w:hAnsi="Times New Roman" w:cs="Times New Roman"/>
          <w:color w:val="000000" w:themeColor="text1"/>
          <w:sz w:val="24"/>
          <w:szCs w:val="24"/>
          <w:lang w:val="uk-UA"/>
        </w:rPr>
        <w:t xml:space="preserve"> </w:t>
      </w:r>
      <w:r w:rsidRPr="00195C70">
        <w:rPr>
          <w:rFonts w:ascii="Times New Roman" w:eastAsia="Calibri" w:hAnsi="Times New Roman" w:cs="Times New Roman"/>
          <w:color w:val="000000" w:themeColor="text1"/>
          <w:sz w:val="24"/>
          <w:szCs w:val="24"/>
          <w:lang w:val="uk-UA"/>
        </w:rPr>
        <w:t xml:space="preserve">вантажів </w:t>
      </w:r>
      <w:r w:rsidR="00AB686C">
        <w:rPr>
          <w:rFonts w:ascii="Times New Roman" w:eastAsia="Calibri" w:hAnsi="Times New Roman" w:cs="Times New Roman"/>
          <w:color w:val="000000" w:themeColor="text1"/>
          <w:sz w:val="24"/>
          <w:szCs w:val="24"/>
          <w:lang w:val="uk-UA"/>
        </w:rPr>
        <w:t>у</w:t>
      </w:r>
      <w:r w:rsidR="00AB686C" w:rsidRPr="00195C70">
        <w:rPr>
          <w:rFonts w:ascii="Times New Roman" w:eastAsia="Calibri" w:hAnsi="Times New Roman" w:cs="Times New Roman"/>
          <w:color w:val="000000" w:themeColor="text1"/>
          <w:sz w:val="24"/>
          <w:szCs w:val="24"/>
          <w:lang w:val="uk-UA"/>
        </w:rPr>
        <w:t xml:space="preserve"> </w:t>
      </w:r>
      <w:r w:rsidRPr="00195C70">
        <w:rPr>
          <w:rFonts w:ascii="Times New Roman" w:eastAsia="Calibri" w:hAnsi="Times New Roman" w:cs="Times New Roman"/>
          <w:color w:val="000000" w:themeColor="text1"/>
          <w:sz w:val="24"/>
          <w:szCs w:val="24"/>
          <w:lang w:val="uk-UA"/>
        </w:rPr>
        <w:t xml:space="preserve">морському порту </w:t>
      </w:r>
      <w:r w:rsidRPr="00C32B91">
        <w:rPr>
          <w:rFonts w:ascii="Times New Roman" w:eastAsia="Calibri" w:hAnsi="Times New Roman" w:cs="Times New Roman"/>
          <w:color w:val="000000" w:themeColor="text1"/>
          <w:sz w:val="24"/>
          <w:szCs w:val="24"/>
          <w:highlight w:val="black"/>
          <w:shd w:val="clear" w:color="auto" w:fill="BFBFBF" w:themeFill="background1" w:themeFillShade="BF"/>
          <w:lang w:val="uk-UA"/>
        </w:rPr>
        <w:t>Південний</w:t>
      </w:r>
      <w:r w:rsidRPr="00C32B91">
        <w:rPr>
          <w:rFonts w:ascii="Times New Roman" w:hAnsi="Times New Roman" w:cs="Times New Roman"/>
          <w:sz w:val="24"/>
          <w:szCs w:val="24"/>
          <w:highlight w:val="black"/>
          <w:lang w:val="uk-UA"/>
        </w:rPr>
        <w:t>,</w:t>
      </w:r>
      <w:r w:rsidRPr="00195C70">
        <w:rPr>
          <w:rFonts w:ascii="Times New Roman" w:hAnsi="Times New Roman" w:cs="Times New Roman"/>
          <w:sz w:val="24"/>
          <w:szCs w:val="24"/>
          <w:lang w:val="uk-UA"/>
        </w:rPr>
        <w:t xml:space="preserve"> скарг та інформації щодо наявності в Наказі непрозорих, дискримінаційних та/або нерівних умов </w:t>
      </w:r>
      <w:r w:rsidR="00AB686C">
        <w:rPr>
          <w:rFonts w:ascii="Times New Roman" w:hAnsi="Times New Roman" w:cs="Times New Roman"/>
          <w:sz w:val="24"/>
          <w:szCs w:val="24"/>
          <w:lang w:val="uk-UA"/>
        </w:rPr>
        <w:t>і</w:t>
      </w:r>
      <w:r w:rsidR="00AB686C" w:rsidRPr="00195C70">
        <w:rPr>
          <w:rFonts w:ascii="Times New Roman" w:hAnsi="Times New Roman" w:cs="Times New Roman"/>
          <w:sz w:val="24"/>
          <w:szCs w:val="24"/>
          <w:lang w:val="uk-UA"/>
        </w:rPr>
        <w:t xml:space="preserve"> </w:t>
      </w:r>
      <w:r w:rsidRPr="00195C70">
        <w:rPr>
          <w:rFonts w:ascii="Times New Roman" w:hAnsi="Times New Roman" w:cs="Times New Roman"/>
          <w:sz w:val="24"/>
          <w:szCs w:val="24"/>
          <w:lang w:val="uk-UA"/>
        </w:rPr>
        <w:t xml:space="preserve">критеріїв, які встановлюють перешкоди в отриманні на рівних умовах знижок до ставок портових зборів для суден, які заходять </w:t>
      </w:r>
      <w:r w:rsidR="00167E38">
        <w:rPr>
          <w:rFonts w:ascii="Times New Roman" w:hAnsi="Times New Roman" w:cs="Times New Roman"/>
          <w:sz w:val="24"/>
          <w:szCs w:val="24"/>
          <w:lang w:val="uk-UA"/>
        </w:rPr>
        <w:t>у</w:t>
      </w:r>
      <w:r w:rsidR="00167E38" w:rsidRPr="00195C70">
        <w:rPr>
          <w:rFonts w:ascii="Times New Roman" w:hAnsi="Times New Roman" w:cs="Times New Roman"/>
          <w:sz w:val="24"/>
          <w:szCs w:val="24"/>
          <w:lang w:val="uk-UA"/>
        </w:rPr>
        <w:t xml:space="preserve"> </w:t>
      </w:r>
      <w:r w:rsidRPr="00195C70">
        <w:rPr>
          <w:rFonts w:ascii="Times New Roman" w:hAnsi="Times New Roman" w:cs="Times New Roman"/>
          <w:sz w:val="24"/>
          <w:szCs w:val="24"/>
          <w:lang w:val="uk-UA"/>
        </w:rPr>
        <w:t xml:space="preserve">морський порт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195C70">
        <w:rPr>
          <w:rFonts w:ascii="Times New Roman" w:hAnsi="Times New Roman" w:cs="Times New Roman"/>
          <w:sz w:val="24"/>
          <w:szCs w:val="24"/>
          <w:lang w:val="uk-UA"/>
        </w:rPr>
        <w:t xml:space="preserve"> для виконання операцій </w:t>
      </w:r>
      <w:r w:rsidR="00AB686C">
        <w:rPr>
          <w:rFonts w:ascii="Times New Roman" w:hAnsi="Times New Roman" w:cs="Times New Roman"/>
          <w:sz w:val="24"/>
          <w:szCs w:val="24"/>
          <w:lang w:val="uk-UA"/>
        </w:rPr>
        <w:t>і</w:t>
      </w:r>
      <w:r w:rsidRPr="00195C70">
        <w:rPr>
          <w:rFonts w:ascii="Times New Roman" w:hAnsi="Times New Roman" w:cs="Times New Roman"/>
          <w:sz w:val="24"/>
          <w:szCs w:val="24"/>
          <w:lang w:val="uk-UA"/>
        </w:rPr>
        <w:t xml:space="preserve">з навантаження-розвантаження генеральних та навалювальних </w:t>
      </w:r>
      <w:r w:rsidRPr="00C32B91">
        <w:rPr>
          <w:rFonts w:ascii="Times New Roman" w:hAnsi="Times New Roman" w:cs="Times New Roman"/>
          <w:sz w:val="24"/>
          <w:szCs w:val="24"/>
          <w:highlight w:val="black"/>
          <w:lang w:val="uk-UA"/>
        </w:rPr>
        <w:t>(</w:t>
      </w:r>
      <w:r w:rsidRPr="00C32B91">
        <w:rPr>
          <w:rFonts w:ascii="Times New Roman" w:hAnsi="Times New Roman" w:cs="Times New Roman"/>
          <w:sz w:val="24"/>
          <w:szCs w:val="24"/>
          <w:highlight w:val="black"/>
          <w:shd w:val="clear" w:color="auto" w:fill="BFBFBF" w:themeFill="background1" w:themeFillShade="BF"/>
          <w:lang w:val="uk-UA"/>
        </w:rPr>
        <w:t>зернових</w:t>
      </w:r>
      <w:r w:rsidRPr="00195C70">
        <w:rPr>
          <w:rFonts w:ascii="Times New Roman" w:hAnsi="Times New Roman" w:cs="Times New Roman"/>
          <w:sz w:val="24"/>
          <w:szCs w:val="24"/>
          <w:lang w:val="uk-UA"/>
        </w:rPr>
        <w:t xml:space="preserve">) вантажів біля причалів портових операторів, на вимоги Комітету не надійшло. </w:t>
      </w:r>
    </w:p>
    <w:p w14:paraId="57CFF337" w14:textId="23B91176" w:rsidR="00B56535" w:rsidRPr="006F6701"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6F6701">
        <w:rPr>
          <w:rFonts w:ascii="Times New Roman" w:hAnsi="Times New Roman" w:cs="Times New Roman"/>
          <w:bCs/>
          <w:sz w:val="24"/>
          <w:szCs w:val="24"/>
          <w:lang w:val="uk-UA"/>
        </w:rPr>
        <w:t xml:space="preserve">Портові оператори, </w:t>
      </w:r>
      <w:r w:rsidRPr="006F6701">
        <w:rPr>
          <w:rFonts w:ascii="Times New Roman" w:hAnsi="Times New Roman" w:cs="Times New Roman"/>
          <w:sz w:val="24"/>
          <w:szCs w:val="24"/>
          <w:lang w:val="uk-UA"/>
        </w:rPr>
        <w:t xml:space="preserve">які </w:t>
      </w:r>
      <w:r w:rsidRPr="006F6701">
        <w:rPr>
          <w:rFonts w:ascii="Times New Roman" w:eastAsia="Calibri" w:hAnsi="Times New Roman" w:cs="Times New Roman"/>
          <w:sz w:val="24"/>
          <w:szCs w:val="24"/>
          <w:lang w:val="uk-UA"/>
        </w:rPr>
        <w:t xml:space="preserve">надають послуги з перевалки </w:t>
      </w:r>
      <w:r w:rsidRPr="00C32B91">
        <w:rPr>
          <w:rFonts w:ascii="Times New Roman" w:eastAsia="Calibri" w:hAnsi="Times New Roman" w:cs="Times New Roman"/>
          <w:sz w:val="24"/>
          <w:szCs w:val="24"/>
          <w:highlight w:val="black"/>
          <w:shd w:val="clear" w:color="auto" w:fill="BFBFBF" w:themeFill="background1" w:themeFillShade="BF"/>
          <w:lang w:val="uk-UA"/>
        </w:rPr>
        <w:t>зернових</w:t>
      </w:r>
      <w:r w:rsidRPr="006F6701">
        <w:rPr>
          <w:rFonts w:ascii="Times New Roman" w:eastAsia="Calibri" w:hAnsi="Times New Roman" w:cs="Times New Roman"/>
          <w:sz w:val="24"/>
          <w:szCs w:val="24"/>
          <w:lang w:val="uk-UA"/>
        </w:rPr>
        <w:t xml:space="preserve"> вантажів </w:t>
      </w:r>
      <w:r w:rsidR="005A4CC1">
        <w:rPr>
          <w:rFonts w:ascii="Times New Roman" w:eastAsia="Calibri" w:hAnsi="Times New Roman" w:cs="Times New Roman"/>
          <w:sz w:val="24"/>
          <w:szCs w:val="24"/>
          <w:lang w:val="uk-UA"/>
        </w:rPr>
        <w:t>у</w:t>
      </w:r>
      <w:r w:rsidR="005A4CC1" w:rsidRPr="006F6701">
        <w:rPr>
          <w:rFonts w:ascii="Times New Roman" w:eastAsia="Calibri" w:hAnsi="Times New Roman" w:cs="Times New Roman"/>
          <w:sz w:val="24"/>
          <w:szCs w:val="24"/>
          <w:lang w:val="uk-UA"/>
        </w:rPr>
        <w:t xml:space="preserve"> </w:t>
      </w:r>
      <w:r w:rsidRPr="006F6701">
        <w:rPr>
          <w:rFonts w:ascii="Times New Roman" w:eastAsia="Calibri" w:hAnsi="Times New Roman" w:cs="Times New Roman"/>
          <w:sz w:val="24"/>
          <w:szCs w:val="24"/>
          <w:lang w:val="uk-UA"/>
        </w:rPr>
        <w:t xml:space="preserve">морському порту </w:t>
      </w:r>
      <w:r w:rsidRPr="00C32B91">
        <w:rPr>
          <w:rFonts w:ascii="Times New Roman" w:eastAsia="Calibri" w:hAnsi="Times New Roman" w:cs="Times New Roman"/>
          <w:sz w:val="24"/>
          <w:szCs w:val="24"/>
          <w:highlight w:val="black"/>
          <w:shd w:val="clear" w:color="auto" w:fill="BFBFBF" w:themeFill="background1" w:themeFillShade="BF"/>
          <w:lang w:val="uk-UA"/>
        </w:rPr>
        <w:t>Південний</w:t>
      </w:r>
      <w:r w:rsidRPr="006F6701">
        <w:rPr>
          <w:rFonts w:ascii="Times New Roman" w:eastAsia="Calibri" w:hAnsi="Times New Roman" w:cs="Times New Roman"/>
          <w:sz w:val="24"/>
          <w:szCs w:val="24"/>
          <w:lang w:val="uk-UA"/>
        </w:rPr>
        <w:t xml:space="preserve">, повідомили Комітет, що </w:t>
      </w:r>
      <w:r w:rsidR="005A4CC1">
        <w:rPr>
          <w:rFonts w:ascii="Times New Roman" w:hAnsi="Times New Roman" w:cs="Times New Roman"/>
          <w:bCs/>
          <w:sz w:val="24"/>
          <w:szCs w:val="24"/>
          <w:lang w:val="uk-UA"/>
        </w:rPr>
        <w:t>в</w:t>
      </w:r>
      <w:r w:rsidR="005A4CC1" w:rsidRPr="006F6701">
        <w:rPr>
          <w:rFonts w:ascii="Times New Roman" w:hAnsi="Times New Roman" w:cs="Times New Roman"/>
          <w:bCs/>
          <w:sz w:val="24"/>
          <w:szCs w:val="24"/>
          <w:lang w:val="uk-UA"/>
        </w:rPr>
        <w:t xml:space="preserve"> </w:t>
      </w:r>
      <w:r w:rsidRPr="006F6701">
        <w:rPr>
          <w:rFonts w:ascii="Times New Roman" w:hAnsi="Times New Roman" w:cs="Times New Roman"/>
          <w:bCs/>
          <w:sz w:val="24"/>
          <w:szCs w:val="24"/>
          <w:lang w:val="uk-UA"/>
        </w:rPr>
        <w:t>Наказі не міст</w:t>
      </w:r>
      <w:r w:rsidR="00700FB3">
        <w:rPr>
          <w:rFonts w:ascii="Times New Roman" w:hAnsi="Times New Roman" w:cs="Times New Roman"/>
          <w:bCs/>
          <w:sz w:val="24"/>
          <w:szCs w:val="24"/>
          <w:lang w:val="uk-UA"/>
        </w:rPr>
        <w:t>и</w:t>
      </w:r>
      <w:r w:rsidRPr="006F6701">
        <w:rPr>
          <w:rFonts w:ascii="Times New Roman" w:hAnsi="Times New Roman" w:cs="Times New Roman"/>
          <w:bCs/>
          <w:sz w:val="24"/>
          <w:szCs w:val="24"/>
          <w:lang w:val="uk-UA"/>
        </w:rPr>
        <w:t>ться непрозор</w:t>
      </w:r>
      <w:r w:rsidR="005A4CC1">
        <w:rPr>
          <w:rFonts w:ascii="Times New Roman" w:hAnsi="Times New Roman" w:cs="Times New Roman"/>
          <w:bCs/>
          <w:sz w:val="24"/>
          <w:szCs w:val="24"/>
          <w:lang w:val="uk-UA"/>
        </w:rPr>
        <w:t>их</w:t>
      </w:r>
      <w:r w:rsidRPr="006F6701">
        <w:rPr>
          <w:rFonts w:ascii="Times New Roman" w:hAnsi="Times New Roman" w:cs="Times New Roman"/>
          <w:bCs/>
          <w:sz w:val="24"/>
          <w:szCs w:val="24"/>
          <w:lang w:val="uk-UA"/>
        </w:rPr>
        <w:t xml:space="preserve"> та/або дискримінаційн</w:t>
      </w:r>
      <w:r w:rsidR="005A4CC1">
        <w:rPr>
          <w:rFonts w:ascii="Times New Roman" w:hAnsi="Times New Roman" w:cs="Times New Roman"/>
          <w:bCs/>
          <w:sz w:val="24"/>
          <w:szCs w:val="24"/>
          <w:lang w:val="uk-UA"/>
        </w:rPr>
        <w:t>их</w:t>
      </w:r>
      <w:r w:rsidRPr="006F6701">
        <w:rPr>
          <w:rFonts w:ascii="Times New Roman" w:hAnsi="Times New Roman" w:cs="Times New Roman"/>
          <w:bCs/>
          <w:sz w:val="24"/>
          <w:szCs w:val="24"/>
          <w:lang w:val="uk-UA"/>
        </w:rPr>
        <w:t xml:space="preserve"> критерії</w:t>
      </w:r>
      <w:r w:rsidR="005A4CC1">
        <w:rPr>
          <w:rFonts w:ascii="Times New Roman" w:hAnsi="Times New Roman" w:cs="Times New Roman"/>
          <w:bCs/>
          <w:sz w:val="24"/>
          <w:szCs w:val="24"/>
          <w:lang w:val="uk-UA"/>
        </w:rPr>
        <w:t>в</w:t>
      </w:r>
      <w:r w:rsidRPr="006F6701">
        <w:rPr>
          <w:rFonts w:ascii="Times New Roman" w:hAnsi="Times New Roman" w:cs="Times New Roman"/>
          <w:bCs/>
          <w:sz w:val="24"/>
          <w:szCs w:val="24"/>
          <w:lang w:val="uk-UA"/>
        </w:rPr>
        <w:t xml:space="preserve"> та/або умов, які встановлюють перешкоди в отриманні на рівних умовах знижок до ставок портових зборів для суден, які заходять </w:t>
      </w:r>
      <w:r w:rsidR="005A4CC1">
        <w:rPr>
          <w:rFonts w:ascii="Times New Roman" w:hAnsi="Times New Roman" w:cs="Times New Roman"/>
          <w:bCs/>
          <w:sz w:val="24"/>
          <w:szCs w:val="24"/>
          <w:lang w:val="uk-UA"/>
        </w:rPr>
        <w:t>у</w:t>
      </w:r>
      <w:r w:rsidR="005A4CC1" w:rsidRPr="006F6701">
        <w:rPr>
          <w:rFonts w:ascii="Times New Roman" w:hAnsi="Times New Roman" w:cs="Times New Roman"/>
          <w:bCs/>
          <w:sz w:val="24"/>
          <w:szCs w:val="24"/>
          <w:lang w:val="uk-UA"/>
        </w:rPr>
        <w:t xml:space="preserve"> </w:t>
      </w:r>
      <w:r w:rsidRPr="006F6701">
        <w:rPr>
          <w:rFonts w:ascii="Times New Roman" w:hAnsi="Times New Roman" w:cs="Times New Roman"/>
          <w:bCs/>
          <w:sz w:val="24"/>
          <w:szCs w:val="24"/>
          <w:lang w:val="uk-UA"/>
        </w:rPr>
        <w:t xml:space="preserve">морський порт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sidRPr="00253084">
        <w:rPr>
          <w:rFonts w:ascii="Times New Roman" w:hAnsi="Times New Roman" w:cs="Times New Roman"/>
          <w:bCs/>
          <w:sz w:val="24"/>
          <w:szCs w:val="24"/>
          <w:shd w:val="clear" w:color="auto" w:fill="BFBFBF" w:themeFill="background1" w:themeFillShade="BF"/>
          <w:lang w:val="uk-UA"/>
        </w:rPr>
        <w:t xml:space="preserve"> </w:t>
      </w:r>
      <w:r w:rsidRPr="006F6701">
        <w:rPr>
          <w:rFonts w:ascii="Times New Roman" w:hAnsi="Times New Roman" w:cs="Times New Roman"/>
          <w:bCs/>
          <w:sz w:val="24"/>
          <w:szCs w:val="24"/>
          <w:lang w:val="uk-UA"/>
        </w:rPr>
        <w:t xml:space="preserve">для виконання операцій з навантаження-розвантаження генеральних та навалювальних </w:t>
      </w:r>
      <w:r w:rsidRPr="00C32B91">
        <w:rPr>
          <w:rFonts w:ascii="Times New Roman" w:hAnsi="Times New Roman" w:cs="Times New Roman"/>
          <w:bCs/>
          <w:sz w:val="24"/>
          <w:szCs w:val="24"/>
          <w:highlight w:val="black"/>
          <w:lang w:val="uk-UA"/>
        </w:rPr>
        <w:t>(</w:t>
      </w:r>
      <w:r w:rsidRPr="00C32B91">
        <w:rPr>
          <w:rFonts w:ascii="Times New Roman" w:hAnsi="Times New Roman" w:cs="Times New Roman"/>
          <w:bCs/>
          <w:sz w:val="24"/>
          <w:szCs w:val="24"/>
          <w:highlight w:val="black"/>
          <w:shd w:val="clear" w:color="auto" w:fill="BFBFBF" w:themeFill="background1" w:themeFillShade="BF"/>
          <w:lang w:val="uk-UA"/>
        </w:rPr>
        <w:t>зернових)</w:t>
      </w:r>
      <w:r w:rsidRPr="006F6701">
        <w:rPr>
          <w:rFonts w:ascii="Times New Roman" w:hAnsi="Times New Roman" w:cs="Times New Roman"/>
          <w:bCs/>
          <w:sz w:val="24"/>
          <w:szCs w:val="24"/>
          <w:lang w:val="uk-UA"/>
        </w:rPr>
        <w:t xml:space="preserve"> вантажів біля їх причалів, та інших нерівних умов, </w:t>
      </w:r>
      <w:r w:rsidR="00700FB3">
        <w:rPr>
          <w:rFonts w:ascii="Times New Roman" w:hAnsi="Times New Roman" w:cs="Times New Roman"/>
          <w:bCs/>
          <w:sz w:val="24"/>
          <w:szCs w:val="24"/>
          <w:lang w:val="uk-UA"/>
        </w:rPr>
        <w:t>що</w:t>
      </w:r>
      <w:r w:rsidR="00700FB3" w:rsidRPr="006F6701">
        <w:rPr>
          <w:rFonts w:ascii="Times New Roman" w:hAnsi="Times New Roman" w:cs="Times New Roman"/>
          <w:bCs/>
          <w:sz w:val="24"/>
          <w:szCs w:val="24"/>
          <w:lang w:val="uk-UA"/>
        </w:rPr>
        <w:t xml:space="preserve"> </w:t>
      </w:r>
      <w:r w:rsidRPr="006F6701">
        <w:rPr>
          <w:rFonts w:ascii="Times New Roman" w:hAnsi="Times New Roman" w:cs="Times New Roman"/>
          <w:bCs/>
          <w:sz w:val="24"/>
          <w:szCs w:val="24"/>
          <w:lang w:val="uk-UA"/>
        </w:rPr>
        <w:t>перешкоджають отримувати такі знижки.</w:t>
      </w:r>
    </w:p>
    <w:p w14:paraId="5FB27093" w14:textId="3A77A58E" w:rsidR="00B56535" w:rsidRPr="00BB7C6C"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BB7C6C">
        <w:rPr>
          <w:rFonts w:ascii="Times New Roman" w:hAnsi="Times New Roman" w:cs="Times New Roman"/>
          <w:bCs/>
          <w:sz w:val="24"/>
          <w:szCs w:val="24"/>
          <w:lang w:val="uk-UA"/>
        </w:rPr>
        <w:t xml:space="preserve">Також </w:t>
      </w:r>
      <w:r w:rsidRPr="00C32B91">
        <w:rPr>
          <w:rFonts w:ascii="Times New Roman" w:hAnsi="Times New Roman" w:cs="Times New Roman"/>
          <w:sz w:val="24"/>
          <w:szCs w:val="24"/>
          <w:highlight w:val="black"/>
          <w:shd w:val="clear" w:color="auto" w:fill="BFBFBF" w:themeFill="background1" w:themeFillShade="BF"/>
          <w:lang w:val="uk-UA" w:eastAsia="uk-UA"/>
        </w:rPr>
        <w:t xml:space="preserve">ТОВ «ТІС-МІНДОБРИВА» </w:t>
      </w:r>
      <w:r w:rsidR="00700FB3" w:rsidRPr="00C32B91">
        <w:rPr>
          <w:rFonts w:ascii="Times New Roman" w:hAnsi="Times New Roman" w:cs="Times New Roman"/>
          <w:sz w:val="24"/>
          <w:szCs w:val="24"/>
          <w:highlight w:val="black"/>
          <w:shd w:val="clear" w:color="auto" w:fill="BFBFBF" w:themeFill="background1" w:themeFillShade="BF"/>
          <w:lang w:val="uk-UA"/>
        </w:rPr>
        <w:t xml:space="preserve">і </w:t>
      </w:r>
      <w:r w:rsidRPr="00C32B91">
        <w:rPr>
          <w:rFonts w:ascii="Times New Roman" w:hAnsi="Times New Roman" w:cs="Times New Roman"/>
          <w:sz w:val="24"/>
          <w:szCs w:val="24"/>
          <w:highlight w:val="black"/>
          <w:shd w:val="clear" w:color="auto" w:fill="BFBFBF" w:themeFill="background1" w:themeFillShade="BF"/>
          <w:lang w:val="uk-UA" w:eastAsia="uk-UA"/>
        </w:rPr>
        <w:t>ТОВ «ТІС-ЗЕРНО»</w:t>
      </w:r>
      <w:r w:rsidRPr="00701CAC">
        <w:rPr>
          <w:rFonts w:ascii="Times New Roman" w:hAnsi="Times New Roman" w:cs="Times New Roman"/>
          <w:sz w:val="24"/>
          <w:szCs w:val="24"/>
          <w:lang w:val="uk-UA" w:eastAsia="uk-UA"/>
        </w:rPr>
        <w:t xml:space="preserve"> </w:t>
      </w:r>
      <w:r w:rsidRPr="00BB7C6C">
        <w:rPr>
          <w:rFonts w:ascii="Times New Roman" w:eastAsia="Calibri" w:hAnsi="Times New Roman" w:cs="Times New Roman"/>
          <w:color w:val="000000" w:themeColor="text1"/>
          <w:sz w:val="24"/>
          <w:szCs w:val="24"/>
          <w:lang w:val="uk-UA"/>
        </w:rPr>
        <w:t xml:space="preserve">повідомили, що Наказ, внаслідок встановлення однакового розміру знижки для суден, які заходять до порту </w:t>
      </w:r>
      <w:r w:rsidRPr="00C32B91">
        <w:rPr>
          <w:rFonts w:ascii="Times New Roman" w:eastAsia="Calibri" w:hAnsi="Times New Roman" w:cs="Times New Roman"/>
          <w:color w:val="000000" w:themeColor="text1"/>
          <w:sz w:val="24"/>
          <w:szCs w:val="24"/>
          <w:highlight w:val="black"/>
          <w:shd w:val="clear" w:color="auto" w:fill="BFBFBF" w:themeFill="background1" w:themeFillShade="BF"/>
          <w:lang w:val="uk-UA"/>
        </w:rPr>
        <w:t>Південний,</w:t>
      </w:r>
      <w:r w:rsidRPr="00BB7C6C">
        <w:rPr>
          <w:rFonts w:ascii="Times New Roman" w:eastAsia="Calibri" w:hAnsi="Times New Roman" w:cs="Times New Roman"/>
          <w:color w:val="000000" w:themeColor="text1"/>
          <w:sz w:val="24"/>
          <w:szCs w:val="24"/>
          <w:lang w:val="uk-UA"/>
        </w:rPr>
        <w:t xml:space="preserve"> незалежно від причалу обробки таких суден, </w:t>
      </w:r>
      <w:r w:rsidRPr="00BB7C6C">
        <w:rPr>
          <w:rFonts w:ascii="Times New Roman" w:eastAsia="Calibri" w:hAnsi="Times New Roman" w:cs="Times New Roman"/>
          <w:sz w:val="24"/>
          <w:szCs w:val="24"/>
          <w:lang w:val="uk-UA"/>
        </w:rPr>
        <w:t xml:space="preserve">ймовірно </w:t>
      </w:r>
      <w:r w:rsidRPr="00BB7C6C">
        <w:rPr>
          <w:rFonts w:ascii="Times New Roman" w:eastAsia="Calibri" w:hAnsi="Times New Roman" w:cs="Times New Roman"/>
          <w:color w:val="000000" w:themeColor="text1"/>
          <w:sz w:val="24"/>
          <w:szCs w:val="24"/>
          <w:lang w:val="uk-UA"/>
        </w:rPr>
        <w:t>не призведе до виникнення проблемних питань. За інформацією Заявника</w:t>
      </w:r>
      <w:r w:rsidRPr="00BB7C6C">
        <w:rPr>
          <w:rFonts w:ascii="Times New Roman" w:hAnsi="Times New Roman" w:cs="Times New Roman"/>
          <w:bCs/>
          <w:sz w:val="24"/>
          <w:szCs w:val="24"/>
          <w:lang w:val="uk-UA"/>
        </w:rPr>
        <w:t xml:space="preserve"> </w:t>
      </w:r>
      <w:r w:rsidR="00700FB3">
        <w:rPr>
          <w:rFonts w:ascii="Times New Roman" w:hAnsi="Times New Roman" w:cs="Times New Roman"/>
          <w:bCs/>
          <w:sz w:val="24"/>
          <w:szCs w:val="24"/>
          <w:lang w:val="uk-UA"/>
        </w:rPr>
        <w:t>і</w:t>
      </w:r>
      <w:r w:rsidR="00700FB3" w:rsidRPr="00BB7C6C">
        <w:rPr>
          <w:rFonts w:ascii="Times New Roman" w:hAnsi="Times New Roman" w:cs="Times New Roman"/>
          <w:bCs/>
          <w:sz w:val="24"/>
          <w:szCs w:val="24"/>
          <w:lang w:val="uk-UA"/>
        </w:rPr>
        <w:t xml:space="preserve"> </w:t>
      </w:r>
      <w:r w:rsidRPr="00C32B91">
        <w:rPr>
          <w:rFonts w:ascii="Times New Roman" w:hAnsi="Times New Roman" w:cs="Times New Roman"/>
          <w:bCs/>
          <w:sz w:val="24"/>
          <w:szCs w:val="24"/>
          <w:highlight w:val="black"/>
          <w:shd w:val="clear" w:color="auto" w:fill="BFBFBF" w:themeFill="background1" w:themeFillShade="BF"/>
          <w:lang w:val="uk-UA"/>
        </w:rPr>
        <w:t>ТОВ «БОРІВАЖ»</w:t>
      </w:r>
      <w:r w:rsidRPr="00C32B91">
        <w:rPr>
          <w:rFonts w:ascii="Times New Roman" w:eastAsia="Calibri" w:hAnsi="Times New Roman" w:cs="Times New Roman"/>
          <w:color w:val="000000" w:themeColor="text1"/>
          <w:sz w:val="24"/>
          <w:szCs w:val="24"/>
          <w:highlight w:val="black"/>
          <w:shd w:val="clear" w:color="auto" w:fill="BFBFBF" w:themeFill="background1" w:themeFillShade="BF"/>
          <w:lang w:val="uk-UA"/>
        </w:rPr>
        <w:t>,</w:t>
      </w:r>
      <w:r w:rsidRPr="00BB7C6C">
        <w:rPr>
          <w:rFonts w:ascii="Times New Roman" w:eastAsia="Calibri" w:hAnsi="Times New Roman" w:cs="Times New Roman"/>
          <w:color w:val="000000" w:themeColor="text1"/>
          <w:sz w:val="24"/>
          <w:szCs w:val="24"/>
          <w:lang w:val="uk-UA"/>
        </w:rPr>
        <w:t xml:space="preserve"> у них не </w:t>
      </w:r>
      <w:proofErr w:type="spellStart"/>
      <w:r w:rsidRPr="00BB7C6C">
        <w:rPr>
          <w:rFonts w:ascii="Times New Roman" w:eastAsia="Calibri" w:hAnsi="Times New Roman" w:cs="Times New Roman"/>
          <w:color w:val="000000" w:themeColor="text1"/>
          <w:sz w:val="24"/>
          <w:szCs w:val="24"/>
          <w:lang w:val="uk-UA"/>
        </w:rPr>
        <w:t>виникло</w:t>
      </w:r>
      <w:proofErr w:type="spellEnd"/>
      <w:r w:rsidRPr="00BB7C6C">
        <w:rPr>
          <w:rFonts w:ascii="Times New Roman" w:eastAsia="Calibri" w:hAnsi="Times New Roman" w:cs="Times New Roman"/>
          <w:color w:val="000000" w:themeColor="text1"/>
          <w:sz w:val="24"/>
          <w:szCs w:val="24"/>
          <w:lang w:val="uk-UA"/>
        </w:rPr>
        <w:t xml:space="preserve"> проблемних питан</w:t>
      </w:r>
      <w:r>
        <w:rPr>
          <w:rFonts w:ascii="Times New Roman" w:eastAsia="Calibri" w:hAnsi="Times New Roman" w:cs="Times New Roman"/>
          <w:color w:val="000000" w:themeColor="text1"/>
          <w:sz w:val="24"/>
          <w:szCs w:val="24"/>
          <w:lang w:val="uk-UA"/>
        </w:rPr>
        <w:t>ь у зв’язку з прийняттям Наказу.</w:t>
      </w:r>
    </w:p>
    <w:p w14:paraId="5B95B14F" w14:textId="5D44E720" w:rsidR="00B56535"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D01E87">
        <w:rPr>
          <w:rFonts w:ascii="Times New Roman" w:hAnsi="Times New Roman" w:cs="Times New Roman"/>
          <w:bCs/>
          <w:sz w:val="24"/>
          <w:szCs w:val="24"/>
          <w:lang w:val="uk-UA"/>
        </w:rPr>
        <w:t xml:space="preserve">Зауваження </w:t>
      </w:r>
      <w:r>
        <w:rPr>
          <w:rFonts w:ascii="Times New Roman" w:hAnsi="Times New Roman" w:cs="Times New Roman"/>
          <w:bCs/>
          <w:sz w:val="24"/>
          <w:szCs w:val="24"/>
          <w:lang w:val="uk-UA"/>
        </w:rPr>
        <w:t>та інформація</w:t>
      </w:r>
      <w:r w:rsidRPr="00551DD6">
        <w:rPr>
          <w:rFonts w:ascii="Times New Roman" w:hAnsi="Times New Roman" w:cs="Times New Roman"/>
          <w:sz w:val="24"/>
          <w:szCs w:val="24"/>
          <w:lang w:val="uk-UA" w:eastAsia="uk-UA"/>
        </w:rPr>
        <w:t xml:space="preserve"> </w:t>
      </w:r>
      <w:r w:rsidRPr="00C32B91">
        <w:rPr>
          <w:rFonts w:ascii="Times New Roman" w:hAnsi="Times New Roman" w:cs="Times New Roman"/>
          <w:sz w:val="24"/>
          <w:szCs w:val="24"/>
          <w:highlight w:val="black"/>
          <w:shd w:val="clear" w:color="auto" w:fill="BFBFBF" w:themeFill="background1" w:themeFillShade="BF"/>
          <w:lang w:val="uk-UA" w:eastAsia="uk-UA"/>
        </w:rPr>
        <w:t>ТОВ «ТІС-МІНДОБРИВА», ТОВ «ТІС-ЗЕРНО»</w:t>
      </w:r>
      <w:r>
        <w:rPr>
          <w:rFonts w:ascii="Times New Roman" w:hAnsi="Times New Roman" w:cs="Times New Roman"/>
          <w:sz w:val="24"/>
          <w:szCs w:val="24"/>
          <w:lang w:val="uk-UA" w:eastAsia="uk-UA"/>
        </w:rPr>
        <w:t xml:space="preserve"> і</w:t>
      </w:r>
      <w:r w:rsidRPr="00715881">
        <w:rPr>
          <w:rFonts w:ascii="Times New Roman" w:hAnsi="Times New Roman" w:cs="Times New Roman"/>
          <w:sz w:val="24"/>
          <w:szCs w:val="24"/>
          <w:lang w:val="uk-UA" w:eastAsia="uk-UA"/>
        </w:rPr>
        <w:t xml:space="preserve"> </w:t>
      </w:r>
      <w:r w:rsidR="00A2401A" w:rsidRPr="00A2401A">
        <w:rPr>
          <w:rFonts w:ascii="Times New Roman" w:hAnsi="Times New Roman" w:cs="Times New Roman"/>
          <w:sz w:val="24"/>
          <w:szCs w:val="24"/>
          <w:lang w:eastAsia="uk-UA"/>
        </w:rPr>
        <w:t xml:space="preserve">  </w:t>
      </w:r>
      <w:r w:rsidRPr="00715881">
        <w:rPr>
          <w:rFonts w:ascii="Times New Roman" w:eastAsia="Times New Roman" w:hAnsi="Times New Roman" w:cs="Times New Roman"/>
          <w:sz w:val="24"/>
          <w:szCs w:val="24"/>
          <w:lang w:val="uk-UA"/>
        </w:rPr>
        <w:t>ТОВ «М.</w:t>
      </w:r>
      <w:r w:rsidR="00EB64A4">
        <w:rPr>
          <w:rFonts w:ascii="Times New Roman" w:eastAsia="Times New Roman" w:hAnsi="Times New Roman" w:cs="Times New Roman"/>
          <w:sz w:val="24"/>
          <w:szCs w:val="24"/>
          <w:lang w:val="uk-UA"/>
        </w:rPr>
        <w:t> </w:t>
      </w:r>
      <w:r w:rsidRPr="00715881">
        <w:rPr>
          <w:rFonts w:ascii="Times New Roman" w:eastAsia="Times New Roman" w:hAnsi="Times New Roman" w:cs="Times New Roman"/>
          <w:sz w:val="24"/>
          <w:szCs w:val="24"/>
          <w:lang w:val="uk-UA"/>
        </w:rPr>
        <w:t>В. КАРГО»</w:t>
      </w:r>
      <w:r>
        <w:rPr>
          <w:rFonts w:ascii="Times New Roman" w:hAnsi="Times New Roman" w:cs="Times New Roman"/>
          <w:bCs/>
          <w:sz w:val="24"/>
          <w:szCs w:val="24"/>
          <w:lang w:val="uk-UA"/>
        </w:rPr>
        <w:t xml:space="preserve"> щодо створення нерівних умов  для портових операторів, які надають послуги з перевантаження вантажів </w:t>
      </w:r>
      <w:r w:rsidR="00700FB3">
        <w:rPr>
          <w:rFonts w:ascii="Times New Roman" w:hAnsi="Times New Roman" w:cs="Times New Roman"/>
          <w:bCs/>
          <w:sz w:val="24"/>
          <w:szCs w:val="24"/>
          <w:lang w:val="uk-UA"/>
        </w:rPr>
        <w:t xml:space="preserve">у </w:t>
      </w:r>
      <w:r>
        <w:rPr>
          <w:rFonts w:ascii="Times New Roman" w:hAnsi="Times New Roman" w:cs="Times New Roman"/>
          <w:bCs/>
          <w:sz w:val="24"/>
          <w:szCs w:val="24"/>
          <w:lang w:val="uk-UA"/>
        </w:rPr>
        <w:t xml:space="preserve">морських портах </w:t>
      </w:r>
      <w:r w:rsidRPr="00C32B91">
        <w:rPr>
          <w:rFonts w:ascii="Times New Roman" w:hAnsi="Times New Roman" w:cs="Times New Roman"/>
          <w:bCs/>
          <w:sz w:val="24"/>
          <w:szCs w:val="24"/>
          <w:highlight w:val="black"/>
          <w:shd w:val="clear" w:color="auto" w:fill="BFBFBF" w:themeFill="background1" w:themeFillShade="BF"/>
          <w:lang w:val="uk-UA"/>
        </w:rPr>
        <w:t xml:space="preserve">Одеса та </w:t>
      </w:r>
      <w:proofErr w:type="spellStart"/>
      <w:r w:rsidRPr="00C32B91">
        <w:rPr>
          <w:rFonts w:ascii="Times New Roman" w:hAnsi="Times New Roman" w:cs="Times New Roman"/>
          <w:bCs/>
          <w:sz w:val="24"/>
          <w:szCs w:val="24"/>
          <w:highlight w:val="black"/>
          <w:shd w:val="clear" w:color="auto" w:fill="BFBFBF" w:themeFill="background1" w:themeFillShade="BF"/>
          <w:lang w:val="uk-UA"/>
        </w:rPr>
        <w:t>Чорноморськ</w:t>
      </w:r>
      <w:proofErr w:type="spellEnd"/>
      <w:r w:rsidR="00EB64A4">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порівняно з  морським портом </w:t>
      </w:r>
      <w:r w:rsidRPr="00C32B91">
        <w:rPr>
          <w:rFonts w:ascii="Times New Roman" w:hAnsi="Times New Roman" w:cs="Times New Roman"/>
          <w:bCs/>
          <w:sz w:val="24"/>
          <w:szCs w:val="24"/>
          <w:highlight w:val="black"/>
          <w:shd w:val="clear" w:color="auto" w:fill="BFBFBF" w:themeFill="background1" w:themeFillShade="BF"/>
          <w:lang w:val="uk-UA"/>
        </w:rPr>
        <w:t>Південний</w:t>
      </w:r>
      <w:r>
        <w:rPr>
          <w:rFonts w:ascii="Times New Roman" w:hAnsi="Times New Roman" w:cs="Times New Roman"/>
          <w:bCs/>
          <w:sz w:val="24"/>
          <w:szCs w:val="24"/>
          <w:lang w:val="uk-UA"/>
        </w:rPr>
        <w:t xml:space="preserve">  внаслідок встановлення різних розмірів ставок портових зборів для суден,</w:t>
      </w:r>
      <w:r w:rsidRPr="00D01E87">
        <w:rPr>
          <w:rFonts w:ascii="Times New Roman" w:hAnsi="Times New Roman" w:cs="Times New Roman"/>
          <w:sz w:val="24"/>
          <w:szCs w:val="24"/>
          <w:shd w:val="clear" w:color="auto" w:fill="FFFFFF"/>
          <w:lang w:val="uk-UA"/>
        </w:rPr>
        <w:t xml:space="preserve"> </w:t>
      </w:r>
      <w:r>
        <w:rPr>
          <w:rFonts w:ascii="Times New Roman" w:hAnsi="Times New Roman" w:cs="Times New Roman"/>
          <w:sz w:val="24"/>
          <w:szCs w:val="24"/>
          <w:shd w:val="clear" w:color="auto" w:fill="FFFFFF"/>
          <w:lang w:val="uk-UA"/>
        </w:rPr>
        <w:t>що заходять у морські</w:t>
      </w:r>
      <w:r w:rsidRPr="00715881">
        <w:rPr>
          <w:rFonts w:ascii="Times New Roman" w:hAnsi="Times New Roman" w:cs="Times New Roman"/>
          <w:sz w:val="24"/>
          <w:szCs w:val="24"/>
          <w:shd w:val="clear" w:color="auto" w:fill="FFFFFF"/>
          <w:lang w:val="uk-UA"/>
        </w:rPr>
        <w:t xml:space="preserve"> порт</w:t>
      </w:r>
      <w:r>
        <w:rPr>
          <w:rFonts w:ascii="Times New Roman" w:hAnsi="Times New Roman" w:cs="Times New Roman"/>
          <w:sz w:val="24"/>
          <w:szCs w:val="24"/>
          <w:shd w:val="clear" w:color="auto" w:fill="FFFFFF"/>
          <w:lang w:val="uk-UA"/>
        </w:rPr>
        <w:t>и</w:t>
      </w:r>
      <w:r w:rsidRPr="00715881">
        <w:rPr>
          <w:rFonts w:ascii="Times New Roman" w:hAnsi="Times New Roman" w:cs="Times New Roman"/>
          <w:sz w:val="24"/>
          <w:szCs w:val="24"/>
          <w:shd w:val="clear" w:color="auto" w:fill="FFFFFF"/>
          <w:lang w:val="uk-UA"/>
        </w:rPr>
        <w:t xml:space="preserve"> </w:t>
      </w:r>
      <w:r w:rsidRPr="00C32B91">
        <w:rPr>
          <w:rFonts w:ascii="Times New Roman" w:hAnsi="Times New Roman" w:cs="Times New Roman"/>
          <w:sz w:val="24"/>
          <w:szCs w:val="24"/>
          <w:highlight w:val="black"/>
          <w:shd w:val="clear" w:color="auto" w:fill="BFBFBF" w:themeFill="background1" w:themeFillShade="BF"/>
          <w:lang w:val="uk-UA"/>
        </w:rPr>
        <w:t xml:space="preserve">Одеса, </w:t>
      </w:r>
      <w:proofErr w:type="spellStart"/>
      <w:r w:rsidRPr="00C32B91">
        <w:rPr>
          <w:rFonts w:ascii="Times New Roman" w:hAnsi="Times New Roman" w:cs="Times New Roman"/>
          <w:sz w:val="24"/>
          <w:szCs w:val="24"/>
          <w:highlight w:val="black"/>
          <w:shd w:val="clear" w:color="auto" w:fill="BFBFBF" w:themeFill="background1" w:themeFillShade="BF"/>
          <w:lang w:val="uk-UA"/>
        </w:rPr>
        <w:t>Чорноморськ</w:t>
      </w:r>
      <w:proofErr w:type="spellEnd"/>
      <w:r w:rsidRPr="00C32B91">
        <w:rPr>
          <w:rFonts w:ascii="Times New Roman" w:hAnsi="Times New Roman" w:cs="Times New Roman"/>
          <w:sz w:val="24"/>
          <w:szCs w:val="24"/>
          <w:highlight w:val="black"/>
          <w:shd w:val="clear" w:color="auto" w:fill="BFBFBF" w:themeFill="background1" w:themeFillShade="BF"/>
          <w:lang w:val="uk-UA"/>
        </w:rPr>
        <w:t xml:space="preserve"> та Південний</w:t>
      </w:r>
      <w:r>
        <w:rPr>
          <w:rFonts w:ascii="Times New Roman" w:hAnsi="Times New Roman" w:cs="Times New Roman"/>
          <w:sz w:val="24"/>
          <w:szCs w:val="24"/>
          <w:shd w:val="clear" w:color="auto" w:fill="FFFFFF"/>
          <w:lang w:val="uk-UA"/>
        </w:rPr>
        <w:t xml:space="preserve"> </w:t>
      </w:r>
      <w:r w:rsidRPr="00715881">
        <w:rPr>
          <w:rFonts w:ascii="Times New Roman" w:hAnsi="Times New Roman" w:cs="Times New Roman"/>
          <w:sz w:val="24"/>
          <w:szCs w:val="24"/>
          <w:shd w:val="clear" w:color="auto" w:fill="FFFFFF"/>
          <w:lang w:val="uk-UA"/>
        </w:rPr>
        <w:t>для виконання операцій з навантаження-розвантаження генеральних та навалювальних вантажів</w:t>
      </w:r>
      <w:r>
        <w:rPr>
          <w:rFonts w:ascii="Times New Roman" w:hAnsi="Times New Roman" w:cs="Times New Roman"/>
          <w:bCs/>
          <w:sz w:val="24"/>
          <w:szCs w:val="24"/>
          <w:lang w:val="uk-UA"/>
        </w:rPr>
        <w:t xml:space="preserve">, не можуть бути взяті до уваги, оскільки питання встановлення </w:t>
      </w:r>
      <w:proofErr w:type="spellStart"/>
      <w:r>
        <w:rPr>
          <w:rFonts w:ascii="Times New Roman" w:hAnsi="Times New Roman" w:cs="Times New Roman"/>
          <w:bCs/>
          <w:sz w:val="24"/>
          <w:szCs w:val="24"/>
          <w:lang w:val="uk-UA"/>
        </w:rPr>
        <w:t>Мінінфраструктури</w:t>
      </w:r>
      <w:proofErr w:type="spellEnd"/>
      <w:r>
        <w:rPr>
          <w:rFonts w:ascii="Times New Roman" w:hAnsi="Times New Roman" w:cs="Times New Roman"/>
          <w:bCs/>
          <w:sz w:val="24"/>
          <w:szCs w:val="24"/>
          <w:lang w:val="uk-UA"/>
        </w:rPr>
        <w:t xml:space="preserve"> розмірів ставок портових зборів </w:t>
      </w:r>
      <w:r w:rsidR="005032EA">
        <w:rPr>
          <w:rFonts w:ascii="Times New Roman" w:hAnsi="Times New Roman" w:cs="Times New Roman"/>
          <w:bCs/>
          <w:sz w:val="24"/>
          <w:szCs w:val="24"/>
          <w:lang w:val="uk-UA"/>
        </w:rPr>
        <w:t xml:space="preserve">у </w:t>
      </w:r>
      <w:r>
        <w:rPr>
          <w:rFonts w:ascii="Times New Roman" w:hAnsi="Times New Roman" w:cs="Times New Roman"/>
          <w:bCs/>
          <w:sz w:val="24"/>
          <w:szCs w:val="24"/>
          <w:lang w:val="uk-UA"/>
        </w:rPr>
        <w:t>морських портах України не є предметом розгляду цієї справи.</w:t>
      </w:r>
    </w:p>
    <w:p w14:paraId="18C011D9" w14:textId="77777777" w:rsidR="00D06837" w:rsidRPr="005032EA" w:rsidRDefault="00D06837" w:rsidP="00D06837">
      <w:pPr>
        <w:tabs>
          <w:tab w:val="left" w:pos="567"/>
        </w:tabs>
        <w:spacing w:after="0" w:line="240" w:lineRule="auto"/>
        <w:ind w:left="567"/>
        <w:jc w:val="both"/>
        <w:rPr>
          <w:rFonts w:ascii="Times New Roman" w:hAnsi="Times New Roman" w:cs="Times New Roman"/>
          <w:bCs/>
          <w:sz w:val="24"/>
          <w:szCs w:val="24"/>
          <w:lang w:val="uk-UA"/>
        </w:rPr>
      </w:pPr>
    </w:p>
    <w:p w14:paraId="1B7965C3" w14:textId="77777777" w:rsidR="00D06837" w:rsidRPr="005D501D" w:rsidRDefault="00D06837" w:rsidP="005D501D">
      <w:pPr>
        <w:jc w:val="both"/>
        <w:rPr>
          <w:b/>
        </w:rPr>
      </w:pPr>
      <w:r w:rsidRPr="005D501D">
        <w:rPr>
          <w:rFonts w:ascii="Times New Roman" w:hAnsi="Times New Roman" w:cs="Times New Roman"/>
          <w:b/>
          <w:sz w:val="24"/>
          <w:szCs w:val="24"/>
        </w:rPr>
        <w:t>8. ПОДАННЯ З ПОПЕРЕДНІМИ ВИСНОВКАМИ У СПРАВІ</w:t>
      </w:r>
    </w:p>
    <w:p w14:paraId="1B419899" w14:textId="77777777" w:rsidR="00D06837" w:rsidRPr="00D06837" w:rsidRDefault="00D06837" w:rsidP="00D06837">
      <w:pPr>
        <w:pStyle w:val="a3"/>
        <w:ind w:left="567"/>
        <w:jc w:val="both"/>
        <w:rPr>
          <w:b/>
        </w:rPr>
      </w:pPr>
    </w:p>
    <w:p w14:paraId="3E87E63F" w14:textId="376395EF" w:rsidR="00137594" w:rsidRPr="00137594" w:rsidRDefault="00137594" w:rsidP="00137594">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137594">
        <w:rPr>
          <w:rFonts w:ascii="Times New Roman" w:eastAsia="Calibri" w:hAnsi="Times New Roman" w:cs="Times New Roman"/>
          <w:sz w:val="24"/>
          <w:szCs w:val="24"/>
          <w:lang w:val="uk-UA" w:eastAsia="ru-RU"/>
        </w:rPr>
        <w:t>Відповідно до пункту 26 Правил розгляду заяв і справ про порушення законодавства</w:t>
      </w:r>
      <w:r w:rsidRPr="00137594">
        <w:rPr>
          <w:rFonts w:ascii="Times New Roman" w:eastAsia="Calibri" w:hAnsi="Times New Roman" w:cs="Times New Roman"/>
          <w:spacing w:val="-2"/>
          <w:sz w:val="24"/>
          <w:szCs w:val="24"/>
          <w:lang w:val="uk-UA" w:eastAsia="ru-RU"/>
        </w:rPr>
        <w:t xml:space="preserve"> </w:t>
      </w:r>
      <w:r w:rsidRPr="00137594">
        <w:rPr>
          <w:rFonts w:ascii="Times New Roman" w:eastAsia="Calibri" w:hAnsi="Times New Roman" w:cs="Times New Roman"/>
          <w:spacing w:val="1"/>
          <w:sz w:val="24"/>
          <w:szCs w:val="24"/>
          <w:lang w:val="uk-UA" w:eastAsia="ru-RU"/>
        </w:rPr>
        <w:t xml:space="preserve">про захист економічної конкуренції, затверджених розпорядженням Антимонопольного </w:t>
      </w:r>
      <w:r w:rsidRPr="00137594">
        <w:rPr>
          <w:rFonts w:ascii="Times New Roman" w:eastAsia="Calibri" w:hAnsi="Times New Roman" w:cs="Times New Roman"/>
          <w:spacing w:val="2"/>
          <w:sz w:val="24"/>
          <w:szCs w:val="24"/>
          <w:lang w:val="uk-UA" w:eastAsia="ru-RU"/>
        </w:rPr>
        <w:t xml:space="preserve">комітету України від 19 квітня 1994 року № 5, зареєстрованих у Міністерстві юстиції України 6 травня 1994 року за № 90/299 </w:t>
      </w:r>
      <w:r w:rsidRPr="00137594">
        <w:rPr>
          <w:rFonts w:ascii="Times New Roman" w:hAnsi="Times New Roman" w:cs="Times New Roman"/>
          <w:sz w:val="24"/>
          <w:szCs w:val="24"/>
          <w:lang w:val="uk-UA"/>
        </w:rPr>
        <w:t>(у редакції розпорядження Антимонопольного комітету України від 29 червня 1998 року №</w:t>
      </w:r>
      <w:r w:rsidR="005032EA">
        <w:rPr>
          <w:rFonts w:ascii="Times New Roman" w:hAnsi="Times New Roman" w:cs="Times New Roman"/>
          <w:sz w:val="24"/>
          <w:szCs w:val="24"/>
          <w:lang w:val="uk-UA"/>
        </w:rPr>
        <w:t> </w:t>
      </w:r>
      <w:r w:rsidRPr="00137594">
        <w:rPr>
          <w:rFonts w:ascii="Times New Roman" w:hAnsi="Times New Roman" w:cs="Times New Roman"/>
          <w:sz w:val="24"/>
          <w:szCs w:val="24"/>
          <w:lang w:val="uk-UA"/>
        </w:rPr>
        <w:t>169-р)</w:t>
      </w:r>
      <w:r w:rsidRPr="00137594">
        <w:rPr>
          <w:rFonts w:ascii="Times New Roman" w:eastAsia="Calibri" w:hAnsi="Times New Roman" w:cs="Times New Roman"/>
          <w:color w:val="FF0000"/>
          <w:sz w:val="24"/>
          <w:szCs w:val="24"/>
          <w:lang w:val="uk-UA" w:eastAsia="ru-RU"/>
        </w:rPr>
        <w:t xml:space="preserve"> </w:t>
      </w:r>
      <w:r w:rsidRPr="00137594">
        <w:rPr>
          <w:rFonts w:ascii="Times New Roman" w:eastAsia="Calibri" w:hAnsi="Times New Roman" w:cs="Times New Roman"/>
          <w:sz w:val="24"/>
          <w:szCs w:val="24"/>
          <w:lang w:val="uk-UA" w:eastAsia="ru-RU"/>
        </w:rPr>
        <w:t>(зі змінами), Комітетом надіслано подання</w:t>
      </w:r>
      <w:r w:rsidRPr="00137594">
        <w:rPr>
          <w:rFonts w:ascii="Times New Roman" w:hAnsi="Times New Roman" w:cs="Times New Roman"/>
          <w:sz w:val="24"/>
          <w:szCs w:val="24"/>
          <w:lang w:val="uk-UA"/>
        </w:rPr>
        <w:t xml:space="preserve"> від 04.02.2022 № 130-26.13/8-21/53-спр</w:t>
      </w:r>
      <w:r>
        <w:rPr>
          <w:rFonts w:ascii="Times New Roman" w:hAnsi="Times New Roman" w:cs="Times New Roman"/>
          <w:sz w:val="24"/>
          <w:szCs w:val="24"/>
          <w:lang w:val="uk-UA"/>
        </w:rPr>
        <w:t xml:space="preserve"> </w:t>
      </w:r>
      <w:r w:rsidRPr="0013759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37594">
        <w:rPr>
          <w:rFonts w:ascii="Times New Roman" w:hAnsi="Times New Roman" w:cs="Times New Roman"/>
          <w:sz w:val="24"/>
          <w:szCs w:val="24"/>
          <w:lang w:val="uk-UA"/>
        </w:rPr>
        <w:t xml:space="preserve">про попередні висновки у справі </w:t>
      </w:r>
      <w:r w:rsidRPr="00137594">
        <w:rPr>
          <w:rFonts w:ascii="Times New Roman" w:hAnsi="Times New Roman" w:cs="Times New Roman"/>
          <w:sz w:val="24"/>
          <w:szCs w:val="24"/>
          <w:lang w:val="uk-UA" w:eastAsia="ru-RU"/>
        </w:rPr>
        <w:t>№ 130-26.13/8-21</w:t>
      </w:r>
      <w:r>
        <w:rPr>
          <w:rFonts w:ascii="Times New Roman" w:hAnsi="Times New Roman" w:cs="Times New Roman"/>
          <w:sz w:val="24"/>
          <w:szCs w:val="24"/>
          <w:lang w:val="uk-UA" w:eastAsia="ru-RU"/>
        </w:rPr>
        <w:t xml:space="preserve"> </w:t>
      </w:r>
      <w:r w:rsidR="00EB64A4">
        <w:rPr>
          <w:rFonts w:ascii="Times New Roman" w:hAnsi="Times New Roman" w:cs="Times New Roman"/>
          <w:sz w:val="24"/>
          <w:szCs w:val="24"/>
          <w:lang w:val="uk-UA"/>
        </w:rPr>
        <w:t xml:space="preserve">(далі – Подання) </w:t>
      </w:r>
      <w:r>
        <w:rPr>
          <w:rFonts w:ascii="Times New Roman" w:hAnsi="Times New Roman" w:cs="Times New Roman"/>
          <w:sz w:val="24"/>
          <w:szCs w:val="24"/>
          <w:lang w:val="uk-UA" w:eastAsia="ru-RU"/>
        </w:rPr>
        <w:t>до:</w:t>
      </w:r>
    </w:p>
    <w:p w14:paraId="7E98CF5B" w14:textId="027BCD77" w:rsidR="00137594" w:rsidRPr="00137594" w:rsidRDefault="00137594" w:rsidP="00137594">
      <w:pPr>
        <w:spacing w:after="0"/>
        <w:ind w:firstLine="567"/>
        <w:jc w:val="both"/>
        <w:rPr>
          <w:rFonts w:ascii="Times New Roman" w:eastAsia="Calibri" w:hAnsi="Times New Roman" w:cs="Times New Roman"/>
          <w:sz w:val="24"/>
          <w:szCs w:val="24"/>
          <w:lang w:val="uk-UA" w:eastAsia="ru-RU"/>
        </w:rPr>
      </w:pPr>
      <w:r w:rsidRPr="00137594">
        <w:rPr>
          <w:rFonts w:ascii="Times New Roman" w:eastAsia="Calibri" w:hAnsi="Times New Roman" w:cs="Times New Roman"/>
          <w:sz w:val="24"/>
          <w:szCs w:val="24"/>
          <w:lang w:val="uk-UA"/>
        </w:rPr>
        <w:t>- </w:t>
      </w:r>
      <w:r w:rsidRPr="00137594">
        <w:rPr>
          <w:rFonts w:ascii="Times New Roman" w:eastAsia="Calibri" w:hAnsi="Times New Roman" w:cs="Times New Roman"/>
          <w:sz w:val="24"/>
          <w:szCs w:val="24"/>
        </w:rPr>
        <w:t>ДП</w:t>
      </w:r>
      <w:r w:rsidR="005032EA">
        <w:rPr>
          <w:rFonts w:ascii="Times New Roman" w:eastAsia="Calibri" w:hAnsi="Times New Roman" w:cs="Times New Roman"/>
          <w:sz w:val="24"/>
          <w:szCs w:val="24"/>
          <w:lang w:val="uk-UA"/>
        </w:rPr>
        <w:t xml:space="preserve"> </w:t>
      </w:r>
      <w:r w:rsidR="005032EA" w:rsidRPr="00137594">
        <w:rPr>
          <w:rFonts w:ascii="Times New Roman" w:eastAsia="Times New Roman" w:hAnsi="Times New Roman" w:cs="Times New Roman"/>
          <w:sz w:val="24"/>
          <w:szCs w:val="24"/>
        </w:rPr>
        <w:t>«</w:t>
      </w:r>
      <w:r w:rsidRPr="00137594">
        <w:rPr>
          <w:rFonts w:ascii="Times New Roman" w:eastAsia="Calibri" w:hAnsi="Times New Roman" w:cs="Times New Roman"/>
          <w:sz w:val="24"/>
          <w:szCs w:val="24"/>
        </w:rPr>
        <w:t xml:space="preserve">АМПУ» (лист </w:t>
      </w:r>
      <w:proofErr w:type="spellStart"/>
      <w:r w:rsidRPr="00137594">
        <w:rPr>
          <w:rFonts w:ascii="Times New Roman" w:eastAsia="Calibri" w:hAnsi="Times New Roman" w:cs="Times New Roman"/>
          <w:sz w:val="24"/>
          <w:szCs w:val="24"/>
        </w:rPr>
        <w:t>від</w:t>
      </w:r>
      <w:proofErr w:type="spellEnd"/>
      <w:r w:rsidRPr="00137594">
        <w:rPr>
          <w:rFonts w:ascii="Times New Roman" w:eastAsia="Calibri" w:hAnsi="Times New Roman" w:cs="Times New Roman"/>
          <w:sz w:val="24"/>
          <w:szCs w:val="24"/>
        </w:rPr>
        <w:t xml:space="preserve"> 07</w:t>
      </w:r>
      <w:r w:rsidRPr="00137594">
        <w:rPr>
          <w:rFonts w:ascii="Times New Roman" w:eastAsia="Calibri" w:hAnsi="Times New Roman" w:cs="Times New Roman"/>
          <w:sz w:val="24"/>
          <w:szCs w:val="24"/>
          <w:lang w:eastAsia="ru-RU"/>
        </w:rPr>
        <w:t>.02.2022 № 130-26.13/01-1400);</w:t>
      </w:r>
    </w:p>
    <w:p w14:paraId="4757D968" w14:textId="77777777" w:rsidR="00137594" w:rsidRPr="00137594" w:rsidRDefault="00137594" w:rsidP="00137594">
      <w:pPr>
        <w:spacing w:after="0"/>
        <w:ind w:firstLine="567"/>
        <w:jc w:val="both"/>
        <w:rPr>
          <w:rFonts w:ascii="Times New Roman" w:eastAsia="Calibri" w:hAnsi="Times New Roman" w:cs="Times New Roman"/>
          <w:sz w:val="24"/>
          <w:szCs w:val="24"/>
          <w:lang w:eastAsia="ru-RU"/>
        </w:rPr>
      </w:pPr>
      <w:r w:rsidRPr="00137594">
        <w:rPr>
          <w:rFonts w:ascii="Times New Roman" w:eastAsia="Calibri" w:hAnsi="Times New Roman" w:cs="Times New Roman"/>
          <w:sz w:val="24"/>
          <w:szCs w:val="24"/>
          <w:lang w:val="uk-UA" w:eastAsia="ru-RU"/>
        </w:rPr>
        <w:t>- </w:t>
      </w:r>
      <w:r w:rsidRPr="00137594">
        <w:rPr>
          <w:rFonts w:ascii="Times New Roman" w:eastAsia="Times New Roman" w:hAnsi="Times New Roman" w:cs="Times New Roman"/>
          <w:sz w:val="24"/>
          <w:szCs w:val="24"/>
        </w:rPr>
        <w:t>ТОВ «М.</w:t>
      </w:r>
      <w:r w:rsidR="00EB64A4">
        <w:rPr>
          <w:rFonts w:ascii="Times New Roman" w:eastAsia="Times New Roman" w:hAnsi="Times New Roman" w:cs="Times New Roman"/>
          <w:sz w:val="24"/>
          <w:szCs w:val="24"/>
          <w:lang w:val="uk-UA"/>
        </w:rPr>
        <w:t> </w:t>
      </w:r>
      <w:r w:rsidRPr="00137594">
        <w:rPr>
          <w:rFonts w:ascii="Times New Roman" w:eastAsia="Times New Roman" w:hAnsi="Times New Roman" w:cs="Times New Roman"/>
          <w:sz w:val="24"/>
          <w:szCs w:val="24"/>
        </w:rPr>
        <w:t>В. КАРГО»</w:t>
      </w:r>
      <w:r w:rsidRPr="00137594">
        <w:rPr>
          <w:rFonts w:ascii="Times New Roman" w:eastAsia="Calibri" w:hAnsi="Times New Roman" w:cs="Times New Roman"/>
          <w:sz w:val="24"/>
          <w:szCs w:val="24"/>
          <w:lang w:eastAsia="ru-RU"/>
        </w:rPr>
        <w:t xml:space="preserve"> </w:t>
      </w:r>
      <w:r w:rsidRPr="00137594">
        <w:rPr>
          <w:rFonts w:ascii="Times New Roman" w:eastAsia="Calibri" w:hAnsi="Times New Roman" w:cs="Times New Roman"/>
          <w:sz w:val="24"/>
          <w:szCs w:val="24"/>
          <w:lang w:eastAsia="uk-UA"/>
        </w:rPr>
        <w:t xml:space="preserve">(лист </w:t>
      </w:r>
      <w:proofErr w:type="spellStart"/>
      <w:r w:rsidRPr="00137594">
        <w:rPr>
          <w:rFonts w:ascii="Times New Roman" w:eastAsia="Calibri" w:hAnsi="Times New Roman" w:cs="Times New Roman"/>
          <w:sz w:val="24"/>
          <w:szCs w:val="24"/>
          <w:lang w:eastAsia="uk-UA"/>
        </w:rPr>
        <w:t>від</w:t>
      </w:r>
      <w:proofErr w:type="spellEnd"/>
      <w:r w:rsidRPr="00137594">
        <w:rPr>
          <w:rFonts w:ascii="Times New Roman" w:eastAsia="Calibri" w:hAnsi="Times New Roman" w:cs="Times New Roman"/>
          <w:sz w:val="24"/>
          <w:szCs w:val="24"/>
          <w:lang w:eastAsia="uk-UA"/>
        </w:rPr>
        <w:t xml:space="preserve"> </w:t>
      </w:r>
      <w:r w:rsidRPr="00137594">
        <w:rPr>
          <w:rFonts w:ascii="Times New Roman" w:eastAsia="Calibri" w:hAnsi="Times New Roman" w:cs="Times New Roman"/>
          <w:sz w:val="24"/>
          <w:szCs w:val="24"/>
        </w:rPr>
        <w:t>07</w:t>
      </w:r>
      <w:r w:rsidRPr="00137594">
        <w:rPr>
          <w:rFonts w:ascii="Times New Roman" w:eastAsia="Calibri" w:hAnsi="Times New Roman" w:cs="Times New Roman"/>
          <w:sz w:val="24"/>
          <w:szCs w:val="24"/>
          <w:lang w:eastAsia="ru-RU"/>
        </w:rPr>
        <w:t>.02.2022 № 130-26.13/01-1394).</w:t>
      </w:r>
    </w:p>
    <w:p w14:paraId="103C54A8" w14:textId="4D4BD4C9" w:rsidR="00D06837" w:rsidRPr="00137594" w:rsidRDefault="00160231" w:rsidP="00137594">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eastAsia="Calibri" w:hAnsi="Times New Roman" w:cs="Times New Roman"/>
          <w:sz w:val="24"/>
          <w:szCs w:val="24"/>
          <w:lang w:val="uk-UA" w:eastAsia="ru-RU"/>
        </w:rPr>
        <w:t>На Подання</w:t>
      </w:r>
      <w:r>
        <w:rPr>
          <w:rFonts w:ascii="Times New Roman" w:hAnsi="Times New Roman" w:cs="Times New Roman"/>
          <w:sz w:val="24"/>
          <w:szCs w:val="24"/>
          <w:lang w:val="uk-UA" w:eastAsia="ru-RU"/>
        </w:rPr>
        <w:t xml:space="preserve"> </w:t>
      </w:r>
      <w:r w:rsidR="002D3EE4">
        <w:rPr>
          <w:rFonts w:ascii="Times New Roman" w:eastAsia="Calibri" w:hAnsi="Times New Roman" w:cs="Times New Roman"/>
          <w:sz w:val="24"/>
          <w:szCs w:val="24"/>
        </w:rPr>
        <w:t>ДП</w:t>
      </w:r>
      <w:r w:rsidR="002D3EE4" w:rsidRPr="002D3EE4">
        <w:rPr>
          <w:rFonts w:ascii="Times New Roman" w:eastAsia="Calibri" w:hAnsi="Times New Roman" w:cs="Times New Roman"/>
          <w:sz w:val="24"/>
          <w:szCs w:val="24"/>
        </w:rPr>
        <w:t xml:space="preserve"> </w:t>
      </w:r>
      <w:r w:rsidR="002D3EE4">
        <w:rPr>
          <w:rFonts w:ascii="Times New Roman" w:eastAsia="Calibri" w:hAnsi="Times New Roman" w:cs="Times New Roman"/>
          <w:sz w:val="24"/>
          <w:szCs w:val="24"/>
          <w:lang w:val="uk-UA"/>
        </w:rPr>
        <w:t>«</w:t>
      </w:r>
      <w:r w:rsidR="00137594" w:rsidRPr="002D3EE4">
        <w:rPr>
          <w:rFonts w:ascii="Times New Roman" w:eastAsia="Calibri" w:hAnsi="Times New Roman" w:cs="Times New Roman"/>
          <w:sz w:val="24"/>
          <w:szCs w:val="24"/>
        </w:rPr>
        <w:t>АМПУ</w:t>
      </w:r>
      <w:r w:rsidR="002D3EE4">
        <w:rPr>
          <w:rFonts w:ascii="Times New Roman" w:eastAsia="Calibri" w:hAnsi="Times New Roman" w:cs="Times New Roman"/>
          <w:sz w:val="24"/>
          <w:szCs w:val="24"/>
          <w:lang w:val="uk-UA"/>
        </w:rPr>
        <w:t>»</w:t>
      </w:r>
      <w:r w:rsidR="00137594" w:rsidRPr="002D3EE4">
        <w:rPr>
          <w:rFonts w:ascii="Times New Roman" w:eastAsia="Calibri" w:hAnsi="Times New Roman" w:cs="Times New Roman"/>
          <w:sz w:val="24"/>
          <w:szCs w:val="24"/>
        </w:rPr>
        <w:t xml:space="preserve"> </w:t>
      </w:r>
      <w:r w:rsidR="00D06837" w:rsidRPr="00D06837">
        <w:rPr>
          <w:rFonts w:ascii="Times New Roman" w:eastAsia="Calibri" w:hAnsi="Times New Roman" w:cs="Times New Roman"/>
          <w:sz w:val="24"/>
          <w:szCs w:val="24"/>
          <w:lang w:val="uk-UA" w:eastAsia="ru-RU"/>
        </w:rPr>
        <w:t>листом</w:t>
      </w:r>
      <w:r w:rsidR="00D06837" w:rsidRPr="00D06837">
        <w:rPr>
          <w:rFonts w:ascii="Times New Roman" w:eastAsia="Calibri" w:hAnsi="Times New Roman" w:cs="Times New Roman"/>
          <w:color w:val="FF0000"/>
          <w:sz w:val="24"/>
          <w:szCs w:val="24"/>
          <w:lang w:val="uk-UA" w:eastAsia="ru-RU"/>
        </w:rPr>
        <w:t xml:space="preserve"> </w:t>
      </w:r>
      <w:r w:rsidR="00D06837" w:rsidRPr="00D06837">
        <w:rPr>
          <w:rFonts w:ascii="Times New Roman" w:eastAsia="Calibri" w:hAnsi="Times New Roman" w:cs="Times New Roman"/>
          <w:sz w:val="24"/>
          <w:szCs w:val="24"/>
          <w:lang w:val="uk-UA" w:eastAsia="ru-RU"/>
        </w:rPr>
        <w:t>від</w:t>
      </w:r>
      <w:r w:rsidR="002D3EE4" w:rsidRPr="002D3EE4">
        <w:rPr>
          <w:rFonts w:ascii="Times New Roman" w:eastAsia="Calibri" w:hAnsi="Times New Roman" w:cs="Times New Roman"/>
          <w:sz w:val="24"/>
          <w:szCs w:val="24"/>
          <w:lang w:val="uk-UA" w:eastAsia="ru-RU"/>
        </w:rPr>
        <w:t> 16</w:t>
      </w:r>
      <w:r w:rsidR="00D06837" w:rsidRPr="002D3EE4">
        <w:rPr>
          <w:rFonts w:ascii="Times New Roman" w:eastAsia="Calibri" w:hAnsi="Times New Roman" w:cs="Times New Roman"/>
          <w:sz w:val="24"/>
          <w:szCs w:val="24"/>
          <w:lang w:val="uk-UA" w:eastAsia="ru-RU"/>
        </w:rPr>
        <w:t>.0</w:t>
      </w:r>
      <w:r w:rsidR="00137594" w:rsidRPr="002D3EE4">
        <w:rPr>
          <w:rFonts w:ascii="Times New Roman" w:eastAsia="Calibri" w:hAnsi="Times New Roman" w:cs="Times New Roman"/>
          <w:sz w:val="24"/>
          <w:szCs w:val="24"/>
          <w:lang w:val="uk-UA" w:eastAsia="ru-RU"/>
        </w:rPr>
        <w:t>2.2022</w:t>
      </w:r>
      <w:r w:rsidR="00D06837" w:rsidRPr="002D3EE4">
        <w:rPr>
          <w:rFonts w:ascii="Times New Roman" w:eastAsia="Calibri" w:hAnsi="Times New Roman" w:cs="Times New Roman"/>
          <w:sz w:val="24"/>
          <w:szCs w:val="24"/>
          <w:lang w:val="uk-UA" w:eastAsia="ru-RU"/>
        </w:rPr>
        <w:t xml:space="preserve"> </w:t>
      </w:r>
      <w:r w:rsidR="00D06837" w:rsidRPr="00D06837">
        <w:rPr>
          <w:rFonts w:ascii="Times New Roman" w:eastAsia="Calibri" w:hAnsi="Times New Roman" w:cs="Times New Roman"/>
          <w:sz w:val="24"/>
          <w:szCs w:val="24"/>
          <w:lang w:val="uk-UA" w:eastAsia="ru-RU"/>
        </w:rPr>
        <w:t>№</w:t>
      </w:r>
      <w:r w:rsidR="00D06837" w:rsidRPr="00D06837">
        <w:rPr>
          <w:rFonts w:ascii="Times New Roman" w:eastAsia="Calibri" w:hAnsi="Times New Roman" w:cs="Times New Roman"/>
          <w:color w:val="FF0000"/>
          <w:sz w:val="24"/>
          <w:szCs w:val="24"/>
          <w:lang w:val="uk-UA" w:eastAsia="ru-RU"/>
        </w:rPr>
        <w:t xml:space="preserve"> </w:t>
      </w:r>
      <w:r w:rsidR="002D3EE4" w:rsidRPr="002D3EE4">
        <w:rPr>
          <w:rFonts w:ascii="Times New Roman" w:eastAsia="Calibri" w:hAnsi="Times New Roman" w:cs="Times New Roman"/>
          <w:sz w:val="24"/>
          <w:szCs w:val="24"/>
          <w:lang w:val="uk-UA" w:eastAsia="ru-RU"/>
        </w:rPr>
        <w:t>567/10-01-01/</w:t>
      </w:r>
      <w:proofErr w:type="spellStart"/>
      <w:r w:rsidR="002D3EE4" w:rsidRPr="002D3EE4">
        <w:rPr>
          <w:rFonts w:ascii="Times New Roman" w:eastAsia="Calibri" w:hAnsi="Times New Roman" w:cs="Times New Roman"/>
          <w:sz w:val="24"/>
          <w:szCs w:val="24"/>
          <w:lang w:val="uk-UA" w:eastAsia="ru-RU"/>
        </w:rPr>
        <w:t>Вих</w:t>
      </w:r>
      <w:proofErr w:type="spellEnd"/>
      <w:r w:rsidR="00137594" w:rsidRPr="002D3EE4">
        <w:rPr>
          <w:rFonts w:ascii="Times New Roman" w:eastAsia="Calibri" w:hAnsi="Times New Roman" w:cs="Times New Roman"/>
          <w:sz w:val="24"/>
          <w:szCs w:val="24"/>
          <w:lang w:val="uk-UA" w:eastAsia="ru-RU"/>
        </w:rPr>
        <w:t xml:space="preserve"> </w:t>
      </w:r>
      <w:r w:rsidR="00D06837" w:rsidRPr="002D3EE4">
        <w:rPr>
          <w:rFonts w:ascii="Times New Roman" w:eastAsia="Calibri" w:hAnsi="Times New Roman" w:cs="Times New Roman"/>
          <w:sz w:val="24"/>
          <w:szCs w:val="24"/>
          <w:lang w:val="uk-UA" w:eastAsia="ru-RU"/>
        </w:rPr>
        <w:t>(</w:t>
      </w:r>
      <w:proofErr w:type="spellStart"/>
      <w:r w:rsidR="00D06837" w:rsidRPr="002D3EE4">
        <w:rPr>
          <w:rFonts w:ascii="Times New Roman" w:eastAsia="Calibri" w:hAnsi="Times New Roman" w:cs="Times New Roman"/>
          <w:sz w:val="24"/>
          <w:szCs w:val="24"/>
          <w:lang w:val="uk-UA" w:eastAsia="ru-RU"/>
        </w:rPr>
        <w:t>вх</w:t>
      </w:r>
      <w:proofErr w:type="spellEnd"/>
      <w:r w:rsidR="00D06837" w:rsidRPr="002D3EE4">
        <w:rPr>
          <w:rFonts w:ascii="Times New Roman" w:eastAsia="Calibri" w:hAnsi="Times New Roman" w:cs="Times New Roman"/>
          <w:sz w:val="24"/>
          <w:szCs w:val="24"/>
          <w:lang w:val="uk-UA" w:eastAsia="ru-RU"/>
        </w:rPr>
        <w:t xml:space="preserve">. № </w:t>
      </w:r>
      <w:r w:rsidR="002D3EE4" w:rsidRPr="002D3EE4">
        <w:rPr>
          <w:rFonts w:ascii="Times New Roman" w:eastAsia="Calibri" w:hAnsi="Times New Roman" w:cs="Times New Roman"/>
          <w:sz w:val="24"/>
          <w:szCs w:val="24"/>
          <w:lang w:val="uk-UA" w:eastAsia="ru-RU"/>
        </w:rPr>
        <w:t xml:space="preserve">8-01/2336 </w:t>
      </w:r>
      <w:r w:rsidR="00D06837" w:rsidRPr="002D3EE4">
        <w:rPr>
          <w:rFonts w:ascii="Times New Roman" w:eastAsia="Calibri" w:hAnsi="Times New Roman" w:cs="Times New Roman"/>
          <w:sz w:val="24"/>
          <w:szCs w:val="24"/>
          <w:lang w:val="uk-UA" w:eastAsia="ru-RU"/>
        </w:rPr>
        <w:t xml:space="preserve">від </w:t>
      </w:r>
      <w:r w:rsidR="002D3EE4">
        <w:rPr>
          <w:rFonts w:ascii="Times New Roman" w:eastAsia="Calibri" w:hAnsi="Times New Roman" w:cs="Times New Roman"/>
          <w:sz w:val="24"/>
          <w:szCs w:val="24"/>
          <w:lang w:val="uk-UA" w:eastAsia="ru-RU"/>
        </w:rPr>
        <w:t>21.02.2022</w:t>
      </w:r>
      <w:r w:rsidR="00D06837" w:rsidRPr="002D3EE4">
        <w:rPr>
          <w:rFonts w:ascii="Times New Roman" w:eastAsia="Calibri" w:hAnsi="Times New Roman" w:cs="Times New Roman"/>
          <w:sz w:val="24"/>
          <w:szCs w:val="24"/>
          <w:lang w:val="uk-UA" w:eastAsia="ru-RU"/>
        </w:rPr>
        <w:t>)</w:t>
      </w:r>
      <w:r w:rsidR="00D06837" w:rsidRPr="00D06837">
        <w:rPr>
          <w:rFonts w:ascii="Times New Roman" w:eastAsia="Calibri" w:hAnsi="Times New Roman" w:cs="Times New Roman"/>
          <w:color w:val="FF0000"/>
          <w:sz w:val="24"/>
          <w:szCs w:val="24"/>
          <w:lang w:val="uk-UA" w:eastAsia="ru-RU"/>
        </w:rPr>
        <w:t xml:space="preserve"> </w:t>
      </w:r>
      <w:r w:rsidR="002D3EE4">
        <w:rPr>
          <w:rFonts w:ascii="Times New Roman" w:eastAsia="Calibri" w:hAnsi="Times New Roman" w:cs="Times New Roman"/>
          <w:sz w:val="24"/>
          <w:szCs w:val="24"/>
          <w:lang w:val="uk-UA" w:eastAsia="ru-RU"/>
        </w:rPr>
        <w:t>повідомило Комітет, що зауваження та пропозиції до висновків, викладених у Поданні, відсутні.</w:t>
      </w:r>
    </w:p>
    <w:p w14:paraId="75887DC1" w14:textId="56C09C88" w:rsidR="00D06837" w:rsidRPr="00C40ECA" w:rsidRDefault="00137594" w:rsidP="00D06837">
      <w:pPr>
        <w:numPr>
          <w:ilvl w:val="3"/>
          <w:numId w:val="1"/>
        </w:numPr>
        <w:tabs>
          <w:tab w:val="left" w:pos="567"/>
        </w:tabs>
        <w:spacing w:after="0" w:line="240" w:lineRule="auto"/>
        <w:ind w:left="567" w:hanging="567"/>
        <w:jc w:val="both"/>
        <w:rPr>
          <w:rFonts w:ascii="Times New Roman" w:hAnsi="Times New Roman" w:cs="Times New Roman"/>
          <w:b/>
          <w:sz w:val="24"/>
          <w:szCs w:val="24"/>
          <w:lang w:val="uk-UA"/>
        </w:rPr>
      </w:pPr>
      <w:r w:rsidRPr="00292DAC">
        <w:rPr>
          <w:rFonts w:ascii="Times New Roman" w:eastAsia="Times New Roman" w:hAnsi="Times New Roman" w:cs="Times New Roman"/>
          <w:sz w:val="24"/>
          <w:szCs w:val="24"/>
          <w:lang w:val="uk-UA"/>
        </w:rPr>
        <w:t>ТОВ</w:t>
      </w:r>
      <w:r w:rsidRPr="00292DAC">
        <w:rPr>
          <w:rFonts w:ascii="Times New Roman" w:eastAsia="Times New Roman" w:hAnsi="Times New Roman" w:cs="Times New Roman"/>
          <w:sz w:val="24"/>
          <w:szCs w:val="24"/>
        </w:rPr>
        <w:t> </w:t>
      </w:r>
      <w:r w:rsidRPr="00292DAC">
        <w:rPr>
          <w:rFonts w:ascii="Times New Roman" w:eastAsia="Times New Roman" w:hAnsi="Times New Roman" w:cs="Times New Roman"/>
          <w:sz w:val="24"/>
          <w:szCs w:val="24"/>
          <w:lang w:val="uk-UA"/>
        </w:rPr>
        <w:t>«М.</w:t>
      </w:r>
      <w:r w:rsidR="00EB64A4">
        <w:rPr>
          <w:rFonts w:ascii="Times New Roman" w:eastAsia="Times New Roman" w:hAnsi="Times New Roman" w:cs="Times New Roman"/>
          <w:sz w:val="24"/>
          <w:szCs w:val="24"/>
          <w:lang w:val="uk-UA"/>
        </w:rPr>
        <w:t> </w:t>
      </w:r>
      <w:r w:rsidRPr="00292DAC">
        <w:rPr>
          <w:rFonts w:ascii="Times New Roman" w:eastAsia="Times New Roman" w:hAnsi="Times New Roman" w:cs="Times New Roman"/>
          <w:sz w:val="24"/>
          <w:szCs w:val="24"/>
          <w:lang w:val="uk-UA"/>
        </w:rPr>
        <w:t>В. КАРГО»</w:t>
      </w:r>
      <w:r w:rsidRPr="00292DAC">
        <w:rPr>
          <w:rFonts w:ascii="Times New Roman" w:eastAsia="Calibri" w:hAnsi="Times New Roman" w:cs="Times New Roman"/>
          <w:sz w:val="24"/>
          <w:szCs w:val="24"/>
          <w:lang w:val="uk-UA" w:eastAsia="ru-RU"/>
        </w:rPr>
        <w:t xml:space="preserve"> </w:t>
      </w:r>
      <w:r w:rsidR="00D06837" w:rsidRPr="00292DAC">
        <w:rPr>
          <w:rFonts w:ascii="Times New Roman" w:eastAsia="Calibri" w:hAnsi="Times New Roman" w:cs="Times New Roman"/>
          <w:sz w:val="24"/>
          <w:szCs w:val="24"/>
          <w:lang w:val="uk-UA" w:eastAsia="ru-RU"/>
        </w:rPr>
        <w:t>листом</w:t>
      </w:r>
      <w:r w:rsidRPr="00292DAC">
        <w:rPr>
          <w:rFonts w:ascii="Times New Roman" w:eastAsia="Calibri" w:hAnsi="Times New Roman" w:cs="Times New Roman"/>
          <w:color w:val="FF0000"/>
          <w:sz w:val="24"/>
          <w:szCs w:val="24"/>
          <w:lang w:val="uk-UA" w:eastAsia="ru-RU"/>
        </w:rPr>
        <w:t xml:space="preserve"> </w:t>
      </w:r>
      <w:r w:rsidRPr="00292DAC">
        <w:rPr>
          <w:rFonts w:ascii="Times New Roman" w:eastAsia="Calibri" w:hAnsi="Times New Roman" w:cs="Times New Roman"/>
          <w:sz w:val="24"/>
          <w:szCs w:val="24"/>
          <w:lang w:val="uk-UA" w:eastAsia="ru-RU"/>
        </w:rPr>
        <w:t>від</w:t>
      </w:r>
      <w:r w:rsidR="00292DAC" w:rsidRPr="00292DAC">
        <w:rPr>
          <w:rFonts w:ascii="Times New Roman" w:eastAsia="Calibri" w:hAnsi="Times New Roman" w:cs="Times New Roman"/>
          <w:color w:val="FF0000"/>
          <w:sz w:val="24"/>
          <w:szCs w:val="24"/>
          <w:lang w:val="uk-UA" w:eastAsia="ru-RU"/>
        </w:rPr>
        <w:t xml:space="preserve"> </w:t>
      </w:r>
      <w:r w:rsidR="00292DAC" w:rsidRPr="00292DAC">
        <w:rPr>
          <w:rFonts w:ascii="Times New Roman" w:eastAsia="Calibri" w:hAnsi="Times New Roman" w:cs="Times New Roman"/>
          <w:sz w:val="24"/>
          <w:szCs w:val="24"/>
          <w:lang w:val="uk-UA" w:eastAsia="ru-RU"/>
        </w:rPr>
        <w:t>31.05.</w:t>
      </w:r>
      <w:r w:rsidRPr="00292DAC">
        <w:rPr>
          <w:rFonts w:ascii="Times New Roman" w:eastAsia="Calibri" w:hAnsi="Times New Roman" w:cs="Times New Roman"/>
          <w:sz w:val="24"/>
          <w:szCs w:val="24"/>
          <w:lang w:val="uk-UA" w:eastAsia="ru-RU"/>
        </w:rPr>
        <w:t>2022</w:t>
      </w:r>
      <w:r w:rsidR="00D06837" w:rsidRPr="00292DAC">
        <w:rPr>
          <w:rFonts w:ascii="Times New Roman" w:eastAsia="Calibri" w:hAnsi="Times New Roman" w:cs="Times New Roman"/>
          <w:sz w:val="24"/>
          <w:szCs w:val="24"/>
          <w:lang w:val="uk-UA" w:eastAsia="ru-RU"/>
        </w:rPr>
        <w:t xml:space="preserve"> № </w:t>
      </w:r>
      <w:r w:rsidR="00292DAC" w:rsidRPr="00292DAC">
        <w:rPr>
          <w:rFonts w:ascii="Times New Roman" w:eastAsia="Calibri" w:hAnsi="Times New Roman" w:cs="Times New Roman"/>
          <w:sz w:val="24"/>
          <w:szCs w:val="24"/>
          <w:lang w:val="uk-UA" w:eastAsia="ru-RU"/>
        </w:rPr>
        <w:t>3105/4</w:t>
      </w:r>
      <w:r w:rsidRPr="00292DAC">
        <w:rPr>
          <w:rFonts w:ascii="Times New Roman" w:eastAsia="Calibri" w:hAnsi="Times New Roman" w:cs="Times New Roman"/>
          <w:sz w:val="24"/>
          <w:szCs w:val="24"/>
          <w:lang w:val="uk-UA" w:eastAsia="ru-RU"/>
        </w:rPr>
        <w:t xml:space="preserve"> </w:t>
      </w:r>
      <w:r w:rsidR="00EB5CBC">
        <w:rPr>
          <w:rFonts w:ascii="Times New Roman" w:eastAsia="Calibri" w:hAnsi="Times New Roman" w:cs="Times New Roman"/>
          <w:sz w:val="24"/>
          <w:szCs w:val="24"/>
          <w:lang w:val="uk-UA" w:eastAsia="ru-RU"/>
        </w:rPr>
        <w:t>(</w:t>
      </w:r>
      <w:proofErr w:type="spellStart"/>
      <w:r w:rsidR="00EB5CBC">
        <w:rPr>
          <w:rFonts w:ascii="Times New Roman" w:eastAsia="Calibri" w:hAnsi="Times New Roman" w:cs="Times New Roman"/>
          <w:sz w:val="24"/>
          <w:szCs w:val="24"/>
          <w:lang w:val="uk-UA" w:eastAsia="ru-RU"/>
        </w:rPr>
        <w:t>вх</w:t>
      </w:r>
      <w:proofErr w:type="spellEnd"/>
      <w:r w:rsidR="00EB5CBC">
        <w:rPr>
          <w:rFonts w:ascii="Times New Roman" w:eastAsia="Calibri" w:hAnsi="Times New Roman" w:cs="Times New Roman"/>
          <w:sz w:val="24"/>
          <w:szCs w:val="24"/>
          <w:lang w:val="uk-UA" w:eastAsia="ru-RU"/>
        </w:rPr>
        <w:t>. Комітету № 8-01/3851 від 02.06.</w:t>
      </w:r>
      <w:r w:rsidRPr="00EB5CBC">
        <w:rPr>
          <w:rFonts w:ascii="Times New Roman" w:eastAsia="Calibri" w:hAnsi="Times New Roman" w:cs="Times New Roman"/>
          <w:sz w:val="24"/>
          <w:szCs w:val="24"/>
          <w:lang w:val="uk-UA" w:eastAsia="ru-RU"/>
        </w:rPr>
        <w:t>2022</w:t>
      </w:r>
      <w:r w:rsidR="00160231" w:rsidRPr="00EB5CBC">
        <w:rPr>
          <w:rFonts w:ascii="Times New Roman" w:eastAsia="Calibri" w:hAnsi="Times New Roman" w:cs="Times New Roman"/>
          <w:sz w:val="24"/>
          <w:szCs w:val="24"/>
          <w:lang w:val="uk-UA" w:eastAsia="ru-RU"/>
        </w:rPr>
        <w:t xml:space="preserve">) </w:t>
      </w:r>
      <w:r w:rsidR="00292DAC">
        <w:rPr>
          <w:rFonts w:ascii="Times New Roman" w:eastAsia="Calibri" w:hAnsi="Times New Roman" w:cs="Times New Roman"/>
          <w:sz w:val="24"/>
          <w:szCs w:val="24"/>
          <w:lang w:val="uk-UA" w:eastAsia="ru-RU"/>
        </w:rPr>
        <w:t xml:space="preserve">повідомило про відсутність зі </w:t>
      </w:r>
      <w:r w:rsidR="00EB64A4">
        <w:rPr>
          <w:rFonts w:ascii="Times New Roman" w:eastAsia="Calibri" w:hAnsi="Times New Roman" w:cs="Times New Roman"/>
          <w:sz w:val="24"/>
          <w:szCs w:val="24"/>
          <w:lang w:val="uk-UA" w:eastAsia="ru-RU"/>
        </w:rPr>
        <w:t xml:space="preserve">своєї </w:t>
      </w:r>
      <w:r w:rsidR="00292DAC">
        <w:rPr>
          <w:rFonts w:ascii="Times New Roman" w:eastAsia="Calibri" w:hAnsi="Times New Roman" w:cs="Times New Roman"/>
          <w:sz w:val="24"/>
          <w:szCs w:val="24"/>
          <w:lang w:val="uk-UA" w:eastAsia="ru-RU"/>
        </w:rPr>
        <w:t>сторони</w:t>
      </w:r>
      <w:r w:rsidR="00292DAC">
        <w:rPr>
          <w:rFonts w:ascii="Times New Roman" w:eastAsia="Times New Roman" w:hAnsi="Times New Roman" w:cs="Times New Roman"/>
          <w:sz w:val="24"/>
          <w:szCs w:val="24"/>
          <w:lang w:val="uk-UA"/>
        </w:rPr>
        <w:t xml:space="preserve"> заперечень</w:t>
      </w:r>
      <w:r w:rsidR="00B9569C">
        <w:rPr>
          <w:rFonts w:ascii="Times New Roman" w:eastAsia="Times New Roman" w:hAnsi="Times New Roman" w:cs="Times New Roman"/>
          <w:sz w:val="24"/>
          <w:szCs w:val="24"/>
          <w:lang w:val="uk-UA"/>
        </w:rPr>
        <w:t xml:space="preserve"> проти викладених у Поданні </w:t>
      </w:r>
      <w:r w:rsidR="00C40ECA">
        <w:rPr>
          <w:rFonts w:ascii="Times New Roman" w:eastAsia="Calibri" w:hAnsi="Times New Roman" w:cs="Times New Roman"/>
          <w:sz w:val="24"/>
          <w:szCs w:val="24"/>
          <w:lang w:val="uk-UA" w:eastAsia="ru-RU"/>
        </w:rPr>
        <w:t xml:space="preserve">попередніх висновків у справі та згодне з висновком про закриття провадження у справі </w:t>
      </w:r>
      <w:r w:rsidR="00C40ECA" w:rsidRPr="00C40ECA">
        <w:rPr>
          <w:rFonts w:ascii="Times New Roman" w:hAnsi="Times New Roman" w:cs="Times New Roman"/>
          <w:sz w:val="24"/>
          <w:szCs w:val="24"/>
          <w:lang w:val="uk-UA" w:eastAsia="ru-RU"/>
        </w:rPr>
        <w:t>№ 130-26.13/8-21.</w:t>
      </w:r>
    </w:p>
    <w:p w14:paraId="104D5552" w14:textId="77777777" w:rsidR="00292DAC" w:rsidRPr="00292DAC" w:rsidRDefault="00292DAC" w:rsidP="00292DAC">
      <w:pPr>
        <w:tabs>
          <w:tab w:val="left" w:pos="567"/>
        </w:tabs>
        <w:spacing w:after="0" w:line="240" w:lineRule="auto"/>
        <w:ind w:left="567"/>
        <w:jc w:val="both"/>
        <w:rPr>
          <w:rFonts w:ascii="Times New Roman" w:hAnsi="Times New Roman" w:cs="Times New Roman"/>
          <w:b/>
          <w:sz w:val="24"/>
          <w:szCs w:val="24"/>
          <w:lang w:val="uk-UA"/>
        </w:rPr>
      </w:pPr>
    </w:p>
    <w:p w14:paraId="01CED62D" w14:textId="77777777" w:rsidR="00B56535" w:rsidRDefault="00D06837" w:rsidP="005D501D">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 xml:space="preserve">9. </w:t>
      </w:r>
      <w:r w:rsidR="00B56535" w:rsidRPr="00011AA9">
        <w:rPr>
          <w:rFonts w:ascii="Times New Roman" w:hAnsi="Times New Roman" w:cs="Times New Roman"/>
          <w:b/>
          <w:sz w:val="24"/>
          <w:szCs w:val="24"/>
        </w:rPr>
        <w:t>ПІДСТАВИ ЗАКРИТТЯ ПРОВАДЖЕННЯ У СПРАВІ ВІДПОВІДНО ДО ЧАСТИНИ ТРЕТЬОЇ СТАТТІ 46 ЗАКОНУ УКРАЇНИ «ПРО ЗАХИСТ ЕКОНОМІЧНОЇ КОНКУРЕНЦІЇ»</w:t>
      </w:r>
    </w:p>
    <w:p w14:paraId="76FB3657" w14:textId="77777777" w:rsidR="009C7A93" w:rsidRPr="001062D6" w:rsidRDefault="009C7A93" w:rsidP="00D06837">
      <w:pPr>
        <w:spacing w:after="0" w:line="240" w:lineRule="auto"/>
        <w:ind w:left="567"/>
        <w:jc w:val="both"/>
        <w:rPr>
          <w:rFonts w:ascii="Times New Roman" w:hAnsi="Times New Roman" w:cs="Times New Roman"/>
          <w:b/>
          <w:sz w:val="24"/>
          <w:szCs w:val="24"/>
          <w:lang w:val="uk-UA"/>
        </w:rPr>
      </w:pPr>
    </w:p>
    <w:p w14:paraId="1E609814" w14:textId="77777777" w:rsidR="00B56535" w:rsidRPr="00922033" w:rsidRDefault="00B56535" w:rsidP="00B56535">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proofErr w:type="spellStart"/>
      <w:r w:rsidRPr="001062D6">
        <w:rPr>
          <w:rFonts w:ascii="Times New Roman" w:hAnsi="Times New Roman" w:cs="Times New Roman"/>
          <w:color w:val="000000"/>
          <w:sz w:val="24"/>
          <w:szCs w:val="24"/>
          <w:shd w:val="clear" w:color="auto" w:fill="FFFFFF"/>
        </w:rPr>
        <w:t>Відповідно</w:t>
      </w:r>
      <w:proofErr w:type="spellEnd"/>
      <w:r w:rsidRPr="001062D6">
        <w:rPr>
          <w:rFonts w:ascii="Times New Roman" w:hAnsi="Times New Roman" w:cs="Times New Roman"/>
          <w:color w:val="000000"/>
          <w:sz w:val="24"/>
          <w:szCs w:val="24"/>
          <w:shd w:val="clear" w:color="auto" w:fill="FFFFFF"/>
        </w:rPr>
        <w:t xml:space="preserve"> до </w:t>
      </w:r>
      <w:proofErr w:type="spellStart"/>
      <w:r w:rsidRPr="001062D6">
        <w:rPr>
          <w:rFonts w:ascii="Times New Roman" w:hAnsi="Times New Roman" w:cs="Times New Roman"/>
          <w:color w:val="000000"/>
          <w:sz w:val="24"/>
          <w:szCs w:val="24"/>
          <w:shd w:val="clear" w:color="auto" w:fill="FFFFFF"/>
        </w:rPr>
        <w:t>частини</w:t>
      </w:r>
      <w:proofErr w:type="spellEnd"/>
      <w:r w:rsidRPr="001062D6">
        <w:rPr>
          <w:rFonts w:ascii="Times New Roman" w:hAnsi="Times New Roman" w:cs="Times New Roman"/>
          <w:color w:val="000000"/>
          <w:sz w:val="24"/>
          <w:szCs w:val="24"/>
          <w:shd w:val="clear" w:color="auto" w:fill="FFFFFF"/>
        </w:rPr>
        <w:t xml:space="preserve"> </w:t>
      </w:r>
      <w:r w:rsidRPr="001062D6">
        <w:rPr>
          <w:rFonts w:ascii="Times New Roman" w:hAnsi="Times New Roman" w:cs="Times New Roman"/>
          <w:color w:val="000000"/>
          <w:sz w:val="24"/>
          <w:szCs w:val="24"/>
          <w:shd w:val="clear" w:color="auto" w:fill="FFFFFF"/>
          <w:lang w:val="uk-UA"/>
        </w:rPr>
        <w:t>третьої</w:t>
      </w:r>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статті</w:t>
      </w:r>
      <w:proofErr w:type="spellEnd"/>
      <w:r w:rsidRPr="001062D6">
        <w:rPr>
          <w:rFonts w:ascii="Times New Roman" w:hAnsi="Times New Roman" w:cs="Times New Roman"/>
          <w:color w:val="000000"/>
          <w:sz w:val="24"/>
          <w:szCs w:val="24"/>
          <w:shd w:val="clear" w:color="auto" w:fill="FFFFFF"/>
        </w:rPr>
        <w:t xml:space="preserve"> 46 Закону </w:t>
      </w:r>
      <w:proofErr w:type="spellStart"/>
      <w:r w:rsidRPr="001062D6">
        <w:rPr>
          <w:rFonts w:ascii="Times New Roman" w:hAnsi="Times New Roman" w:cs="Times New Roman"/>
          <w:color w:val="000000"/>
          <w:sz w:val="24"/>
          <w:szCs w:val="24"/>
          <w:shd w:val="clear" w:color="auto" w:fill="FFFFFF"/>
        </w:rPr>
        <w:t>України</w:t>
      </w:r>
      <w:proofErr w:type="spellEnd"/>
      <w:r w:rsidRPr="001062D6">
        <w:rPr>
          <w:rFonts w:ascii="Times New Roman" w:hAnsi="Times New Roman" w:cs="Times New Roman"/>
          <w:color w:val="000000"/>
          <w:sz w:val="24"/>
          <w:szCs w:val="24"/>
          <w:shd w:val="clear" w:color="auto" w:fill="FFFFFF"/>
        </w:rPr>
        <w:t xml:space="preserve"> «Про </w:t>
      </w:r>
      <w:proofErr w:type="spellStart"/>
      <w:r w:rsidRPr="001062D6">
        <w:rPr>
          <w:rFonts w:ascii="Times New Roman" w:hAnsi="Times New Roman" w:cs="Times New Roman"/>
          <w:color w:val="000000"/>
          <w:sz w:val="24"/>
          <w:szCs w:val="24"/>
          <w:shd w:val="clear" w:color="auto" w:fill="FFFFFF"/>
        </w:rPr>
        <w:t>захист</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економічної</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конкуренції</w:t>
      </w:r>
      <w:proofErr w:type="spellEnd"/>
      <w:r w:rsidRPr="001062D6">
        <w:rPr>
          <w:rFonts w:ascii="Times New Roman" w:hAnsi="Times New Roman" w:cs="Times New Roman"/>
          <w:color w:val="000000"/>
          <w:sz w:val="24"/>
          <w:szCs w:val="24"/>
          <w:shd w:val="clear" w:color="auto" w:fill="FFFFFF"/>
        </w:rPr>
        <w:t xml:space="preserve">» за </w:t>
      </w:r>
      <w:proofErr w:type="spellStart"/>
      <w:r w:rsidRPr="001062D6">
        <w:rPr>
          <w:rFonts w:ascii="Times New Roman" w:hAnsi="Times New Roman" w:cs="Times New Roman"/>
          <w:color w:val="000000"/>
          <w:sz w:val="24"/>
          <w:szCs w:val="24"/>
          <w:shd w:val="clear" w:color="auto" w:fill="FFFFFF"/>
        </w:rPr>
        <w:t>умови</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виконання</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положень</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рекомендацій</w:t>
      </w:r>
      <w:proofErr w:type="spellEnd"/>
      <w:r w:rsidRPr="001062D6">
        <w:rPr>
          <w:rFonts w:ascii="Times New Roman" w:hAnsi="Times New Roman" w:cs="Times New Roman"/>
          <w:color w:val="000000"/>
          <w:sz w:val="24"/>
          <w:szCs w:val="24"/>
          <w:shd w:val="clear" w:color="auto" w:fill="FFFFFF"/>
        </w:rPr>
        <w:t xml:space="preserve"> у </w:t>
      </w:r>
      <w:proofErr w:type="spellStart"/>
      <w:r w:rsidRPr="001062D6">
        <w:rPr>
          <w:rFonts w:ascii="Times New Roman" w:hAnsi="Times New Roman" w:cs="Times New Roman"/>
          <w:color w:val="000000"/>
          <w:sz w:val="24"/>
          <w:szCs w:val="24"/>
          <w:shd w:val="clear" w:color="auto" w:fill="FFFFFF"/>
        </w:rPr>
        <w:t>разі</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якщо</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порушення</w:t>
      </w:r>
      <w:proofErr w:type="spellEnd"/>
      <w:r w:rsidRPr="001062D6">
        <w:rPr>
          <w:rFonts w:ascii="Times New Roman" w:hAnsi="Times New Roman" w:cs="Times New Roman"/>
          <w:color w:val="000000"/>
          <w:sz w:val="24"/>
          <w:szCs w:val="24"/>
          <w:shd w:val="clear" w:color="auto" w:fill="FFFFFF"/>
        </w:rPr>
        <w:t xml:space="preserve"> не </w:t>
      </w:r>
      <w:proofErr w:type="spellStart"/>
      <w:r w:rsidRPr="001062D6">
        <w:rPr>
          <w:rFonts w:ascii="Times New Roman" w:hAnsi="Times New Roman" w:cs="Times New Roman"/>
          <w:color w:val="000000"/>
          <w:sz w:val="24"/>
          <w:szCs w:val="24"/>
          <w:shd w:val="clear" w:color="auto" w:fill="FFFFFF"/>
        </w:rPr>
        <w:t>призвело</w:t>
      </w:r>
      <w:proofErr w:type="spellEnd"/>
      <w:r w:rsidRPr="001062D6">
        <w:rPr>
          <w:rFonts w:ascii="Times New Roman" w:hAnsi="Times New Roman" w:cs="Times New Roman"/>
          <w:color w:val="000000"/>
          <w:sz w:val="24"/>
          <w:szCs w:val="24"/>
          <w:shd w:val="clear" w:color="auto" w:fill="FFFFFF"/>
        </w:rPr>
        <w:t xml:space="preserve"> до </w:t>
      </w:r>
      <w:proofErr w:type="spellStart"/>
      <w:r w:rsidRPr="001062D6">
        <w:rPr>
          <w:rFonts w:ascii="Times New Roman" w:hAnsi="Times New Roman" w:cs="Times New Roman"/>
          <w:color w:val="000000"/>
          <w:sz w:val="24"/>
          <w:szCs w:val="24"/>
          <w:shd w:val="clear" w:color="auto" w:fill="FFFFFF"/>
        </w:rPr>
        <w:t>суттєвого</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обмеження</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чи</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спотворення</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конкуренції</w:t>
      </w:r>
      <w:proofErr w:type="spellEnd"/>
      <w:r w:rsidRPr="001062D6">
        <w:rPr>
          <w:rFonts w:ascii="Times New Roman" w:hAnsi="Times New Roman" w:cs="Times New Roman"/>
          <w:color w:val="000000"/>
          <w:sz w:val="24"/>
          <w:szCs w:val="24"/>
          <w:shd w:val="clear" w:color="auto" w:fill="FFFFFF"/>
        </w:rPr>
        <w:t xml:space="preserve">, не </w:t>
      </w:r>
      <w:proofErr w:type="spellStart"/>
      <w:r w:rsidRPr="001062D6">
        <w:rPr>
          <w:rFonts w:ascii="Times New Roman" w:hAnsi="Times New Roman" w:cs="Times New Roman"/>
          <w:color w:val="000000"/>
          <w:sz w:val="24"/>
          <w:szCs w:val="24"/>
          <w:shd w:val="clear" w:color="auto" w:fill="FFFFFF"/>
        </w:rPr>
        <w:t>завдало</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значних</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збитків</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окремим</w:t>
      </w:r>
      <w:proofErr w:type="spellEnd"/>
      <w:r w:rsidRPr="001062D6">
        <w:rPr>
          <w:rFonts w:ascii="Times New Roman" w:hAnsi="Times New Roman" w:cs="Times New Roman"/>
          <w:color w:val="000000"/>
          <w:sz w:val="24"/>
          <w:szCs w:val="24"/>
          <w:shd w:val="clear" w:color="auto" w:fill="FFFFFF"/>
        </w:rPr>
        <w:t xml:space="preserve"> особам </w:t>
      </w:r>
      <w:proofErr w:type="spellStart"/>
      <w:r w:rsidRPr="001062D6">
        <w:rPr>
          <w:rFonts w:ascii="Times New Roman" w:hAnsi="Times New Roman" w:cs="Times New Roman"/>
          <w:color w:val="000000"/>
          <w:sz w:val="24"/>
          <w:szCs w:val="24"/>
          <w:shd w:val="clear" w:color="auto" w:fill="FFFFFF"/>
        </w:rPr>
        <w:t>чи</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суспільству</w:t>
      </w:r>
      <w:proofErr w:type="spellEnd"/>
      <w:r w:rsidRPr="001062D6">
        <w:rPr>
          <w:rFonts w:ascii="Times New Roman" w:hAnsi="Times New Roman" w:cs="Times New Roman"/>
          <w:color w:val="000000"/>
          <w:sz w:val="24"/>
          <w:szCs w:val="24"/>
          <w:shd w:val="clear" w:color="auto" w:fill="FFFFFF"/>
        </w:rPr>
        <w:t xml:space="preserve"> та </w:t>
      </w:r>
      <w:proofErr w:type="spellStart"/>
      <w:r w:rsidRPr="001062D6">
        <w:rPr>
          <w:rFonts w:ascii="Times New Roman" w:hAnsi="Times New Roman" w:cs="Times New Roman"/>
          <w:color w:val="000000"/>
          <w:sz w:val="24"/>
          <w:szCs w:val="24"/>
          <w:shd w:val="clear" w:color="auto" w:fill="FFFFFF"/>
        </w:rPr>
        <w:t>вжито</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відповідних</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заходів</w:t>
      </w:r>
      <w:proofErr w:type="spellEnd"/>
      <w:r w:rsidRPr="001062D6">
        <w:rPr>
          <w:rFonts w:ascii="Times New Roman" w:hAnsi="Times New Roman" w:cs="Times New Roman"/>
          <w:color w:val="000000"/>
          <w:sz w:val="24"/>
          <w:szCs w:val="24"/>
          <w:shd w:val="clear" w:color="auto" w:fill="FFFFFF"/>
        </w:rPr>
        <w:t xml:space="preserve"> для </w:t>
      </w:r>
      <w:proofErr w:type="spellStart"/>
      <w:r w:rsidRPr="001062D6">
        <w:rPr>
          <w:rFonts w:ascii="Times New Roman" w:hAnsi="Times New Roman" w:cs="Times New Roman"/>
          <w:color w:val="000000"/>
          <w:sz w:val="24"/>
          <w:szCs w:val="24"/>
          <w:shd w:val="clear" w:color="auto" w:fill="FFFFFF"/>
        </w:rPr>
        <w:t>усунення</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наслідків</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порушення</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провадження</w:t>
      </w:r>
      <w:proofErr w:type="spellEnd"/>
      <w:r w:rsidRPr="001062D6">
        <w:rPr>
          <w:rFonts w:ascii="Times New Roman" w:hAnsi="Times New Roman" w:cs="Times New Roman"/>
          <w:color w:val="000000"/>
          <w:sz w:val="24"/>
          <w:szCs w:val="24"/>
          <w:shd w:val="clear" w:color="auto" w:fill="FFFFFF"/>
        </w:rPr>
        <w:t xml:space="preserve"> у </w:t>
      </w:r>
      <w:proofErr w:type="spellStart"/>
      <w:r w:rsidRPr="001062D6">
        <w:rPr>
          <w:rFonts w:ascii="Times New Roman" w:hAnsi="Times New Roman" w:cs="Times New Roman"/>
          <w:color w:val="000000"/>
          <w:sz w:val="24"/>
          <w:szCs w:val="24"/>
          <w:shd w:val="clear" w:color="auto" w:fill="FFFFFF"/>
        </w:rPr>
        <w:t>справі</w:t>
      </w:r>
      <w:proofErr w:type="spellEnd"/>
      <w:r w:rsidRPr="001062D6">
        <w:rPr>
          <w:rFonts w:ascii="Times New Roman" w:hAnsi="Times New Roman" w:cs="Times New Roman"/>
          <w:color w:val="000000"/>
          <w:sz w:val="24"/>
          <w:szCs w:val="24"/>
          <w:shd w:val="clear" w:color="auto" w:fill="FFFFFF"/>
        </w:rPr>
        <w:t xml:space="preserve"> про </w:t>
      </w:r>
      <w:proofErr w:type="spellStart"/>
      <w:r w:rsidRPr="001062D6">
        <w:rPr>
          <w:rFonts w:ascii="Times New Roman" w:hAnsi="Times New Roman" w:cs="Times New Roman"/>
          <w:color w:val="000000"/>
          <w:sz w:val="24"/>
          <w:szCs w:val="24"/>
          <w:shd w:val="clear" w:color="auto" w:fill="FFFFFF"/>
        </w:rPr>
        <w:t>порушення</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законодавства</w:t>
      </w:r>
      <w:proofErr w:type="spellEnd"/>
      <w:r w:rsidRPr="001062D6">
        <w:rPr>
          <w:rFonts w:ascii="Times New Roman" w:hAnsi="Times New Roman" w:cs="Times New Roman"/>
          <w:color w:val="000000"/>
          <w:sz w:val="24"/>
          <w:szCs w:val="24"/>
          <w:shd w:val="clear" w:color="auto" w:fill="FFFFFF"/>
        </w:rPr>
        <w:t xml:space="preserve"> про </w:t>
      </w:r>
      <w:proofErr w:type="spellStart"/>
      <w:r w:rsidRPr="001062D6">
        <w:rPr>
          <w:rFonts w:ascii="Times New Roman" w:hAnsi="Times New Roman" w:cs="Times New Roman"/>
          <w:color w:val="000000"/>
          <w:sz w:val="24"/>
          <w:szCs w:val="24"/>
          <w:shd w:val="clear" w:color="auto" w:fill="FFFFFF"/>
        </w:rPr>
        <w:t>захист</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економічної</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конкуренції</w:t>
      </w:r>
      <w:proofErr w:type="spellEnd"/>
      <w:r w:rsidRPr="001062D6">
        <w:rPr>
          <w:rFonts w:ascii="Times New Roman" w:hAnsi="Times New Roman" w:cs="Times New Roman"/>
          <w:color w:val="000000"/>
          <w:sz w:val="24"/>
          <w:szCs w:val="24"/>
          <w:shd w:val="clear" w:color="auto" w:fill="FFFFFF"/>
        </w:rPr>
        <w:t xml:space="preserve"> не </w:t>
      </w:r>
      <w:proofErr w:type="spellStart"/>
      <w:r w:rsidRPr="001062D6">
        <w:rPr>
          <w:rFonts w:ascii="Times New Roman" w:hAnsi="Times New Roman" w:cs="Times New Roman"/>
          <w:color w:val="000000"/>
          <w:sz w:val="24"/>
          <w:szCs w:val="24"/>
          <w:shd w:val="clear" w:color="auto" w:fill="FFFFFF"/>
        </w:rPr>
        <w:t>розпочинається</w:t>
      </w:r>
      <w:proofErr w:type="spellEnd"/>
      <w:r w:rsidRPr="001062D6">
        <w:rPr>
          <w:rFonts w:ascii="Times New Roman" w:hAnsi="Times New Roman" w:cs="Times New Roman"/>
          <w:color w:val="000000"/>
          <w:sz w:val="24"/>
          <w:szCs w:val="24"/>
          <w:shd w:val="clear" w:color="auto" w:fill="FFFFFF"/>
        </w:rPr>
        <w:t xml:space="preserve">, а </w:t>
      </w:r>
      <w:proofErr w:type="spellStart"/>
      <w:r w:rsidRPr="001062D6">
        <w:rPr>
          <w:rFonts w:ascii="Times New Roman" w:hAnsi="Times New Roman" w:cs="Times New Roman"/>
          <w:color w:val="000000"/>
          <w:sz w:val="24"/>
          <w:szCs w:val="24"/>
          <w:shd w:val="clear" w:color="auto" w:fill="FFFFFF"/>
        </w:rPr>
        <w:t>розпочате</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провадження</w:t>
      </w:r>
      <w:proofErr w:type="spellEnd"/>
      <w:r w:rsidRPr="001062D6">
        <w:rPr>
          <w:rFonts w:ascii="Times New Roman" w:hAnsi="Times New Roman" w:cs="Times New Roman"/>
          <w:color w:val="000000"/>
          <w:sz w:val="24"/>
          <w:szCs w:val="24"/>
          <w:shd w:val="clear" w:color="auto" w:fill="FFFFFF"/>
        </w:rPr>
        <w:t xml:space="preserve"> </w:t>
      </w:r>
      <w:proofErr w:type="spellStart"/>
      <w:r w:rsidRPr="001062D6">
        <w:rPr>
          <w:rFonts w:ascii="Times New Roman" w:hAnsi="Times New Roman" w:cs="Times New Roman"/>
          <w:color w:val="000000"/>
          <w:sz w:val="24"/>
          <w:szCs w:val="24"/>
          <w:shd w:val="clear" w:color="auto" w:fill="FFFFFF"/>
        </w:rPr>
        <w:t>закривається</w:t>
      </w:r>
      <w:proofErr w:type="spellEnd"/>
      <w:r w:rsidRPr="001062D6">
        <w:rPr>
          <w:rFonts w:ascii="Times New Roman" w:hAnsi="Times New Roman" w:cs="Times New Roman"/>
          <w:color w:val="000000"/>
          <w:sz w:val="24"/>
          <w:szCs w:val="24"/>
          <w:shd w:val="clear" w:color="auto" w:fill="FFFFFF"/>
        </w:rPr>
        <w:t>.</w:t>
      </w:r>
    </w:p>
    <w:p w14:paraId="7AB6F407" w14:textId="77777777" w:rsidR="00922033" w:rsidRPr="00922033" w:rsidRDefault="00922033" w:rsidP="00922033">
      <w:pPr>
        <w:tabs>
          <w:tab w:val="left" w:pos="567"/>
        </w:tabs>
        <w:spacing w:after="0" w:line="240" w:lineRule="auto"/>
        <w:ind w:left="567"/>
        <w:jc w:val="both"/>
        <w:rPr>
          <w:rFonts w:ascii="Times New Roman" w:hAnsi="Times New Roman" w:cs="Times New Roman"/>
          <w:bCs/>
          <w:sz w:val="24"/>
          <w:szCs w:val="24"/>
          <w:lang w:val="uk-UA"/>
        </w:rPr>
      </w:pPr>
    </w:p>
    <w:p w14:paraId="57BCBCA8" w14:textId="397C8404" w:rsidR="008610AD" w:rsidRPr="00EA07A2" w:rsidRDefault="008610AD" w:rsidP="008610AD">
      <w:pPr>
        <w:numPr>
          <w:ilvl w:val="3"/>
          <w:numId w:val="1"/>
        </w:numPr>
        <w:tabs>
          <w:tab w:val="left" w:pos="567"/>
          <w:tab w:val="num" w:pos="3684"/>
        </w:tabs>
        <w:spacing w:after="0" w:line="240" w:lineRule="auto"/>
        <w:ind w:left="567" w:hanging="567"/>
        <w:jc w:val="both"/>
        <w:rPr>
          <w:rFonts w:ascii="Times New Roman" w:hAnsi="Times New Roman" w:cs="Times New Roman"/>
          <w:bCs/>
          <w:sz w:val="24"/>
          <w:szCs w:val="24"/>
          <w:lang w:val="uk-UA"/>
        </w:rPr>
      </w:pPr>
      <w:r w:rsidRPr="00EA07A2">
        <w:rPr>
          <w:rFonts w:ascii="Times New Roman" w:hAnsi="Times New Roman" w:cs="Times New Roman"/>
          <w:sz w:val="24"/>
          <w:szCs w:val="24"/>
          <w:lang w:val="uk-UA"/>
        </w:rPr>
        <w:t xml:space="preserve">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253084">
        <w:rPr>
          <w:rFonts w:ascii="Times New Roman" w:hAnsi="Times New Roman" w:cs="Times New Roman"/>
          <w:sz w:val="24"/>
          <w:szCs w:val="24"/>
          <w:shd w:val="clear" w:color="auto" w:fill="BFBFBF" w:themeFill="background1" w:themeFillShade="BF"/>
          <w:lang w:val="uk-UA"/>
        </w:rPr>
        <w:t xml:space="preserve"> </w:t>
      </w:r>
      <w:r w:rsidRPr="00EA07A2">
        <w:rPr>
          <w:rFonts w:ascii="Times New Roman" w:hAnsi="Times New Roman" w:cs="Times New Roman"/>
          <w:sz w:val="24"/>
          <w:szCs w:val="24"/>
          <w:lang w:val="uk-UA"/>
        </w:rPr>
        <w:t xml:space="preserve">філії </w:t>
      </w:r>
      <w:proofErr w:type="spellStart"/>
      <w:r w:rsidRPr="00EA07A2">
        <w:rPr>
          <w:rFonts w:ascii="Times New Roman" w:hAnsi="Times New Roman" w:cs="Times New Roman"/>
          <w:sz w:val="24"/>
          <w:szCs w:val="24"/>
        </w:rPr>
        <w:t>вжито</w:t>
      </w:r>
      <w:proofErr w:type="spellEnd"/>
      <w:r w:rsidRPr="00EA07A2">
        <w:rPr>
          <w:rFonts w:ascii="Times New Roman" w:hAnsi="Times New Roman" w:cs="Times New Roman"/>
          <w:sz w:val="24"/>
          <w:szCs w:val="24"/>
        </w:rPr>
        <w:t xml:space="preserve"> </w:t>
      </w:r>
      <w:proofErr w:type="spellStart"/>
      <w:r w:rsidRPr="00EA07A2">
        <w:rPr>
          <w:rFonts w:ascii="Times New Roman" w:hAnsi="Times New Roman" w:cs="Times New Roman"/>
          <w:sz w:val="24"/>
          <w:szCs w:val="24"/>
        </w:rPr>
        <w:t>відповідних</w:t>
      </w:r>
      <w:proofErr w:type="spellEnd"/>
      <w:r w:rsidRPr="00EA07A2">
        <w:rPr>
          <w:rFonts w:ascii="Times New Roman" w:hAnsi="Times New Roman" w:cs="Times New Roman"/>
          <w:sz w:val="24"/>
          <w:szCs w:val="24"/>
        </w:rPr>
        <w:t xml:space="preserve"> </w:t>
      </w:r>
      <w:proofErr w:type="spellStart"/>
      <w:r w:rsidRPr="00EA07A2">
        <w:rPr>
          <w:rFonts w:ascii="Times New Roman" w:hAnsi="Times New Roman" w:cs="Times New Roman"/>
          <w:sz w:val="24"/>
          <w:szCs w:val="24"/>
        </w:rPr>
        <w:t>заходів</w:t>
      </w:r>
      <w:proofErr w:type="spellEnd"/>
      <w:r w:rsidRPr="00EA07A2">
        <w:rPr>
          <w:rFonts w:ascii="Times New Roman" w:hAnsi="Times New Roman" w:cs="Times New Roman"/>
          <w:sz w:val="24"/>
          <w:szCs w:val="24"/>
        </w:rPr>
        <w:t xml:space="preserve"> для </w:t>
      </w:r>
      <w:proofErr w:type="spellStart"/>
      <w:r w:rsidRPr="00EA07A2">
        <w:rPr>
          <w:rFonts w:ascii="Times New Roman" w:hAnsi="Times New Roman" w:cs="Times New Roman"/>
          <w:sz w:val="24"/>
          <w:szCs w:val="24"/>
        </w:rPr>
        <w:t>усунення</w:t>
      </w:r>
      <w:proofErr w:type="spellEnd"/>
      <w:r w:rsidRPr="00EA07A2">
        <w:rPr>
          <w:rFonts w:ascii="Times New Roman" w:hAnsi="Times New Roman" w:cs="Times New Roman"/>
          <w:sz w:val="24"/>
          <w:szCs w:val="24"/>
        </w:rPr>
        <w:t xml:space="preserve"> причин </w:t>
      </w:r>
      <w:proofErr w:type="spellStart"/>
      <w:r w:rsidRPr="00EA07A2">
        <w:rPr>
          <w:rFonts w:ascii="Times New Roman" w:hAnsi="Times New Roman" w:cs="Times New Roman"/>
          <w:sz w:val="24"/>
          <w:szCs w:val="24"/>
        </w:rPr>
        <w:t>виникнення</w:t>
      </w:r>
      <w:proofErr w:type="spellEnd"/>
      <w:r w:rsidRPr="00EA07A2">
        <w:rPr>
          <w:rFonts w:ascii="Times New Roman" w:hAnsi="Times New Roman" w:cs="Times New Roman"/>
          <w:sz w:val="24"/>
          <w:szCs w:val="24"/>
        </w:rPr>
        <w:t xml:space="preserve"> </w:t>
      </w:r>
      <w:proofErr w:type="spellStart"/>
      <w:r w:rsidRPr="00EA07A2">
        <w:rPr>
          <w:rFonts w:ascii="Times New Roman" w:hAnsi="Times New Roman" w:cs="Times New Roman"/>
          <w:sz w:val="24"/>
          <w:szCs w:val="24"/>
        </w:rPr>
        <w:t>порушення</w:t>
      </w:r>
      <w:proofErr w:type="spellEnd"/>
      <w:r w:rsidRPr="00EA07A2">
        <w:rPr>
          <w:rFonts w:ascii="Times New Roman" w:hAnsi="Times New Roman" w:cs="Times New Roman"/>
          <w:sz w:val="24"/>
          <w:szCs w:val="24"/>
        </w:rPr>
        <w:t>. Так</w:t>
      </w:r>
      <w:r w:rsidR="0047326B">
        <w:rPr>
          <w:rFonts w:ascii="Times New Roman" w:hAnsi="Times New Roman" w:cs="Times New Roman"/>
          <w:sz w:val="24"/>
          <w:szCs w:val="24"/>
          <w:lang w:val="uk-UA"/>
        </w:rPr>
        <w:t>,</w:t>
      </w:r>
      <w:r w:rsidRPr="00EA07A2">
        <w:rPr>
          <w:rFonts w:ascii="Times New Roman" w:hAnsi="Times New Roman" w:cs="Times New Roman"/>
          <w:sz w:val="24"/>
          <w:szCs w:val="24"/>
        </w:rPr>
        <w:t xml:space="preserve"> </w:t>
      </w:r>
      <w:proofErr w:type="spellStart"/>
      <w:r w:rsidRPr="00EA07A2">
        <w:rPr>
          <w:rFonts w:ascii="Times New Roman" w:eastAsia="Times New Roman" w:hAnsi="Times New Roman" w:cs="Times New Roman"/>
          <w:sz w:val="24"/>
          <w:szCs w:val="24"/>
        </w:rPr>
        <w:t>розроблено</w:t>
      </w:r>
      <w:proofErr w:type="spellEnd"/>
      <w:r w:rsidRPr="00EA07A2">
        <w:rPr>
          <w:rFonts w:ascii="Times New Roman" w:eastAsia="Times New Roman" w:hAnsi="Times New Roman" w:cs="Times New Roman"/>
          <w:sz w:val="24"/>
          <w:szCs w:val="24"/>
        </w:rPr>
        <w:t xml:space="preserve"> та введено в </w:t>
      </w:r>
      <w:proofErr w:type="spellStart"/>
      <w:r w:rsidRPr="00EA07A2">
        <w:rPr>
          <w:rFonts w:ascii="Times New Roman" w:eastAsia="Times New Roman" w:hAnsi="Times New Roman" w:cs="Times New Roman"/>
          <w:sz w:val="24"/>
          <w:szCs w:val="24"/>
        </w:rPr>
        <w:t>дію</w:t>
      </w:r>
      <w:proofErr w:type="spellEnd"/>
      <w:r w:rsidRPr="00EA07A2">
        <w:rPr>
          <w:rFonts w:ascii="Times New Roman" w:eastAsia="Times New Roman" w:hAnsi="Times New Roman" w:cs="Times New Roman"/>
          <w:sz w:val="24"/>
          <w:szCs w:val="24"/>
        </w:rPr>
        <w:t xml:space="preserve"> наказ</w:t>
      </w:r>
      <w:r w:rsidRPr="00EA07A2">
        <w:rPr>
          <w:rFonts w:ascii="Times New Roman" w:eastAsia="Times New Roman" w:hAnsi="Times New Roman" w:cs="Times New Roman"/>
          <w:sz w:val="24"/>
          <w:szCs w:val="24"/>
          <w:lang w:val="uk-UA" w:eastAsia="uk-UA"/>
        </w:rPr>
        <w:t xml:space="preserve"> від 13.10.2021 №</w:t>
      </w:r>
      <w:r w:rsidR="00565782">
        <w:rPr>
          <w:rFonts w:ascii="Times New Roman" w:eastAsia="Times New Roman" w:hAnsi="Times New Roman" w:cs="Times New Roman"/>
          <w:sz w:val="24"/>
          <w:szCs w:val="24"/>
          <w:lang w:val="uk-UA" w:eastAsia="uk-UA"/>
        </w:rPr>
        <w:t> </w:t>
      </w:r>
      <w:r w:rsidRPr="00EA07A2">
        <w:rPr>
          <w:rFonts w:ascii="Times New Roman" w:eastAsia="Times New Roman" w:hAnsi="Times New Roman" w:cs="Times New Roman"/>
          <w:sz w:val="24"/>
          <w:szCs w:val="24"/>
          <w:lang w:val="uk-UA" w:eastAsia="uk-UA"/>
        </w:rPr>
        <w:t xml:space="preserve">195/27 «Про застосування знижок до ставок портових зборів для суден, що заходять у морський порт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Південний</w:t>
      </w:r>
      <w:r w:rsidRPr="00EA07A2">
        <w:rPr>
          <w:rFonts w:ascii="Times New Roman" w:eastAsia="Times New Roman" w:hAnsi="Times New Roman" w:cs="Times New Roman"/>
          <w:sz w:val="24"/>
          <w:szCs w:val="24"/>
          <w:lang w:val="uk-UA" w:eastAsia="uk-UA"/>
        </w:rPr>
        <w:t xml:space="preserve"> для виконання операцій з навантаження-розвантаження генеральних та навалювальних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(зернових</w:t>
      </w:r>
      <w:r w:rsidRPr="00C32B91">
        <w:rPr>
          <w:rFonts w:ascii="Times New Roman" w:eastAsia="Times New Roman" w:hAnsi="Times New Roman" w:cs="Times New Roman"/>
          <w:sz w:val="24"/>
          <w:szCs w:val="24"/>
          <w:highlight w:val="black"/>
          <w:lang w:val="uk-UA" w:eastAsia="uk-UA"/>
        </w:rPr>
        <w:t>)</w:t>
      </w:r>
      <w:r w:rsidRPr="00EA07A2">
        <w:rPr>
          <w:rFonts w:ascii="Times New Roman" w:eastAsia="Times New Roman" w:hAnsi="Times New Roman" w:cs="Times New Roman"/>
          <w:sz w:val="24"/>
          <w:szCs w:val="24"/>
          <w:lang w:val="uk-UA" w:eastAsia="uk-UA"/>
        </w:rPr>
        <w:t xml:space="preserve"> вантажів»</w:t>
      </w:r>
      <w:r w:rsidRPr="00EA07A2">
        <w:rPr>
          <w:rFonts w:ascii="Times New Roman" w:hAnsi="Times New Roman" w:cs="Times New Roman"/>
          <w:sz w:val="24"/>
          <w:szCs w:val="24"/>
        </w:rPr>
        <w:t xml:space="preserve">, </w:t>
      </w:r>
      <w:proofErr w:type="spellStart"/>
      <w:r w:rsidRPr="00EA07A2">
        <w:rPr>
          <w:rFonts w:ascii="Times New Roman" w:eastAsia="Times New Roman" w:hAnsi="Times New Roman" w:cs="Times New Roman"/>
          <w:sz w:val="24"/>
          <w:szCs w:val="24"/>
          <w:lang w:eastAsia="uk-UA"/>
        </w:rPr>
        <w:t>яким</w:t>
      </w:r>
      <w:proofErr w:type="spellEnd"/>
      <w:r w:rsidRPr="00EA07A2">
        <w:rPr>
          <w:rFonts w:ascii="Times New Roman" w:eastAsia="Times New Roman" w:hAnsi="Times New Roman" w:cs="Times New Roman"/>
          <w:sz w:val="24"/>
          <w:szCs w:val="24"/>
          <w:lang w:eastAsia="uk-UA"/>
        </w:rPr>
        <w:t xml:space="preserve"> </w:t>
      </w:r>
      <w:r w:rsidRPr="00EA07A2">
        <w:rPr>
          <w:rFonts w:ascii="Times New Roman" w:eastAsia="Times New Roman" w:hAnsi="Times New Roman" w:cs="Times New Roman"/>
          <w:sz w:val="24"/>
          <w:szCs w:val="24"/>
          <w:lang w:val="uk-UA" w:eastAsia="uk-UA"/>
        </w:rPr>
        <w:t>встановлено однаковий розмір знижки до ставок портових зборів</w:t>
      </w:r>
      <w:r>
        <w:rPr>
          <w:rFonts w:ascii="Times New Roman" w:eastAsia="Times New Roman" w:hAnsi="Times New Roman" w:cs="Times New Roman"/>
          <w:sz w:val="24"/>
          <w:szCs w:val="24"/>
          <w:lang w:val="uk-UA" w:eastAsia="uk-UA"/>
        </w:rPr>
        <w:t xml:space="preserve"> (30 відсотків)</w:t>
      </w:r>
      <w:r w:rsidRPr="00EA07A2">
        <w:rPr>
          <w:rFonts w:ascii="Times New Roman" w:eastAsia="Times New Roman" w:hAnsi="Times New Roman" w:cs="Times New Roman"/>
          <w:sz w:val="24"/>
          <w:szCs w:val="24"/>
          <w:lang w:val="uk-UA" w:eastAsia="uk-UA"/>
        </w:rPr>
        <w:t xml:space="preserve"> та </w:t>
      </w:r>
      <w:r>
        <w:rPr>
          <w:rFonts w:ascii="Times New Roman" w:eastAsia="Times New Roman" w:hAnsi="Times New Roman" w:cs="Times New Roman"/>
          <w:sz w:val="24"/>
          <w:szCs w:val="24"/>
          <w:lang w:val="uk-UA" w:eastAsia="uk-UA"/>
        </w:rPr>
        <w:t xml:space="preserve">рівні </w:t>
      </w:r>
      <w:r w:rsidR="00565782">
        <w:rPr>
          <w:rFonts w:ascii="Times New Roman" w:eastAsia="Times New Roman" w:hAnsi="Times New Roman" w:cs="Times New Roman"/>
          <w:sz w:val="24"/>
          <w:szCs w:val="24"/>
          <w:lang w:val="uk-UA" w:eastAsia="uk-UA"/>
        </w:rPr>
        <w:t>й</w:t>
      </w:r>
      <w:r w:rsidR="00565782" w:rsidRPr="00EA07A2">
        <w:rPr>
          <w:rFonts w:ascii="Times New Roman" w:eastAsia="Times New Roman" w:hAnsi="Times New Roman" w:cs="Times New Roman"/>
          <w:sz w:val="24"/>
          <w:szCs w:val="24"/>
          <w:lang w:val="uk-UA" w:eastAsia="uk-UA"/>
        </w:rPr>
        <w:t xml:space="preserve"> </w:t>
      </w:r>
      <w:r w:rsidRPr="00EA07A2">
        <w:rPr>
          <w:rFonts w:ascii="Times New Roman" w:eastAsia="Times New Roman" w:hAnsi="Times New Roman" w:cs="Times New Roman"/>
          <w:sz w:val="24"/>
          <w:szCs w:val="24"/>
          <w:lang w:val="uk-UA" w:eastAsia="uk-UA"/>
        </w:rPr>
        <w:t xml:space="preserve">однакові умови </w:t>
      </w:r>
      <w:r w:rsidR="00565782">
        <w:rPr>
          <w:rFonts w:ascii="Times New Roman" w:eastAsia="Times New Roman" w:hAnsi="Times New Roman" w:cs="Times New Roman"/>
          <w:sz w:val="24"/>
          <w:szCs w:val="24"/>
          <w:lang w:val="uk-UA" w:eastAsia="uk-UA"/>
        </w:rPr>
        <w:t>й</w:t>
      </w:r>
      <w:r w:rsidR="00565782" w:rsidRPr="00EA07A2">
        <w:rPr>
          <w:rFonts w:ascii="Times New Roman" w:eastAsia="Times New Roman" w:hAnsi="Times New Roman" w:cs="Times New Roman"/>
          <w:sz w:val="24"/>
          <w:szCs w:val="24"/>
          <w:lang w:val="uk-UA" w:eastAsia="uk-UA"/>
        </w:rPr>
        <w:t xml:space="preserve"> </w:t>
      </w:r>
      <w:r w:rsidRPr="00EA07A2">
        <w:rPr>
          <w:rFonts w:ascii="Times New Roman" w:eastAsia="Times New Roman" w:hAnsi="Times New Roman" w:cs="Times New Roman"/>
          <w:sz w:val="24"/>
          <w:szCs w:val="24"/>
          <w:lang w:val="uk-UA" w:eastAsia="uk-UA"/>
        </w:rPr>
        <w:t xml:space="preserve">критерії застосування </w:t>
      </w:r>
      <w:r>
        <w:rPr>
          <w:rFonts w:ascii="Times New Roman" w:eastAsia="Times New Roman" w:hAnsi="Times New Roman" w:cs="Times New Roman"/>
          <w:sz w:val="24"/>
          <w:szCs w:val="24"/>
          <w:lang w:val="uk-UA" w:eastAsia="uk-UA"/>
        </w:rPr>
        <w:t>такої</w:t>
      </w:r>
      <w:r w:rsidRPr="00EA07A2">
        <w:rPr>
          <w:rFonts w:ascii="Times New Roman" w:eastAsia="Times New Roman" w:hAnsi="Times New Roman" w:cs="Times New Roman"/>
          <w:sz w:val="24"/>
          <w:szCs w:val="24"/>
          <w:lang w:val="uk-UA" w:eastAsia="uk-UA"/>
        </w:rPr>
        <w:t xml:space="preserve"> знижки.</w:t>
      </w:r>
    </w:p>
    <w:p w14:paraId="7E9E6CA4" w14:textId="7989A252" w:rsidR="008610AD" w:rsidRPr="0025744C" w:rsidRDefault="008610AD" w:rsidP="008610AD">
      <w:pPr>
        <w:numPr>
          <w:ilvl w:val="3"/>
          <w:numId w:val="1"/>
        </w:numPr>
        <w:tabs>
          <w:tab w:val="left" w:pos="567"/>
          <w:tab w:val="num" w:pos="3684"/>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sz w:val="24"/>
          <w:szCs w:val="24"/>
          <w:lang w:val="uk-UA"/>
        </w:rPr>
        <w:t>В</w:t>
      </w:r>
      <w:r w:rsidRPr="00EA07A2">
        <w:rPr>
          <w:rFonts w:ascii="Times New Roman" w:hAnsi="Times New Roman" w:cs="Times New Roman"/>
          <w:sz w:val="24"/>
          <w:szCs w:val="24"/>
          <w:lang w:val="uk-UA"/>
        </w:rPr>
        <w:t xml:space="preserve">наслідок прийняття та введення в дію Наказу </w:t>
      </w:r>
      <w:proofErr w:type="spellStart"/>
      <w:r w:rsidRPr="00EA07A2">
        <w:rPr>
          <w:rFonts w:ascii="Times New Roman" w:eastAsia="Times New Roman" w:hAnsi="Times New Roman" w:cs="Times New Roman"/>
          <w:sz w:val="24"/>
          <w:szCs w:val="24"/>
          <w:lang w:eastAsia="uk-UA"/>
        </w:rPr>
        <w:t>усуваються</w:t>
      </w:r>
      <w:proofErr w:type="spellEnd"/>
      <w:r w:rsidRPr="00EA07A2">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uk-UA" w:eastAsia="uk-UA"/>
        </w:rPr>
        <w:t xml:space="preserve">нерівні та </w:t>
      </w:r>
      <w:proofErr w:type="spellStart"/>
      <w:r w:rsidRPr="00EA07A2">
        <w:rPr>
          <w:rFonts w:ascii="Times New Roman" w:eastAsia="Times New Roman" w:hAnsi="Times New Roman" w:cs="Times New Roman"/>
          <w:sz w:val="24"/>
          <w:szCs w:val="24"/>
          <w:lang w:eastAsia="uk-UA"/>
        </w:rPr>
        <w:t>дискримінаційні</w:t>
      </w:r>
      <w:proofErr w:type="spellEnd"/>
      <w:r w:rsidRPr="00EA07A2">
        <w:rPr>
          <w:rFonts w:ascii="Times New Roman" w:eastAsia="Times New Roman" w:hAnsi="Times New Roman" w:cs="Times New Roman"/>
          <w:sz w:val="24"/>
          <w:szCs w:val="24"/>
          <w:lang w:eastAsia="uk-UA"/>
        </w:rPr>
        <w:t xml:space="preserve"> </w:t>
      </w:r>
      <w:proofErr w:type="spellStart"/>
      <w:r w:rsidRPr="00EA07A2">
        <w:rPr>
          <w:rFonts w:ascii="Times New Roman" w:eastAsia="Times New Roman" w:hAnsi="Times New Roman" w:cs="Times New Roman"/>
          <w:sz w:val="24"/>
          <w:szCs w:val="24"/>
          <w:lang w:eastAsia="uk-UA"/>
        </w:rPr>
        <w:t>умови</w:t>
      </w:r>
      <w:proofErr w:type="spellEnd"/>
      <w:r w:rsidRPr="00EA07A2">
        <w:rPr>
          <w:rFonts w:ascii="Times New Roman" w:eastAsia="Times New Roman" w:hAnsi="Times New Roman" w:cs="Times New Roman"/>
          <w:sz w:val="24"/>
          <w:szCs w:val="24"/>
          <w:lang w:eastAsia="uk-UA"/>
        </w:rPr>
        <w:t xml:space="preserve"> </w:t>
      </w:r>
      <w:r w:rsidRPr="00EA07A2">
        <w:rPr>
          <w:rFonts w:ascii="Times New Roman" w:eastAsia="Times New Roman" w:hAnsi="Times New Roman" w:cs="Times New Roman"/>
          <w:sz w:val="24"/>
          <w:szCs w:val="24"/>
          <w:lang w:val="uk-UA" w:eastAsia="uk-UA"/>
        </w:rPr>
        <w:t xml:space="preserve">застосування знижок до ставок портових зборів для суден, що заходять у морський порт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Південний</w:t>
      </w:r>
      <w:r w:rsidRPr="00C32B91">
        <w:rPr>
          <w:rFonts w:ascii="Times New Roman" w:eastAsia="Times New Roman" w:hAnsi="Times New Roman" w:cs="Times New Roman"/>
          <w:sz w:val="24"/>
          <w:szCs w:val="24"/>
          <w:lang w:val="uk-UA" w:eastAsia="uk-UA"/>
        </w:rPr>
        <w:t xml:space="preserve"> </w:t>
      </w:r>
      <w:r w:rsidRPr="00EA07A2">
        <w:rPr>
          <w:rFonts w:ascii="Times New Roman" w:eastAsia="Times New Roman" w:hAnsi="Times New Roman" w:cs="Times New Roman"/>
          <w:sz w:val="24"/>
          <w:szCs w:val="24"/>
          <w:lang w:val="uk-UA" w:eastAsia="uk-UA"/>
        </w:rPr>
        <w:t xml:space="preserve">для виконання операцій з навантаження-розвантаження генеральних та навалювальних </w:t>
      </w:r>
      <w:r w:rsidRPr="00C32B91">
        <w:rPr>
          <w:rFonts w:ascii="Times New Roman" w:eastAsia="Times New Roman" w:hAnsi="Times New Roman" w:cs="Times New Roman"/>
          <w:sz w:val="24"/>
          <w:szCs w:val="24"/>
          <w:highlight w:val="black"/>
          <w:lang w:val="uk-UA" w:eastAsia="uk-UA"/>
        </w:rPr>
        <w:t>(</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зернових</w:t>
      </w:r>
      <w:r w:rsidRPr="00C32B91">
        <w:rPr>
          <w:rFonts w:ascii="Times New Roman" w:eastAsia="Times New Roman" w:hAnsi="Times New Roman" w:cs="Times New Roman"/>
          <w:sz w:val="24"/>
          <w:szCs w:val="24"/>
          <w:highlight w:val="black"/>
          <w:lang w:val="uk-UA" w:eastAsia="uk-UA"/>
        </w:rPr>
        <w:t>)</w:t>
      </w:r>
      <w:r w:rsidRPr="00EA07A2">
        <w:rPr>
          <w:rFonts w:ascii="Times New Roman" w:eastAsia="Times New Roman" w:hAnsi="Times New Roman" w:cs="Times New Roman"/>
          <w:sz w:val="24"/>
          <w:szCs w:val="24"/>
          <w:lang w:val="uk-UA" w:eastAsia="uk-UA"/>
        </w:rPr>
        <w:t xml:space="preserve"> вантажів</w:t>
      </w:r>
      <w:r>
        <w:rPr>
          <w:rFonts w:ascii="Times New Roman" w:eastAsia="Times New Roman" w:hAnsi="Times New Roman" w:cs="Times New Roman"/>
          <w:sz w:val="24"/>
          <w:szCs w:val="24"/>
          <w:lang w:val="uk-UA" w:eastAsia="uk-UA"/>
        </w:rPr>
        <w:t>,</w:t>
      </w:r>
      <w:r w:rsidRPr="00EA07A2">
        <w:rPr>
          <w:rFonts w:ascii="Times New Roman" w:eastAsia="Times New Roman" w:hAnsi="Times New Roman" w:cs="Times New Roman"/>
          <w:sz w:val="24"/>
          <w:szCs w:val="24"/>
          <w:lang w:val="uk-UA" w:eastAsia="uk-UA"/>
        </w:rPr>
        <w:t xml:space="preserve"> які можуть призвести до ущемлення інтересів суб’єктів господарювання на ринку перевантаження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зернових</w:t>
      </w:r>
      <w:r w:rsidRPr="00253084">
        <w:rPr>
          <w:rFonts w:ascii="Times New Roman" w:eastAsia="Times New Roman" w:hAnsi="Times New Roman" w:cs="Times New Roman"/>
          <w:sz w:val="24"/>
          <w:szCs w:val="24"/>
          <w:shd w:val="clear" w:color="auto" w:fill="BFBFBF" w:themeFill="background1" w:themeFillShade="BF"/>
          <w:lang w:val="uk-UA" w:eastAsia="uk-UA"/>
        </w:rPr>
        <w:t xml:space="preserve"> </w:t>
      </w:r>
      <w:r w:rsidRPr="00EA07A2">
        <w:rPr>
          <w:rFonts w:ascii="Times New Roman" w:eastAsia="Times New Roman" w:hAnsi="Times New Roman" w:cs="Times New Roman"/>
          <w:sz w:val="24"/>
          <w:szCs w:val="24"/>
          <w:lang w:val="uk-UA" w:eastAsia="uk-UA"/>
        </w:rPr>
        <w:t xml:space="preserve">вантажів </w:t>
      </w:r>
      <w:r w:rsidR="00565782">
        <w:rPr>
          <w:rFonts w:ascii="Times New Roman" w:eastAsia="Times New Roman" w:hAnsi="Times New Roman" w:cs="Times New Roman"/>
          <w:sz w:val="24"/>
          <w:szCs w:val="24"/>
          <w:lang w:val="uk-UA" w:eastAsia="uk-UA"/>
        </w:rPr>
        <w:t>у</w:t>
      </w:r>
      <w:r w:rsidR="00565782" w:rsidRPr="00EA07A2">
        <w:rPr>
          <w:rFonts w:ascii="Times New Roman" w:eastAsia="Times New Roman" w:hAnsi="Times New Roman" w:cs="Times New Roman"/>
          <w:sz w:val="24"/>
          <w:szCs w:val="24"/>
          <w:lang w:val="uk-UA" w:eastAsia="uk-UA"/>
        </w:rPr>
        <w:t xml:space="preserve"> </w:t>
      </w:r>
      <w:r w:rsidRPr="00EA07A2">
        <w:rPr>
          <w:rFonts w:ascii="Times New Roman" w:eastAsia="Times New Roman" w:hAnsi="Times New Roman" w:cs="Times New Roman"/>
          <w:sz w:val="24"/>
          <w:szCs w:val="24"/>
          <w:lang w:val="uk-UA" w:eastAsia="uk-UA"/>
        </w:rPr>
        <w:t xml:space="preserve">морському порту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Південний.</w:t>
      </w:r>
    </w:p>
    <w:p w14:paraId="1EBADA33" w14:textId="470DD2EB" w:rsidR="008610AD" w:rsidRPr="00EA07A2" w:rsidRDefault="008610AD" w:rsidP="008610AD">
      <w:pPr>
        <w:numPr>
          <w:ilvl w:val="3"/>
          <w:numId w:val="1"/>
        </w:numPr>
        <w:tabs>
          <w:tab w:val="left" w:pos="567"/>
          <w:tab w:val="num" w:pos="3684"/>
        </w:tabs>
        <w:spacing w:after="0" w:line="240" w:lineRule="auto"/>
        <w:ind w:left="567" w:hanging="567"/>
        <w:jc w:val="both"/>
        <w:rPr>
          <w:rFonts w:ascii="Times New Roman" w:hAnsi="Times New Roman" w:cs="Times New Roman"/>
          <w:bCs/>
          <w:sz w:val="24"/>
          <w:szCs w:val="24"/>
          <w:lang w:val="uk-UA"/>
        </w:rPr>
      </w:pPr>
      <w:r w:rsidRPr="00F00926">
        <w:rPr>
          <w:rFonts w:ascii="Times New Roman" w:hAnsi="Times New Roman" w:cs="Times New Roman"/>
          <w:sz w:val="24"/>
          <w:szCs w:val="24"/>
          <w:lang w:val="uk-UA"/>
        </w:rPr>
        <w:t>Заявник</w:t>
      </w:r>
      <w:r>
        <w:rPr>
          <w:rFonts w:ascii="Times New Roman" w:hAnsi="Times New Roman" w:cs="Times New Roman"/>
          <w:sz w:val="24"/>
          <w:szCs w:val="24"/>
          <w:lang w:val="uk-UA"/>
        </w:rPr>
        <w:t xml:space="preserve"> та інші портові оператори, що</w:t>
      </w:r>
      <w:r w:rsidR="002F74D5">
        <w:rPr>
          <w:rFonts w:ascii="Times New Roman" w:hAnsi="Times New Roman" w:cs="Times New Roman"/>
          <w:sz w:val="24"/>
          <w:szCs w:val="24"/>
          <w:lang w:val="uk-UA"/>
        </w:rPr>
        <w:t xml:space="preserve"> надають послуги з навантаження-</w:t>
      </w:r>
      <w:r>
        <w:rPr>
          <w:rFonts w:ascii="Times New Roman" w:hAnsi="Times New Roman" w:cs="Times New Roman"/>
          <w:sz w:val="24"/>
          <w:szCs w:val="24"/>
          <w:lang w:val="uk-UA"/>
        </w:rPr>
        <w:t xml:space="preserve">розвантаження </w:t>
      </w:r>
      <w:r w:rsidRPr="00C32B91">
        <w:rPr>
          <w:rFonts w:ascii="Times New Roman" w:hAnsi="Times New Roman" w:cs="Times New Roman"/>
          <w:sz w:val="24"/>
          <w:szCs w:val="24"/>
          <w:highlight w:val="black"/>
          <w:shd w:val="clear" w:color="auto" w:fill="BFBFBF" w:themeFill="background1" w:themeFillShade="BF"/>
          <w:lang w:val="uk-UA"/>
        </w:rPr>
        <w:t>зернових</w:t>
      </w:r>
      <w:r>
        <w:rPr>
          <w:rFonts w:ascii="Times New Roman" w:hAnsi="Times New Roman" w:cs="Times New Roman"/>
          <w:sz w:val="24"/>
          <w:szCs w:val="24"/>
          <w:lang w:val="uk-UA"/>
        </w:rPr>
        <w:t xml:space="preserve"> вантажів </w:t>
      </w:r>
      <w:r w:rsidR="009D09A2">
        <w:rPr>
          <w:rFonts w:ascii="Times New Roman" w:hAnsi="Times New Roman" w:cs="Times New Roman"/>
          <w:sz w:val="24"/>
          <w:szCs w:val="24"/>
          <w:lang w:val="uk-UA"/>
        </w:rPr>
        <w:t xml:space="preserve">у </w:t>
      </w:r>
      <w:r>
        <w:rPr>
          <w:rFonts w:ascii="Times New Roman" w:hAnsi="Times New Roman" w:cs="Times New Roman"/>
          <w:sz w:val="24"/>
          <w:szCs w:val="24"/>
          <w:lang w:val="uk-UA"/>
        </w:rPr>
        <w:t xml:space="preserve">морському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Pr>
          <w:rFonts w:ascii="Times New Roman" w:hAnsi="Times New Roman" w:cs="Times New Roman"/>
          <w:sz w:val="24"/>
          <w:szCs w:val="24"/>
          <w:lang w:val="uk-UA"/>
        </w:rPr>
        <w:t xml:space="preserve"> підтвердили</w:t>
      </w:r>
      <w:r w:rsidRPr="00F00926">
        <w:rPr>
          <w:rFonts w:ascii="Times New Roman" w:hAnsi="Times New Roman" w:cs="Times New Roman"/>
          <w:sz w:val="24"/>
          <w:szCs w:val="24"/>
          <w:lang w:val="uk-UA"/>
        </w:rPr>
        <w:t xml:space="preserve">, що </w:t>
      </w:r>
      <w:r w:rsidR="00DB61EC">
        <w:rPr>
          <w:rFonts w:ascii="Times New Roman" w:hAnsi="Times New Roman" w:cs="Times New Roman"/>
          <w:sz w:val="24"/>
          <w:szCs w:val="24"/>
          <w:lang w:val="uk-UA"/>
        </w:rPr>
        <w:t xml:space="preserve">в </w:t>
      </w:r>
      <w:r>
        <w:rPr>
          <w:rFonts w:ascii="Times New Roman" w:hAnsi="Times New Roman" w:cs="Times New Roman"/>
          <w:sz w:val="24"/>
          <w:szCs w:val="24"/>
          <w:lang w:val="uk-UA"/>
        </w:rPr>
        <w:t>Наказі не міст</w:t>
      </w:r>
      <w:r w:rsidR="00DB61EC">
        <w:rPr>
          <w:rFonts w:ascii="Times New Roman" w:hAnsi="Times New Roman" w:cs="Times New Roman"/>
          <w:sz w:val="24"/>
          <w:szCs w:val="24"/>
          <w:lang w:val="uk-UA"/>
        </w:rPr>
        <w:t>и</w:t>
      </w:r>
      <w:r>
        <w:rPr>
          <w:rFonts w:ascii="Times New Roman" w:hAnsi="Times New Roman" w:cs="Times New Roman"/>
          <w:sz w:val="24"/>
          <w:szCs w:val="24"/>
          <w:lang w:val="uk-UA"/>
        </w:rPr>
        <w:t>ться непрозор</w:t>
      </w:r>
      <w:r w:rsidR="00DB61EC">
        <w:rPr>
          <w:rFonts w:ascii="Times New Roman" w:hAnsi="Times New Roman" w:cs="Times New Roman"/>
          <w:sz w:val="24"/>
          <w:szCs w:val="24"/>
          <w:lang w:val="uk-UA"/>
        </w:rPr>
        <w:t>их</w:t>
      </w:r>
      <w:r>
        <w:rPr>
          <w:rFonts w:ascii="Times New Roman" w:hAnsi="Times New Roman" w:cs="Times New Roman"/>
          <w:sz w:val="24"/>
          <w:szCs w:val="24"/>
          <w:lang w:val="uk-UA"/>
        </w:rPr>
        <w:t xml:space="preserve"> та/або дискримінаційн</w:t>
      </w:r>
      <w:r w:rsidR="00DB61EC">
        <w:rPr>
          <w:rFonts w:ascii="Times New Roman" w:hAnsi="Times New Roman" w:cs="Times New Roman"/>
          <w:sz w:val="24"/>
          <w:szCs w:val="24"/>
          <w:lang w:val="uk-UA"/>
        </w:rPr>
        <w:t>их</w:t>
      </w:r>
      <w:r>
        <w:rPr>
          <w:rFonts w:ascii="Times New Roman" w:hAnsi="Times New Roman" w:cs="Times New Roman"/>
          <w:sz w:val="24"/>
          <w:szCs w:val="24"/>
          <w:lang w:val="uk-UA"/>
        </w:rPr>
        <w:t xml:space="preserve"> умов, які встановлюють перешкоди для портових операторів </w:t>
      </w:r>
      <w:r w:rsidR="00DB61EC">
        <w:rPr>
          <w:rFonts w:ascii="Times New Roman" w:hAnsi="Times New Roman" w:cs="Times New Roman"/>
          <w:sz w:val="24"/>
          <w:szCs w:val="24"/>
          <w:lang w:val="uk-UA"/>
        </w:rPr>
        <w:t xml:space="preserve">у </w:t>
      </w:r>
      <w:r>
        <w:rPr>
          <w:rFonts w:ascii="Times New Roman" w:hAnsi="Times New Roman" w:cs="Times New Roman"/>
          <w:sz w:val="24"/>
          <w:szCs w:val="24"/>
          <w:lang w:val="uk-UA"/>
        </w:rPr>
        <w:t xml:space="preserve">морському порту </w:t>
      </w:r>
      <w:r w:rsidRPr="00C32B91">
        <w:rPr>
          <w:rFonts w:ascii="Times New Roman" w:hAnsi="Times New Roman" w:cs="Times New Roman"/>
          <w:sz w:val="24"/>
          <w:szCs w:val="24"/>
          <w:highlight w:val="black"/>
          <w:shd w:val="clear" w:color="auto" w:fill="BFBFBF" w:themeFill="background1" w:themeFillShade="BF"/>
          <w:lang w:val="uk-UA"/>
        </w:rPr>
        <w:t>Південний</w:t>
      </w:r>
      <w:r>
        <w:rPr>
          <w:rFonts w:ascii="Times New Roman" w:hAnsi="Times New Roman" w:cs="Times New Roman"/>
          <w:sz w:val="24"/>
          <w:szCs w:val="24"/>
          <w:lang w:val="uk-UA"/>
        </w:rPr>
        <w:t xml:space="preserve"> в отриманні на рівних умовах знижок до ставок портових зборів для суден, які заходять </w:t>
      </w:r>
      <w:r w:rsidR="00DB61EC">
        <w:rPr>
          <w:rFonts w:ascii="Times New Roman" w:hAnsi="Times New Roman" w:cs="Times New Roman"/>
          <w:sz w:val="24"/>
          <w:szCs w:val="24"/>
          <w:lang w:val="uk-UA"/>
        </w:rPr>
        <w:t xml:space="preserve">у </w:t>
      </w:r>
      <w:r>
        <w:rPr>
          <w:rFonts w:ascii="Times New Roman" w:hAnsi="Times New Roman" w:cs="Times New Roman"/>
          <w:sz w:val="24"/>
          <w:szCs w:val="24"/>
          <w:lang w:val="uk-UA"/>
        </w:rPr>
        <w:t xml:space="preserve">морський порт </w:t>
      </w:r>
      <w:r w:rsidRPr="00C32B91">
        <w:rPr>
          <w:rFonts w:ascii="Times New Roman" w:hAnsi="Times New Roman" w:cs="Times New Roman"/>
          <w:sz w:val="24"/>
          <w:szCs w:val="24"/>
          <w:highlight w:val="black"/>
          <w:shd w:val="clear" w:color="auto" w:fill="BFBFBF" w:themeFill="background1" w:themeFillShade="BF"/>
          <w:lang w:val="uk-UA"/>
        </w:rPr>
        <w:t>Південний</w:t>
      </w:r>
      <w:r w:rsidRPr="00253084">
        <w:rPr>
          <w:rFonts w:ascii="Times New Roman" w:hAnsi="Times New Roman" w:cs="Times New Roman"/>
          <w:sz w:val="24"/>
          <w:szCs w:val="24"/>
          <w:shd w:val="clear" w:color="auto" w:fill="BFBFBF" w:themeFill="background1" w:themeFillShade="BF"/>
          <w:lang w:val="uk-UA"/>
        </w:rPr>
        <w:t xml:space="preserve"> </w:t>
      </w:r>
      <w:r>
        <w:rPr>
          <w:rFonts w:ascii="Times New Roman" w:hAnsi="Times New Roman" w:cs="Times New Roman"/>
          <w:sz w:val="24"/>
          <w:szCs w:val="24"/>
          <w:lang w:val="uk-UA"/>
        </w:rPr>
        <w:t xml:space="preserve">для виконання операцій з навантаження-розвантаження генеральних та навалювальних </w:t>
      </w:r>
      <w:r w:rsidRPr="00C32B91">
        <w:rPr>
          <w:rFonts w:ascii="Times New Roman" w:hAnsi="Times New Roman" w:cs="Times New Roman"/>
          <w:sz w:val="24"/>
          <w:szCs w:val="24"/>
          <w:highlight w:val="black"/>
          <w:lang w:val="uk-UA"/>
        </w:rPr>
        <w:t>(</w:t>
      </w:r>
      <w:r w:rsidRPr="00C32B91">
        <w:rPr>
          <w:rFonts w:ascii="Times New Roman" w:hAnsi="Times New Roman" w:cs="Times New Roman"/>
          <w:sz w:val="24"/>
          <w:szCs w:val="24"/>
          <w:highlight w:val="black"/>
          <w:shd w:val="clear" w:color="auto" w:fill="BFBFBF" w:themeFill="background1" w:themeFillShade="BF"/>
          <w:lang w:val="uk-UA"/>
        </w:rPr>
        <w:t>зернових)</w:t>
      </w:r>
      <w:r>
        <w:rPr>
          <w:rFonts w:ascii="Times New Roman" w:hAnsi="Times New Roman" w:cs="Times New Roman"/>
          <w:sz w:val="24"/>
          <w:szCs w:val="24"/>
          <w:lang w:val="uk-UA"/>
        </w:rPr>
        <w:t xml:space="preserve"> вантажів</w:t>
      </w:r>
      <w:r w:rsidR="00DB61EC">
        <w:rPr>
          <w:rFonts w:ascii="Times New Roman" w:hAnsi="Times New Roman" w:cs="Times New Roman"/>
          <w:sz w:val="24"/>
          <w:szCs w:val="24"/>
          <w:lang w:val="uk-UA"/>
        </w:rPr>
        <w:t>.</w:t>
      </w:r>
    </w:p>
    <w:p w14:paraId="01518B81" w14:textId="31F667A1" w:rsidR="008610AD" w:rsidRPr="005D501D" w:rsidRDefault="008610AD" w:rsidP="008610AD">
      <w:pPr>
        <w:numPr>
          <w:ilvl w:val="3"/>
          <w:numId w:val="1"/>
        </w:numPr>
        <w:tabs>
          <w:tab w:val="left" w:pos="567"/>
          <w:tab w:val="num" w:pos="3684"/>
        </w:tabs>
        <w:spacing w:after="0" w:line="240" w:lineRule="auto"/>
        <w:ind w:left="567" w:hanging="567"/>
        <w:jc w:val="both"/>
        <w:rPr>
          <w:rFonts w:ascii="Times New Roman" w:hAnsi="Times New Roman" w:cs="Times New Roman"/>
          <w:bCs/>
          <w:i/>
          <w:sz w:val="24"/>
          <w:szCs w:val="24"/>
          <w:lang w:val="uk-UA"/>
        </w:rPr>
      </w:pPr>
      <w:r>
        <w:rPr>
          <w:rFonts w:ascii="Times New Roman" w:hAnsi="Times New Roman" w:cs="Times New Roman"/>
          <w:sz w:val="24"/>
          <w:szCs w:val="24"/>
          <w:lang w:val="uk-UA"/>
        </w:rPr>
        <w:t>Враховуюч</w:t>
      </w:r>
      <w:r w:rsidR="00DB61EC">
        <w:rPr>
          <w:rFonts w:ascii="Times New Roman" w:hAnsi="Times New Roman" w:cs="Times New Roman"/>
          <w:sz w:val="24"/>
          <w:szCs w:val="24"/>
          <w:lang w:val="uk-UA"/>
        </w:rPr>
        <w:t>и</w:t>
      </w:r>
      <w:r>
        <w:rPr>
          <w:rFonts w:ascii="Times New Roman" w:hAnsi="Times New Roman" w:cs="Times New Roman"/>
          <w:sz w:val="24"/>
          <w:szCs w:val="24"/>
          <w:lang w:val="uk-UA"/>
        </w:rPr>
        <w:t xml:space="preserve">, що нерівні та дискримінаційні умови застосування знижки до ставок портових зборів </w:t>
      </w:r>
      <w:r w:rsidRPr="00EA07A2">
        <w:rPr>
          <w:rFonts w:ascii="Times New Roman" w:eastAsia="Times New Roman" w:hAnsi="Times New Roman" w:cs="Times New Roman"/>
          <w:sz w:val="24"/>
          <w:szCs w:val="24"/>
          <w:lang w:val="uk-UA" w:eastAsia="uk-UA"/>
        </w:rPr>
        <w:t xml:space="preserve">для суден, </w:t>
      </w:r>
      <w:r w:rsidR="00FB50B3">
        <w:rPr>
          <w:rFonts w:ascii="Times New Roman" w:eastAsia="Times New Roman" w:hAnsi="Times New Roman" w:cs="Times New Roman"/>
          <w:sz w:val="24"/>
          <w:szCs w:val="24"/>
          <w:lang w:val="uk-UA" w:eastAsia="uk-UA"/>
        </w:rPr>
        <w:t>які</w:t>
      </w:r>
      <w:r w:rsidR="00FB50B3" w:rsidRPr="00EA07A2">
        <w:rPr>
          <w:rFonts w:ascii="Times New Roman" w:eastAsia="Times New Roman" w:hAnsi="Times New Roman" w:cs="Times New Roman"/>
          <w:sz w:val="24"/>
          <w:szCs w:val="24"/>
          <w:lang w:val="uk-UA" w:eastAsia="uk-UA"/>
        </w:rPr>
        <w:t xml:space="preserve"> </w:t>
      </w:r>
      <w:r w:rsidRPr="00EA07A2">
        <w:rPr>
          <w:rFonts w:ascii="Times New Roman" w:eastAsia="Times New Roman" w:hAnsi="Times New Roman" w:cs="Times New Roman"/>
          <w:sz w:val="24"/>
          <w:szCs w:val="24"/>
          <w:lang w:val="uk-UA" w:eastAsia="uk-UA"/>
        </w:rPr>
        <w:t>заходять у морський порт</w:t>
      </w:r>
      <w:r w:rsidRPr="00C32B91">
        <w:rPr>
          <w:rFonts w:ascii="Times New Roman" w:eastAsia="Times New Roman" w:hAnsi="Times New Roman" w:cs="Times New Roman"/>
          <w:sz w:val="24"/>
          <w:szCs w:val="24"/>
          <w:lang w:val="uk-UA" w:eastAsia="uk-UA"/>
        </w:rPr>
        <w:t xml:space="preserve"> </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Південний</w:t>
      </w:r>
      <w:r w:rsidRPr="00EA07A2">
        <w:rPr>
          <w:rFonts w:ascii="Times New Roman" w:eastAsia="Times New Roman" w:hAnsi="Times New Roman" w:cs="Times New Roman"/>
          <w:sz w:val="24"/>
          <w:szCs w:val="24"/>
          <w:lang w:val="uk-UA" w:eastAsia="uk-UA"/>
        </w:rPr>
        <w:t xml:space="preserve"> для виконання операцій з навантаження-розвантаження генеральних та навалювальних </w:t>
      </w:r>
      <w:r w:rsidRPr="00C32B91">
        <w:rPr>
          <w:rFonts w:ascii="Times New Roman" w:eastAsia="Times New Roman" w:hAnsi="Times New Roman" w:cs="Times New Roman"/>
          <w:sz w:val="24"/>
          <w:szCs w:val="24"/>
          <w:highlight w:val="black"/>
          <w:lang w:val="uk-UA" w:eastAsia="uk-UA"/>
        </w:rPr>
        <w:t>(</w:t>
      </w:r>
      <w:r w:rsidRPr="00C32B91">
        <w:rPr>
          <w:rFonts w:ascii="Times New Roman" w:eastAsia="Times New Roman" w:hAnsi="Times New Roman" w:cs="Times New Roman"/>
          <w:sz w:val="24"/>
          <w:szCs w:val="24"/>
          <w:highlight w:val="black"/>
          <w:shd w:val="clear" w:color="auto" w:fill="BFBFBF" w:themeFill="background1" w:themeFillShade="BF"/>
          <w:lang w:val="uk-UA" w:eastAsia="uk-UA"/>
        </w:rPr>
        <w:t>зернових)</w:t>
      </w:r>
      <w:r w:rsidRPr="00EA07A2">
        <w:rPr>
          <w:rFonts w:ascii="Times New Roman" w:eastAsia="Times New Roman" w:hAnsi="Times New Roman" w:cs="Times New Roman"/>
          <w:sz w:val="24"/>
          <w:szCs w:val="24"/>
          <w:lang w:val="uk-UA" w:eastAsia="uk-UA"/>
        </w:rPr>
        <w:t xml:space="preserve"> вантажів</w:t>
      </w:r>
      <w:r>
        <w:rPr>
          <w:rFonts w:ascii="Times New Roman" w:eastAsia="Times New Roman" w:hAnsi="Times New Roman" w:cs="Times New Roman"/>
          <w:sz w:val="24"/>
          <w:szCs w:val="24"/>
          <w:lang w:val="uk-UA" w:eastAsia="uk-UA"/>
        </w:rPr>
        <w:t>,</w:t>
      </w:r>
      <w:r>
        <w:rPr>
          <w:rFonts w:ascii="Times New Roman" w:hAnsi="Times New Roman" w:cs="Times New Roman"/>
          <w:sz w:val="24"/>
          <w:szCs w:val="24"/>
          <w:lang w:val="uk-UA"/>
        </w:rPr>
        <w:t xml:space="preserve"> ДП «АМПУ» в особі </w:t>
      </w:r>
      <w:r w:rsidRPr="00C32B91">
        <w:rPr>
          <w:rFonts w:ascii="Times New Roman" w:hAnsi="Times New Roman" w:cs="Times New Roman"/>
          <w:sz w:val="24"/>
          <w:szCs w:val="24"/>
          <w:highlight w:val="black"/>
          <w:shd w:val="clear" w:color="auto" w:fill="BFBFBF" w:themeFill="background1" w:themeFillShade="BF"/>
          <w:lang w:val="uk-UA"/>
        </w:rPr>
        <w:t>Південної</w:t>
      </w:r>
      <w:r w:rsidRPr="00253084">
        <w:rPr>
          <w:rFonts w:ascii="Times New Roman" w:hAnsi="Times New Roman" w:cs="Times New Roman"/>
          <w:sz w:val="24"/>
          <w:szCs w:val="24"/>
          <w:shd w:val="clear" w:color="auto" w:fill="BFBFBF" w:themeFill="background1" w:themeFillShade="BF"/>
          <w:lang w:val="uk-UA"/>
        </w:rPr>
        <w:t xml:space="preserve"> </w:t>
      </w:r>
      <w:r>
        <w:rPr>
          <w:rFonts w:ascii="Times New Roman" w:hAnsi="Times New Roman" w:cs="Times New Roman"/>
          <w:sz w:val="24"/>
          <w:szCs w:val="24"/>
          <w:lang w:val="uk-UA"/>
        </w:rPr>
        <w:t>філії</w:t>
      </w:r>
      <w:r w:rsidRPr="0083549E">
        <w:rPr>
          <w:rFonts w:ascii="Times New Roman" w:hAnsi="Times New Roman" w:cs="Times New Roman"/>
          <w:sz w:val="24"/>
          <w:szCs w:val="24"/>
          <w:lang w:val="uk-UA"/>
        </w:rPr>
        <w:t xml:space="preserve"> </w:t>
      </w:r>
      <w:r>
        <w:rPr>
          <w:rFonts w:ascii="Times New Roman" w:hAnsi="Times New Roman" w:cs="Times New Roman"/>
          <w:sz w:val="24"/>
          <w:szCs w:val="24"/>
          <w:lang w:val="uk-UA"/>
        </w:rPr>
        <w:t>усунуло</w:t>
      </w:r>
      <w:r w:rsidR="00FB50B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5D501D">
        <w:rPr>
          <w:rFonts w:ascii="Times New Roman" w:hAnsi="Times New Roman" w:cs="Times New Roman"/>
          <w:i/>
          <w:sz w:val="24"/>
          <w:szCs w:val="24"/>
          <w:lang w:val="uk-UA"/>
        </w:rPr>
        <w:t xml:space="preserve">рекомендації Комітету </w:t>
      </w:r>
      <w:r w:rsidRPr="00C32B91">
        <w:rPr>
          <w:rFonts w:ascii="Times New Roman" w:hAnsi="Times New Roman" w:cs="Times New Roman"/>
          <w:i/>
          <w:sz w:val="24"/>
          <w:szCs w:val="24"/>
          <w:highlight w:val="black"/>
          <w:lang w:val="uk-UA"/>
        </w:rPr>
        <w:t>від  </w:t>
      </w:r>
      <w:r w:rsidRPr="00C32B91">
        <w:rPr>
          <w:rFonts w:ascii="Times New Roman" w:hAnsi="Times New Roman" w:cs="Times New Roman"/>
          <w:i/>
          <w:sz w:val="24"/>
          <w:szCs w:val="24"/>
          <w:highlight w:val="black"/>
          <w:shd w:val="clear" w:color="auto" w:fill="BFBFBF" w:themeFill="background1" w:themeFillShade="BF"/>
          <w:lang w:val="uk-UA"/>
        </w:rPr>
        <w:t xml:space="preserve">01.04.2021 </w:t>
      </w:r>
      <w:r w:rsidRPr="00C32B91">
        <w:rPr>
          <w:rFonts w:ascii="Times New Roman" w:hAnsi="Times New Roman" w:cs="Times New Roman"/>
          <w:i/>
          <w:sz w:val="24"/>
          <w:szCs w:val="24"/>
          <w:highlight w:val="black"/>
          <w:lang w:val="uk-UA"/>
        </w:rPr>
        <w:t>№</w:t>
      </w:r>
      <w:r w:rsidRPr="00C32B91">
        <w:rPr>
          <w:rFonts w:ascii="Times New Roman" w:hAnsi="Times New Roman" w:cs="Times New Roman"/>
          <w:i/>
          <w:sz w:val="24"/>
          <w:szCs w:val="24"/>
          <w:highlight w:val="black"/>
          <w:shd w:val="clear" w:color="auto" w:fill="BFBFBF" w:themeFill="background1" w:themeFillShade="BF"/>
          <w:lang w:val="uk-UA"/>
        </w:rPr>
        <w:t xml:space="preserve"> 11-рк</w:t>
      </w:r>
      <w:r w:rsidRPr="005D501D">
        <w:rPr>
          <w:rFonts w:ascii="Times New Roman" w:hAnsi="Times New Roman" w:cs="Times New Roman"/>
          <w:i/>
          <w:sz w:val="24"/>
          <w:szCs w:val="24"/>
          <w:lang w:val="uk-UA"/>
        </w:rPr>
        <w:t xml:space="preserve">  виконано.</w:t>
      </w:r>
    </w:p>
    <w:p w14:paraId="30619773" w14:textId="77777777" w:rsidR="00E44897" w:rsidRPr="00E44897" w:rsidRDefault="00E44897" w:rsidP="00E44897">
      <w:pPr>
        <w:tabs>
          <w:tab w:val="left" w:pos="567"/>
        </w:tabs>
        <w:spacing w:after="0" w:line="240" w:lineRule="auto"/>
        <w:ind w:left="567"/>
        <w:jc w:val="both"/>
        <w:rPr>
          <w:rFonts w:ascii="Times New Roman" w:hAnsi="Times New Roman" w:cs="Times New Roman"/>
          <w:bCs/>
          <w:sz w:val="24"/>
          <w:szCs w:val="24"/>
          <w:lang w:val="uk-UA"/>
        </w:rPr>
      </w:pPr>
    </w:p>
    <w:p w14:paraId="2AFBEA7A" w14:textId="6DDEEA75" w:rsidR="008610AD" w:rsidRPr="002F74D5" w:rsidRDefault="00D04940" w:rsidP="002F74D5">
      <w:pPr>
        <w:numPr>
          <w:ilvl w:val="3"/>
          <w:numId w:val="1"/>
        </w:numPr>
        <w:tabs>
          <w:tab w:val="left" w:pos="567"/>
          <w:tab w:val="num" w:pos="3684"/>
        </w:tabs>
        <w:spacing w:after="0" w:line="240" w:lineRule="auto"/>
        <w:ind w:left="567" w:hanging="567"/>
        <w:jc w:val="both"/>
        <w:rPr>
          <w:rFonts w:ascii="Times New Roman" w:hAnsi="Times New Roman" w:cs="Times New Roman"/>
          <w:bCs/>
          <w:sz w:val="24"/>
          <w:szCs w:val="24"/>
          <w:lang w:val="uk-UA"/>
        </w:rPr>
      </w:pPr>
      <w:r w:rsidRPr="00E44897">
        <w:rPr>
          <w:rFonts w:ascii="Times New Roman" w:hAnsi="Times New Roman" w:cs="Times New Roman"/>
          <w:sz w:val="24"/>
          <w:szCs w:val="24"/>
          <w:lang w:val="uk-UA"/>
        </w:rPr>
        <w:t xml:space="preserve">З матеріалів справи не вбачається </w:t>
      </w:r>
      <w:r w:rsidR="001062D6" w:rsidRPr="00E44897">
        <w:rPr>
          <w:rFonts w:ascii="Times New Roman" w:hAnsi="Times New Roman" w:cs="Times New Roman"/>
          <w:sz w:val="24"/>
          <w:szCs w:val="24"/>
          <w:lang w:val="uk-UA"/>
        </w:rPr>
        <w:t>суттєвого обмеження конкуренції</w:t>
      </w:r>
      <w:r w:rsidR="00DD4933" w:rsidRPr="00E44897">
        <w:rPr>
          <w:rFonts w:ascii="Times New Roman" w:hAnsi="Times New Roman" w:cs="Times New Roman"/>
          <w:sz w:val="24"/>
          <w:szCs w:val="24"/>
          <w:lang w:val="uk-UA"/>
        </w:rPr>
        <w:t xml:space="preserve"> </w:t>
      </w:r>
      <w:r w:rsidR="00F74ED8" w:rsidRPr="00E44897">
        <w:rPr>
          <w:rFonts w:ascii="Times New Roman" w:hAnsi="Times New Roman" w:cs="Times New Roman"/>
          <w:sz w:val="24"/>
          <w:szCs w:val="24"/>
          <w:lang w:val="uk-UA"/>
        </w:rPr>
        <w:t xml:space="preserve"> </w:t>
      </w:r>
      <w:r w:rsidR="00DB61EC">
        <w:rPr>
          <w:rFonts w:ascii="Times New Roman" w:hAnsi="Times New Roman" w:cs="Times New Roman"/>
          <w:sz w:val="24"/>
          <w:szCs w:val="24"/>
          <w:lang w:val="uk-UA"/>
        </w:rPr>
        <w:t xml:space="preserve">на </w:t>
      </w:r>
      <w:r w:rsidR="00F74ED8" w:rsidRPr="00E44897">
        <w:rPr>
          <w:rFonts w:ascii="Times New Roman" w:hAnsi="Times New Roman" w:cs="Times New Roman"/>
          <w:sz w:val="24"/>
          <w:szCs w:val="24"/>
          <w:lang w:val="uk-UA"/>
        </w:rPr>
        <w:t>ринк</w:t>
      </w:r>
      <w:r w:rsidR="004F6F30" w:rsidRPr="00E44897">
        <w:rPr>
          <w:rFonts w:ascii="Times New Roman" w:hAnsi="Times New Roman" w:cs="Times New Roman"/>
          <w:sz w:val="24"/>
          <w:szCs w:val="24"/>
          <w:lang w:val="uk-UA"/>
        </w:rPr>
        <w:t>у</w:t>
      </w:r>
      <w:r w:rsidR="004F6F30" w:rsidRPr="00E44897">
        <w:rPr>
          <w:rFonts w:ascii="Times New Roman" w:hAnsi="Times New Roman"/>
          <w:sz w:val="24"/>
          <w:szCs w:val="24"/>
          <w:lang w:val="uk-UA"/>
        </w:rPr>
        <w:t xml:space="preserve"> послуг із забезпечення безпеки мореплавства в межах акваторії морського порту </w:t>
      </w:r>
      <w:r w:rsidR="004F6F30" w:rsidRPr="00C32B91">
        <w:rPr>
          <w:rFonts w:ascii="Times New Roman" w:hAnsi="Times New Roman"/>
          <w:sz w:val="24"/>
          <w:szCs w:val="24"/>
          <w:highlight w:val="black"/>
          <w:shd w:val="clear" w:color="auto" w:fill="BFBFBF" w:themeFill="background1" w:themeFillShade="BF"/>
          <w:lang w:val="uk-UA"/>
        </w:rPr>
        <w:t>Південний,</w:t>
      </w:r>
      <w:r w:rsidR="004F6F30" w:rsidRPr="00E44897">
        <w:rPr>
          <w:rFonts w:ascii="Times New Roman" w:hAnsi="Times New Roman"/>
          <w:sz w:val="24"/>
          <w:szCs w:val="24"/>
          <w:lang w:val="uk-UA"/>
        </w:rPr>
        <w:t xml:space="preserve"> оскільки</w:t>
      </w:r>
      <w:r w:rsidR="004F6F30" w:rsidRPr="00E44897">
        <w:rPr>
          <w:rFonts w:ascii="Times New Roman" w:hAnsi="Times New Roman" w:cs="Times New Roman"/>
          <w:bCs/>
          <w:sz w:val="24"/>
          <w:szCs w:val="24"/>
          <w:lang w:val="uk-UA"/>
        </w:rPr>
        <w:t xml:space="preserve"> </w:t>
      </w:r>
      <w:r w:rsidR="00E44897" w:rsidRPr="00E44897">
        <w:rPr>
          <w:rFonts w:ascii="Times New Roman" w:hAnsi="Times New Roman"/>
          <w:sz w:val="24"/>
          <w:szCs w:val="24"/>
          <w:lang w:val="uk-UA"/>
        </w:rPr>
        <w:t>згідно із законодавством надавати послуги із забезпечення безпеки мореплавства в межах відповідної акваторії може виключно  ДП «АМПУ» в особі його філій</w:t>
      </w:r>
      <w:r w:rsidR="004F6F30" w:rsidRPr="00E44897">
        <w:rPr>
          <w:rFonts w:ascii="Times New Roman" w:hAnsi="Times New Roman"/>
          <w:sz w:val="24"/>
          <w:szCs w:val="24"/>
          <w:lang w:val="uk-UA"/>
        </w:rPr>
        <w:t xml:space="preserve">, </w:t>
      </w:r>
      <w:r w:rsidR="00DB61EC">
        <w:rPr>
          <w:rFonts w:ascii="Times New Roman" w:hAnsi="Times New Roman"/>
          <w:sz w:val="24"/>
          <w:szCs w:val="24"/>
          <w:lang w:val="uk-UA"/>
        </w:rPr>
        <w:t xml:space="preserve">у цьому </w:t>
      </w:r>
      <w:r w:rsidR="00E44897">
        <w:rPr>
          <w:rFonts w:ascii="Times New Roman" w:hAnsi="Times New Roman"/>
          <w:sz w:val="24"/>
          <w:szCs w:val="24"/>
          <w:lang w:val="uk-UA"/>
        </w:rPr>
        <w:t xml:space="preserve">випадку в межах акваторії порту </w:t>
      </w:r>
      <w:r w:rsidR="00E44897" w:rsidRPr="00C32B91">
        <w:rPr>
          <w:rFonts w:ascii="Times New Roman" w:hAnsi="Times New Roman"/>
          <w:sz w:val="24"/>
          <w:szCs w:val="24"/>
          <w:highlight w:val="black"/>
          <w:shd w:val="clear" w:color="auto" w:fill="BFBFBF" w:themeFill="background1" w:themeFillShade="BF"/>
          <w:lang w:val="uk-UA"/>
        </w:rPr>
        <w:t>Південний</w:t>
      </w:r>
      <w:r w:rsidR="00E44897">
        <w:rPr>
          <w:rFonts w:ascii="Times New Roman" w:hAnsi="Times New Roman"/>
          <w:sz w:val="24"/>
          <w:szCs w:val="24"/>
          <w:lang w:val="uk-UA"/>
        </w:rPr>
        <w:t xml:space="preserve"> – </w:t>
      </w:r>
      <w:r w:rsidR="00E44897" w:rsidRPr="00C32B91">
        <w:rPr>
          <w:rFonts w:ascii="Times New Roman" w:hAnsi="Times New Roman"/>
          <w:sz w:val="24"/>
          <w:szCs w:val="24"/>
          <w:highlight w:val="black"/>
          <w:shd w:val="clear" w:color="auto" w:fill="BFBFBF" w:themeFill="background1" w:themeFillShade="BF"/>
          <w:lang w:val="uk-UA"/>
        </w:rPr>
        <w:t>Південна</w:t>
      </w:r>
      <w:r w:rsidR="00E44897">
        <w:rPr>
          <w:rFonts w:ascii="Times New Roman" w:hAnsi="Times New Roman"/>
          <w:sz w:val="24"/>
          <w:szCs w:val="24"/>
          <w:lang w:val="uk-UA"/>
        </w:rPr>
        <w:t xml:space="preserve"> філія </w:t>
      </w:r>
      <w:r w:rsidR="008610AD">
        <w:rPr>
          <w:rFonts w:ascii="Times New Roman" w:hAnsi="Times New Roman"/>
          <w:sz w:val="24"/>
          <w:szCs w:val="24"/>
          <w:lang w:val="uk-UA"/>
        </w:rPr>
        <w:t>ДП </w:t>
      </w:r>
      <w:r w:rsidR="008610AD" w:rsidRPr="00E44897">
        <w:rPr>
          <w:rFonts w:ascii="Times New Roman" w:hAnsi="Times New Roman"/>
          <w:sz w:val="24"/>
          <w:szCs w:val="24"/>
          <w:lang w:val="uk-UA"/>
        </w:rPr>
        <w:t>«АМПУ»</w:t>
      </w:r>
      <w:r w:rsidR="008610AD">
        <w:rPr>
          <w:rFonts w:ascii="Times New Roman" w:hAnsi="Times New Roman"/>
          <w:sz w:val="24"/>
          <w:szCs w:val="24"/>
          <w:lang w:val="uk-UA"/>
        </w:rPr>
        <w:t>.</w:t>
      </w:r>
    </w:p>
    <w:p w14:paraId="1D5F052E" w14:textId="77777777" w:rsidR="008610AD" w:rsidRPr="00C32B91" w:rsidRDefault="002F74D5" w:rsidP="00D04940">
      <w:pPr>
        <w:numPr>
          <w:ilvl w:val="3"/>
          <w:numId w:val="1"/>
        </w:numPr>
        <w:tabs>
          <w:tab w:val="left" w:pos="567"/>
          <w:tab w:val="num" w:pos="3684"/>
        </w:tabs>
        <w:spacing w:after="0" w:line="240" w:lineRule="auto"/>
        <w:ind w:left="567" w:hanging="567"/>
        <w:jc w:val="both"/>
        <w:rPr>
          <w:rFonts w:ascii="Times New Roman" w:hAnsi="Times New Roman" w:cs="Times New Roman"/>
          <w:bCs/>
          <w:sz w:val="24"/>
          <w:szCs w:val="24"/>
          <w:highlight w:val="black"/>
          <w:lang w:val="uk-UA"/>
        </w:rPr>
      </w:pPr>
      <w:r>
        <w:rPr>
          <w:rFonts w:ascii="Times New Roman" w:hAnsi="Times New Roman" w:cs="Times New Roman"/>
          <w:sz w:val="24"/>
          <w:szCs w:val="24"/>
          <w:lang w:val="uk-UA" w:eastAsia="uk-UA"/>
        </w:rPr>
        <w:t>У</w:t>
      </w:r>
      <w:r w:rsidRPr="001255D4">
        <w:rPr>
          <w:rFonts w:ascii="Times New Roman" w:hAnsi="Times New Roman" w:cs="Times New Roman"/>
          <w:sz w:val="24"/>
          <w:szCs w:val="24"/>
          <w:lang w:val="uk-UA" w:eastAsia="uk-UA"/>
        </w:rPr>
        <w:t xml:space="preserve"> матеріалах </w:t>
      </w:r>
      <w:r w:rsidRPr="00FB50B3">
        <w:rPr>
          <w:rFonts w:ascii="Times New Roman" w:hAnsi="Times New Roman" w:cs="Times New Roman"/>
          <w:sz w:val="24"/>
          <w:szCs w:val="24"/>
          <w:lang w:val="uk-UA" w:eastAsia="uk-UA"/>
        </w:rPr>
        <w:t>справи</w:t>
      </w:r>
      <w:r w:rsidRPr="001255D4">
        <w:rPr>
          <w:rFonts w:ascii="Times New Roman" w:hAnsi="Times New Roman" w:cs="Times New Roman"/>
          <w:sz w:val="24"/>
          <w:szCs w:val="24"/>
          <w:lang w:val="uk-UA" w:eastAsia="uk-UA"/>
        </w:rPr>
        <w:t xml:space="preserve"> відсутні належні докази</w:t>
      </w:r>
      <w:r>
        <w:rPr>
          <w:rFonts w:ascii="Times New Roman" w:hAnsi="Times New Roman" w:cs="Times New Roman"/>
          <w:sz w:val="24"/>
          <w:szCs w:val="24"/>
          <w:lang w:val="uk-UA" w:eastAsia="uk-UA"/>
        </w:rPr>
        <w:t xml:space="preserve"> суттєвого обмеження конкуренції на ринку перевантаження </w:t>
      </w:r>
      <w:r w:rsidRPr="00C32B91">
        <w:rPr>
          <w:rFonts w:ascii="Times New Roman" w:hAnsi="Times New Roman" w:cs="Times New Roman"/>
          <w:sz w:val="24"/>
          <w:szCs w:val="24"/>
          <w:highlight w:val="black"/>
          <w:shd w:val="clear" w:color="auto" w:fill="BFBFBF" w:themeFill="background1" w:themeFillShade="BF"/>
          <w:lang w:val="uk-UA" w:eastAsia="uk-UA"/>
        </w:rPr>
        <w:t>зернових</w:t>
      </w:r>
      <w:r>
        <w:rPr>
          <w:rFonts w:ascii="Times New Roman" w:hAnsi="Times New Roman" w:cs="Times New Roman"/>
          <w:sz w:val="24"/>
          <w:szCs w:val="24"/>
          <w:lang w:val="uk-UA" w:eastAsia="uk-UA"/>
        </w:rPr>
        <w:t xml:space="preserve"> вантажів у морському порту </w:t>
      </w:r>
      <w:r w:rsidRPr="00C32B91">
        <w:rPr>
          <w:rFonts w:ascii="Times New Roman" w:hAnsi="Times New Roman" w:cs="Times New Roman"/>
          <w:sz w:val="24"/>
          <w:szCs w:val="24"/>
          <w:highlight w:val="black"/>
          <w:shd w:val="clear" w:color="auto" w:fill="BFBFBF" w:themeFill="background1" w:themeFillShade="BF"/>
          <w:lang w:val="uk-UA" w:eastAsia="uk-UA"/>
        </w:rPr>
        <w:t>Південний.</w:t>
      </w:r>
    </w:p>
    <w:p w14:paraId="6156700A" w14:textId="77777777" w:rsidR="00F74ED8" w:rsidRPr="008610AD" w:rsidRDefault="00F74ED8" w:rsidP="008610AD">
      <w:pPr>
        <w:tabs>
          <w:tab w:val="left" w:pos="567"/>
        </w:tabs>
        <w:spacing w:after="0" w:line="240" w:lineRule="auto"/>
        <w:ind w:left="567"/>
        <w:jc w:val="both"/>
        <w:rPr>
          <w:rFonts w:ascii="Times New Roman" w:hAnsi="Times New Roman" w:cs="Times New Roman"/>
          <w:bCs/>
          <w:sz w:val="24"/>
          <w:szCs w:val="24"/>
          <w:lang w:val="uk-UA"/>
        </w:rPr>
      </w:pPr>
    </w:p>
    <w:p w14:paraId="4C152C47" w14:textId="77777777" w:rsidR="00443B37" w:rsidRPr="00D04940" w:rsidRDefault="00443B37" w:rsidP="00D04940">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sidRPr="00D04940">
        <w:rPr>
          <w:rFonts w:ascii="Times New Roman" w:hAnsi="Times New Roman" w:cs="Times New Roman"/>
          <w:sz w:val="24"/>
          <w:szCs w:val="24"/>
          <w:shd w:val="clear" w:color="auto" w:fill="FFFFFF"/>
          <w:lang w:val="uk-UA"/>
        </w:rPr>
        <w:t xml:space="preserve">Відповідно до </w:t>
      </w:r>
      <w:r w:rsidRPr="00C32B91">
        <w:rPr>
          <w:rFonts w:ascii="Times New Roman" w:hAnsi="Times New Roman" w:cs="Times New Roman"/>
          <w:sz w:val="24"/>
          <w:szCs w:val="24"/>
          <w:highlight w:val="black"/>
          <w:shd w:val="clear" w:color="auto" w:fill="BFBFBF" w:themeFill="background1" w:themeFillShade="BF"/>
          <w:lang w:val="uk-UA"/>
        </w:rPr>
        <w:t>пункту 1.9 Порядку справляння та розмірів ставок портових зборів, затвердженого Наказом № 316</w:t>
      </w:r>
      <w:r w:rsidRPr="00C32B91">
        <w:rPr>
          <w:rFonts w:ascii="Times New Roman" w:hAnsi="Times New Roman" w:cs="Times New Roman"/>
          <w:sz w:val="24"/>
          <w:szCs w:val="24"/>
          <w:highlight w:val="black"/>
          <w:lang w:val="uk-UA"/>
        </w:rPr>
        <w:t>,</w:t>
      </w:r>
      <w:r w:rsidRPr="00D04940">
        <w:rPr>
          <w:rFonts w:ascii="Times New Roman" w:hAnsi="Times New Roman" w:cs="Times New Roman"/>
          <w:sz w:val="24"/>
          <w:szCs w:val="24"/>
          <w:shd w:val="clear" w:color="auto" w:fill="FFFFFF"/>
          <w:lang w:val="uk-UA"/>
        </w:rPr>
        <w:t xml:space="preserve"> для суден, що заходять у морський порт </w:t>
      </w:r>
      <w:r w:rsidRPr="00D46272">
        <w:rPr>
          <w:rFonts w:ascii="Times New Roman" w:hAnsi="Times New Roman" w:cs="Times New Roman"/>
          <w:sz w:val="24"/>
          <w:szCs w:val="24"/>
          <w:highlight w:val="black"/>
          <w:shd w:val="clear" w:color="auto" w:fill="BFBFBF" w:themeFill="background1" w:themeFillShade="BF"/>
          <w:lang w:val="uk-UA"/>
        </w:rPr>
        <w:t>Південний</w:t>
      </w:r>
      <w:r w:rsidRPr="00D46272">
        <w:rPr>
          <w:rFonts w:ascii="Times New Roman" w:hAnsi="Times New Roman" w:cs="Times New Roman"/>
          <w:sz w:val="24"/>
          <w:szCs w:val="24"/>
          <w:shd w:val="clear" w:color="auto" w:fill="BFBFBF" w:themeFill="background1" w:themeFillShade="BF"/>
          <w:lang w:val="uk-UA"/>
        </w:rPr>
        <w:t xml:space="preserve"> </w:t>
      </w:r>
      <w:r w:rsidRPr="00D46272">
        <w:rPr>
          <w:rFonts w:ascii="Times New Roman" w:hAnsi="Times New Roman" w:cs="Times New Roman"/>
          <w:sz w:val="24"/>
          <w:szCs w:val="24"/>
          <w:shd w:val="clear" w:color="auto" w:fill="FFFFFF"/>
          <w:lang w:val="uk-UA"/>
        </w:rPr>
        <w:t>для</w:t>
      </w:r>
      <w:r w:rsidRPr="00D04940">
        <w:rPr>
          <w:rFonts w:ascii="Times New Roman" w:hAnsi="Times New Roman" w:cs="Times New Roman"/>
          <w:sz w:val="24"/>
          <w:szCs w:val="24"/>
          <w:shd w:val="clear" w:color="auto" w:fill="FFFFFF"/>
          <w:lang w:val="uk-UA"/>
        </w:rPr>
        <w:t xml:space="preserve"> виконання операцій з навантаження-розвантаження генеральних та навалювальних вантажів, при справлянні портових зборів суб’єктом, що стягує портові </w:t>
      </w:r>
      <w:bookmarkStart w:id="1" w:name="_GoBack"/>
      <w:bookmarkEnd w:id="1"/>
      <w:r w:rsidRPr="00D04940">
        <w:rPr>
          <w:rFonts w:ascii="Times New Roman" w:hAnsi="Times New Roman" w:cs="Times New Roman"/>
          <w:sz w:val="24"/>
          <w:szCs w:val="24"/>
          <w:shd w:val="clear" w:color="auto" w:fill="FFFFFF"/>
          <w:lang w:val="uk-UA"/>
        </w:rPr>
        <w:t>збори, може застосовуватися знижка зі ставок усіх видів портових зборів у розмірі до 50 відсотків.</w:t>
      </w:r>
    </w:p>
    <w:p w14:paraId="63506C85" w14:textId="69BB78FC" w:rsidR="00443B37" w:rsidRPr="001255D4" w:rsidRDefault="00443B37" w:rsidP="003B73A4">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proofErr w:type="spellStart"/>
      <w:r w:rsidRPr="00D04940">
        <w:rPr>
          <w:rFonts w:ascii="Times New Roman" w:hAnsi="Times New Roman" w:cs="Times New Roman"/>
          <w:sz w:val="24"/>
          <w:szCs w:val="24"/>
        </w:rPr>
        <w:lastRenderedPageBreak/>
        <w:t>Тобто</w:t>
      </w:r>
      <w:proofErr w:type="spellEnd"/>
      <w:r w:rsidRPr="00D04940">
        <w:rPr>
          <w:rFonts w:ascii="Times New Roman" w:hAnsi="Times New Roman" w:cs="Times New Roman"/>
          <w:sz w:val="24"/>
          <w:szCs w:val="24"/>
        </w:rPr>
        <w:t xml:space="preserve"> оплату </w:t>
      </w:r>
      <w:proofErr w:type="spellStart"/>
      <w:r w:rsidRPr="00D04940">
        <w:rPr>
          <w:rFonts w:ascii="Times New Roman" w:hAnsi="Times New Roman" w:cs="Times New Roman"/>
          <w:sz w:val="24"/>
          <w:szCs w:val="24"/>
        </w:rPr>
        <w:t>усіх</w:t>
      </w:r>
      <w:proofErr w:type="spellEnd"/>
      <w:r w:rsidRPr="00D04940">
        <w:rPr>
          <w:rFonts w:ascii="Times New Roman" w:hAnsi="Times New Roman" w:cs="Times New Roman"/>
          <w:sz w:val="24"/>
          <w:szCs w:val="24"/>
        </w:rPr>
        <w:t xml:space="preserve"> </w:t>
      </w:r>
      <w:proofErr w:type="spellStart"/>
      <w:proofErr w:type="gramStart"/>
      <w:r w:rsidRPr="00D04940">
        <w:rPr>
          <w:rFonts w:ascii="Times New Roman" w:hAnsi="Times New Roman" w:cs="Times New Roman"/>
          <w:sz w:val="24"/>
          <w:szCs w:val="24"/>
        </w:rPr>
        <w:t>видів</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портових</w:t>
      </w:r>
      <w:proofErr w:type="spellEnd"/>
      <w:proofErr w:type="gram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зборів</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відповідно</w:t>
      </w:r>
      <w:proofErr w:type="spellEnd"/>
      <w:r w:rsidRPr="00D04940">
        <w:rPr>
          <w:rFonts w:ascii="Times New Roman" w:hAnsi="Times New Roman" w:cs="Times New Roman"/>
          <w:sz w:val="24"/>
          <w:szCs w:val="24"/>
        </w:rPr>
        <w:t xml:space="preserve"> до </w:t>
      </w:r>
      <w:proofErr w:type="spellStart"/>
      <w:r w:rsidRPr="00D04940">
        <w:rPr>
          <w:rFonts w:ascii="Times New Roman" w:hAnsi="Times New Roman" w:cs="Times New Roman"/>
          <w:sz w:val="24"/>
          <w:szCs w:val="24"/>
        </w:rPr>
        <w:t>цієї</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норми</w:t>
      </w:r>
      <w:proofErr w:type="spellEnd"/>
      <w:r w:rsidRPr="00D04940">
        <w:rPr>
          <w:rFonts w:ascii="Times New Roman" w:hAnsi="Times New Roman" w:cs="Times New Roman"/>
          <w:sz w:val="24"/>
          <w:szCs w:val="24"/>
        </w:rPr>
        <w:t xml:space="preserve">  </w:t>
      </w:r>
      <w:r w:rsidRPr="00C32B91">
        <w:rPr>
          <w:rFonts w:ascii="Times New Roman" w:hAnsi="Times New Roman" w:cs="Times New Roman"/>
          <w:sz w:val="24"/>
          <w:szCs w:val="24"/>
          <w:highlight w:val="black"/>
          <w:shd w:val="clear" w:color="auto" w:fill="BFBFBF" w:themeFill="background1" w:themeFillShade="BF"/>
        </w:rPr>
        <w:t>Наказу № 316</w:t>
      </w:r>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здійснює</w:t>
      </w:r>
      <w:proofErr w:type="spellEnd"/>
      <w:r w:rsidRPr="00D04940">
        <w:rPr>
          <w:rFonts w:ascii="Times New Roman" w:hAnsi="Times New Roman" w:cs="Times New Roman"/>
          <w:sz w:val="24"/>
          <w:szCs w:val="24"/>
        </w:rPr>
        <w:t xml:space="preserve"> не </w:t>
      </w:r>
      <w:proofErr w:type="spellStart"/>
      <w:r w:rsidRPr="00D04940">
        <w:rPr>
          <w:rFonts w:ascii="Times New Roman" w:hAnsi="Times New Roman" w:cs="Times New Roman"/>
          <w:sz w:val="24"/>
          <w:szCs w:val="24"/>
        </w:rPr>
        <w:t>портовий</w:t>
      </w:r>
      <w:proofErr w:type="spellEnd"/>
      <w:r w:rsidRPr="00D04940">
        <w:rPr>
          <w:rFonts w:ascii="Times New Roman" w:hAnsi="Times New Roman" w:cs="Times New Roman"/>
          <w:sz w:val="24"/>
          <w:szCs w:val="24"/>
        </w:rPr>
        <w:t xml:space="preserve"> оператор (</w:t>
      </w:r>
      <w:proofErr w:type="spellStart"/>
      <w:r w:rsidRPr="00D04940">
        <w:rPr>
          <w:rFonts w:ascii="Times New Roman" w:hAnsi="Times New Roman" w:cs="Times New Roman"/>
          <w:sz w:val="24"/>
          <w:szCs w:val="24"/>
        </w:rPr>
        <w:t>власник</w:t>
      </w:r>
      <w:proofErr w:type="spellEnd"/>
      <w:r w:rsidRPr="00D04940">
        <w:rPr>
          <w:rFonts w:ascii="Times New Roman" w:hAnsi="Times New Roman" w:cs="Times New Roman"/>
          <w:sz w:val="24"/>
          <w:szCs w:val="24"/>
        </w:rPr>
        <w:t xml:space="preserve"> </w:t>
      </w:r>
      <w:r w:rsidRPr="00C32B91">
        <w:rPr>
          <w:rFonts w:ascii="Times New Roman" w:hAnsi="Times New Roman" w:cs="Times New Roman"/>
          <w:sz w:val="24"/>
          <w:szCs w:val="24"/>
          <w:highlight w:val="black"/>
          <w:shd w:val="clear" w:color="auto" w:fill="BFBFBF" w:themeFill="background1" w:themeFillShade="BF"/>
        </w:rPr>
        <w:t>причалу № 25</w:t>
      </w:r>
      <w:r w:rsidRPr="00C32B91">
        <w:rPr>
          <w:rFonts w:ascii="Times New Roman" w:hAnsi="Times New Roman" w:cs="Times New Roman"/>
          <w:sz w:val="24"/>
          <w:szCs w:val="24"/>
          <w:highlight w:val="black"/>
        </w:rPr>
        <w:t>),</w:t>
      </w:r>
      <w:r w:rsidRPr="00D04940">
        <w:rPr>
          <w:rFonts w:ascii="Times New Roman" w:hAnsi="Times New Roman" w:cs="Times New Roman"/>
          <w:sz w:val="24"/>
          <w:szCs w:val="24"/>
        </w:rPr>
        <w:t xml:space="preserve"> а </w:t>
      </w:r>
      <w:proofErr w:type="spellStart"/>
      <w:r w:rsidR="00D04940">
        <w:rPr>
          <w:rFonts w:ascii="Times New Roman" w:hAnsi="Times New Roman" w:cs="Times New Roman"/>
          <w:sz w:val="24"/>
          <w:szCs w:val="24"/>
        </w:rPr>
        <w:t>судновласник</w:t>
      </w:r>
      <w:proofErr w:type="spellEnd"/>
      <w:r w:rsidR="00D04940">
        <w:rPr>
          <w:rFonts w:ascii="Times New Roman" w:hAnsi="Times New Roman" w:cs="Times New Roman"/>
          <w:sz w:val="24"/>
          <w:szCs w:val="24"/>
        </w:rPr>
        <w:t xml:space="preserve"> (</w:t>
      </w:r>
      <w:proofErr w:type="spellStart"/>
      <w:r w:rsidR="00D04940">
        <w:rPr>
          <w:rFonts w:ascii="Times New Roman" w:hAnsi="Times New Roman" w:cs="Times New Roman"/>
          <w:sz w:val="24"/>
          <w:szCs w:val="24"/>
        </w:rPr>
        <w:t>його</w:t>
      </w:r>
      <w:proofErr w:type="spellEnd"/>
      <w:r w:rsidR="00D04940">
        <w:rPr>
          <w:rFonts w:ascii="Times New Roman" w:hAnsi="Times New Roman" w:cs="Times New Roman"/>
          <w:sz w:val="24"/>
          <w:szCs w:val="24"/>
        </w:rPr>
        <w:t xml:space="preserve"> </w:t>
      </w:r>
      <w:proofErr w:type="spellStart"/>
      <w:r w:rsidR="00D04940">
        <w:rPr>
          <w:rFonts w:ascii="Times New Roman" w:hAnsi="Times New Roman" w:cs="Times New Roman"/>
          <w:sz w:val="24"/>
          <w:szCs w:val="24"/>
        </w:rPr>
        <w:t>представник</w:t>
      </w:r>
      <w:proofErr w:type="spellEnd"/>
      <w:r w:rsidR="00D04940">
        <w:rPr>
          <w:rFonts w:ascii="Times New Roman" w:hAnsi="Times New Roman" w:cs="Times New Roman"/>
          <w:sz w:val="24"/>
          <w:szCs w:val="24"/>
        </w:rPr>
        <w:t>)</w:t>
      </w:r>
      <w:r w:rsidR="00D04940">
        <w:rPr>
          <w:rFonts w:ascii="Times New Roman" w:hAnsi="Times New Roman" w:cs="Times New Roman"/>
          <w:sz w:val="24"/>
          <w:szCs w:val="24"/>
          <w:lang w:val="uk-UA"/>
        </w:rPr>
        <w:t>, які м</w:t>
      </w:r>
      <w:r w:rsidR="008610AD">
        <w:rPr>
          <w:rFonts w:ascii="Times New Roman" w:hAnsi="Times New Roman" w:cs="Times New Roman"/>
          <w:sz w:val="24"/>
          <w:szCs w:val="24"/>
          <w:lang w:val="uk-UA"/>
        </w:rPr>
        <w:t>ожуть вибирати до причалу якого</w:t>
      </w:r>
      <w:r w:rsidR="00D04940">
        <w:rPr>
          <w:rFonts w:ascii="Times New Roman" w:hAnsi="Times New Roman" w:cs="Times New Roman"/>
          <w:sz w:val="24"/>
          <w:szCs w:val="24"/>
          <w:lang w:val="uk-UA"/>
        </w:rPr>
        <w:t xml:space="preserve"> портового оператора</w:t>
      </w:r>
      <w:r w:rsidR="008610AD">
        <w:rPr>
          <w:rFonts w:ascii="Times New Roman" w:hAnsi="Times New Roman" w:cs="Times New Roman"/>
          <w:sz w:val="24"/>
          <w:szCs w:val="24"/>
          <w:lang w:val="uk-UA"/>
        </w:rPr>
        <w:t>, що надає послуги з</w:t>
      </w:r>
      <w:r w:rsidR="002F74D5">
        <w:rPr>
          <w:rFonts w:ascii="Times New Roman" w:hAnsi="Times New Roman" w:cs="Times New Roman"/>
          <w:sz w:val="24"/>
          <w:szCs w:val="24"/>
          <w:lang w:val="uk-UA"/>
        </w:rPr>
        <w:t xml:space="preserve"> перевантаження</w:t>
      </w:r>
      <w:r w:rsidR="008610AD">
        <w:rPr>
          <w:rFonts w:ascii="Times New Roman" w:hAnsi="Times New Roman" w:cs="Times New Roman"/>
          <w:sz w:val="24"/>
          <w:szCs w:val="24"/>
          <w:lang w:val="uk-UA"/>
        </w:rPr>
        <w:t xml:space="preserve"> </w:t>
      </w:r>
      <w:r w:rsidR="008610AD" w:rsidRPr="00C32B91">
        <w:rPr>
          <w:rFonts w:ascii="Times New Roman" w:hAnsi="Times New Roman" w:cs="Times New Roman"/>
          <w:sz w:val="24"/>
          <w:szCs w:val="24"/>
          <w:highlight w:val="black"/>
          <w:shd w:val="clear" w:color="auto" w:fill="BFBFBF" w:themeFill="background1" w:themeFillShade="BF"/>
          <w:lang w:val="uk-UA"/>
        </w:rPr>
        <w:t>зернових</w:t>
      </w:r>
      <w:r w:rsidR="008610AD">
        <w:rPr>
          <w:rFonts w:ascii="Times New Roman" w:hAnsi="Times New Roman" w:cs="Times New Roman"/>
          <w:sz w:val="24"/>
          <w:szCs w:val="24"/>
          <w:lang w:val="uk-UA"/>
        </w:rPr>
        <w:t xml:space="preserve"> вантажів</w:t>
      </w:r>
      <w:r w:rsidR="00D04940">
        <w:rPr>
          <w:rFonts w:ascii="Times New Roman" w:hAnsi="Times New Roman" w:cs="Times New Roman"/>
          <w:sz w:val="24"/>
          <w:szCs w:val="24"/>
          <w:lang w:val="uk-UA"/>
        </w:rPr>
        <w:t xml:space="preserve"> </w:t>
      </w:r>
      <w:r w:rsidR="00DB61EC">
        <w:rPr>
          <w:rFonts w:ascii="Times New Roman" w:hAnsi="Times New Roman" w:cs="Times New Roman"/>
          <w:sz w:val="24"/>
          <w:szCs w:val="24"/>
          <w:lang w:val="uk-UA"/>
        </w:rPr>
        <w:t xml:space="preserve">у </w:t>
      </w:r>
      <w:r w:rsidR="00D04940">
        <w:rPr>
          <w:rFonts w:ascii="Times New Roman" w:hAnsi="Times New Roman" w:cs="Times New Roman"/>
          <w:sz w:val="24"/>
          <w:szCs w:val="24"/>
          <w:lang w:val="uk-UA"/>
        </w:rPr>
        <w:t xml:space="preserve">морському порту </w:t>
      </w:r>
      <w:r w:rsidR="00D04940" w:rsidRPr="00C32B91">
        <w:rPr>
          <w:rFonts w:ascii="Times New Roman" w:hAnsi="Times New Roman" w:cs="Times New Roman"/>
          <w:sz w:val="24"/>
          <w:szCs w:val="24"/>
          <w:highlight w:val="black"/>
          <w:shd w:val="clear" w:color="auto" w:fill="BFBFBF" w:themeFill="background1" w:themeFillShade="BF"/>
          <w:lang w:val="uk-UA"/>
        </w:rPr>
        <w:t>Південний</w:t>
      </w:r>
      <w:r w:rsidR="008610AD" w:rsidRPr="00C32B91">
        <w:rPr>
          <w:rFonts w:ascii="Times New Roman" w:hAnsi="Times New Roman" w:cs="Times New Roman"/>
          <w:sz w:val="24"/>
          <w:szCs w:val="24"/>
          <w:highlight w:val="black"/>
          <w:shd w:val="clear" w:color="auto" w:fill="BFBFBF" w:themeFill="background1" w:themeFillShade="BF"/>
          <w:lang w:val="uk-UA"/>
        </w:rPr>
        <w:t>,</w:t>
      </w:r>
      <w:r w:rsidR="00D04940">
        <w:rPr>
          <w:rFonts w:ascii="Times New Roman" w:hAnsi="Times New Roman" w:cs="Times New Roman"/>
          <w:sz w:val="24"/>
          <w:szCs w:val="24"/>
          <w:lang w:val="uk-UA"/>
        </w:rPr>
        <w:t xml:space="preserve"> буде заходити судно. </w:t>
      </w:r>
      <w:r w:rsidR="00DB61EC">
        <w:rPr>
          <w:rFonts w:ascii="Times New Roman" w:hAnsi="Times New Roman" w:cs="Times New Roman"/>
          <w:sz w:val="24"/>
          <w:szCs w:val="24"/>
          <w:lang w:val="uk-UA"/>
        </w:rPr>
        <w:t>Під час</w:t>
      </w:r>
      <w:r w:rsidR="00A85648">
        <w:rPr>
          <w:rFonts w:ascii="Times New Roman" w:hAnsi="Times New Roman" w:cs="Times New Roman"/>
          <w:sz w:val="24"/>
          <w:szCs w:val="24"/>
          <w:lang w:val="uk-UA"/>
        </w:rPr>
        <w:t xml:space="preserve"> розгляду </w:t>
      </w:r>
      <w:proofErr w:type="spellStart"/>
      <w:r w:rsidR="00A85648">
        <w:rPr>
          <w:rFonts w:ascii="Times New Roman" w:hAnsi="Times New Roman" w:cs="Times New Roman"/>
          <w:sz w:val="24"/>
          <w:szCs w:val="24"/>
        </w:rPr>
        <w:t>справи</w:t>
      </w:r>
      <w:proofErr w:type="spellEnd"/>
      <w:r w:rsidR="00A85648">
        <w:rPr>
          <w:rFonts w:ascii="Times New Roman" w:hAnsi="Times New Roman" w:cs="Times New Roman"/>
          <w:sz w:val="24"/>
          <w:szCs w:val="24"/>
        </w:rPr>
        <w:t xml:space="preserve"> не </w:t>
      </w:r>
      <w:r w:rsidR="00A85648">
        <w:rPr>
          <w:rFonts w:ascii="Times New Roman" w:hAnsi="Times New Roman" w:cs="Times New Roman"/>
          <w:sz w:val="24"/>
          <w:szCs w:val="24"/>
          <w:lang w:val="uk-UA"/>
        </w:rPr>
        <w:t>встановлено</w:t>
      </w:r>
      <w:r w:rsidRPr="00D04940">
        <w:rPr>
          <w:rFonts w:ascii="Times New Roman" w:hAnsi="Times New Roman" w:cs="Times New Roman"/>
          <w:sz w:val="24"/>
          <w:szCs w:val="24"/>
        </w:rPr>
        <w:t xml:space="preserve"> </w:t>
      </w:r>
      <w:r w:rsidR="00DB61EC">
        <w:rPr>
          <w:rFonts w:ascii="Times New Roman" w:hAnsi="Times New Roman" w:cs="Times New Roman"/>
          <w:sz w:val="24"/>
          <w:szCs w:val="24"/>
          <w:lang w:val="uk-UA"/>
        </w:rPr>
        <w:t xml:space="preserve">факту </w:t>
      </w:r>
      <w:proofErr w:type="spellStart"/>
      <w:r w:rsidRPr="00D04940">
        <w:rPr>
          <w:rFonts w:ascii="Times New Roman" w:hAnsi="Times New Roman" w:cs="Times New Roman"/>
          <w:sz w:val="24"/>
          <w:szCs w:val="24"/>
        </w:rPr>
        <w:t>завдання</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значних</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збитків</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судновласникам</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їх</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представникам</w:t>
      </w:r>
      <w:proofErr w:type="spellEnd"/>
      <w:r w:rsidRPr="00D04940">
        <w:rPr>
          <w:rFonts w:ascii="Times New Roman" w:hAnsi="Times New Roman" w:cs="Times New Roman"/>
          <w:sz w:val="24"/>
          <w:szCs w:val="24"/>
        </w:rPr>
        <w:t xml:space="preserve">), судна </w:t>
      </w:r>
      <w:proofErr w:type="spellStart"/>
      <w:r w:rsidRPr="00D04940">
        <w:rPr>
          <w:rFonts w:ascii="Times New Roman" w:hAnsi="Times New Roman" w:cs="Times New Roman"/>
          <w:sz w:val="24"/>
          <w:szCs w:val="24"/>
        </w:rPr>
        <w:t>яких</w:t>
      </w:r>
      <w:proofErr w:type="spellEnd"/>
      <w:r w:rsidRPr="00D04940">
        <w:rPr>
          <w:rFonts w:ascii="Times New Roman" w:hAnsi="Times New Roman" w:cs="Times New Roman"/>
          <w:sz w:val="24"/>
          <w:szCs w:val="24"/>
        </w:rPr>
        <w:t xml:space="preserve"> </w:t>
      </w:r>
      <w:proofErr w:type="spellStart"/>
      <w:r w:rsidRPr="00D04940">
        <w:rPr>
          <w:rFonts w:ascii="Times New Roman" w:hAnsi="Times New Roman" w:cs="Times New Roman"/>
          <w:sz w:val="24"/>
          <w:szCs w:val="24"/>
        </w:rPr>
        <w:t>заходять</w:t>
      </w:r>
      <w:proofErr w:type="spellEnd"/>
      <w:r w:rsidRPr="00D04940">
        <w:rPr>
          <w:rFonts w:ascii="Times New Roman" w:hAnsi="Times New Roman" w:cs="Times New Roman"/>
          <w:sz w:val="24"/>
          <w:szCs w:val="24"/>
        </w:rPr>
        <w:t xml:space="preserve"> у </w:t>
      </w:r>
      <w:proofErr w:type="spellStart"/>
      <w:r w:rsidRPr="00D04940">
        <w:rPr>
          <w:rFonts w:ascii="Times New Roman" w:hAnsi="Times New Roman" w:cs="Times New Roman"/>
          <w:sz w:val="24"/>
          <w:szCs w:val="24"/>
        </w:rPr>
        <w:t>морський</w:t>
      </w:r>
      <w:proofErr w:type="spellEnd"/>
      <w:r w:rsidRPr="00D04940">
        <w:rPr>
          <w:rFonts w:ascii="Times New Roman" w:hAnsi="Times New Roman" w:cs="Times New Roman"/>
          <w:sz w:val="24"/>
          <w:szCs w:val="24"/>
        </w:rPr>
        <w:t xml:space="preserve"> порт </w:t>
      </w:r>
      <w:proofErr w:type="spellStart"/>
      <w:r w:rsidRPr="00C32B91">
        <w:rPr>
          <w:rFonts w:ascii="Times New Roman" w:hAnsi="Times New Roman" w:cs="Times New Roman"/>
          <w:sz w:val="24"/>
          <w:szCs w:val="24"/>
          <w:highlight w:val="black"/>
          <w:shd w:val="clear" w:color="auto" w:fill="BFBFBF" w:themeFill="background1" w:themeFillShade="BF"/>
        </w:rPr>
        <w:t>Південний</w:t>
      </w:r>
      <w:proofErr w:type="spellEnd"/>
      <w:r w:rsidRPr="00D04940">
        <w:rPr>
          <w:rFonts w:ascii="Times New Roman" w:hAnsi="Times New Roman" w:cs="Times New Roman"/>
          <w:sz w:val="24"/>
          <w:szCs w:val="24"/>
        </w:rPr>
        <w:t xml:space="preserve"> </w:t>
      </w:r>
      <w:r w:rsidR="00CF663F" w:rsidRPr="00D04940">
        <w:rPr>
          <w:rFonts w:ascii="Times New Roman" w:hAnsi="Times New Roman" w:cs="Times New Roman"/>
          <w:sz w:val="24"/>
          <w:szCs w:val="24"/>
        </w:rPr>
        <w:t xml:space="preserve">для </w:t>
      </w:r>
      <w:proofErr w:type="spellStart"/>
      <w:r w:rsidR="00CF663F" w:rsidRPr="00D04940">
        <w:rPr>
          <w:rFonts w:ascii="Times New Roman" w:hAnsi="Times New Roman" w:cs="Times New Roman"/>
          <w:sz w:val="24"/>
          <w:szCs w:val="24"/>
        </w:rPr>
        <w:t>здійснення</w:t>
      </w:r>
      <w:proofErr w:type="spellEnd"/>
      <w:r w:rsidR="00CF663F" w:rsidRPr="00D04940">
        <w:rPr>
          <w:rFonts w:ascii="Times New Roman" w:hAnsi="Times New Roman" w:cs="Times New Roman"/>
          <w:sz w:val="24"/>
          <w:szCs w:val="24"/>
        </w:rPr>
        <w:t xml:space="preserve"> </w:t>
      </w:r>
      <w:proofErr w:type="spellStart"/>
      <w:r w:rsidR="00CF663F" w:rsidRPr="00D04940">
        <w:rPr>
          <w:rFonts w:ascii="Times New Roman" w:hAnsi="Times New Roman" w:cs="Times New Roman"/>
          <w:sz w:val="24"/>
          <w:szCs w:val="24"/>
        </w:rPr>
        <w:t>операцій</w:t>
      </w:r>
      <w:proofErr w:type="spellEnd"/>
      <w:r w:rsidR="00CF663F" w:rsidRPr="00D04940">
        <w:rPr>
          <w:rFonts w:ascii="Times New Roman" w:hAnsi="Times New Roman" w:cs="Times New Roman"/>
          <w:sz w:val="24"/>
          <w:szCs w:val="24"/>
        </w:rPr>
        <w:t xml:space="preserve"> </w:t>
      </w:r>
      <w:r w:rsidR="00DB61EC">
        <w:rPr>
          <w:rFonts w:ascii="Times New Roman" w:hAnsi="Times New Roman" w:cs="Times New Roman"/>
          <w:sz w:val="24"/>
          <w:szCs w:val="24"/>
          <w:lang w:val="uk-UA"/>
        </w:rPr>
        <w:t>і</w:t>
      </w:r>
      <w:r w:rsidR="00CF663F" w:rsidRPr="00D04940">
        <w:rPr>
          <w:rFonts w:ascii="Times New Roman" w:hAnsi="Times New Roman" w:cs="Times New Roman"/>
          <w:sz w:val="24"/>
          <w:szCs w:val="24"/>
        </w:rPr>
        <w:t xml:space="preserve">з </w:t>
      </w:r>
      <w:proofErr w:type="spellStart"/>
      <w:r w:rsidR="00CF663F" w:rsidRPr="00D04940">
        <w:rPr>
          <w:rFonts w:ascii="Times New Roman" w:hAnsi="Times New Roman" w:cs="Times New Roman"/>
          <w:sz w:val="24"/>
          <w:szCs w:val="24"/>
        </w:rPr>
        <w:t>навантаження-розвантаження</w:t>
      </w:r>
      <w:proofErr w:type="spellEnd"/>
      <w:r w:rsidR="00CF663F" w:rsidRPr="00D04940">
        <w:rPr>
          <w:rFonts w:ascii="Times New Roman" w:hAnsi="Times New Roman" w:cs="Times New Roman"/>
          <w:sz w:val="24"/>
          <w:szCs w:val="24"/>
        </w:rPr>
        <w:t xml:space="preserve"> </w:t>
      </w:r>
      <w:proofErr w:type="spellStart"/>
      <w:r w:rsidR="00CF663F" w:rsidRPr="00D04940">
        <w:rPr>
          <w:rFonts w:ascii="Times New Roman" w:hAnsi="Times New Roman" w:cs="Times New Roman"/>
          <w:sz w:val="24"/>
          <w:szCs w:val="24"/>
        </w:rPr>
        <w:t>генеральних</w:t>
      </w:r>
      <w:proofErr w:type="spellEnd"/>
      <w:r w:rsidR="00CF663F" w:rsidRPr="00D04940">
        <w:rPr>
          <w:rFonts w:ascii="Times New Roman" w:hAnsi="Times New Roman" w:cs="Times New Roman"/>
          <w:sz w:val="24"/>
          <w:szCs w:val="24"/>
        </w:rPr>
        <w:t xml:space="preserve"> та </w:t>
      </w:r>
      <w:proofErr w:type="spellStart"/>
      <w:r w:rsidR="00CF663F" w:rsidRPr="00D04940">
        <w:rPr>
          <w:rFonts w:ascii="Times New Roman" w:hAnsi="Times New Roman" w:cs="Times New Roman"/>
          <w:sz w:val="24"/>
          <w:szCs w:val="24"/>
        </w:rPr>
        <w:t>навалювальних</w:t>
      </w:r>
      <w:proofErr w:type="spellEnd"/>
      <w:r w:rsidR="00CF663F" w:rsidRPr="00D04940">
        <w:rPr>
          <w:rFonts w:ascii="Times New Roman" w:hAnsi="Times New Roman" w:cs="Times New Roman"/>
          <w:sz w:val="24"/>
          <w:szCs w:val="24"/>
        </w:rPr>
        <w:t xml:space="preserve"> </w:t>
      </w:r>
      <w:r w:rsidR="00CF663F" w:rsidRPr="00C32B91">
        <w:rPr>
          <w:rFonts w:ascii="Times New Roman" w:hAnsi="Times New Roman" w:cs="Times New Roman"/>
          <w:sz w:val="24"/>
          <w:szCs w:val="24"/>
          <w:highlight w:val="black"/>
        </w:rPr>
        <w:t>(</w:t>
      </w:r>
      <w:proofErr w:type="spellStart"/>
      <w:r w:rsidR="00CF663F" w:rsidRPr="00C32B91">
        <w:rPr>
          <w:rFonts w:ascii="Times New Roman" w:hAnsi="Times New Roman" w:cs="Times New Roman"/>
          <w:sz w:val="24"/>
          <w:szCs w:val="24"/>
          <w:highlight w:val="black"/>
          <w:shd w:val="clear" w:color="auto" w:fill="BFBFBF" w:themeFill="background1" w:themeFillShade="BF"/>
        </w:rPr>
        <w:t>зернових</w:t>
      </w:r>
      <w:proofErr w:type="spellEnd"/>
      <w:r w:rsidR="00CF663F" w:rsidRPr="00C32B91">
        <w:rPr>
          <w:rFonts w:ascii="Times New Roman" w:hAnsi="Times New Roman" w:cs="Times New Roman"/>
          <w:sz w:val="24"/>
          <w:szCs w:val="24"/>
          <w:highlight w:val="black"/>
        </w:rPr>
        <w:t>)</w:t>
      </w:r>
      <w:r w:rsidR="00CF663F" w:rsidRPr="00D04940">
        <w:rPr>
          <w:rFonts w:ascii="Times New Roman" w:hAnsi="Times New Roman" w:cs="Times New Roman"/>
          <w:sz w:val="24"/>
          <w:szCs w:val="24"/>
        </w:rPr>
        <w:t xml:space="preserve"> </w:t>
      </w:r>
      <w:proofErr w:type="spellStart"/>
      <w:r w:rsidR="00CF663F" w:rsidRPr="00D04940">
        <w:rPr>
          <w:rFonts w:ascii="Times New Roman" w:hAnsi="Times New Roman" w:cs="Times New Roman"/>
          <w:sz w:val="24"/>
          <w:szCs w:val="24"/>
        </w:rPr>
        <w:t>вантажів</w:t>
      </w:r>
      <w:proofErr w:type="spellEnd"/>
      <w:r w:rsidR="001D0F7E">
        <w:rPr>
          <w:rFonts w:ascii="Times New Roman" w:hAnsi="Times New Roman" w:cs="Times New Roman"/>
          <w:sz w:val="24"/>
          <w:szCs w:val="24"/>
          <w:lang w:val="uk-UA"/>
        </w:rPr>
        <w:t>.</w:t>
      </w:r>
    </w:p>
    <w:p w14:paraId="1F600428" w14:textId="77777777" w:rsidR="007D6080" w:rsidRPr="001255D4" w:rsidRDefault="00A85648" w:rsidP="001255D4">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hAnsi="Times New Roman" w:cs="Times New Roman"/>
          <w:sz w:val="24"/>
          <w:szCs w:val="24"/>
          <w:lang w:val="uk-UA" w:eastAsia="uk-UA"/>
        </w:rPr>
        <w:t>В</w:t>
      </w:r>
      <w:r w:rsidR="007D6080" w:rsidRPr="001255D4">
        <w:rPr>
          <w:rFonts w:ascii="Times New Roman" w:hAnsi="Times New Roman" w:cs="Times New Roman"/>
          <w:sz w:val="24"/>
          <w:szCs w:val="24"/>
          <w:lang w:val="uk-UA" w:eastAsia="uk-UA"/>
        </w:rPr>
        <w:t xml:space="preserve">ідсутні </w:t>
      </w:r>
      <w:r>
        <w:rPr>
          <w:rFonts w:ascii="Times New Roman" w:hAnsi="Times New Roman" w:cs="Times New Roman"/>
          <w:sz w:val="24"/>
          <w:szCs w:val="24"/>
          <w:lang w:val="uk-UA" w:eastAsia="uk-UA"/>
        </w:rPr>
        <w:t>значні збитки</w:t>
      </w:r>
      <w:r w:rsidR="007D6080" w:rsidRPr="001255D4">
        <w:rPr>
          <w:rFonts w:ascii="Times New Roman" w:hAnsi="Times New Roman" w:cs="Times New Roman"/>
          <w:sz w:val="24"/>
          <w:szCs w:val="24"/>
          <w:lang w:val="uk-UA" w:eastAsia="uk-UA"/>
        </w:rPr>
        <w:t xml:space="preserve"> окремим осо</w:t>
      </w:r>
      <w:r w:rsidR="00DA4B43" w:rsidRPr="001255D4">
        <w:rPr>
          <w:rFonts w:ascii="Times New Roman" w:hAnsi="Times New Roman" w:cs="Times New Roman"/>
          <w:sz w:val="24"/>
          <w:szCs w:val="24"/>
          <w:lang w:val="uk-UA" w:eastAsia="uk-UA"/>
        </w:rPr>
        <w:t>бам чи суспільству внаслідок</w:t>
      </w:r>
      <w:r w:rsidR="00D04940" w:rsidRPr="001255D4">
        <w:rPr>
          <w:rFonts w:ascii="Times New Roman" w:hAnsi="Times New Roman" w:cs="Times New Roman"/>
          <w:sz w:val="24"/>
          <w:szCs w:val="24"/>
          <w:lang w:val="uk-UA" w:eastAsia="uk-UA"/>
        </w:rPr>
        <w:t xml:space="preserve"> порушення </w:t>
      </w:r>
      <w:r w:rsidR="007D6080" w:rsidRPr="001255D4">
        <w:rPr>
          <w:rFonts w:ascii="Times New Roman" w:hAnsi="Times New Roman" w:cs="Times New Roman"/>
          <w:sz w:val="24"/>
          <w:szCs w:val="24"/>
          <w:lang w:val="uk-UA"/>
        </w:rPr>
        <w:t>ДП</w:t>
      </w:r>
      <w:r w:rsidR="007D6080" w:rsidRPr="001255D4">
        <w:rPr>
          <w:rFonts w:ascii="Times New Roman" w:hAnsi="Times New Roman" w:cs="Times New Roman"/>
          <w:sz w:val="24"/>
          <w:szCs w:val="24"/>
        </w:rPr>
        <w:t> </w:t>
      </w:r>
      <w:r w:rsidR="007D6080" w:rsidRPr="001255D4">
        <w:rPr>
          <w:rFonts w:ascii="Times New Roman" w:hAnsi="Times New Roman" w:cs="Times New Roman"/>
          <w:sz w:val="24"/>
          <w:szCs w:val="24"/>
          <w:lang w:val="uk-UA"/>
        </w:rPr>
        <w:t xml:space="preserve">«АМПУ» в особі </w:t>
      </w:r>
      <w:r w:rsidR="007D6080" w:rsidRPr="00C32B91">
        <w:rPr>
          <w:rFonts w:ascii="Times New Roman" w:hAnsi="Times New Roman" w:cs="Times New Roman"/>
          <w:sz w:val="24"/>
          <w:szCs w:val="24"/>
          <w:highlight w:val="black"/>
          <w:shd w:val="clear" w:color="auto" w:fill="BFBFBF" w:themeFill="background1" w:themeFillShade="BF"/>
          <w:lang w:val="uk-UA"/>
        </w:rPr>
        <w:t>Південної</w:t>
      </w:r>
      <w:r w:rsidR="007D6080" w:rsidRPr="00C32B91">
        <w:rPr>
          <w:rFonts w:ascii="Times New Roman" w:hAnsi="Times New Roman" w:cs="Times New Roman"/>
          <w:sz w:val="24"/>
          <w:szCs w:val="24"/>
          <w:lang w:val="uk-UA"/>
        </w:rPr>
        <w:t xml:space="preserve"> </w:t>
      </w:r>
      <w:r w:rsidR="007D6080" w:rsidRPr="001255D4">
        <w:rPr>
          <w:rFonts w:ascii="Times New Roman" w:hAnsi="Times New Roman" w:cs="Times New Roman"/>
          <w:sz w:val="24"/>
          <w:szCs w:val="24"/>
          <w:lang w:val="uk-UA"/>
        </w:rPr>
        <w:t>філії</w:t>
      </w:r>
      <w:r w:rsidR="001255D4" w:rsidRPr="001255D4">
        <w:rPr>
          <w:rFonts w:ascii="Times New Roman" w:hAnsi="Times New Roman" w:cs="Times New Roman"/>
          <w:sz w:val="24"/>
          <w:szCs w:val="24"/>
          <w:lang w:val="uk-UA"/>
        </w:rPr>
        <w:t xml:space="preserve"> законодавства про захист економічної конкуренції</w:t>
      </w:r>
      <w:r w:rsidR="007D6080" w:rsidRPr="001255D4">
        <w:rPr>
          <w:rFonts w:ascii="Times New Roman" w:hAnsi="Times New Roman" w:cs="Times New Roman"/>
          <w:sz w:val="24"/>
          <w:szCs w:val="24"/>
          <w:lang w:val="uk-UA"/>
        </w:rPr>
        <w:t>.</w:t>
      </w:r>
    </w:p>
    <w:p w14:paraId="418C4434" w14:textId="77777777" w:rsidR="001255D4" w:rsidRPr="001255D4" w:rsidRDefault="001255D4" w:rsidP="001255D4">
      <w:pPr>
        <w:tabs>
          <w:tab w:val="left" w:pos="567"/>
        </w:tabs>
        <w:spacing w:after="0" w:line="240" w:lineRule="auto"/>
        <w:ind w:left="567"/>
        <w:jc w:val="both"/>
        <w:rPr>
          <w:rFonts w:ascii="Times New Roman" w:hAnsi="Times New Roman" w:cs="Times New Roman"/>
          <w:bCs/>
          <w:sz w:val="16"/>
          <w:szCs w:val="16"/>
          <w:lang w:val="uk-UA"/>
        </w:rPr>
      </w:pPr>
    </w:p>
    <w:p w14:paraId="3D215848" w14:textId="7EA71A39" w:rsidR="00CF663F" w:rsidRPr="001255D4" w:rsidRDefault="00FB50B3" w:rsidP="00A83E60">
      <w:pPr>
        <w:numPr>
          <w:ilvl w:val="3"/>
          <w:numId w:val="1"/>
        </w:numPr>
        <w:tabs>
          <w:tab w:val="left" w:pos="567"/>
        </w:tabs>
        <w:spacing w:after="0" w:line="240" w:lineRule="auto"/>
        <w:ind w:left="567" w:hanging="567"/>
        <w:jc w:val="both"/>
        <w:rPr>
          <w:rFonts w:ascii="Times New Roman" w:hAnsi="Times New Roman" w:cs="Times New Roman"/>
          <w:bCs/>
          <w:sz w:val="24"/>
          <w:szCs w:val="24"/>
          <w:lang w:val="uk-UA"/>
        </w:rPr>
      </w:pPr>
      <w:r>
        <w:rPr>
          <w:rFonts w:ascii="Times New Roman" w:eastAsia="Times New Roman" w:hAnsi="Times New Roman" w:cs="Times New Roman"/>
          <w:sz w:val="24"/>
          <w:szCs w:val="24"/>
          <w:lang w:val="uk-UA"/>
        </w:rPr>
        <w:t>Наказом</w:t>
      </w:r>
      <w:r w:rsidRPr="001255D4">
        <w:rPr>
          <w:rFonts w:ascii="Times New Roman" w:hAnsi="Times New Roman" w:cs="Times New Roman"/>
          <w:sz w:val="24"/>
          <w:szCs w:val="24"/>
          <w:lang w:val="uk-UA"/>
        </w:rPr>
        <w:t xml:space="preserve"> </w:t>
      </w:r>
      <w:r w:rsidR="007D6080" w:rsidRPr="00C32B91">
        <w:rPr>
          <w:rFonts w:ascii="Times New Roman" w:hAnsi="Times New Roman" w:cs="Times New Roman"/>
          <w:sz w:val="24"/>
          <w:szCs w:val="24"/>
          <w:highlight w:val="black"/>
          <w:shd w:val="clear" w:color="auto" w:fill="BFBFBF" w:themeFill="background1" w:themeFillShade="BF"/>
          <w:lang w:val="uk-UA"/>
        </w:rPr>
        <w:t>Південно</w:t>
      </w:r>
      <w:r w:rsidRPr="00C32B91">
        <w:rPr>
          <w:rFonts w:ascii="Times New Roman" w:hAnsi="Times New Roman" w:cs="Times New Roman"/>
          <w:sz w:val="24"/>
          <w:szCs w:val="24"/>
          <w:highlight w:val="black"/>
          <w:shd w:val="clear" w:color="auto" w:fill="BFBFBF" w:themeFill="background1" w:themeFillShade="BF"/>
          <w:lang w:val="uk-UA"/>
        </w:rPr>
        <w:t>ї</w:t>
      </w:r>
      <w:r w:rsidR="007D6080" w:rsidRPr="001255D4">
        <w:rPr>
          <w:rFonts w:ascii="Times New Roman" w:hAnsi="Times New Roman" w:cs="Times New Roman"/>
          <w:sz w:val="24"/>
          <w:szCs w:val="24"/>
          <w:lang w:val="uk-UA"/>
        </w:rPr>
        <w:t xml:space="preserve"> філі</w:t>
      </w:r>
      <w:r>
        <w:rPr>
          <w:rFonts w:ascii="Times New Roman" w:hAnsi="Times New Roman" w:cs="Times New Roman"/>
          <w:sz w:val="24"/>
          <w:szCs w:val="24"/>
          <w:lang w:val="uk-UA"/>
        </w:rPr>
        <w:t>ї</w:t>
      </w:r>
      <w:r w:rsidR="007D6080" w:rsidRPr="001255D4">
        <w:rPr>
          <w:rFonts w:ascii="Times New Roman" w:hAnsi="Times New Roman" w:cs="Times New Roman"/>
          <w:sz w:val="24"/>
          <w:szCs w:val="24"/>
          <w:lang w:val="uk-UA"/>
        </w:rPr>
        <w:t xml:space="preserve"> ДП «АМПУ»</w:t>
      </w:r>
      <w:r w:rsidR="001D0F7E">
        <w:rPr>
          <w:rFonts w:ascii="Times New Roman" w:eastAsia="Times New Roman" w:hAnsi="Times New Roman" w:cs="Times New Roman"/>
          <w:sz w:val="24"/>
          <w:szCs w:val="24"/>
          <w:lang w:val="uk-UA" w:eastAsia="uk-UA"/>
        </w:rPr>
        <w:t xml:space="preserve">, </w:t>
      </w:r>
      <w:r w:rsidR="007D6080" w:rsidRPr="001255D4">
        <w:rPr>
          <w:rFonts w:ascii="Times New Roman" w:eastAsia="Times New Roman" w:hAnsi="Times New Roman" w:cs="Times New Roman"/>
          <w:sz w:val="24"/>
          <w:szCs w:val="24"/>
          <w:lang w:val="uk-UA" w:eastAsia="uk-UA"/>
        </w:rPr>
        <w:t>яким встановлено однаковий розмір</w:t>
      </w:r>
      <w:r w:rsidR="00A83E60" w:rsidRPr="001255D4">
        <w:rPr>
          <w:rFonts w:ascii="Times New Roman" w:eastAsia="Times New Roman" w:hAnsi="Times New Roman" w:cs="Times New Roman"/>
          <w:sz w:val="24"/>
          <w:szCs w:val="24"/>
          <w:lang w:val="uk-UA" w:eastAsia="uk-UA"/>
        </w:rPr>
        <w:t xml:space="preserve"> </w:t>
      </w:r>
      <w:r w:rsidR="00335F1E">
        <w:rPr>
          <w:rFonts w:ascii="Times New Roman" w:eastAsia="Times New Roman" w:hAnsi="Times New Roman" w:cs="Times New Roman"/>
          <w:sz w:val="24"/>
          <w:szCs w:val="24"/>
          <w:lang w:val="uk-UA" w:eastAsia="uk-UA"/>
        </w:rPr>
        <w:t xml:space="preserve">                           </w:t>
      </w:r>
      <w:r w:rsidR="00A83E60" w:rsidRPr="001255D4">
        <w:rPr>
          <w:rFonts w:ascii="Times New Roman" w:eastAsia="Times New Roman" w:hAnsi="Times New Roman" w:cs="Times New Roman"/>
          <w:sz w:val="24"/>
          <w:szCs w:val="24"/>
          <w:lang w:val="uk-UA" w:eastAsia="uk-UA"/>
        </w:rPr>
        <w:t>(30 відсотків)</w:t>
      </w:r>
      <w:r w:rsidR="007D6080" w:rsidRPr="001255D4">
        <w:rPr>
          <w:rFonts w:ascii="Times New Roman" w:eastAsia="Times New Roman" w:hAnsi="Times New Roman" w:cs="Times New Roman"/>
          <w:sz w:val="24"/>
          <w:szCs w:val="24"/>
          <w:lang w:val="uk-UA" w:eastAsia="uk-UA"/>
        </w:rPr>
        <w:t xml:space="preserve"> </w:t>
      </w:r>
      <w:r w:rsidR="001255D4" w:rsidRPr="001255D4">
        <w:rPr>
          <w:rFonts w:ascii="Times New Roman" w:eastAsia="Times New Roman" w:hAnsi="Times New Roman" w:cs="Times New Roman"/>
          <w:sz w:val="24"/>
          <w:szCs w:val="24"/>
          <w:lang w:val="uk-UA" w:eastAsia="uk-UA"/>
        </w:rPr>
        <w:t xml:space="preserve">знижки </w:t>
      </w:r>
      <w:r w:rsidR="007D6080" w:rsidRPr="001255D4">
        <w:rPr>
          <w:rFonts w:ascii="Times New Roman" w:eastAsia="Times New Roman" w:hAnsi="Times New Roman" w:cs="Times New Roman"/>
          <w:sz w:val="24"/>
          <w:szCs w:val="24"/>
          <w:lang w:val="uk-UA" w:eastAsia="uk-UA"/>
        </w:rPr>
        <w:t xml:space="preserve">до ставок портових зборів  та рівні </w:t>
      </w:r>
      <w:r w:rsidR="00557B38">
        <w:rPr>
          <w:rFonts w:ascii="Times New Roman" w:eastAsia="Times New Roman" w:hAnsi="Times New Roman" w:cs="Times New Roman"/>
          <w:sz w:val="24"/>
          <w:szCs w:val="24"/>
          <w:lang w:val="uk-UA" w:eastAsia="uk-UA"/>
        </w:rPr>
        <w:t>й</w:t>
      </w:r>
      <w:r w:rsidR="00557B38" w:rsidRPr="001255D4">
        <w:rPr>
          <w:rFonts w:ascii="Times New Roman" w:eastAsia="Times New Roman" w:hAnsi="Times New Roman" w:cs="Times New Roman"/>
          <w:sz w:val="24"/>
          <w:szCs w:val="24"/>
          <w:lang w:val="uk-UA" w:eastAsia="uk-UA"/>
        </w:rPr>
        <w:t xml:space="preserve"> </w:t>
      </w:r>
      <w:r w:rsidR="007D6080" w:rsidRPr="001255D4">
        <w:rPr>
          <w:rFonts w:ascii="Times New Roman" w:eastAsia="Times New Roman" w:hAnsi="Times New Roman" w:cs="Times New Roman"/>
          <w:sz w:val="24"/>
          <w:szCs w:val="24"/>
          <w:lang w:val="uk-UA" w:eastAsia="uk-UA"/>
        </w:rPr>
        <w:t xml:space="preserve">однакові умови </w:t>
      </w:r>
      <w:r w:rsidR="00557B38">
        <w:rPr>
          <w:rFonts w:ascii="Times New Roman" w:eastAsia="Times New Roman" w:hAnsi="Times New Roman" w:cs="Times New Roman"/>
          <w:sz w:val="24"/>
          <w:szCs w:val="24"/>
          <w:lang w:val="uk-UA" w:eastAsia="uk-UA"/>
        </w:rPr>
        <w:t>й</w:t>
      </w:r>
      <w:r w:rsidR="00557B38" w:rsidRPr="001255D4">
        <w:rPr>
          <w:rFonts w:ascii="Times New Roman" w:eastAsia="Times New Roman" w:hAnsi="Times New Roman" w:cs="Times New Roman"/>
          <w:sz w:val="24"/>
          <w:szCs w:val="24"/>
          <w:lang w:val="uk-UA" w:eastAsia="uk-UA"/>
        </w:rPr>
        <w:t xml:space="preserve"> </w:t>
      </w:r>
      <w:r w:rsidR="007D6080" w:rsidRPr="001255D4">
        <w:rPr>
          <w:rFonts w:ascii="Times New Roman" w:eastAsia="Times New Roman" w:hAnsi="Times New Roman" w:cs="Times New Roman"/>
          <w:sz w:val="24"/>
          <w:szCs w:val="24"/>
          <w:lang w:val="uk-UA" w:eastAsia="uk-UA"/>
        </w:rPr>
        <w:t>критерії застосування такої знижки,</w:t>
      </w:r>
      <w:r w:rsidR="00BA63DC" w:rsidRPr="001255D4">
        <w:rPr>
          <w:rFonts w:ascii="Times New Roman" w:hAnsi="Times New Roman" w:cs="Times New Roman"/>
          <w:sz w:val="24"/>
          <w:szCs w:val="24"/>
          <w:lang w:val="uk-UA"/>
        </w:rPr>
        <w:t xml:space="preserve"> </w:t>
      </w:r>
      <w:r w:rsidR="007D6080" w:rsidRPr="001255D4">
        <w:rPr>
          <w:rFonts w:ascii="Times New Roman" w:eastAsia="Times New Roman" w:hAnsi="Times New Roman" w:cs="Times New Roman"/>
          <w:sz w:val="24"/>
          <w:szCs w:val="24"/>
          <w:lang w:val="uk-UA" w:eastAsia="uk-UA"/>
        </w:rPr>
        <w:t xml:space="preserve">усунуто </w:t>
      </w:r>
      <w:r w:rsidR="001062D6" w:rsidRPr="001255D4">
        <w:rPr>
          <w:rFonts w:ascii="Times New Roman" w:hAnsi="Times New Roman" w:cs="Times New Roman"/>
          <w:bCs/>
          <w:sz w:val="24"/>
          <w:szCs w:val="24"/>
          <w:lang w:val="uk-UA"/>
        </w:rPr>
        <w:t>наслідки</w:t>
      </w:r>
      <w:r w:rsidR="007D6080" w:rsidRPr="001255D4">
        <w:rPr>
          <w:rFonts w:ascii="Times New Roman" w:hAnsi="Times New Roman" w:cs="Times New Roman"/>
          <w:bCs/>
          <w:sz w:val="24"/>
          <w:szCs w:val="24"/>
          <w:lang w:val="uk-UA"/>
        </w:rPr>
        <w:t xml:space="preserve"> </w:t>
      </w:r>
      <w:r w:rsidR="007D6080" w:rsidRPr="001255D4">
        <w:rPr>
          <w:rFonts w:ascii="Times New Roman" w:hAnsi="Times New Roman" w:cs="Times New Roman"/>
          <w:sz w:val="24"/>
          <w:szCs w:val="24"/>
          <w:lang w:val="uk-UA"/>
        </w:rPr>
        <w:t>порушення</w:t>
      </w:r>
      <w:r w:rsidR="00BA63DC" w:rsidRPr="001255D4">
        <w:rPr>
          <w:rFonts w:ascii="Times New Roman" w:hAnsi="Times New Roman" w:cs="Times New Roman"/>
          <w:sz w:val="24"/>
          <w:szCs w:val="24"/>
          <w:lang w:val="uk-UA"/>
        </w:rPr>
        <w:t>.</w:t>
      </w:r>
    </w:p>
    <w:p w14:paraId="43449062" w14:textId="75553D54" w:rsidR="00BA63DC" w:rsidRDefault="003956ED" w:rsidP="00BA63DC">
      <w:pPr>
        <w:shd w:val="clear" w:color="auto" w:fill="FFFFFF"/>
        <w:spacing w:before="120" w:after="0" w:line="240" w:lineRule="auto"/>
        <w:ind w:firstLine="357"/>
        <w:jc w:val="both"/>
        <w:textAlignment w:val="baseline"/>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w:t>
      </w:r>
      <w:r w:rsidR="003307FC" w:rsidRPr="003307FC">
        <w:rPr>
          <w:rFonts w:ascii="Times New Roman" w:hAnsi="Times New Roman" w:cs="Times New Roman"/>
          <w:sz w:val="24"/>
          <w:szCs w:val="24"/>
          <w:lang w:val="uk-UA" w:eastAsia="uk-UA"/>
        </w:rPr>
        <w:t>Отже,</w:t>
      </w:r>
      <w:r w:rsidR="003307FC" w:rsidRPr="00555335">
        <w:rPr>
          <w:rFonts w:ascii="Times New Roman" w:hAnsi="Times New Roman" w:cs="Times New Roman"/>
          <w:color w:val="00B0F0"/>
          <w:sz w:val="24"/>
          <w:szCs w:val="24"/>
          <w:lang w:val="uk-UA" w:eastAsia="uk-UA"/>
        </w:rPr>
        <w:t xml:space="preserve"> </w:t>
      </w:r>
      <w:r w:rsidR="00BA63DC" w:rsidRPr="00BA63DC">
        <w:rPr>
          <w:rFonts w:ascii="Times New Roman" w:hAnsi="Times New Roman" w:cs="Times New Roman"/>
          <w:sz w:val="24"/>
          <w:szCs w:val="24"/>
          <w:lang w:val="uk-UA" w:eastAsia="uk-UA"/>
        </w:rPr>
        <w:t>порушення</w:t>
      </w:r>
      <w:r w:rsidR="00BA63DC">
        <w:rPr>
          <w:rFonts w:ascii="Times New Roman" w:hAnsi="Times New Roman" w:cs="Times New Roman"/>
          <w:color w:val="00B0F0"/>
          <w:sz w:val="24"/>
          <w:szCs w:val="24"/>
          <w:lang w:val="uk-UA" w:eastAsia="uk-UA"/>
        </w:rPr>
        <w:t xml:space="preserve"> </w:t>
      </w:r>
      <w:r w:rsidR="00555335">
        <w:rPr>
          <w:rFonts w:ascii="Times New Roman" w:hAnsi="Times New Roman" w:cs="Times New Roman"/>
          <w:color w:val="000000"/>
          <w:sz w:val="24"/>
          <w:szCs w:val="24"/>
          <w:lang w:val="uk-UA" w:eastAsia="uk-UA"/>
        </w:rPr>
        <w:t>не призвел</w:t>
      </w:r>
      <w:r w:rsidR="00BA63DC">
        <w:rPr>
          <w:rFonts w:ascii="Times New Roman" w:hAnsi="Times New Roman" w:cs="Times New Roman"/>
          <w:color w:val="000000"/>
          <w:sz w:val="24"/>
          <w:szCs w:val="24"/>
          <w:lang w:val="uk-UA" w:eastAsia="uk-UA"/>
        </w:rPr>
        <w:t>о</w:t>
      </w:r>
      <w:r w:rsidR="003307FC" w:rsidRPr="003307FC">
        <w:rPr>
          <w:rFonts w:ascii="Times New Roman" w:hAnsi="Times New Roman" w:cs="Times New Roman"/>
          <w:color w:val="000000"/>
          <w:sz w:val="24"/>
          <w:szCs w:val="24"/>
          <w:lang w:val="uk-UA" w:eastAsia="uk-UA"/>
        </w:rPr>
        <w:t xml:space="preserve"> до суттєвого обмеження </w:t>
      </w:r>
      <w:r w:rsidR="00BA63DC">
        <w:rPr>
          <w:rFonts w:ascii="Times New Roman" w:hAnsi="Times New Roman" w:cs="Times New Roman"/>
          <w:color w:val="000000"/>
          <w:sz w:val="24"/>
          <w:szCs w:val="24"/>
          <w:lang w:val="uk-UA" w:eastAsia="uk-UA"/>
        </w:rPr>
        <w:t>конкуренції, не завдало</w:t>
      </w:r>
      <w:r w:rsidR="003307FC" w:rsidRPr="003307FC">
        <w:rPr>
          <w:rFonts w:ascii="Times New Roman" w:hAnsi="Times New Roman" w:cs="Times New Roman"/>
          <w:color w:val="000000"/>
          <w:sz w:val="24"/>
          <w:szCs w:val="24"/>
          <w:lang w:val="uk-UA" w:eastAsia="uk-UA"/>
        </w:rPr>
        <w:t xml:space="preserve"> значних збитків окремим особам чи суспільству та </w:t>
      </w:r>
      <w:r w:rsidR="003307FC">
        <w:rPr>
          <w:rFonts w:ascii="Times New Roman" w:hAnsi="Times New Roman"/>
          <w:sz w:val="24"/>
          <w:szCs w:val="24"/>
          <w:lang w:val="uk-UA"/>
        </w:rPr>
        <w:t xml:space="preserve">ДП «АМПУ» в особі </w:t>
      </w:r>
      <w:r w:rsidR="003307FC" w:rsidRPr="00C32B91">
        <w:rPr>
          <w:rFonts w:ascii="Times New Roman" w:hAnsi="Times New Roman"/>
          <w:sz w:val="24"/>
          <w:szCs w:val="24"/>
          <w:highlight w:val="black"/>
          <w:shd w:val="clear" w:color="auto" w:fill="BFBFBF" w:themeFill="background1" w:themeFillShade="BF"/>
          <w:lang w:val="uk-UA"/>
        </w:rPr>
        <w:t>Південної</w:t>
      </w:r>
      <w:r w:rsidR="003307FC" w:rsidRPr="00C32B91">
        <w:rPr>
          <w:rFonts w:ascii="Times New Roman" w:hAnsi="Times New Roman"/>
          <w:sz w:val="24"/>
          <w:szCs w:val="24"/>
          <w:lang w:val="uk-UA"/>
        </w:rPr>
        <w:t xml:space="preserve"> </w:t>
      </w:r>
      <w:r w:rsidR="003307FC">
        <w:rPr>
          <w:rFonts w:ascii="Times New Roman" w:hAnsi="Times New Roman"/>
          <w:sz w:val="24"/>
          <w:szCs w:val="24"/>
          <w:lang w:val="uk-UA"/>
        </w:rPr>
        <w:t xml:space="preserve">філії </w:t>
      </w:r>
      <w:r w:rsidR="00BA63DC">
        <w:rPr>
          <w:rFonts w:ascii="Times New Roman" w:hAnsi="Times New Roman" w:cs="Times New Roman"/>
          <w:color w:val="000000"/>
          <w:sz w:val="24"/>
          <w:szCs w:val="24"/>
          <w:lang w:val="uk-UA" w:eastAsia="uk-UA"/>
        </w:rPr>
        <w:t>вжито відповідних заходів</w:t>
      </w:r>
      <w:r w:rsidR="003307FC" w:rsidRPr="003307FC">
        <w:rPr>
          <w:rFonts w:ascii="Times New Roman" w:hAnsi="Times New Roman" w:cs="Times New Roman"/>
          <w:color w:val="000000"/>
          <w:sz w:val="24"/>
          <w:szCs w:val="24"/>
          <w:lang w:val="uk-UA" w:eastAsia="uk-UA"/>
        </w:rPr>
        <w:t xml:space="preserve"> для усунення наслідків порушення</w:t>
      </w:r>
      <w:r w:rsidR="00BA63DC">
        <w:rPr>
          <w:rFonts w:ascii="Times New Roman" w:hAnsi="Times New Roman" w:cs="Times New Roman"/>
          <w:sz w:val="24"/>
          <w:szCs w:val="24"/>
          <w:lang w:val="uk-UA" w:eastAsia="uk-UA"/>
        </w:rPr>
        <w:t>.</w:t>
      </w:r>
    </w:p>
    <w:p w14:paraId="3863CB5B" w14:textId="77777777" w:rsidR="003307FC" w:rsidRPr="003B73A4" w:rsidRDefault="003307FC" w:rsidP="003B73A4">
      <w:pPr>
        <w:pStyle w:val="a3"/>
        <w:tabs>
          <w:tab w:val="left" w:pos="567"/>
        </w:tabs>
        <w:jc w:val="both"/>
        <w:rPr>
          <w:bCs/>
          <w:color w:val="FF0000"/>
        </w:rPr>
      </w:pPr>
    </w:p>
    <w:p w14:paraId="677D2E09" w14:textId="4D4C8E98" w:rsidR="0000198F" w:rsidRDefault="003956ED" w:rsidP="00557B38">
      <w:pPr>
        <w:widowControl w:val="0"/>
        <w:tabs>
          <w:tab w:val="left" w:pos="0"/>
          <w:tab w:val="left" w:pos="1134"/>
        </w:tabs>
        <w:spacing w:after="0" w:line="240" w:lineRule="auto"/>
        <w:jc w:val="both"/>
        <w:rPr>
          <w:rFonts w:ascii="Times New Roman" w:eastAsia="Times New Roman" w:hAnsi="Times New Roman" w:cs="Times New Roman"/>
          <w:color w:val="000000"/>
          <w:spacing w:val="-2"/>
          <w:sz w:val="24"/>
          <w:szCs w:val="24"/>
          <w:lang w:val="uk-UA" w:eastAsia="ru-RU"/>
        </w:rPr>
      </w:pPr>
      <w:r>
        <w:rPr>
          <w:lang w:val="uk-UA"/>
        </w:rPr>
        <w:t xml:space="preserve">         </w:t>
      </w:r>
      <w:r w:rsidR="0000198F" w:rsidRPr="0000198F">
        <w:rPr>
          <w:rFonts w:ascii="Times New Roman" w:hAnsi="Times New Roman" w:cs="Times New Roman"/>
          <w:sz w:val="24"/>
          <w:szCs w:val="24"/>
          <w:lang w:val="uk-UA"/>
        </w:rPr>
        <w:t>Враховуючи викладене, керуючись статтею 7 Закону України «Про Антимонопольний комітет України», статтями 46, 48 і 49 Закону України «Про захист економічної конкуренції» та пункт</w:t>
      </w:r>
      <w:r w:rsidR="0000198F">
        <w:rPr>
          <w:rFonts w:ascii="Times New Roman" w:hAnsi="Times New Roman" w:cs="Times New Roman"/>
          <w:sz w:val="24"/>
          <w:szCs w:val="24"/>
          <w:lang w:val="uk-UA"/>
        </w:rPr>
        <w:t>ом</w:t>
      </w:r>
      <w:r w:rsidR="0000198F" w:rsidRPr="0000198F">
        <w:rPr>
          <w:rFonts w:ascii="Times New Roman" w:hAnsi="Times New Roman" w:cs="Times New Roman"/>
          <w:sz w:val="24"/>
          <w:szCs w:val="24"/>
          <w:lang w:val="uk-UA"/>
        </w:rPr>
        <w:t xml:space="preserve"> 36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w:t>
      </w:r>
      <w:r>
        <w:rPr>
          <w:rFonts w:ascii="Times New Roman" w:hAnsi="Times New Roman" w:cs="Times New Roman"/>
          <w:sz w:val="24"/>
          <w:szCs w:val="24"/>
          <w:lang w:val="uk-UA"/>
        </w:rPr>
        <w:t> </w:t>
      </w:r>
      <w:r w:rsidR="0000198F" w:rsidRPr="0000198F">
        <w:rPr>
          <w:rFonts w:ascii="Times New Roman" w:hAnsi="Times New Roman" w:cs="Times New Roman"/>
          <w:sz w:val="24"/>
          <w:szCs w:val="24"/>
          <w:lang w:val="uk-UA"/>
        </w:rPr>
        <w:t xml:space="preserve">травня 1994 року за № 90/299 (у редакції розпорядження Антимонопольного комітету України від 29 червня 1998 року №169-р) (із змінами), </w:t>
      </w:r>
      <w:r w:rsidR="0000198F" w:rsidRPr="0000198F">
        <w:rPr>
          <w:rFonts w:ascii="Times New Roman" w:eastAsia="Times New Roman" w:hAnsi="Times New Roman" w:cs="Times New Roman"/>
          <w:color w:val="000000"/>
          <w:spacing w:val="-2"/>
          <w:sz w:val="24"/>
          <w:szCs w:val="24"/>
          <w:lang w:val="uk-UA" w:eastAsia="ru-RU"/>
        </w:rPr>
        <w:t>Антимонопольний комітет України</w:t>
      </w:r>
    </w:p>
    <w:p w14:paraId="485BF027" w14:textId="77777777" w:rsidR="0000198F" w:rsidRPr="0000198F" w:rsidRDefault="0000198F" w:rsidP="0000198F">
      <w:pPr>
        <w:widowControl w:val="0"/>
        <w:tabs>
          <w:tab w:val="left" w:pos="0"/>
          <w:tab w:val="left" w:pos="1276"/>
        </w:tabs>
        <w:spacing w:after="0" w:line="240" w:lineRule="auto"/>
        <w:ind w:left="357"/>
        <w:jc w:val="both"/>
        <w:rPr>
          <w:rFonts w:ascii="Times New Roman" w:eastAsia="Times New Roman" w:hAnsi="Times New Roman" w:cs="Times New Roman"/>
          <w:color w:val="000000"/>
          <w:sz w:val="24"/>
          <w:szCs w:val="24"/>
          <w:lang w:val="uk-UA" w:eastAsia="ru-RU"/>
        </w:rPr>
      </w:pPr>
    </w:p>
    <w:p w14:paraId="0A18DCB1" w14:textId="77777777" w:rsidR="0000198F" w:rsidRPr="00290D03" w:rsidRDefault="0000198F" w:rsidP="0000198F">
      <w:pPr>
        <w:pStyle w:val="-12"/>
        <w:numPr>
          <w:ilvl w:val="0"/>
          <w:numId w:val="0"/>
        </w:numPr>
        <w:tabs>
          <w:tab w:val="left" w:pos="1080"/>
        </w:tabs>
        <w:spacing w:before="0" w:after="0"/>
        <w:ind w:left="720"/>
        <w:jc w:val="center"/>
        <w:rPr>
          <w:b/>
        </w:rPr>
      </w:pPr>
      <w:r w:rsidRPr="00290D03">
        <w:rPr>
          <w:b/>
        </w:rPr>
        <w:t>ПОСТАНОВИВ:</w:t>
      </w:r>
    </w:p>
    <w:p w14:paraId="76D72194" w14:textId="77777777" w:rsidR="0000198F" w:rsidRPr="00A007A0" w:rsidRDefault="0000198F" w:rsidP="0000198F">
      <w:pPr>
        <w:pStyle w:val="-12"/>
        <w:numPr>
          <w:ilvl w:val="0"/>
          <w:numId w:val="0"/>
        </w:numPr>
        <w:tabs>
          <w:tab w:val="left" w:pos="1080"/>
        </w:tabs>
        <w:spacing w:before="0" w:after="0"/>
        <w:ind w:left="720"/>
      </w:pPr>
    </w:p>
    <w:p w14:paraId="36301C35" w14:textId="77777777" w:rsidR="0000198F" w:rsidRDefault="0000198F" w:rsidP="0000198F">
      <w:pPr>
        <w:pStyle w:val="-12"/>
        <w:numPr>
          <w:ilvl w:val="0"/>
          <w:numId w:val="0"/>
        </w:numPr>
        <w:tabs>
          <w:tab w:val="left" w:pos="1080"/>
        </w:tabs>
        <w:spacing w:before="0" w:after="0"/>
        <w:ind w:firstLine="426"/>
      </w:pPr>
      <w:r>
        <w:tab/>
      </w:r>
      <w:r w:rsidRPr="00A007A0">
        <w:t>Закрити провадження у справі</w:t>
      </w:r>
      <w:r>
        <w:t xml:space="preserve"> </w:t>
      </w:r>
      <w:r w:rsidRPr="004F0DAC">
        <w:t xml:space="preserve">№ </w:t>
      </w:r>
      <w:r>
        <w:t>130-26.13/8-21.</w:t>
      </w:r>
    </w:p>
    <w:p w14:paraId="6EB6F764" w14:textId="77777777" w:rsidR="0000198F" w:rsidRDefault="0000198F" w:rsidP="0000198F">
      <w:pPr>
        <w:pStyle w:val="-12"/>
        <w:numPr>
          <w:ilvl w:val="0"/>
          <w:numId w:val="0"/>
        </w:numPr>
        <w:tabs>
          <w:tab w:val="left" w:pos="1080"/>
        </w:tabs>
        <w:spacing w:before="0" w:after="0"/>
        <w:ind w:left="720"/>
      </w:pPr>
    </w:p>
    <w:p w14:paraId="7C3DA4DF" w14:textId="77777777" w:rsidR="0000198F" w:rsidRDefault="0000198F" w:rsidP="0000198F">
      <w:pPr>
        <w:pStyle w:val="-12"/>
        <w:numPr>
          <w:ilvl w:val="0"/>
          <w:numId w:val="0"/>
        </w:numPr>
        <w:tabs>
          <w:tab w:val="left" w:pos="1080"/>
        </w:tabs>
        <w:spacing w:before="0" w:after="0"/>
        <w:ind w:left="426"/>
      </w:pPr>
      <w:r>
        <w:tab/>
        <w:t>Рішення може бути оскаржене до господарського суду міста Києва у двомісячний строк з дня його одержання.</w:t>
      </w:r>
    </w:p>
    <w:p w14:paraId="63EAEE6E" w14:textId="77777777" w:rsidR="0000198F" w:rsidRPr="0000198F" w:rsidRDefault="0000198F" w:rsidP="0000198F">
      <w:pPr>
        <w:pStyle w:val="-12"/>
        <w:numPr>
          <w:ilvl w:val="0"/>
          <w:numId w:val="0"/>
        </w:numPr>
        <w:tabs>
          <w:tab w:val="left" w:pos="1080"/>
        </w:tabs>
        <w:spacing w:before="0" w:after="0"/>
        <w:ind w:left="720"/>
        <w:rPr>
          <w:lang w:val="ru-RU"/>
        </w:rPr>
      </w:pPr>
    </w:p>
    <w:p w14:paraId="4731C26B" w14:textId="77777777" w:rsidR="0000198F" w:rsidRPr="00085E7D" w:rsidRDefault="0000198F" w:rsidP="005D501D">
      <w:pPr>
        <w:pStyle w:val="-12"/>
        <w:numPr>
          <w:ilvl w:val="0"/>
          <w:numId w:val="0"/>
        </w:numPr>
        <w:tabs>
          <w:tab w:val="left" w:pos="1080"/>
        </w:tabs>
        <w:spacing w:before="0" w:after="0"/>
      </w:pPr>
    </w:p>
    <w:p w14:paraId="5AFC6C25" w14:textId="77777777" w:rsidR="0000198F" w:rsidRPr="007B0506" w:rsidRDefault="0000198F" w:rsidP="005D501D">
      <w:pPr>
        <w:rPr>
          <w:bCs/>
          <w:lang w:eastAsia="ru-RU"/>
        </w:rPr>
      </w:pPr>
      <w:r w:rsidRPr="005D501D">
        <w:rPr>
          <w:rFonts w:ascii="Times New Roman" w:hAnsi="Times New Roman" w:cs="Times New Roman"/>
          <w:bCs/>
          <w:sz w:val="24"/>
          <w:szCs w:val="24"/>
          <w:lang w:eastAsia="ru-RU"/>
        </w:rPr>
        <w:t xml:space="preserve">Голова </w:t>
      </w:r>
      <w:proofErr w:type="spellStart"/>
      <w:r w:rsidRPr="005D501D">
        <w:rPr>
          <w:rFonts w:ascii="Times New Roman" w:hAnsi="Times New Roman" w:cs="Times New Roman"/>
          <w:bCs/>
          <w:sz w:val="24"/>
          <w:szCs w:val="24"/>
          <w:lang w:eastAsia="ru-RU"/>
        </w:rPr>
        <w:t>Комітету</w:t>
      </w:r>
      <w:proofErr w:type="spellEnd"/>
      <w:r w:rsidRPr="005D501D">
        <w:rPr>
          <w:rFonts w:ascii="Times New Roman" w:hAnsi="Times New Roman" w:cs="Times New Roman"/>
          <w:bCs/>
          <w:sz w:val="24"/>
          <w:szCs w:val="24"/>
          <w:lang w:eastAsia="ru-RU"/>
        </w:rPr>
        <w:tab/>
      </w:r>
      <w:r w:rsidRPr="005D501D">
        <w:rPr>
          <w:rFonts w:ascii="Times New Roman" w:hAnsi="Times New Roman" w:cs="Times New Roman"/>
          <w:bCs/>
          <w:sz w:val="24"/>
          <w:szCs w:val="24"/>
          <w:lang w:eastAsia="ru-RU"/>
        </w:rPr>
        <w:tab/>
      </w:r>
      <w:r w:rsidRPr="005D501D">
        <w:rPr>
          <w:rFonts w:ascii="Times New Roman" w:hAnsi="Times New Roman" w:cs="Times New Roman"/>
          <w:bCs/>
          <w:sz w:val="24"/>
          <w:szCs w:val="24"/>
          <w:lang w:eastAsia="ru-RU"/>
        </w:rPr>
        <w:tab/>
      </w:r>
      <w:r w:rsidRPr="005D501D">
        <w:rPr>
          <w:rFonts w:ascii="Times New Roman" w:hAnsi="Times New Roman" w:cs="Times New Roman"/>
          <w:bCs/>
          <w:sz w:val="24"/>
          <w:szCs w:val="24"/>
          <w:lang w:eastAsia="ru-RU"/>
        </w:rPr>
        <w:tab/>
      </w:r>
      <w:r w:rsidRPr="005D501D">
        <w:rPr>
          <w:rFonts w:ascii="Times New Roman" w:hAnsi="Times New Roman" w:cs="Times New Roman"/>
          <w:bCs/>
          <w:sz w:val="24"/>
          <w:szCs w:val="24"/>
          <w:lang w:eastAsia="ru-RU"/>
        </w:rPr>
        <w:tab/>
      </w:r>
      <w:r w:rsidRPr="005D501D">
        <w:rPr>
          <w:rFonts w:ascii="Times New Roman" w:hAnsi="Times New Roman" w:cs="Times New Roman"/>
          <w:bCs/>
          <w:sz w:val="24"/>
          <w:szCs w:val="24"/>
          <w:lang w:eastAsia="ru-RU"/>
        </w:rPr>
        <w:tab/>
      </w:r>
      <w:r w:rsidR="006D06BE" w:rsidRPr="005D501D">
        <w:rPr>
          <w:rFonts w:ascii="Times New Roman" w:hAnsi="Times New Roman" w:cs="Times New Roman"/>
          <w:bCs/>
          <w:sz w:val="24"/>
          <w:szCs w:val="24"/>
          <w:lang w:eastAsia="ru-RU"/>
        </w:rPr>
        <w:tab/>
      </w:r>
      <w:r w:rsidR="00202876">
        <w:rPr>
          <w:rFonts w:ascii="Times New Roman" w:hAnsi="Times New Roman" w:cs="Times New Roman"/>
          <w:bCs/>
          <w:sz w:val="24"/>
          <w:szCs w:val="24"/>
          <w:lang w:val="uk-UA" w:eastAsia="ru-RU"/>
        </w:rPr>
        <w:t xml:space="preserve">          </w:t>
      </w:r>
      <w:r w:rsidR="006D06BE" w:rsidRPr="005D501D">
        <w:rPr>
          <w:rFonts w:ascii="Times New Roman" w:hAnsi="Times New Roman" w:cs="Times New Roman"/>
          <w:bCs/>
          <w:sz w:val="24"/>
          <w:szCs w:val="24"/>
          <w:lang w:eastAsia="ru-RU"/>
        </w:rPr>
        <w:t>Ольга</w:t>
      </w:r>
      <w:r w:rsidRPr="005D501D">
        <w:rPr>
          <w:rFonts w:ascii="Times New Roman" w:hAnsi="Times New Roman" w:cs="Times New Roman"/>
          <w:bCs/>
          <w:sz w:val="24"/>
          <w:szCs w:val="24"/>
          <w:lang w:eastAsia="ru-RU"/>
        </w:rPr>
        <w:t xml:space="preserve"> ПІЩАНСЬКА</w:t>
      </w:r>
    </w:p>
    <w:p w14:paraId="20CDA926" w14:textId="77777777" w:rsidR="00C06DF6" w:rsidRPr="00B56535" w:rsidRDefault="00C06DF6">
      <w:pPr>
        <w:rPr>
          <w:lang w:val="uk-UA"/>
        </w:rPr>
      </w:pPr>
    </w:p>
    <w:sectPr w:rsidR="00C06DF6" w:rsidRPr="00B56535" w:rsidSect="00935C1A">
      <w:headerReference w:type="even" r:id="rId14"/>
      <w:headerReference w:type="default" r:id="rId15"/>
      <w:headerReference w:type="firs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27394" w14:textId="77777777" w:rsidR="00013917" w:rsidRDefault="00013917" w:rsidP="00E43354">
      <w:pPr>
        <w:spacing w:after="0" w:line="240" w:lineRule="auto"/>
      </w:pPr>
      <w:r>
        <w:separator/>
      </w:r>
    </w:p>
  </w:endnote>
  <w:endnote w:type="continuationSeparator" w:id="0">
    <w:p w14:paraId="64234147" w14:textId="77777777" w:rsidR="00013917" w:rsidRDefault="00013917" w:rsidP="00E43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2D410" w14:textId="77777777" w:rsidR="00013917" w:rsidRDefault="00013917" w:rsidP="00E43354">
      <w:pPr>
        <w:spacing w:after="0" w:line="240" w:lineRule="auto"/>
      </w:pPr>
      <w:r>
        <w:separator/>
      </w:r>
    </w:p>
  </w:footnote>
  <w:footnote w:type="continuationSeparator" w:id="0">
    <w:p w14:paraId="65F2E7E5" w14:textId="77777777" w:rsidR="00013917" w:rsidRDefault="00013917" w:rsidP="00E43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5067876"/>
      <w:docPartObj>
        <w:docPartGallery w:val="Page Numbers (Top of Page)"/>
        <w:docPartUnique/>
      </w:docPartObj>
    </w:sdtPr>
    <w:sdtEndPr/>
    <w:sdtContent>
      <w:p w14:paraId="26C5C078" w14:textId="77777777" w:rsidR="00B81051" w:rsidRDefault="00B81051">
        <w:pPr>
          <w:pStyle w:val="a7"/>
          <w:jc w:val="center"/>
        </w:pPr>
        <w:r>
          <w:fldChar w:fldCharType="begin"/>
        </w:r>
        <w:r>
          <w:instrText>PAGE   \* MERGEFORMAT</w:instrText>
        </w:r>
        <w:r>
          <w:fldChar w:fldCharType="separate"/>
        </w:r>
        <w:r>
          <w:rPr>
            <w:noProof/>
          </w:rPr>
          <w:t>20</w:t>
        </w:r>
        <w:r>
          <w:fldChar w:fldCharType="end"/>
        </w:r>
      </w:p>
    </w:sdtContent>
  </w:sdt>
  <w:p w14:paraId="0B757FA2" w14:textId="77777777" w:rsidR="00B81051" w:rsidRDefault="00B8105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9967738"/>
      <w:docPartObj>
        <w:docPartGallery w:val="Page Numbers (Top of Page)"/>
        <w:docPartUnique/>
      </w:docPartObj>
    </w:sdtPr>
    <w:sdtEndPr>
      <w:rPr>
        <w:rFonts w:ascii="Times New Roman" w:hAnsi="Times New Roman" w:cs="Times New Roman"/>
        <w:sz w:val="24"/>
        <w:szCs w:val="24"/>
      </w:rPr>
    </w:sdtEndPr>
    <w:sdtContent>
      <w:p w14:paraId="456004AA" w14:textId="7F1DD13C" w:rsidR="00B81051" w:rsidRPr="00B67BAD" w:rsidRDefault="00B81051">
        <w:pPr>
          <w:pStyle w:val="a7"/>
          <w:jc w:val="center"/>
          <w:rPr>
            <w:rFonts w:ascii="Times New Roman" w:hAnsi="Times New Roman" w:cs="Times New Roman"/>
            <w:sz w:val="24"/>
            <w:szCs w:val="24"/>
          </w:rPr>
        </w:pPr>
        <w:r w:rsidRPr="00B67BAD">
          <w:rPr>
            <w:rFonts w:ascii="Times New Roman" w:hAnsi="Times New Roman" w:cs="Times New Roman"/>
            <w:sz w:val="24"/>
            <w:szCs w:val="24"/>
          </w:rPr>
          <w:fldChar w:fldCharType="begin"/>
        </w:r>
        <w:r w:rsidRPr="00B67BAD">
          <w:rPr>
            <w:rFonts w:ascii="Times New Roman" w:hAnsi="Times New Roman" w:cs="Times New Roman"/>
            <w:sz w:val="24"/>
            <w:szCs w:val="24"/>
          </w:rPr>
          <w:instrText>PAGE   \* MERGEFORMAT</w:instrText>
        </w:r>
        <w:r w:rsidRPr="00B67BAD">
          <w:rPr>
            <w:rFonts w:ascii="Times New Roman" w:hAnsi="Times New Roman" w:cs="Times New Roman"/>
            <w:sz w:val="24"/>
            <w:szCs w:val="24"/>
          </w:rPr>
          <w:fldChar w:fldCharType="separate"/>
        </w:r>
        <w:r w:rsidRPr="00B67BAD">
          <w:rPr>
            <w:rFonts w:ascii="Times New Roman" w:hAnsi="Times New Roman" w:cs="Times New Roman"/>
            <w:sz w:val="24"/>
            <w:szCs w:val="24"/>
            <w:lang w:val="uk-UA"/>
          </w:rPr>
          <w:t>2</w:t>
        </w:r>
        <w:r w:rsidRPr="00B67BAD">
          <w:rPr>
            <w:rFonts w:ascii="Times New Roman" w:hAnsi="Times New Roman" w:cs="Times New Roman"/>
            <w:sz w:val="24"/>
            <w:szCs w:val="24"/>
          </w:rPr>
          <w:fldChar w:fldCharType="end"/>
        </w:r>
      </w:p>
    </w:sdtContent>
  </w:sdt>
  <w:p w14:paraId="0AF5B3C4" w14:textId="77777777" w:rsidR="00B81051" w:rsidRDefault="00B8105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BA2DD" w14:textId="76B0309E" w:rsidR="00B81051" w:rsidRDefault="00B81051">
    <w:pPr>
      <w:pStyle w:val="a7"/>
      <w:jc w:val="center"/>
    </w:pPr>
  </w:p>
  <w:p w14:paraId="7013CD07" w14:textId="77777777" w:rsidR="00B81051" w:rsidRDefault="00B8105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E552A"/>
    <w:multiLevelType w:val="hybridMultilevel"/>
    <w:tmpl w:val="11241716"/>
    <w:lvl w:ilvl="0" w:tplc="6F2A020E">
      <w:start w:val="1"/>
      <w:numFmt w:val="decimal"/>
      <w:lvlText w:val="%1."/>
      <w:lvlJc w:val="right"/>
      <w:pPr>
        <w:ind w:left="720" w:hanging="360"/>
      </w:pPr>
      <w:rPr>
        <w:rFonts w:ascii="Times New Roman" w:eastAsiaTheme="minorHAnsi" w:hAnsi="Times New Roman" w:cs="Times New Roman"/>
        <w:b/>
        <w:i w:val="0"/>
        <w:lang w:val="uk-UA"/>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621085A4">
      <w:start w:val="1"/>
      <w:numFmt w:val="decimal"/>
      <w:lvlText w:val="(%4)"/>
      <w:lvlJc w:val="left"/>
      <w:pPr>
        <w:tabs>
          <w:tab w:val="num" w:pos="-4113"/>
        </w:tabs>
        <w:ind w:left="927" w:hanging="360"/>
      </w:pPr>
      <w:rPr>
        <w:b w:val="0"/>
        <w:i w:val="0"/>
      </w:r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1BC8708B"/>
    <w:multiLevelType w:val="hybridMultilevel"/>
    <w:tmpl w:val="23306B28"/>
    <w:lvl w:ilvl="0" w:tplc="D368C318">
      <w:start w:val="1"/>
      <w:numFmt w:val="decimal"/>
      <w:lvlText w:val="%1."/>
      <w:lvlJc w:val="left"/>
      <w:pPr>
        <w:ind w:left="720" w:hanging="360"/>
      </w:pPr>
      <w:rPr>
        <w:rFonts w:eastAsia="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8E54AD"/>
    <w:multiLevelType w:val="hybridMultilevel"/>
    <w:tmpl w:val="68749AFA"/>
    <w:lvl w:ilvl="0" w:tplc="C29C7C3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E842174"/>
    <w:multiLevelType w:val="hybridMultilevel"/>
    <w:tmpl w:val="83F61026"/>
    <w:lvl w:ilvl="0" w:tplc="AC721B68">
      <w:start w:val="1"/>
      <w:numFmt w:val="decimal"/>
      <w:lvlText w:val="(%1)"/>
      <w:lvlJc w:val="left"/>
      <w:pPr>
        <w:ind w:left="502" w:hanging="360"/>
      </w:pPr>
      <w:rPr>
        <w:rFonts w:ascii="Times New Roman" w:hAnsi="Times New Roman" w:cs="Times New Roman" w:hint="default"/>
        <w:b/>
        <w:bCs/>
        <w:i w:val="0"/>
        <w:iCs w:val="0"/>
        <w:color w:val="auto"/>
        <w:sz w:val="24"/>
        <w:szCs w:val="24"/>
      </w:rPr>
    </w:lvl>
    <w:lvl w:ilvl="1" w:tplc="04220019">
      <w:start w:val="1"/>
      <w:numFmt w:val="lowerLetter"/>
      <w:lvlText w:val="%2."/>
      <w:lvlJc w:val="left"/>
      <w:pPr>
        <w:ind w:left="2295" w:hanging="360"/>
      </w:pPr>
      <w:rPr>
        <w:rFonts w:cs="Times New Roman"/>
      </w:rPr>
    </w:lvl>
    <w:lvl w:ilvl="2" w:tplc="0422001B">
      <w:start w:val="1"/>
      <w:numFmt w:val="lowerRoman"/>
      <w:lvlText w:val="%3."/>
      <w:lvlJc w:val="right"/>
      <w:pPr>
        <w:ind w:left="3015" w:hanging="180"/>
      </w:pPr>
      <w:rPr>
        <w:rFonts w:cs="Times New Roman"/>
      </w:rPr>
    </w:lvl>
    <w:lvl w:ilvl="3" w:tplc="0422000F">
      <w:start w:val="1"/>
      <w:numFmt w:val="decimal"/>
      <w:lvlText w:val="%4."/>
      <w:lvlJc w:val="left"/>
      <w:pPr>
        <w:ind w:left="3735" w:hanging="360"/>
      </w:pPr>
      <w:rPr>
        <w:rFonts w:cs="Times New Roman"/>
      </w:rPr>
    </w:lvl>
    <w:lvl w:ilvl="4" w:tplc="04220019">
      <w:start w:val="1"/>
      <w:numFmt w:val="lowerLetter"/>
      <w:lvlText w:val="%5."/>
      <w:lvlJc w:val="left"/>
      <w:pPr>
        <w:ind w:left="4455" w:hanging="360"/>
      </w:pPr>
      <w:rPr>
        <w:rFonts w:cs="Times New Roman"/>
      </w:rPr>
    </w:lvl>
    <w:lvl w:ilvl="5" w:tplc="0422001B">
      <w:start w:val="1"/>
      <w:numFmt w:val="lowerRoman"/>
      <w:lvlText w:val="%6."/>
      <w:lvlJc w:val="right"/>
      <w:pPr>
        <w:ind w:left="5175" w:hanging="180"/>
      </w:pPr>
      <w:rPr>
        <w:rFonts w:cs="Times New Roman"/>
      </w:rPr>
    </w:lvl>
    <w:lvl w:ilvl="6" w:tplc="0422000F">
      <w:start w:val="1"/>
      <w:numFmt w:val="decimal"/>
      <w:lvlText w:val="%7."/>
      <w:lvlJc w:val="left"/>
      <w:pPr>
        <w:ind w:left="5895" w:hanging="360"/>
      </w:pPr>
      <w:rPr>
        <w:rFonts w:cs="Times New Roman"/>
      </w:rPr>
    </w:lvl>
    <w:lvl w:ilvl="7" w:tplc="04220019">
      <w:start w:val="1"/>
      <w:numFmt w:val="lowerLetter"/>
      <w:lvlText w:val="%8."/>
      <w:lvlJc w:val="left"/>
      <w:pPr>
        <w:ind w:left="6615" w:hanging="360"/>
      </w:pPr>
      <w:rPr>
        <w:rFonts w:cs="Times New Roman"/>
      </w:rPr>
    </w:lvl>
    <w:lvl w:ilvl="8" w:tplc="0422001B">
      <w:start w:val="1"/>
      <w:numFmt w:val="lowerRoman"/>
      <w:lvlText w:val="%9."/>
      <w:lvlJc w:val="right"/>
      <w:pPr>
        <w:ind w:left="7335" w:hanging="180"/>
      </w:pPr>
      <w:rPr>
        <w:rFonts w:cs="Times New Roman"/>
      </w:rPr>
    </w:lvl>
  </w:abstractNum>
  <w:abstractNum w:abstractNumId="4" w15:restartNumberingAfterBreak="0">
    <w:nsid w:val="67416BC8"/>
    <w:multiLevelType w:val="multilevel"/>
    <w:tmpl w:val="1676080C"/>
    <w:lvl w:ilvl="0">
      <w:start w:val="1"/>
      <w:numFmt w:val="decimal"/>
      <w:pStyle w:val="-12"/>
      <w:lvlText w:val="(%1)"/>
      <w:lvlJc w:val="left"/>
      <w:pPr>
        <w:tabs>
          <w:tab w:val="num" w:pos="921"/>
        </w:tabs>
        <w:ind w:left="921" w:hanging="360"/>
      </w:pPr>
      <w:rPr>
        <w:rFonts w:hint="default"/>
        <w:b/>
      </w:rPr>
    </w:lvl>
    <w:lvl w:ilvl="1">
      <w:start w:val="2"/>
      <w:numFmt w:val="decimal"/>
      <w:lvlText w:val="%2"/>
      <w:lvlJc w:val="left"/>
      <w:pPr>
        <w:tabs>
          <w:tab w:val="num" w:pos="1440"/>
        </w:tabs>
        <w:ind w:left="1440" w:hanging="360"/>
      </w:pPr>
      <w:rPr>
        <w:rFonts w:hint="default"/>
      </w:rPr>
    </w:lvl>
    <w:lvl w:ilvl="2">
      <w:start w:val="4"/>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6F7F3523"/>
    <w:multiLevelType w:val="hybridMultilevel"/>
    <w:tmpl w:val="F6584344"/>
    <w:lvl w:ilvl="0" w:tplc="6F2A020E">
      <w:start w:val="1"/>
      <w:numFmt w:val="decimal"/>
      <w:lvlText w:val="%1."/>
      <w:lvlJc w:val="right"/>
      <w:pPr>
        <w:ind w:left="720" w:hanging="360"/>
      </w:pPr>
      <w:rPr>
        <w:rFonts w:ascii="Times New Roman" w:eastAsiaTheme="minorHAnsi" w:hAnsi="Times New Roman" w:cs="Times New Roman"/>
        <w:b/>
        <w:i w:val="0"/>
        <w:lang w:val="uk-UA"/>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621085A4">
      <w:start w:val="1"/>
      <w:numFmt w:val="decimal"/>
      <w:lvlText w:val="(%4)"/>
      <w:lvlJc w:val="left"/>
      <w:pPr>
        <w:tabs>
          <w:tab w:val="num" w:pos="140"/>
        </w:tabs>
        <w:ind w:left="5180" w:hanging="360"/>
      </w:pPr>
      <w:rPr>
        <w:b w:val="0"/>
        <w:i w:val="0"/>
      </w:r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A7A"/>
    <w:rsid w:val="0000198F"/>
    <w:rsid w:val="00013917"/>
    <w:rsid w:val="00026066"/>
    <w:rsid w:val="000426BA"/>
    <w:rsid w:val="00057F23"/>
    <w:rsid w:val="000842BA"/>
    <w:rsid w:val="00085E7D"/>
    <w:rsid w:val="00094E1D"/>
    <w:rsid w:val="000975AA"/>
    <w:rsid w:val="000A6CB9"/>
    <w:rsid w:val="000B0870"/>
    <w:rsid w:val="000C6D3B"/>
    <w:rsid w:val="000D275A"/>
    <w:rsid w:val="000D7AA3"/>
    <w:rsid w:val="000E70DE"/>
    <w:rsid w:val="000F384C"/>
    <w:rsid w:val="00100561"/>
    <w:rsid w:val="001062D6"/>
    <w:rsid w:val="00110EFE"/>
    <w:rsid w:val="001255D4"/>
    <w:rsid w:val="0012720F"/>
    <w:rsid w:val="0012747D"/>
    <w:rsid w:val="00137594"/>
    <w:rsid w:val="00141FC2"/>
    <w:rsid w:val="001538F9"/>
    <w:rsid w:val="00160231"/>
    <w:rsid w:val="001613EB"/>
    <w:rsid w:val="00163AD4"/>
    <w:rsid w:val="00163D6A"/>
    <w:rsid w:val="00165592"/>
    <w:rsid w:val="00167E38"/>
    <w:rsid w:val="00174A23"/>
    <w:rsid w:val="001824AF"/>
    <w:rsid w:val="001840F6"/>
    <w:rsid w:val="001B43C2"/>
    <w:rsid w:val="001C4A42"/>
    <w:rsid w:val="001C7B22"/>
    <w:rsid w:val="001D0F7E"/>
    <w:rsid w:val="001E1440"/>
    <w:rsid w:val="001F00E0"/>
    <w:rsid w:val="00202876"/>
    <w:rsid w:val="00203F7F"/>
    <w:rsid w:val="00227648"/>
    <w:rsid w:val="00253084"/>
    <w:rsid w:val="00261CFD"/>
    <w:rsid w:val="00292DAC"/>
    <w:rsid w:val="00294CA8"/>
    <w:rsid w:val="002950C1"/>
    <w:rsid w:val="00295792"/>
    <w:rsid w:val="002A15D7"/>
    <w:rsid w:val="002B07F4"/>
    <w:rsid w:val="002B2C98"/>
    <w:rsid w:val="002B3647"/>
    <w:rsid w:val="002B5FA7"/>
    <w:rsid w:val="002B642A"/>
    <w:rsid w:val="002D3EE4"/>
    <w:rsid w:val="002D40E6"/>
    <w:rsid w:val="002E3E81"/>
    <w:rsid w:val="002E433E"/>
    <w:rsid w:val="002E5F8A"/>
    <w:rsid w:val="002E6063"/>
    <w:rsid w:val="002F74D5"/>
    <w:rsid w:val="0030721A"/>
    <w:rsid w:val="00312987"/>
    <w:rsid w:val="00327B31"/>
    <w:rsid w:val="003307FC"/>
    <w:rsid w:val="00333EDA"/>
    <w:rsid w:val="00335B9D"/>
    <w:rsid w:val="00335F1E"/>
    <w:rsid w:val="00341DFA"/>
    <w:rsid w:val="00394EB3"/>
    <w:rsid w:val="003956ED"/>
    <w:rsid w:val="003970C2"/>
    <w:rsid w:val="003B17F2"/>
    <w:rsid w:val="003B39BD"/>
    <w:rsid w:val="003B73A4"/>
    <w:rsid w:val="003C64DC"/>
    <w:rsid w:val="004036AB"/>
    <w:rsid w:val="00441768"/>
    <w:rsid w:val="00443AF7"/>
    <w:rsid w:val="00443B37"/>
    <w:rsid w:val="004459D1"/>
    <w:rsid w:val="0046224E"/>
    <w:rsid w:val="00464EE3"/>
    <w:rsid w:val="0047326B"/>
    <w:rsid w:val="00477AE9"/>
    <w:rsid w:val="00484BA8"/>
    <w:rsid w:val="004A1AEB"/>
    <w:rsid w:val="004A4E80"/>
    <w:rsid w:val="004B0891"/>
    <w:rsid w:val="004B1FE2"/>
    <w:rsid w:val="004B649D"/>
    <w:rsid w:val="004D017B"/>
    <w:rsid w:val="004E1240"/>
    <w:rsid w:val="004E6DC2"/>
    <w:rsid w:val="004F15E4"/>
    <w:rsid w:val="004F2079"/>
    <w:rsid w:val="004F3683"/>
    <w:rsid w:val="004F6F30"/>
    <w:rsid w:val="005032EA"/>
    <w:rsid w:val="00510F09"/>
    <w:rsid w:val="00512263"/>
    <w:rsid w:val="00513D82"/>
    <w:rsid w:val="00532ABD"/>
    <w:rsid w:val="00536A48"/>
    <w:rsid w:val="00550470"/>
    <w:rsid w:val="00555335"/>
    <w:rsid w:val="00556F45"/>
    <w:rsid w:val="00557B38"/>
    <w:rsid w:val="00562931"/>
    <w:rsid w:val="005633E6"/>
    <w:rsid w:val="00564850"/>
    <w:rsid w:val="00565782"/>
    <w:rsid w:val="00566FAE"/>
    <w:rsid w:val="0057381D"/>
    <w:rsid w:val="00581E10"/>
    <w:rsid w:val="005A4837"/>
    <w:rsid w:val="005A4CC1"/>
    <w:rsid w:val="005B060C"/>
    <w:rsid w:val="005C714E"/>
    <w:rsid w:val="005C7500"/>
    <w:rsid w:val="005D501D"/>
    <w:rsid w:val="005D7477"/>
    <w:rsid w:val="005E3977"/>
    <w:rsid w:val="005F6B47"/>
    <w:rsid w:val="00614AD8"/>
    <w:rsid w:val="00615511"/>
    <w:rsid w:val="006179DA"/>
    <w:rsid w:val="00622F59"/>
    <w:rsid w:val="00631F19"/>
    <w:rsid w:val="006331FD"/>
    <w:rsid w:val="00660980"/>
    <w:rsid w:val="00665395"/>
    <w:rsid w:val="0069256F"/>
    <w:rsid w:val="006B3C53"/>
    <w:rsid w:val="006B4686"/>
    <w:rsid w:val="006B698F"/>
    <w:rsid w:val="006C1BB5"/>
    <w:rsid w:val="006C4D64"/>
    <w:rsid w:val="006D06BE"/>
    <w:rsid w:val="006D367D"/>
    <w:rsid w:val="006F6701"/>
    <w:rsid w:val="00700FB3"/>
    <w:rsid w:val="00705B34"/>
    <w:rsid w:val="00707F9E"/>
    <w:rsid w:val="0073067A"/>
    <w:rsid w:val="007316B5"/>
    <w:rsid w:val="0075700D"/>
    <w:rsid w:val="00765222"/>
    <w:rsid w:val="007749DD"/>
    <w:rsid w:val="00794EFD"/>
    <w:rsid w:val="007B0506"/>
    <w:rsid w:val="007B36CE"/>
    <w:rsid w:val="007B4544"/>
    <w:rsid w:val="007C1874"/>
    <w:rsid w:val="007D6080"/>
    <w:rsid w:val="007E3303"/>
    <w:rsid w:val="007E3716"/>
    <w:rsid w:val="00807D18"/>
    <w:rsid w:val="0081738A"/>
    <w:rsid w:val="00825E2D"/>
    <w:rsid w:val="00834B76"/>
    <w:rsid w:val="00846B57"/>
    <w:rsid w:val="00853E29"/>
    <w:rsid w:val="008610AD"/>
    <w:rsid w:val="008666E5"/>
    <w:rsid w:val="00872096"/>
    <w:rsid w:val="00894B26"/>
    <w:rsid w:val="00895BD0"/>
    <w:rsid w:val="008B3D37"/>
    <w:rsid w:val="008C58EC"/>
    <w:rsid w:val="008E1519"/>
    <w:rsid w:val="008F258F"/>
    <w:rsid w:val="008F386C"/>
    <w:rsid w:val="009013CA"/>
    <w:rsid w:val="00902BFD"/>
    <w:rsid w:val="00903F93"/>
    <w:rsid w:val="0091407F"/>
    <w:rsid w:val="00922033"/>
    <w:rsid w:val="00926B5C"/>
    <w:rsid w:val="009336CC"/>
    <w:rsid w:val="00935C1A"/>
    <w:rsid w:val="00942437"/>
    <w:rsid w:val="00951BCF"/>
    <w:rsid w:val="009554F2"/>
    <w:rsid w:val="0096054D"/>
    <w:rsid w:val="00963BDF"/>
    <w:rsid w:val="009671D5"/>
    <w:rsid w:val="00973C10"/>
    <w:rsid w:val="00975C76"/>
    <w:rsid w:val="0098087A"/>
    <w:rsid w:val="009B3E6F"/>
    <w:rsid w:val="009C7A93"/>
    <w:rsid w:val="009D09A2"/>
    <w:rsid w:val="009D2FF7"/>
    <w:rsid w:val="009D7715"/>
    <w:rsid w:val="009F0513"/>
    <w:rsid w:val="009F3C55"/>
    <w:rsid w:val="00A13EFF"/>
    <w:rsid w:val="00A2401A"/>
    <w:rsid w:val="00A26F9A"/>
    <w:rsid w:val="00A421DD"/>
    <w:rsid w:val="00A4488B"/>
    <w:rsid w:val="00A567E9"/>
    <w:rsid w:val="00A83E60"/>
    <w:rsid w:val="00A847EE"/>
    <w:rsid w:val="00A85648"/>
    <w:rsid w:val="00A8598A"/>
    <w:rsid w:val="00A90626"/>
    <w:rsid w:val="00A942E2"/>
    <w:rsid w:val="00AA183E"/>
    <w:rsid w:val="00AB686C"/>
    <w:rsid w:val="00AE03EC"/>
    <w:rsid w:val="00AE75CC"/>
    <w:rsid w:val="00AF38B3"/>
    <w:rsid w:val="00B0556C"/>
    <w:rsid w:val="00B24902"/>
    <w:rsid w:val="00B249E0"/>
    <w:rsid w:val="00B2553A"/>
    <w:rsid w:val="00B26F63"/>
    <w:rsid w:val="00B47419"/>
    <w:rsid w:val="00B47938"/>
    <w:rsid w:val="00B54410"/>
    <w:rsid w:val="00B56535"/>
    <w:rsid w:val="00B5778F"/>
    <w:rsid w:val="00B6788A"/>
    <w:rsid w:val="00B67BAD"/>
    <w:rsid w:val="00B72360"/>
    <w:rsid w:val="00B72D9C"/>
    <w:rsid w:val="00B80504"/>
    <w:rsid w:val="00B81051"/>
    <w:rsid w:val="00B82AAE"/>
    <w:rsid w:val="00B84D25"/>
    <w:rsid w:val="00B8774B"/>
    <w:rsid w:val="00B9569C"/>
    <w:rsid w:val="00BA63DC"/>
    <w:rsid w:val="00BB2EF1"/>
    <w:rsid w:val="00BC1E9C"/>
    <w:rsid w:val="00BD44D8"/>
    <w:rsid w:val="00BE560B"/>
    <w:rsid w:val="00BE594C"/>
    <w:rsid w:val="00BE709B"/>
    <w:rsid w:val="00C03B97"/>
    <w:rsid w:val="00C06DF6"/>
    <w:rsid w:val="00C10148"/>
    <w:rsid w:val="00C32B91"/>
    <w:rsid w:val="00C40ECA"/>
    <w:rsid w:val="00C509D1"/>
    <w:rsid w:val="00C622B1"/>
    <w:rsid w:val="00C70026"/>
    <w:rsid w:val="00C7581F"/>
    <w:rsid w:val="00CA08E9"/>
    <w:rsid w:val="00CA4DC0"/>
    <w:rsid w:val="00CB2545"/>
    <w:rsid w:val="00CB4E56"/>
    <w:rsid w:val="00CC1F46"/>
    <w:rsid w:val="00CD5318"/>
    <w:rsid w:val="00CE1EA6"/>
    <w:rsid w:val="00CE5857"/>
    <w:rsid w:val="00CF663F"/>
    <w:rsid w:val="00D0236C"/>
    <w:rsid w:val="00D02B39"/>
    <w:rsid w:val="00D02BAC"/>
    <w:rsid w:val="00D04940"/>
    <w:rsid w:val="00D06837"/>
    <w:rsid w:val="00D1721B"/>
    <w:rsid w:val="00D17B29"/>
    <w:rsid w:val="00D228FE"/>
    <w:rsid w:val="00D26620"/>
    <w:rsid w:val="00D32E73"/>
    <w:rsid w:val="00D46272"/>
    <w:rsid w:val="00D54DB2"/>
    <w:rsid w:val="00D57817"/>
    <w:rsid w:val="00D6394C"/>
    <w:rsid w:val="00D752A8"/>
    <w:rsid w:val="00D92641"/>
    <w:rsid w:val="00D94CA4"/>
    <w:rsid w:val="00DA061A"/>
    <w:rsid w:val="00DA4B43"/>
    <w:rsid w:val="00DB53DE"/>
    <w:rsid w:val="00DB61EC"/>
    <w:rsid w:val="00DC3025"/>
    <w:rsid w:val="00DC71B9"/>
    <w:rsid w:val="00DD4933"/>
    <w:rsid w:val="00DE57EF"/>
    <w:rsid w:val="00DF5345"/>
    <w:rsid w:val="00DF7FA1"/>
    <w:rsid w:val="00E00539"/>
    <w:rsid w:val="00E05579"/>
    <w:rsid w:val="00E07D32"/>
    <w:rsid w:val="00E14EB0"/>
    <w:rsid w:val="00E2058C"/>
    <w:rsid w:val="00E2348A"/>
    <w:rsid w:val="00E2545C"/>
    <w:rsid w:val="00E40D0D"/>
    <w:rsid w:val="00E43354"/>
    <w:rsid w:val="00E44897"/>
    <w:rsid w:val="00E821CC"/>
    <w:rsid w:val="00E927F8"/>
    <w:rsid w:val="00E9781E"/>
    <w:rsid w:val="00EA0D09"/>
    <w:rsid w:val="00EA10D8"/>
    <w:rsid w:val="00EB0AE2"/>
    <w:rsid w:val="00EB5CBC"/>
    <w:rsid w:val="00EB64A4"/>
    <w:rsid w:val="00EC195B"/>
    <w:rsid w:val="00EF7D65"/>
    <w:rsid w:val="00F06975"/>
    <w:rsid w:val="00F22CED"/>
    <w:rsid w:val="00F31345"/>
    <w:rsid w:val="00F36D9F"/>
    <w:rsid w:val="00F74ED8"/>
    <w:rsid w:val="00F77BA7"/>
    <w:rsid w:val="00F77CB7"/>
    <w:rsid w:val="00F84D18"/>
    <w:rsid w:val="00F91A7A"/>
    <w:rsid w:val="00FB18AA"/>
    <w:rsid w:val="00FB5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E15984"/>
  <w15:docId w15:val="{928344C2-447C-4941-B935-CAA5FA36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5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B56535"/>
  </w:style>
  <w:style w:type="paragraph" w:styleId="a3">
    <w:name w:val="List Paragraph"/>
    <w:basedOn w:val="a"/>
    <w:link w:val="a4"/>
    <w:uiPriority w:val="99"/>
    <w:qFormat/>
    <w:rsid w:val="00B56535"/>
    <w:pPr>
      <w:spacing w:after="0" w:line="240" w:lineRule="auto"/>
      <w:ind w:left="720"/>
    </w:pPr>
    <w:rPr>
      <w:rFonts w:ascii="Times New Roman" w:eastAsia="Times New Roman" w:hAnsi="Times New Roman" w:cs="Times New Roman"/>
      <w:sz w:val="24"/>
      <w:szCs w:val="24"/>
      <w:lang w:val="uk-UA" w:eastAsia="uk-UA"/>
    </w:rPr>
  </w:style>
  <w:style w:type="character" w:styleId="a5">
    <w:name w:val="Hyperlink"/>
    <w:basedOn w:val="a0"/>
    <w:uiPriority w:val="99"/>
    <w:semiHidden/>
    <w:unhideWhenUsed/>
    <w:rsid w:val="00B56535"/>
    <w:rPr>
      <w:color w:val="0000FF"/>
      <w:u w:val="single"/>
    </w:rPr>
  </w:style>
  <w:style w:type="paragraph" w:customStyle="1" w:styleId="rvps2">
    <w:name w:val="rvps2"/>
    <w:basedOn w:val="a"/>
    <w:rsid w:val="00B565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B56535"/>
  </w:style>
  <w:style w:type="table" w:styleId="a6">
    <w:name w:val="Table Grid"/>
    <w:basedOn w:val="a1"/>
    <w:rsid w:val="00B565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99"/>
    <w:rsid w:val="00B56535"/>
    <w:rPr>
      <w:rFonts w:ascii="Times New Roman" w:eastAsia="Times New Roman" w:hAnsi="Times New Roman" w:cs="Times New Roman"/>
      <w:sz w:val="24"/>
      <w:szCs w:val="24"/>
      <w:lang w:val="uk-UA" w:eastAsia="uk-UA"/>
    </w:rPr>
  </w:style>
  <w:style w:type="paragraph" w:customStyle="1" w:styleId="-12">
    <w:name w:val="Цветной список - Акцент 12"/>
    <w:basedOn w:val="a"/>
    <w:qFormat/>
    <w:rsid w:val="0000198F"/>
    <w:pPr>
      <w:numPr>
        <w:numId w:val="3"/>
      </w:numPr>
      <w:spacing w:before="200" w:line="240" w:lineRule="auto"/>
      <w:jc w:val="both"/>
    </w:pPr>
    <w:rPr>
      <w:rFonts w:ascii="Times New Roman" w:eastAsia="Times New Roman" w:hAnsi="Times New Roman" w:cs="Times New Roman"/>
      <w:bCs/>
      <w:sz w:val="24"/>
      <w:szCs w:val="24"/>
      <w:lang w:val="uk-UA" w:eastAsia="ru-RU"/>
    </w:rPr>
  </w:style>
  <w:style w:type="paragraph" w:styleId="a7">
    <w:name w:val="header"/>
    <w:basedOn w:val="a"/>
    <w:link w:val="a8"/>
    <w:uiPriority w:val="99"/>
    <w:unhideWhenUsed/>
    <w:rsid w:val="00E433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3354"/>
  </w:style>
  <w:style w:type="paragraph" w:styleId="a9">
    <w:name w:val="footer"/>
    <w:basedOn w:val="a"/>
    <w:link w:val="aa"/>
    <w:uiPriority w:val="99"/>
    <w:unhideWhenUsed/>
    <w:rsid w:val="00E4335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3354"/>
  </w:style>
  <w:style w:type="paragraph" w:styleId="ab">
    <w:name w:val="Balloon Text"/>
    <w:basedOn w:val="a"/>
    <w:link w:val="ac"/>
    <w:uiPriority w:val="99"/>
    <w:semiHidden/>
    <w:unhideWhenUsed/>
    <w:rsid w:val="008F38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F386C"/>
    <w:rPr>
      <w:rFonts w:ascii="Tahoma" w:hAnsi="Tahoma" w:cs="Tahoma"/>
      <w:sz w:val="16"/>
      <w:szCs w:val="16"/>
    </w:rPr>
  </w:style>
  <w:style w:type="character" w:styleId="ad">
    <w:name w:val="annotation reference"/>
    <w:basedOn w:val="a0"/>
    <w:uiPriority w:val="99"/>
    <w:semiHidden/>
    <w:unhideWhenUsed/>
    <w:rsid w:val="00203F7F"/>
    <w:rPr>
      <w:sz w:val="16"/>
      <w:szCs w:val="16"/>
    </w:rPr>
  </w:style>
  <w:style w:type="paragraph" w:styleId="ae">
    <w:name w:val="annotation text"/>
    <w:basedOn w:val="a"/>
    <w:link w:val="af"/>
    <w:uiPriority w:val="99"/>
    <w:semiHidden/>
    <w:unhideWhenUsed/>
    <w:rsid w:val="00203F7F"/>
    <w:pPr>
      <w:spacing w:line="240" w:lineRule="auto"/>
    </w:pPr>
    <w:rPr>
      <w:sz w:val="20"/>
      <w:szCs w:val="20"/>
    </w:rPr>
  </w:style>
  <w:style w:type="character" w:customStyle="1" w:styleId="af">
    <w:name w:val="Текст примечания Знак"/>
    <w:basedOn w:val="a0"/>
    <w:link w:val="ae"/>
    <w:uiPriority w:val="99"/>
    <w:semiHidden/>
    <w:rsid w:val="00203F7F"/>
    <w:rPr>
      <w:sz w:val="20"/>
      <w:szCs w:val="20"/>
    </w:rPr>
  </w:style>
  <w:style w:type="paragraph" w:styleId="af0">
    <w:name w:val="annotation subject"/>
    <w:basedOn w:val="ae"/>
    <w:next w:val="ae"/>
    <w:link w:val="af1"/>
    <w:uiPriority w:val="99"/>
    <w:semiHidden/>
    <w:unhideWhenUsed/>
    <w:rsid w:val="00203F7F"/>
    <w:rPr>
      <w:b/>
      <w:bCs/>
    </w:rPr>
  </w:style>
  <w:style w:type="character" w:customStyle="1" w:styleId="af1">
    <w:name w:val="Тема примечания Знак"/>
    <w:basedOn w:val="af"/>
    <w:link w:val="af0"/>
    <w:uiPriority w:val="99"/>
    <w:semiHidden/>
    <w:rsid w:val="00203F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ed_2016_12_23/pravo1/RE23462Z.html?prav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z0931-13/paran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z0930-13/paran17"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arch.ligazakon.ua/l_doc2.nsf/link1/an_227/ed_2013_07_04/pravo1/T124709.html?pravo=1"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04C8E-781E-4795-AF84-B5F336FF8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21</Pages>
  <Words>45356</Words>
  <Characters>25853</Characters>
  <Application>Microsoft Office Word</Application>
  <DocSecurity>0</DocSecurity>
  <Lines>215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Сидорчук Анна Григорівна</dc:creator>
  <cp:lastModifiedBy>Сидорчук Анна Григорівна</cp:lastModifiedBy>
  <cp:revision>60</cp:revision>
  <cp:lastPrinted>2022-07-14T12:02:00Z</cp:lastPrinted>
  <dcterms:created xsi:type="dcterms:W3CDTF">2022-07-12T07:08:00Z</dcterms:created>
  <dcterms:modified xsi:type="dcterms:W3CDTF">2022-07-22T10:20:00Z</dcterms:modified>
</cp:coreProperties>
</file>