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9EC7" w14:textId="77777777" w:rsidR="00995BDA" w:rsidRPr="00995BDA" w:rsidRDefault="00995BDA" w:rsidP="00995BDA">
      <w:pPr>
        <w:jc w:val="center"/>
        <w:rPr>
          <w:rFonts w:ascii="Times New Roman" w:hAnsi="Times New Roman"/>
          <w:noProof/>
        </w:rPr>
      </w:pPr>
      <w:r w:rsidRPr="00995BDA">
        <w:rPr>
          <w:rFonts w:ascii="Times New Roman" w:hAnsi="Times New Roman"/>
          <w:noProof/>
        </w:rPr>
        <w:object w:dxaOrig="885" w:dyaOrig="1155" w14:anchorId="33997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4665188" r:id="rId5"/>
        </w:object>
      </w:r>
    </w:p>
    <w:p w14:paraId="3292F1EA" w14:textId="77777777" w:rsidR="00995BDA" w:rsidRPr="00995BDA" w:rsidRDefault="00995BDA" w:rsidP="00995BDA">
      <w:pPr>
        <w:pStyle w:val="a5"/>
        <w:rPr>
          <w:sz w:val="20"/>
          <w:lang w:val="uk-UA"/>
        </w:rPr>
      </w:pPr>
    </w:p>
    <w:p w14:paraId="4A576BA2" w14:textId="77777777" w:rsidR="00995BDA" w:rsidRPr="00995BDA" w:rsidRDefault="00995BDA" w:rsidP="00995BDA">
      <w:pPr>
        <w:pStyle w:val="3"/>
        <w:rPr>
          <w:b w:val="0"/>
          <w:noProof w:val="0"/>
          <w:lang w:val="uk-UA"/>
        </w:rPr>
      </w:pPr>
      <w:r w:rsidRPr="00995BDA">
        <w:rPr>
          <w:b w:val="0"/>
        </w:rPr>
        <w:t>БРУСИЛІВСЬКА СЕЛИЩНА РАДА</w:t>
      </w:r>
    </w:p>
    <w:p w14:paraId="16C90696" w14:textId="77777777" w:rsidR="00995BDA" w:rsidRPr="00995BDA" w:rsidRDefault="00995BDA" w:rsidP="00995BDA">
      <w:pPr>
        <w:pStyle w:val="3"/>
        <w:rPr>
          <w:b w:val="0"/>
          <w:noProof w:val="0"/>
        </w:rPr>
      </w:pPr>
      <w:r w:rsidRPr="00995BDA">
        <w:rPr>
          <w:b w:val="0"/>
          <w:noProof w:val="0"/>
          <w:lang w:val="uk-UA"/>
        </w:rPr>
        <w:t xml:space="preserve">ЖИТОМИРСЬКОГО РАЙОНУ </w:t>
      </w:r>
      <w:r w:rsidRPr="00995BDA">
        <w:rPr>
          <w:b w:val="0"/>
          <w:noProof w:val="0"/>
        </w:rPr>
        <w:t>ЖИТОМИРСЬКОЇ ОБЛАСТІ</w:t>
      </w:r>
    </w:p>
    <w:p w14:paraId="390E6F13" w14:textId="77777777" w:rsidR="00995BDA" w:rsidRPr="00995BDA" w:rsidRDefault="00995BDA" w:rsidP="00995BDA">
      <w:pPr>
        <w:pStyle w:val="7"/>
        <w:rPr>
          <w:lang w:val="uk-UA"/>
        </w:rPr>
      </w:pPr>
      <w:r w:rsidRPr="00995BDA">
        <w:t xml:space="preserve">       </w:t>
      </w:r>
    </w:p>
    <w:p w14:paraId="79C809C9" w14:textId="77777777" w:rsidR="00995BDA" w:rsidRPr="00995BDA" w:rsidRDefault="00995BDA" w:rsidP="00995BDA">
      <w:pPr>
        <w:pStyle w:val="5"/>
        <w:rPr>
          <w:sz w:val="28"/>
          <w:szCs w:val="28"/>
          <w:lang w:val="uk-UA"/>
        </w:rPr>
      </w:pPr>
      <w:r w:rsidRPr="00995BDA">
        <w:rPr>
          <w:sz w:val="28"/>
          <w:szCs w:val="28"/>
          <w:lang w:val="uk-UA"/>
        </w:rPr>
        <w:t>РІШЕННЯ</w:t>
      </w:r>
    </w:p>
    <w:p w14:paraId="0A2C54B7" w14:textId="77777777" w:rsidR="00995BDA" w:rsidRPr="00995BDA" w:rsidRDefault="00995BDA" w:rsidP="00995BDA">
      <w:pPr>
        <w:pStyle w:val="8"/>
        <w:rPr>
          <w:b/>
        </w:rPr>
      </w:pPr>
      <w:r w:rsidRPr="00995BDA">
        <w:rPr>
          <w:b/>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3A026AB2"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34281B">
        <w:rPr>
          <w:rFonts w:ascii="Times New Roman" w:eastAsia="Times New Roman" w:hAnsi="Times New Roman"/>
          <w:sz w:val="28"/>
          <w:szCs w:val="28"/>
          <w:lang w:eastAsia="uk-UA"/>
        </w:rPr>
        <w:t xml:space="preserve"> </w:t>
      </w:r>
      <w:r w:rsidR="00AD2E5B">
        <w:rPr>
          <w:rFonts w:ascii="Times New Roman" w:eastAsia="Times New Roman" w:hAnsi="Times New Roman"/>
          <w:sz w:val="28"/>
          <w:szCs w:val="28"/>
          <w:lang w:eastAsia="uk-UA"/>
        </w:rPr>
        <w:t xml:space="preserve"> </w:t>
      </w:r>
      <w:r w:rsidR="008E04C8">
        <w:rPr>
          <w:rFonts w:ascii="Times New Roman" w:eastAsia="Times New Roman" w:hAnsi="Times New Roman"/>
          <w:sz w:val="28"/>
          <w:szCs w:val="28"/>
          <w:lang w:eastAsia="uk-UA"/>
        </w:rPr>
        <w:t>02.04.2025</w:t>
      </w:r>
      <w:r>
        <w:rPr>
          <w:rFonts w:ascii="Times New Roman" w:eastAsia="Times New Roman" w:hAnsi="Times New Roman"/>
          <w:sz w:val="28"/>
          <w:szCs w:val="28"/>
          <w:lang w:eastAsia="uk-UA"/>
        </w:rPr>
        <w:t xml:space="preserve">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4635AD">
        <w:rPr>
          <w:rFonts w:ascii="Times New Roman" w:eastAsia="Times New Roman" w:hAnsi="Times New Roman"/>
          <w:sz w:val="28"/>
          <w:szCs w:val="28"/>
          <w:lang w:eastAsia="uk-UA"/>
        </w:rPr>
        <w:t xml:space="preserve">       </w:t>
      </w:r>
      <w:r w:rsidRPr="004635AD">
        <w:rPr>
          <w:rFonts w:ascii="Times New Roman" w:eastAsia="Times New Roman" w:hAnsi="Times New Roman"/>
          <w:sz w:val="28"/>
          <w:szCs w:val="28"/>
          <w:lang w:eastAsia="uk-UA"/>
        </w:rPr>
        <w:t xml:space="preserve">      </w:t>
      </w:r>
      <w:r w:rsidR="00B96AC2" w:rsidRPr="004635AD">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 </w:t>
      </w:r>
      <w:r w:rsidR="00414FC2">
        <w:rPr>
          <w:rFonts w:ascii="Times New Roman" w:eastAsia="Times New Roman" w:hAnsi="Times New Roman"/>
          <w:sz w:val="28"/>
          <w:szCs w:val="28"/>
          <w:lang w:eastAsia="uk-UA"/>
        </w:rPr>
        <w:t>2953</w:t>
      </w:r>
      <w:bookmarkStart w:id="0" w:name="_GoBack"/>
      <w:bookmarkEnd w:id="0"/>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bookmarkStart w:id="2" w:name="_Hlk193792124"/>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428C66D" w14:textId="781554BE" w:rsidR="002E31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1"/>
      <w:r w:rsidR="00F30ECC">
        <w:rPr>
          <w:rFonts w:ascii="Times New Roman" w:eastAsia="Times New Roman" w:hAnsi="Times New Roman"/>
          <w:sz w:val="28"/>
          <w:szCs w:val="28"/>
          <w:lang w:eastAsia="uk-UA"/>
        </w:rPr>
        <w:t>. Осівці, вул. Тельмана, 24</w:t>
      </w:r>
    </w:p>
    <w:bookmarkEnd w:id="2"/>
    <w:p w14:paraId="1DAF7089" w14:textId="77777777" w:rsidR="00911E6E" w:rsidRPr="00A278F6" w:rsidRDefault="00911E6E" w:rsidP="002E3165">
      <w:pPr>
        <w:spacing w:after="0" w:line="240" w:lineRule="auto"/>
        <w:rPr>
          <w:rFonts w:ascii="Times New Roman" w:eastAsia="Times New Roman" w:hAnsi="Times New Roman"/>
          <w:sz w:val="28"/>
          <w:szCs w:val="28"/>
          <w:lang w:eastAsia="uk-UA"/>
        </w:rPr>
      </w:pPr>
    </w:p>
    <w:p w14:paraId="6B510F20" w14:textId="49536C5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иторіальної громади, затвердженого рішенням виконкому селищної ради восьмого скликання від 02.08.2023 № 1653,</w:t>
      </w:r>
      <w:r w:rsidRPr="00272520">
        <w:rPr>
          <w:rFonts w:ascii="Times New Roman" w:eastAsia="Times New Roman" w:hAnsi="Times New Roman"/>
          <w:sz w:val="28"/>
          <w:szCs w:val="28"/>
          <w:lang w:eastAsia="uk-UA"/>
        </w:rPr>
        <w:t xml:space="preserve"> </w:t>
      </w:r>
      <w:r w:rsidR="0034281B">
        <w:rPr>
          <w:rFonts w:ascii="Times New Roman" w:hAnsi="Times New Roman"/>
          <w:sz w:val="28"/>
          <w:szCs w:val="28"/>
        </w:rPr>
        <w:t xml:space="preserve">рішення </w:t>
      </w:r>
      <w:r w:rsidR="00645954">
        <w:rPr>
          <w:rFonts w:ascii="Times New Roman" w:hAnsi="Times New Roman"/>
          <w:sz w:val="28"/>
          <w:szCs w:val="28"/>
        </w:rPr>
        <w:t>шістдесят дев’ятої</w:t>
      </w:r>
      <w:r w:rsidR="00272520" w:rsidRPr="00272520">
        <w:rPr>
          <w:rFonts w:ascii="Times New Roman" w:hAnsi="Times New Roman"/>
          <w:sz w:val="28"/>
          <w:szCs w:val="28"/>
        </w:rPr>
        <w:t xml:space="preserve"> сесії селищної ради в</w:t>
      </w:r>
      <w:r w:rsidR="0034281B">
        <w:rPr>
          <w:rFonts w:ascii="Times New Roman" w:hAnsi="Times New Roman"/>
          <w:sz w:val="28"/>
          <w:szCs w:val="28"/>
        </w:rPr>
        <w:t>осьмого</w:t>
      </w:r>
      <w:r w:rsidR="00645954">
        <w:rPr>
          <w:rFonts w:ascii="Times New Roman" w:hAnsi="Times New Roman"/>
          <w:sz w:val="28"/>
          <w:szCs w:val="28"/>
        </w:rPr>
        <w:t xml:space="preserve"> скликання від 18.12.2024 № 2612</w:t>
      </w:r>
      <w:r w:rsidR="00272520" w:rsidRPr="00272520">
        <w:rPr>
          <w:rFonts w:ascii="Times New Roman" w:hAnsi="Times New Roman"/>
          <w:sz w:val="28"/>
          <w:szCs w:val="28"/>
        </w:rPr>
        <w:t xml:space="preserve"> «Про затвердження переліку вул</w:t>
      </w:r>
      <w:r w:rsidR="00AD2E5B">
        <w:rPr>
          <w:rFonts w:ascii="Times New Roman" w:hAnsi="Times New Roman"/>
          <w:sz w:val="28"/>
          <w:szCs w:val="28"/>
        </w:rPr>
        <w:t>иць</w:t>
      </w:r>
      <w:r w:rsidR="00713853">
        <w:rPr>
          <w:rFonts w:ascii="Times New Roman" w:hAnsi="Times New Roman"/>
          <w:sz w:val="28"/>
          <w:szCs w:val="28"/>
        </w:rPr>
        <w:t>, провулків</w:t>
      </w:r>
      <w:r w:rsidR="00272520" w:rsidRPr="00272520">
        <w:rPr>
          <w:rFonts w:ascii="Times New Roman" w:hAnsi="Times New Roman"/>
          <w:sz w:val="28"/>
          <w:szCs w:val="28"/>
        </w:rPr>
        <w:t xml:space="preserve"> </w:t>
      </w:r>
      <w:r w:rsidR="0034281B">
        <w:rPr>
          <w:rFonts w:ascii="Times New Roman" w:hAnsi="Times New Roman"/>
          <w:sz w:val="28"/>
          <w:szCs w:val="28"/>
        </w:rPr>
        <w:t xml:space="preserve">в селах </w:t>
      </w:r>
      <w:r w:rsidR="00645954">
        <w:rPr>
          <w:rFonts w:ascii="Times New Roman" w:hAnsi="Times New Roman"/>
          <w:sz w:val="28"/>
          <w:szCs w:val="28"/>
        </w:rPr>
        <w:t>Нові Озеряни, Осівці</w:t>
      </w:r>
      <w:r w:rsidR="00713853">
        <w:rPr>
          <w:rFonts w:ascii="Times New Roman" w:hAnsi="Times New Roman"/>
          <w:sz w:val="28"/>
          <w:szCs w:val="28"/>
        </w:rPr>
        <w:t>,</w:t>
      </w:r>
      <w:r w:rsidR="00272520" w:rsidRPr="00272520">
        <w:rPr>
          <w:rFonts w:ascii="Times New Roman" w:hAnsi="Times New Roman"/>
          <w:sz w:val="28"/>
          <w:szCs w:val="28"/>
        </w:rPr>
        <w:t xml:space="preserve"> що входять до складу Брусилівської селищної територіальної громади», </w:t>
      </w:r>
      <w:r w:rsidR="0014288F">
        <w:rPr>
          <w:rFonts w:ascii="Times New Roman" w:hAnsi="Times New Roman"/>
          <w:sz w:val="28"/>
          <w:szCs w:val="28"/>
        </w:rPr>
        <w:t>розглянувши</w:t>
      </w:r>
      <w:r w:rsidR="00BA665C">
        <w:rPr>
          <w:rFonts w:ascii="Times New Roman" w:hAnsi="Times New Roman"/>
          <w:sz w:val="28"/>
          <w:szCs w:val="28"/>
        </w:rPr>
        <w:t xml:space="preserve"> </w:t>
      </w:r>
      <w:r w:rsidR="009B4FC6" w:rsidRPr="009B4FC6">
        <w:rPr>
          <w:rFonts w:ascii="Times New Roman" w:hAnsi="Times New Roman"/>
          <w:sz w:val="28"/>
          <w:szCs w:val="28"/>
        </w:rPr>
        <w:t>зая</w:t>
      </w:r>
      <w:r w:rsidR="00F30ECC">
        <w:rPr>
          <w:rFonts w:ascii="Times New Roman" w:hAnsi="Times New Roman"/>
          <w:sz w:val="28"/>
          <w:szCs w:val="28"/>
        </w:rPr>
        <w:t>ву гр. Боженка Дмитра Полікарповича</w:t>
      </w:r>
      <w:r w:rsidR="00645954">
        <w:rPr>
          <w:rFonts w:ascii="Times New Roman" w:hAnsi="Times New Roman"/>
          <w:sz w:val="28"/>
          <w:szCs w:val="28"/>
        </w:rPr>
        <w:t xml:space="preserve"> </w:t>
      </w:r>
      <w:r w:rsidR="00713853">
        <w:rPr>
          <w:rFonts w:ascii="Times New Roman" w:hAnsi="Times New Roman"/>
          <w:sz w:val="28"/>
          <w:szCs w:val="28"/>
        </w:rPr>
        <w:t xml:space="preserve"> </w:t>
      </w:r>
      <w:r w:rsidR="009B4FC6" w:rsidRPr="008E04C8">
        <w:rPr>
          <w:rFonts w:ascii="Times New Roman" w:hAnsi="Times New Roman"/>
          <w:sz w:val="28"/>
          <w:szCs w:val="28"/>
        </w:rPr>
        <w:t xml:space="preserve">від </w:t>
      </w:r>
      <w:r w:rsidR="00F30ECC">
        <w:rPr>
          <w:rFonts w:ascii="Times New Roman" w:hAnsi="Times New Roman"/>
          <w:sz w:val="28"/>
          <w:szCs w:val="28"/>
        </w:rPr>
        <w:t>21</w:t>
      </w:r>
      <w:r w:rsidR="00D21C53" w:rsidRPr="008E04C8">
        <w:rPr>
          <w:rFonts w:ascii="Times New Roman" w:hAnsi="Times New Roman"/>
          <w:sz w:val="28"/>
          <w:szCs w:val="28"/>
        </w:rPr>
        <w:t>.03</w:t>
      </w:r>
      <w:r w:rsidR="00C94E7B" w:rsidRPr="008E04C8">
        <w:rPr>
          <w:rFonts w:ascii="Times New Roman" w:hAnsi="Times New Roman"/>
          <w:sz w:val="28"/>
          <w:szCs w:val="28"/>
        </w:rPr>
        <w:t>.2025</w:t>
      </w:r>
      <w:r w:rsidR="00016D9D" w:rsidRPr="008E04C8">
        <w:rPr>
          <w:rFonts w:ascii="Times New Roman" w:hAnsi="Times New Roman"/>
          <w:sz w:val="28"/>
          <w:szCs w:val="28"/>
        </w:rPr>
        <w:t xml:space="preserve"> № </w:t>
      </w:r>
      <w:r w:rsidR="00F30ECC">
        <w:rPr>
          <w:rFonts w:ascii="Times New Roman" w:hAnsi="Times New Roman"/>
          <w:sz w:val="28"/>
          <w:szCs w:val="28"/>
        </w:rPr>
        <w:t>Б-502</w:t>
      </w:r>
      <w:r w:rsidR="0014288F" w:rsidRPr="008E04C8">
        <w:rPr>
          <w:rFonts w:ascii="Times New Roman" w:hAnsi="Times New Roman"/>
          <w:sz w:val="28"/>
          <w:szCs w:val="28"/>
        </w:rPr>
        <w:t xml:space="preserve"> </w:t>
      </w:r>
      <w:r w:rsidRPr="005759EB">
        <w:rPr>
          <w:rFonts w:ascii="Times New Roman" w:eastAsia="Times New Roman" w:hAnsi="Times New Roman"/>
          <w:sz w:val="28"/>
          <w:szCs w:val="28"/>
          <w:lang w:eastAsia="uk-UA"/>
        </w:rPr>
        <w:t xml:space="preserve">та </w:t>
      </w:r>
      <w:r w:rsidRPr="00D83D46">
        <w:rPr>
          <w:rFonts w:ascii="Times New Roman" w:eastAsia="Times New Roman" w:hAnsi="Times New Roman"/>
          <w:sz w:val="28"/>
          <w:szCs w:val="28"/>
          <w:lang w:eastAsia="uk-UA"/>
        </w:rPr>
        <w:t>матеріали до неї</w:t>
      </w:r>
      <w:r w:rsidRPr="004A6C30">
        <w:rPr>
          <w:rFonts w:ascii="Times New Roman" w:eastAsia="Times New Roman" w:hAnsi="Times New Roman"/>
          <w:sz w:val="28"/>
          <w:szCs w:val="28"/>
          <w:lang w:eastAsia="uk-UA"/>
        </w:rPr>
        <w:t>, враховуючи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7E14C4">
        <w:rPr>
          <w:rFonts w:ascii="Times New Roman" w:eastAsia="Times New Roman" w:hAnsi="Times New Roman"/>
          <w:sz w:val="28"/>
          <w:szCs w:val="28"/>
          <w:lang w:eastAsia="uk-UA"/>
        </w:rPr>
        <w:t xml:space="preserve"> 27.03.2025</w:t>
      </w:r>
      <w:r w:rsidR="00911E6E">
        <w:rPr>
          <w:rFonts w:ascii="Times New Roman" w:eastAsia="Times New Roman" w:hAnsi="Times New Roman"/>
          <w:sz w:val="28"/>
          <w:szCs w:val="28"/>
          <w:lang w:eastAsia="uk-UA"/>
        </w:rPr>
        <w:t xml:space="preserve"> </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0A2ABF">
        <w:rPr>
          <w:rFonts w:ascii="Times New Roman" w:eastAsia="Times New Roman" w:hAnsi="Times New Roman"/>
          <w:sz w:val="28"/>
          <w:szCs w:val="28"/>
          <w:lang w:eastAsia="uk-UA"/>
        </w:rPr>
        <w:t>села Осівці</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284A95ED"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bookmarkStart w:id="3"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F30ECC">
        <w:rPr>
          <w:rFonts w:ascii="Times New Roman" w:hAnsi="Times New Roman"/>
          <w:sz w:val="28"/>
        </w:rPr>
        <w:t>52,4</w:t>
      </w:r>
      <w:r w:rsidR="00AF74DF" w:rsidRPr="00994856">
        <w:rPr>
          <w:rFonts w:ascii="Times New Roman" w:hAnsi="Times New Roman"/>
          <w:sz w:val="28"/>
        </w:rPr>
        <w:t xml:space="preserve"> кв.м., житловою площею </w:t>
      </w:r>
      <w:r w:rsidR="00F30ECC">
        <w:rPr>
          <w:rFonts w:ascii="Times New Roman" w:hAnsi="Times New Roman"/>
          <w:sz w:val="28"/>
        </w:rPr>
        <w:t>25,3</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867891">
        <w:rPr>
          <w:rFonts w:ascii="Times New Roman" w:eastAsia="Times New Roman" w:hAnsi="Times New Roman"/>
          <w:sz w:val="28"/>
          <w:szCs w:val="28"/>
          <w:lang w:eastAsia="uk-UA"/>
        </w:rPr>
        <w:t xml:space="preserve"> </w:t>
      </w:r>
      <w:r w:rsidR="001609BC">
        <w:rPr>
          <w:rFonts w:ascii="Times New Roman" w:eastAsia="Times New Roman" w:hAnsi="Times New Roman"/>
          <w:sz w:val="28"/>
          <w:szCs w:val="28"/>
          <w:lang w:eastAsia="uk-UA"/>
        </w:rPr>
        <w:t xml:space="preserve"> житловий будинок </w:t>
      </w:r>
      <w:r w:rsidR="006B429E" w:rsidRPr="00E94AEC">
        <w:rPr>
          <w:rFonts w:ascii="Times New Roman" w:eastAsia="Times New Roman" w:hAnsi="Times New Roman"/>
          <w:sz w:val="28"/>
          <w:szCs w:val="28"/>
          <w:lang w:eastAsia="uk-UA"/>
        </w:rPr>
        <w:t>від</w:t>
      </w:r>
      <w:r w:rsidR="00C26397">
        <w:rPr>
          <w:rFonts w:ascii="Times New Roman" w:eastAsia="Times New Roman" w:hAnsi="Times New Roman"/>
          <w:sz w:val="28"/>
          <w:szCs w:val="28"/>
          <w:lang w:eastAsia="uk-UA"/>
        </w:rPr>
        <w:t xml:space="preserve"> </w:t>
      </w:r>
      <w:r w:rsidR="00F30ECC">
        <w:rPr>
          <w:rFonts w:ascii="Times New Roman" w:eastAsia="Times New Roman" w:hAnsi="Times New Roman"/>
          <w:sz w:val="28"/>
          <w:szCs w:val="28"/>
          <w:lang w:eastAsia="uk-UA"/>
        </w:rPr>
        <w:t>18.06.2000</w:t>
      </w:r>
      <w:r w:rsidR="0014288F" w:rsidRPr="00C02E83">
        <w:rPr>
          <w:rFonts w:ascii="Times New Roman" w:eastAsia="Times New Roman" w:hAnsi="Times New Roman"/>
          <w:sz w:val="28"/>
          <w:szCs w:val="28"/>
          <w:lang w:eastAsia="uk-UA"/>
        </w:rPr>
        <w:t xml:space="preserve">, </w:t>
      </w:r>
      <w:r w:rsidR="00F30ECC">
        <w:rPr>
          <w:rFonts w:ascii="Times New Roman" w:eastAsia="Times New Roman" w:hAnsi="Times New Roman"/>
          <w:sz w:val="28"/>
          <w:szCs w:val="28"/>
          <w:lang w:eastAsia="uk-UA"/>
        </w:rPr>
        <w:t>інвентарний  номер 170</w:t>
      </w:r>
      <w:r w:rsidR="00FF7372" w:rsidRPr="009B4FC6">
        <w:rPr>
          <w:rFonts w:ascii="Times New Roman" w:eastAsia="Times New Roman" w:hAnsi="Times New Roman"/>
          <w:sz w:val="28"/>
          <w:szCs w:val="28"/>
          <w:lang w:eastAsia="uk-UA"/>
        </w:rPr>
        <w:t>,</w:t>
      </w:r>
      <w:r w:rsidR="00F30ECC">
        <w:rPr>
          <w:rFonts w:ascii="Times New Roman" w:eastAsia="Times New Roman" w:hAnsi="Times New Roman"/>
          <w:sz w:val="28"/>
          <w:szCs w:val="28"/>
          <w:lang w:eastAsia="uk-UA"/>
        </w:rPr>
        <w:t xml:space="preserve"> </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E423AB">
        <w:rPr>
          <w:rFonts w:ascii="Times New Roman" w:eastAsia="Times New Roman" w:hAnsi="Times New Roman"/>
          <w:sz w:val="28"/>
          <w:szCs w:val="28"/>
          <w:lang w:eastAsia="uk-UA"/>
        </w:rPr>
        <w:t>площею 0,25</w:t>
      </w:r>
      <w:r w:rsidR="00470D21">
        <w:rPr>
          <w:rFonts w:ascii="Times New Roman" w:eastAsia="Times New Roman" w:hAnsi="Times New Roman"/>
          <w:sz w:val="28"/>
          <w:szCs w:val="28"/>
          <w:lang w:eastAsia="uk-UA"/>
        </w:rPr>
        <w:t>00</w:t>
      </w:r>
      <w:r w:rsidR="009C40F9">
        <w:rPr>
          <w:rFonts w:ascii="Times New Roman" w:eastAsia="Times New Roman" w:hAnsi="Times New Roman"/>
          <w:sz w:val="28"/>
          <w:szCs w:val="28"/>
          <w:lang w:eastAsia="uk-UA"/>
        </w:rPr>
        <w:t xml:space="preserve"> га</w:t>
      </w:r>
      <w:r w:rsidR="007C2114">
        <w:rPr>
          <w:rFonts w:ascii="Times New Roman" w:eastAsia="Times New Roman" w:hAnsi="Times New Roman"/>
          <w:sz w:val="28"/>
          <w:szCs w:val="28"/>
          <w:lang w:eastAsia="uk-UA"/>
        </w:rPr>
        <w:t>,</w:t>
      </w:r>
      <w:r w:rsidR="00F30ECC">
        <w:rPr>
          <w:rFonts w:ascii="Times New Roman" w:eastAsia="Times New Roman" w:hAnsi="Times New Roman"/>
          <w:sz w:val="28"/>
          <w:szCs w:val="28"/>
          <w:lang w:eastAsia="uk-UA"/>
        </w:rPr>
        <w:t xml:space="preserve"> кадастровий номер: 1820983600:01:002:0179,</w:t>
      </w:r>
      <w:r w:rsidR="007C2114">
        <w:rPr>
          <w:rFonts w:ascii="Times New Roman" w:eastAsia="Times New Roman" w:hAnsi="Times New Roman"/>
          <w:sz w:val="28"/>
          <w:szCs w:val="28"/>
          <w:lang w:eastAsia="uk-UA"/>
        </w:rPr>
        <w:t xml:space="preserve">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195D7F">
        <w:rPr>
          <w:rFonts w:ascii="Times New Roman" w:hAnsi="Times New Roman"/>
          <w:sz w:val="28"/>
        </w:rPr>
        <w:t xml:space="preserve">Державного акту </w:t>
      </w:r>
      <w:r w:rsidR="009C40F9">
        <w:rPr>
          <w:rFonts w:ascii="Times New Roman" w:hAnsi="Times New Roman"/>
          <w:sz w:val="28"/>
        </w:rPr>
        <w:t xml:space="preserve"> на право </w:t>
      </w:r>
      <w:r w:rsidR="00F30ECC">
        <w:rPr>
          <w:rFonts w:ascii="Times New Roman" w:hAnsi="Times New Roman"/>
          <w:sz w:val="28"/>
        </w:rPr>
        <w:t xml:space="preserve">власності на </w:t>
      </w:r>
      <w:r w:rsidR="00F30ECC">
        <w:rPr>
          <w:rFonts w:ascii="Times New Roman" w:hAnsi="Times New Roman"/>
          <w:sz w:val="28"/>
        </w:rPr>
        <w:lastRenderedPageBreak/>
        <w:t xml:space="preserve">земельну ділянку </w:t>
      </w:r>
      <w:r w:rsidR="006F45FF" w:rsidRPr="00933CE1">
        <w:rPr>
          <w:rFonts w:ascii="Times New Roman" w:hAnsi="Times New Roman"/>
          <w:sz w:val="28"/>
        </w:rPr>
        <w:t xml:space="preserve">від </w:t>
      </w:r>
      <w:r w:rsidR="00F30ECC">
        <w:rPr>
          <w:rFonts w:ascii="Times New Roman" w:hAnsi="Times New Roman"/>
          <w:sz w:val="28"/>
        </w:rPr>
        <w:t>25.06.2004</w:t>
      </w:r>
      <w:r w:rsidR="0063070C" w:rsidRPr="00933CE1">
        <w:rPr>
          <w:rFonts w:ascii="Times New Roman" w:hAnsi="Times New Roman"/>
          <w:sz w:val="28"/>
        </w:rPr>
        <w:t xml:space="preserve">, </w:t>
      </w:r>
      <w:r w:rsidR="00F30ECC">
        <w:rPr>
          <w:rFonts w:ascii="Times New Roman" w:hAnsi="Times New Roman"/>
          <w:sz w:val="28"/>
        </w:rPr>
        <w:t>серія ЖТ № 105</w:t>
      </w:r>
      <w:r w:rsidR="00E936A5">
        <w:rPr>
          <w:rFonts w:ascii="Times New Roman" w:hAnsi="Times New Roman"/>
          <w:sz w:val="28"/>
        </w:rPr>
        <w:t>289</w:t>
      </w:r>
      <w:r w:rsidR="007C2114" w:rsidRPr="001D653E">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2B6A7F">
        <w:rPr>
          <w:rFonts w:ascii="Times New Roman" w:eastAsia="Times New Roman" w:hAnsi="Times New Roman"/>
          <w:sz w:val="28"/>
          <w:szCs w:val="28"/>
          <w:lang w:eastAsia="uk-UA"/>
        </w:rPr>
        <w:t>12606</w:t>
      </w:r>
      <w:r w:rsidR="007C2114" w:rsidRPr="001A0499">
        <w:rPr>
          <w:rFonts w:ascii="Times New Roman" w:eastAsia="Times New Roman" w:hAnsi="Times New Roman"/>
          <w:sz w:val="28"/>
          <w:szCs w:val="28"/>
          <w:lang w:eastAsia="uk-UA"/>
        </w:rPr>
        <w:t>, Житомирська область, Брусилівськи</w:t>
      </w:r>
      <w:r w:rsidR="003017DD">
        <w:rPr>
          <w:rFonts w:ascii="Times New Roman" w:eastAsia="Times New Roman" w:hAnsi="Times New Roman"/>
          <w:sz w:val="28"/>
          <w:szCs w:val="28"/>
          <w:lang w:eastAsia="uk-UA"/>
        </w:rPr>
        <w:t xml:space="preserve">й район, с. </w:t>
      </w:r>
      <w:r w:rsidR="00AE19F3">
        <w:rPr>
          <w:rFonts w:ascii="Times New Roman" w:eastAsia="Times New Roman" w:hAnsi="Times New Roman"/>
          <w:sz w:val="28"/>
          <w:szCs w:val="28"/>
          <w:lang w:eastAsia="uk-UA"/>
        </w:rPr>
        <w:t>Осівці, вул. Тельмана, 2</w:t>
      </w:r>
      <w:r w:rsidR="002B6A7F">
        <w:rPr>
          <w:rFonts w:ascii="Times New Roman" w:eastAsia="Times New Roman" w:hAnsi="Times New Roman"/>
          <w:sz w:val="28"/>
          <w:szCs w:val="28"/>
          <w:lang w:eastAsia="uk-UA"/>
        </w:rPr>
        <w:t>4</w:t>
      </w:r>
      <w:r w:rsidR="007420C3">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 xml:space="preserve"> </w:t>
      </w:r>
      <w:r w:rsidR="001F2E4A" w:rsidRPr="001A0499">
        <w:rPr>
          <w:rFonts w:ascii="Times New Roman" w:eastAsia="Times New Roman" w:hAnsi="Times New Roman"/>
          <w:sz w:val="28"/>
          <w:szCs w:val="28"/>
          <w:lang w:eastAsia="uk-UA"/>
        </w:rPr>
        <w:t>який належить на праві</w:t>
      </w:r>
      <w:r w:rsidR="001F2E4A">
        <w:rPr>
          <w:rFonts w:ascii="Times New Roman" w:eastAsia="Times New Roman" w:hAnsi="Times New Roman"/>
          <w:sz w:val="28"/>
          <w:szCs w:val="28"/>
          <w:lang w:eastAsia="uk-UA"/>
        </w:rPr>
        <w:t xml:space="preserve"> приватної</w:t>
      </w:r>
      <w:r w:rsidR="001F2E4A" w:rsidRPr="001A0499">
        <w:rPr>
          <w:rFonts w:ascii="Times New Roman" w:eastAsia="Times New Roman" w:hAnsi="Times New Roman"/>
          <w:sz w:val="28"/>
          <w:szCs w:val="28"/>
          <w:lang w:eastAsia="uk-UA"/>
        </w:rPr>
        <w:t xml:space="preserve"> власності</w:t>
      </w:r>
      <w:r w:rsidR="001F2E4A">
        <w:rPr>
          <w:rFonts w:ascii="Times New Roman" w:eastAsia="Times New Roman" w:hAnsi="Times New Roman"/>
          <w:sz w:val="28"/>
          <w:szCs w:val="28"/>
          <w:lang w:eastAsia="uk-UA"/>
        </w:rPr>
        <w:t xml:space="preserve"> </w:t>
      </w:r>
      <w:r w:rsidR="001F2E4A">
        <w:rPr>
          <w:rFonts w:ascii="Times New Roman" w:hAnsi="Times New Roman"/>
          <w:sz w:val="28"/>
          <w:szCs w:val="28"/>
        </w:rPr>
        <w:t xml:space="preserve">гр. Боженку Дмитру Полікарповичу  </w:t>
      </w:r>
      <w:r w:rsidR="007C2114" w:rsidRPr="001A0499">
        <w:rPr>
          <w:rFonts w:ascii="Times New Roman" w:eastAsia="Times New Roman" w:hAnsi="Times New Roman"/>
          <w:sz w:val="28"/>
          <w:szCs w:val="28"/>
          <w:lang w:eastAsia="uk-UA"/>
        </w:rPr>
        <w:t>відповідно до</w:t>
      </w:r>
      <w:r w:rsidR="008D18D8">
        <w:rPr>
          <w:rFonts w:ascii="Times New Roman" w:eastAsia="Times New Roman" w:hAnsi="Times New Roman"/>
          <w:sz w:val="28"/>
          <w:szCs w:val="28"/>
          <w:lang w:eastAsia="uk-UA"/>
        </w:rPr>
        <w:t xml:space="preserve"> </w:t>
      </w:r>
      <w:r w:rsidR="00710291">
        <w:rPr>
          <w:rFonts w:ascii="Times New Roman" w:eastAsia="Times New Roman" w:hAnsi="Times New Roman"/>
          <w:sz w:val="28"/>
          <w:szCs w:val="28"/>
          <w:lang w:eastAsia="uk-UA"/>
        </w:rPr>
        <w:t xml:space="preserve">Свідоцтва про право </w:t>
      </w:r>
      <w:r w:rsidR="001F2E4A">
        <w:rPr>
          <w:rFonts w:ascii="Times New Roman" w:eastAsia="Times New Roman" w:hAnsi="Times New Roman"/>
          <w:sz w:val="28"/>
          <w:szCs w:val="28"/>
          <w:lang w:eastAsia="uk-UA"/>
        </w:rPr>
        <w:t>на спадщину за заповітом</w:t>
      </w:r>
      <w:r w:rsidR="00710291">
        <w:rPr>
          <w:rFonts w:ascii="Times New Roman" w:eastAsia="Times New Roman" w:hAnsi="Times New Roman"/>
          <w:sz w:val="28"/>
          <w:szCs w:val="28"/>
          <w:lang w:eastAsia="uk-UA"/>
        </w:rPr>
        <w:t xml:space="preserve"> від </w:t>
      </w:r>
      <w:r w:rsidR="001F2E4A">
        <w:rPr>
          <w:rFonts w:ascii="Times New Roman" w:eastAsia="Times New Roman" w:hAnsi="Times New Roman"/>
          <w:sz w:val="28"/>
          <w:szCs w:val="28"/>
          <w:lang w:eastAsia="uk-UA"/>
        </w:rPr>
        <w:t>11.09.2000</w:t>
      </w:r>
      <w:r w:rsidR="00FB4A1E" w:rsidRPr="001A0499">
        <w:rPr>
          <w:rFonts w:ascii="Times New Roman" w:eastAsia="Times New Roman" w:hAnsi="Times New Roman"/>
          <w:sz w:val="28"/>
          <w:szCs w:val="28"/>
          <w:lang w:eastAsia="uk-UA"/>
        </w:rPr>
        <w:t>,</w:t>
      </w:r>
      <w:r w:rsidR="001F2E4A">
        <w:rPr>
          <w:rFonts w:ascii="Times New Roman" w:eastAsia="Times New Roman" w:hAnsi="Times New Roman"/>
          <w:sz w:val="28"/>
          <w:szCs w:val="28"/>
          <w:lang w:eastAsia="uk-UA"/>
        </w:rPr>
        <w:t xml:space="preserve"> реєстр</w:t>
      </w:r>
      <w:r w:rsidR="007E14C4">
        <w:rPr>
          <w:rFonts w:ascii="Times New Roman" w:eastAsia="Times New Roman" w:hAnsi="Times New Roman"/>
          <w:sz w:val="28"/>
          <w:szCs w:val="28"/>
          <w:lang w:eastAsia="uk-UA"/>
        </w:rPr>
        <w:t>аційн</w:t>
      </w:r>
      <w:r w:rsidR="001F2E4A">
        <w:rPr>
          <w:rFonts w:ascii="Times New Roman" w:eastAsia="Times New Roman" w:hAnsi="Times New Roman"/>
          <w:sz w:val="28"/>
          <w:szCs w:val="28"/>
          <w:lang w:eastAsia="uk-UA"/>
        </w:rPr>
        <w:t>ий номер 2403</w:t>
      </w:r>
      <w:r w:rsidR="00FB4A1E" w:rsidRPr="001A0499">
        <w:rPr>
          <w:rFonts w:ascii="Times New Roman" w:eastAsia="Times New Roman" w:hAnsi="Times New Roman"/>
          <w:sz w:val="28"/>
          <w:szCs w:val="28"/>
          <w:lang w:eastAsia="uk-UA"/>
        </w:rPr>
        <w:t xml:space="preserve"> </w:t>
      </w:r>
      <w:r w:rsidR="003320BF">
        <w:rPr>
          <w:rFonts w:ascii="Times New Roman" w:eastAsia="Times New Roman" w:hAnsi="Times New Roman"/>
          <w:sz w:val="28"/>
          <w:szCs w:val="28"/>
          <w:lang w:eastAsia="uk-UA"/>
        </w:rPr>
        <w:t xml:space="preserve"> </w:t>
      </w:r>
      <w:r w:rsidR="001F2E4A">
        <w:rPr>
          <w:rFonts w:ascii="Times New Roman" w:eastAsia="Times New Roman" w:hAnsi="Times New Roman"/>
          <w:sz w:val="28"/>
          <w:szCs w:val="28"/>
          <w:lang w:eastAsia="uk-UA"/>
        </w:rPr>
        <w:t xml:space="preserve">посвідченого нотаріусом Брусилівської держаної нотаріальної контори </w:t>
      </w:r>
      <w:r w:rsidR="00710291">
        <w:rPr>
          <w:rFonts w:ascii="Times New Roman" w:eastAsia="Times New Roman" w:hAnsi="Times New Roman"/>
          <w:sz w:val="28"/>
          <w:szCs w:val="28"/>
          <w:lang w:eastAsia="uk-UA"/>
        </w:rPr>
        <w:t xml:space="preserve"> </w:t>
      </w:r>
      <w:r w:rsidR="007420C3">
        <w:rPr>
          <w:rFonts w:ascii="Times New Roman" w:eastAsia="Times New Roman" w:hAnsi="Times New Roman"/>
          <w:sz w:val="28"/>
          <w:szCs w:val="28"/>
          <w:lang w:eastAsia="uk-UA"/>
        </w:rPr>
        <w:t xml:space="preserve"> Житомирської області</w:t>
      </w:r>
      <w:r w:rsidR="001F2E4A">
        <w:rPr>
          <w:rFonts w:ascii="Times New Roman" w:eastAsia="Times New Roman" w:hAnsi="Times New Roman"/>
          <w:sz w:val="28"/>
          <w:szCs w:val="28"/>
          <w:lang w:eastAsia="uk-UA"/>
        </w:rPr>
        <w:t xml:space="preserve"> Отрищенком О.І</w:t>
      </w:r>
      <w:r w:rsidR="007420C3">
        <w:rPr>
          <w:rFonts w:ascii="Times New Roman" w:eastAsia="Times New Roman" w:hAnsi="Times New Roman"/>
          <w:sz w:val="28"/>
          <w:szCs w:val="28"/>
          <w:lang w:eastAsia="uk-UA"/>
        </w:rPr>
        <w:t>.</w:t>
      </w:r>
    </w:p>
    <w:bookmarkEnd w:id="3"/>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1188291B"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4"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7A47A7" w:rsidRPr="00994856">
        <w:rPr>
          <w:rFonts w:ascii="Times New Roman" w:hAnsi="Times New Roman"/>
          <w:sz w:val="28"/>
        </w:rPr>
        <w:t xml:space="preserve">площею </w:t>
      </w:r>
      <w:r w:rsidR="001F2E4A">
        <w:rPr>
          <w:rFonts w:ascii="Times New Roman" w:hAnsi="Times New Roman"/>
          <w:sz w:val="28"/>
        </w:rPr>
        <w:t>52,4</w:t>
      </w:r>
      <w:r w:rsidR="001F2E4A" w:rsidRPr="00994856">
        <w:rPr>
          <w:rFonts w:ascii="Times New Roman" w:hAnsi="Times New Roman"/>
          <w:sz w:val="28"/>
        </w:rPr>
        <w:t xml:space="preserve"> кв.м., житловою площею </w:t>
      </w:r>
      <w:r w:rsidR="001F2E4A">
        <w:rPr>
          <w:rFonts w:ascii="Times New Roman" w:hAnsi="Times New Roman"/>
          <w:sz w:val="28"/>
        </w:rPr>
        <w:t>25,3</w:t>
      </w:r>
      <w:r w:rsidR="001F2E4A" w:rsidRPr="00994856">
        <w:rPr>
          <w:rFonts w:ascii="Times New Roman" w:hAnsi="Times New Roman"/>
          <w:sz w:val="28"/>
        </w:rPr>
        <w:t xml:space="preserve"> </w:t>
      </w:r>
      <w:r w:rsidR="007A47A7"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751405">
        <w:rPr>
          <w:rFonts w:ascii="Times New Roman" w:hAnsi="Times New Roman"/>
          <w:sz w:val="28"/>
        </w:rPr>
        <w:t>12606</w:t>
      </w:r>
      <w:r w:rsidR="00615F9D" w:rsidRPr="001D653E">
        <w:rPr>
          <w:rFonts w:ascii="Times New Roman" w:hAnsi="Times New Roman"/>
          <w:sz w:val="28"/>
        </w:rPr>
        <w:t>, Житомирська область, Житомирський район, с</w:t>
      </w:r>
      <w:r w:rsidR="00751405" w:rsidRPr="001D653E">
        <w:rPr>
          <w:rFonts w:ascii="Times New Roman" w:hAnsi="Times New Roman"/>
          <w:sz w:val="28"/>
        </w:rPr>
        <w:t>ело Осівці</w:t>
      </w:r>
      <w:r w:rsidR="00615F9D" w:rsidRPr="001D653E">
        <w:rPr>
          <w:rFonts w:ascii="Times New Roman" w:hAnsi="Times New Roman"/>
          <w:sz w:val="28"/>
        </w:rPr>
        <w:t>, вул</w:t>
      </w:r>
      <w:r w:rsidR="0015628D" w:rsidRPr="001D653E">
        <w:rPr>
          <w:rFonts w:ascii="Times New Roman" w:hAnsi="Times New Roman"/>
          <w:sz w:val="28"/>
        </w:rPr>
        <w:t>иця</w:t>
      </w:r>
      <w:r w:rsidR="00A84B04" w:rsidRPr="001D653E">
        <w:rPr>
          <w:rFonts w:ascii="Times New Roman" w:hAnsi="Times New Roman"/>
          <w:sz w:val="28"/>
        </w:rPr>
        <w:t xml:space="preserve"> </w:t>
      </w:r>
      <w:bookmarkEnd w:id="4"/>
      <w:r w:rsidR="00C06D67">
        <w:rPr>
          <w:rFonts w:ascii="Times New Roman" w:hAnsi="Times New Roman"/>
          <w:sz w:val="28"/>
        </w:rPr>
        <w:t>Т. Шевченка</w:t>
      </w:r>
      <w:r w:rsidR="002958FD" w:rsidRPr="001D653E">
        <w:rPr>
          <w:rFonts w:ascii="Times New Roman" w:hAnsi="Times New Roman"/>
          <w:sz w:val="28"/>
        </w:rPr>
        <w:t xml:space="preserve">, </w:t>
      </w:r>
      <w:r w:rsidR="00AF3914" w:rsidRPr="00933CE1">
        <w:rPr>
          <w:rFonts w:ascii="Times New Roman" w:hAnsi="Times New Roman"/>
          <w:sz w:val="28"/>
        </w:rPr>
        <w:t xml:space="preserve">будинок </w:t>
      </w:r>
      <w:r w:rsidR="00C06D67">
        <w:rPr>
          <w:rFonts w:ascii="Times New Roman" w:hAnsi="Times New Roman"/>
          <w:sz w:val="28"/>
        </w:rPr>
        <w:t>26</w:t>
      </w:r>
      <w:r w:rsidR="00B65A34" w:rsidRPr="00933CE1">
        <w:rPr>
          <w:rFonts w:ascii="Times New Roman" w:hAnsi="Times New Roman"/>
          <w:sz w:val="28"/>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79D7F7A0"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4963A0">
        <w:rPr>
          <w:rFonts w:ascii="Times New Roman" w:hAnsi="Times New Roman"/>
          <w:sz w:val="28"/>
          <w:szCs w:val="28"/>
        </w:rPr>
        <w:t xml:space="preserve">гр. Боженку Дмитру Полікарповичу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195D7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36AE"/>
    <w:rsid w:val="00034299"/>
    <w:rsid w:val="000525BC"/>
    <w:rsid w:val="0005790C"/>
    <w:rsid w:val="000639E5"/>
    <w:rsid w:val="000A2ABF"/>
    <w:rsid w:val="000D4454"/>
    <w:rsid w:val="000D4B77"/>
    <w:rsid w:val="000F1B12"/>
    <w:rsid w:val="000F5029"/>
    <w:rsid w:val="000F5ACA"/>
    <w:rsid w:val="00103974"/>
    <w:rsid w:val="00110979"/>
    <w:rsid w:val="0012033C"/>
    <w:rsid w:val="0014288F"/>
    <w:rsid w:val="0015397B"/>
    <w:rsid w:val="0015628D"/>
    <w:rsid w:val="00157A51"/>
    <w:rsid w:val="001609BC"/>
    <w:rsid w:val="00194B2D"/>
    <w:rsid w:val="00195D7F"/>
    <w:rsid w:val="001A0499"/>
    <w:rsid w:val="001A582A"/>
    <w:rsid w:val="001B18F8"/>
    <w:rsid w:val="001C14C5"/>
    <w:rsid w:val="001D653E"/>
    <w:rsid w:val="001F235D"/>
    <w:rsid w:val="001F2E4A"/>
    <w:rsid w:val="001F5C01"/>
    <w:rsid w:val="002421EC"/>
    <w:rsid w:val="00246E31"/>
    <w:rsid w:val="0025349B"/>
    <w:rsid w:val="0026218B"/>
    <w:rsid w:val="00267BFC"/>
    <w:rsid w:val="00272520"/>
    <w:rsid w:val="002754C9"/>
    <w:rsid w:val="0028052B"/>
    <w:rsid w:val="00292173"/>
    <w:rsid w:val="002958FD"/>
    <w:rsid w:val="002A325E"/>
    <w:rsid w:val="002A7485"/>
    <w:rsid w:val="002B6A7F"/>
    <w:rsid w:val="002E3165"/>
    <w:rsid w:val="003005BC"/>
    <w:rsid w:val="003017DD"/>
    <w:rsid w:val="0031688F"/>
    <w:rsid w:val="003320BF"/>
    <w:rsid w:val="003320F4"/>
    <w:rsid w:val="00332CED"/>
    <w:rsid w:val="0034281B"/>
    <w:rsid w:val="003434D1"/>
    <w:rsid w:val="00345DB6"/>
    <w:rsid w:val="003A1CBB"/>
    <w:rsid w:val="003C279E"/>
    <w:rsid w:val="003C6082"/>
    <w:rsid w:val="003F1FC8"/>
    <w:rsid w:val="0040220D"/>
    <w:rsid w:val="004066DF"/>
    <w:rsid w:val="00414FC2"/>
    <w:rsid w:val="00434782"/>
    <w:rsid w:val="004635AD"/>
    <w:rsid w:val="00470D21"/>
    <w:rsid w:val="0047521E"/>
    <w:rsid w:val="00480CE6"/>
    <w:rsid w:val="004847E2"/>
    <w:rsid w:val="004963A0"/>
    <w:rsid w:val="004A35E9"/>
    <w:rsid w:val="004A6132"/>
    <w:rsid w:val="004A6C30"/>
    <w:rsid w:val="004F65F4"/>
    <w:rsid w:val="005152C9"/>
    <w:rsid w:val="00523E7C"/>
    <w:rsid w:val="005447E6"/>
    <w:rsid w:val="005501C3"/>
    <w:rsid w:val="005757D9"/>
    <w:rsid w:val="005759EB"/>
    <w:rsid w:val="005A075E"/>
    <w:rsid w:val="005A5223"/>
    <w:rsid w:val="005A7718"/>
    <w:rsid w:val="005B0595"/>
    <w:rsid w:val="005B3DEE"/>
    <w:rsid w:val="005D348B"/>
    <w:rsid w:val="005E73D2"/>
    <w:rsid w:val="005E7BC4"/>
    <w:rsid w:val="005F7082"/>
    <w:rsid w:val="00615F9D"/>
    <w:rsid w:val="0063070C"/>
    <w:rsid w:val="00635FAD"/>
    <w:rsid w:val="00645954"/>
    <w:rsid w:val="00671F1A"/>
    <w:rsid w:val="00676565"/>
    <w:rsid w:val="00682FAF"/>
    <w:rsid w:val="00686A09"/>
    <w:rsid w:val="006B1EE9"/>
    <w:rsid w:val="006B2E46"/>
    <w:rsid w:val="006B429E"/>
    <w:rsid w:val="006F45FF"/>
    <w:rsid w:val="00702DD4"/>
    <w:rsid w:val="00705B79"/>
    <w:rsid w:val="00710291"/>
    <w:rsid w:val="00711835"/>
    <w:rsid w:val="0071240D"/>
    <w:rsid w:val="00713853"/>
    <w:rsid w:val="007420C3"/>
    <w:rsid w:val="00751405"/>
    <w:rsid w:val="00765B63"/>
    <w:rsid w:val="007728B5"/>
    <w:rsid w:val="00775FE3"/>
    <w:rsid w:val="007A47A7"/>
    <w:rsid w:val="007C2114"/>
    <w:rsid w:val="007C25F7"/>
    <w:rsid w:val="007D5770"/>
    <w:rsid w:val="007D5EED"/>
    <w:rsid w:val="007E14C4"/>
    <w:rsid w:val="007E151E"/>
    <w:rsid w:val="007F19BC"/>
    <w:rsid w:val="008071F5"/>
    <w:rsid w:val="00817F20"/>
    <w:rsid w:val="008339D3"/>
    <w:rsid w:val="00867891"/>
    <w:rsid w:val="00875FEA"/>
    <w:rsid w:val="008A20DA"/>
    <w:rsid w:val="008B2BCB"/>
    <w:rsid w:val="008D0FD0"/>
    <w:rsid w:val="008D18D8"/>
    <w:rsid w:val="008E04C8"/>
    <w:rsid w:val="008E65E4"/>
    <w:rsid w:val="00907D8A"/>
    <w:rsid w:val="00911E6E"/>
    <w:rsid w:val="0092230D"/>
    <w:rsid w:val="0092432D"/>
    <w:rsid w:val="009325E5"/>
    <w:rsid w:val="00933CE1"/>
    <w:rsid w:val="0093410F"/>
    <w:rsid w:val="009507A2"/>
    <w:rsid w:val="009532B3"/>
    <w:rsid w:val="009569A8"/>
    <w:rsid w:val="00970DD9"/>
    <w:rsid w:val="00971711"/>
    <w:rsid w:val="00974BD3"/>
    <w:rsid w:val="00977B16"/>
    <w:rsid w:val="00983ECF"/>
    <w:rsid w:val="00994856"/>
    <w:rsid w:val="00995BDA"/>
    <w:rsid w:val="00996BB2"/>
    <w:rsid w:val="009B1808"/>
    <w:rsid w:val="009B4FC6"/>
    <w:rsid w:val="009C40F9"/>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C584E"/>
    <w:rsid w:val="00AD2E5B"/>
    <w:rsid w:val="00AE19F3"/>
    <w:rsid w:val="00AE5265"/>
    <w:rsid w:val="00AF3914"/>
    <w:rsid w:val="00AF74DF"/>
    <w:rsid w:val="00B03049"/>
    <w:rsid w:val="00B04935"/>
    <w:rsid w:val="00B04F06"/>
    <w:rsid w:val="00B2596A"/>
    <w:rsid w:val="00B37343"/>
    <w:rsid w:val="00B45133"/>
    <w:rsid w:val="00B46D11"/>
    <w:rsid w:val="00B5394E"/>
    <w:rsid w:val="00B65A34"/>
    <w:rsid w:val="00B71138"/>
    <w:rsid w:val="00B94AEF"/>
    <w:rsid w:val="00B96AC2"/>
    <w:rsid w:val="00BA6103"/>
    <w:rsid w:val="00BA665C"/>
    <w:rsid w:val="00BD23AC"/>
    <w:rsid w:val="00BF5EF6"/>
    <w:rsid w:val="00C0207F"/>
    <w:rsid w:val="00C02E83"/>
    <w:rsid w:val="00C0450A"/>
    <w:rsid w:val="00C06D67"/>
    <w:rsid w:val="00C076D7"/>
    <w:rsid w:val="00C250FE"/>
    <w:rsid w:val="00C26397"/>
    <w:rsid w:val="00C4436C"/>
    <w:rsid w:val="00C56BCF"/>
    <w:rsid w:val="00C6135C"/>
    <w:rsid w:val="00C630AC"/>
    <w:rsid w:val="00C84794"/>
    <w:rsid w:val="00C94E7B"/>
    <w:rsid w:val="00C95615"/>
    <w:rsid w:val="00CA2612"/>
    <w:rsid w:val="00CA3FD8"/>
    <w:rsid w:val="00CA7100"/>
    <w:rsid w:val="00CB66AA"/>
    <w:rsid w:val="00CC23C7"/>
    <w:rsid w:val="00CE0285"/>
    <w:rsid w:val="00CE443A"/>
    <w:rsid w:val="00CF1CAD"/>
    <w:rsid w:val="00CF5019"/>
    <w:rsid w:val="00D04A70"/>
    <w:rsid w:val="00D21C53"/>
    <w:rsid w:val="00D2714B"/>
    <w:rsid w:val="00D370F2"/>
    <w:rsid w:val="00D56AA4"/>
    <w:rsid w:val="00D83D46"/>
    <w:rsid w:val="00D911D8"/>
    <w:rsid w:val="00DC4BD6"/>
    <w:rsid w:val="00DE6495"/>
    <w:rsid w:val="00DF0933"/>
    <w:rsid w:val="00E04CC5"/>
    <w:rsid w:val="00E0531F"/>
    <w:rsid w:val="00E14E71"/>
    <w:rsid w:val="00E22309"/>
    <w:rsid w:val="00E23870"/>
    <w:rsid w:val="00E35960"/>
    <w:rsid w:val="00E423AB"/>
    <w:rsid w:val="00E6103B"/>
    <w:rsid w:val="00E66330"/>
    <w:rsid w:val="00E73F31"/>
    <w:rsid w:val="00E936A5"/>
    <w:rsid w:val="00E93B29"/>
    <w:rsid w:val="00E94AEC"/>
    <w:rsid w:val="00EB3CA9"/>
    <w:rsid w:val="00EC335C"/>
    <w:rsid w:val="00F11731"/>
    <w:rsid w:val="00F30ECC"/>
    <w:rsid w:val="00F50AE9"/>
    <w:rsid w:val="00F63184"/>
    <w:rsid w:val="00F6741C"/>
    <w:rsid w:val="00F70ACB"/>
    <w:rsid w:val="00F74DF4"/>
    <w:rsid w:val="00F770D7"/>
    <w:rsid w:val="00FA5BDE"/>
    <w:rsid w:val="00FB2DBF"/>
    <w:rsid w:val="00FB4A1E"/>
    <w:rsid w:val="00FC71D9"/>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paragraph" w:styleId="3">
    <w:name w:val="heading 3"/>
    <w:basedOn w:val="a"/>
    <w:next w:val="a"/>
    <w:link w:val="30"/>
    <w:qFormat/>
    <w:rsid w:val="00995BDA"/>
    <w:pPr>
      <w:keepNext/>
      <w:spacing w:after="0" w:line="240" w:lineRule="auto"/>
      <w:jc w:val="center"/>
      <w:outlineLvl w:val="2"/>
    </w:pPr>
    <w:rPr>
      <w:rFonts w:ascii="Times New Roman" w:eastAsia="Times New Roman" w:hAnsi="Times New Roman"/>
      <w:b/>
      <w:noProof/>
      <w:sz w:val="28"/>
      <w:szCs w:val="20"/>
      <w:lang w:val="ru-RU" w:eastAsia="uk-UA"/>
    </w:rPr>
  </w:style>
  <w:style w:type="paragraph" w:styleId="5">
    <w:name w:val="heading 5"/>
    <w:basedOn w:val="a"/>
    <w:next w:val="a"/>
    <w:link w:val="50"/>
    <w:qFormat/>
    <w:rsid w:val="00995BDA"/>
    <w:pPr>
      <w:keepNext/>
      <w:spacing w:after="0" w:line="240" w:lineRule="auto"/>
      <w:jc w:val="center"/>
      <w:outlineLvl w:val="4"/>
    </w:pPr>
    <w:rPr>
      <w:rFonts w:ascii="Times New Roman" w:eastAsia="Times New Roman" w:hAnsi="Times New Roman"/>
      <w:b/>
      <w:sz w:val="32"/>
      <w:szCs w:val="20"/>
      <w:lang w:val="ru-RU" w:eastAsia="uk-UA"/>
    </w:rPr>
  </w:style>
  <w:style w:type="paragraph" w:styleId="7">
    <w:name w:val="heading 7"/>
    <w:basedOn w:val="a"/>
    <w:next w:val="a"/>
    <w:link w:val="70"/>
    <w:qFormat/>
    <w:rsid w:val="00995BDA"/>
    <w:pPr>
      <w:keepNext/>
      <w:spacing w:after="0" w:line="240" w:lineRule="auto"/>
      <w:outlineLvl w:val="6"/>
    </w:pPr>
    <w:rPr>
      <w:rFonts w:ascii="Times New Roman" w:eastAsia="Times New Roman" w:hAnsi="Times New Roman"/>
      <w:sz w:val="28"/>
      <w:szCs w:val="20"/>
      <w:lang w:val="ru-RU" w:eastAsia="uk-UA"/>
    </w:rPr>
  </w:style>
  <w:style w:type="paragraph" w:styleId="8">
    <w:name w:val="heading 8"/>
    <w:basedOn w:val="a"/>
    <w:next w:val="a"/>
    <w:link w:val="80"/>
    <w:qFormat/>
    <w:rsid w:val="00995BDA"/>
    <w:pPr>
      <w:keepNext/>
      <w:spacing w:after="0" w:line="240" w:lineRule="auto"/>
      <w:jc w:val="center"/>
      <w:outlineLvl w:val="7"/>
    </w:pPr>
    <w:rPr>
      <w:rFonts w:ascii="Times New Roman" w:eastAsia="Times New Roman" w:hAnsi="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character" w:customStyle="1" w:styleId="30">
    <w:name w:val="Заголовок 3 Знак"/>
    <w:basedOn w:val="a0"/>
    <w:link w:val="3"/>
    <w:rsid w:val="00995BDA"/>
    <w:rPr>
      <w:rFonts w:ascii="Times New Roman" w:eastAsia="Times New Roman" w:hAnsi="Times New Roman"/>
      <w:b/>
      <w:noProof/>
      <w:sz w:val="28"/>
      <w:lang w:eastAsia="uk-UA"/>
    </w:rPr>
  </w:style>
  <w:style w:type="character" w:customStyle="1" w:styleId="50">
    <w:name w:val="Заголовок 5 Знак"/>
    <w:basedOn w:val="a0"/>
    <w:link w:val="5"/>
    <w:rsid w:val="00995BDA"/>
    <w:rPr>
      <w:rFonts w:ascii="Times New Roman" w:eastAsia="Times New Roman" w:hAnsi="Times New Roman"/>
      <w:b/>
      <w:sz w:val="32"/>
      <w:lang w:eastAsia="uk-UA"/>
    </w:rPr>
  </w:style>
  <w:style w:type="character" w:customStyle="1" w:styleId="70">
    <w:name w:val="Заголовок 7 Знак"/>
    <w:basedOn w:val="a0"/>
    <w:link w:val="7"/>
    <w:rsid w:val="00995BDA"/>
    <w:rPr>
      <w:rFonts w:ascii="Times New Roman" w:eastAsia="Times New Roman" w:hAnsi="Times New Roman"/>
      <w:sz w:val="28"/>
      <w:lang w:eastAsia="uk-UA"/>
    </w:rPr>
  </w:style>
  <w:style w:type="character" w:customStyle="1" w:styleId="80">
    <w:name w:val="Заголовок 8 Знак"/>
    <w:basedOn w:val="a0"/>
    <w:link w:val="8"/>
    <w:rsid w:val="00995BDA"/>
    <w:rPr>
      <w:rFonts w:ascii="Times New Roman" w:eastAsia="Times New Roman" w:hAnsi="Times New Roman"/>
      <w:sz w:val="28"/>
      <w:lang w:val="uk-UA" w:eastAsia="uk-UA"/>
    </w:rPr>
  </w:style>
  <w:style w:type="paragraph" w:styleId="a5">
    <w:name w:val="caption"/>
    <w:basedOn w:val="a"/>
    <w:next w:val="a"/>
    <w:qFormat/>
    <w:rsid w:val="00995BDA"/>
    <w:pPr>
      <w:spacing w:after="0" w:line="240" w:lineRule="auto"/>
      <w:jc w:val="center"/>
    </w:pPr>
    <w:rPr>
      <w:rFonts w:ascii="Times New Roman" w:eastAsia="Times New Roman" w:hAnsi="Times New Roman"/>
      <w:noProof/>
      <w:sz w:val="24"/>
      <w:szCs w:val="20"/>
      <w:lang w:val="ru-RU" w:eastAsia="uk-UA"/>
    </w:rPr>
  </w:style>
  <w:style w:type="paragraph" w:styleId="a6">
    <w:name w:val="List Paragraph"/>
    <w:basedOn w:val="a"/>
    <w:uiPriority w:val="34"/>
    <w:qFormat/>
    <w:rsid w:val="00332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2</Pages>
  <Words>638</Words>
  <Characters>3642</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71</cp:revision>
  <cp:lastPrinted>2024-09-13T07:35:00Z</cp:lastPrinted>
  <dcterms:created xsi:type="dcterms:W3CDTF">2024-12-11T07:49:00Z</dcterms:created>
  <dcterms:modified xsi:type="dcterms:W3CDTF">2025-03-28T09:07:00Z</dcterms:modified>
</cp:coreProperties>
</file>