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5013385"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14D7963F"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A4277D">
        <w:rPr>
          <w:rFonts w:ascii="Times New Roman" w:eastAsia="Times New Roman" w:hAnsi="Times New Roman"/>
          <w:sz w:val="28"/>
          <w:szCs w:val="28"/>
          <w:lang w:eastAsia="uk-UA"/>
        </w:rPr>
        <w:t xml:space="preserve"> 02.04</w:t>
      </w:r>
      <w:r w:rsidR="0034281B">
        <w:rPr>
          <w:rFonts w:ascii="Times New Roman" w:eastAsia="Times New Roman" w:hAnsi="Times New Roman"/>
          <w:sz w:val="28"/>
          <w:szCs w:val="28"/>
          <w:lang w:eastAsia="uk-UA"/>
        </w:rPr>
        <w:t>.2025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502CBC">
        <w:rPr>
          <w:rFonts w:ascii="Times New Roman" w:eastAsia="Times New Roman" w:hAnsi="Times New Roman"/>
          <w:sz w:val="28"/>
          <w:szCs w:val="28"/>
          <w:lang w:eastAsia="uk-UA"/>
        </w:rPr>
        <w:t>2959</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745D8245"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A4277D">
        <w:rPr>
          <w:rFonts w:ascii="Times New Roman" w:eastAsia="Times New Roman" w:hAnsi="Times New Roman"/>
          <w:sz w:val="28"/>
          <w:szCs w:val="28"/>
          <w:lang w:eastAsia="uk-UA"/>
        </w:rPr>
        <w:t>. Вільшка, вул. Юрія Сидорчука, 30</w:t>
      </w:r>
    </w:p>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769CE708"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рішення п’ятдесят четвертої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 скликання від 21.02.2024 № 2045</w:t>
      </w:r>
      <w:r w:rsidR="00272520" w:rsidRPr="00272520">
        <w:rPr>
          <w:rFonts w:ascii="Times New Roman" w:hAnsi="Times New Roman"/>
          <w:sz w:val="28"/>
          <w:szCs w:val="28"/>
        </w:rPr>
        <w:t xml:space="preserve"> «Про затвердження переліку вул</w:t>
      </w:r>
      <w:r w:rsidR="0034281B">
        <w:rPr>
          <w:rFonts w:ascii="Times New Roman" w:hAnsi="Times New Roman"/>
          <w:sz w:val="28"/>
          <w:szCs w:val="28"/>
        </w:rPr>
        <w:t>иць, провулків</w:t>
      </w:r>
      <w:r w:rsidR="00272520" w:rsidRPr="00272520">
        <w:rPr>
          <w:rFonts w:ascii="Times New Roman" w:hAnsi="Times New Roman"/>
          <w:sz w:val="28"/>
          <w:szCs w:val="28"/>
        </w:rPr>
        <w:t xml:space="preserve">  </w:t>
      </w:r>
      <w:r w:rsidR="0034281B">
        <w:rPr>
          <w:rFonts w:ascii="Times New Roman" w:hAnsi="Times New Roman"/>
          <w:sz w:val="28"/>
          <w:szCs w:val="28"/>
        </w:rPr>
        <w:t>в селах Хомутець, Краківщина, Вільшка</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14288F">
        <w:rPr>
          <w:rFonts w:ascii="Times New Roman" w:hAnsi="Times New Roman"/>
          <w:sz w:val="28"/>
          <w:szCs w:val="28"/>
        </w:rPr>
        <w:t>ву гр.</w:t>
      </w:r>
      <w:r w:rsidR="001F235D">
        <w:rPr>
          <w:rFonts w:ascii="Times New Roman" w:hAnsi="Times New Roman"/>
          <w:sz w:val="28"/>
          <w:szCs w:val="28"/>
        </w:rPr>
        <w:t xml:space="preserve"> </w:t>
      </w:r>
      <w:r w:rsidR="00A4277D">
        <w:rPr>
          <w:rFonts w:ascii="Times New Roman" w:hAnsi="Times New Roman"/>
          <w:sz w:val="28"/>
          <w:szCs w:val="28"/>
        </w:rPr>
        <w:t>Маліновської Валентини Сергіївни</w:t>
      </w:r>
      <w:r w:rsidR="0071240D">
        <w:rPr>
          <w:rFonts w:ascii="Times New Roman" w:hAnsi="Times New Roman"/>
          <w:sz w:val="28"/>
          <w:szCs w:val="28"/>
        </w:rPr>
        <w:t xml:space="preserve"> </w:t>
      </w:r>
      <w:r w:rsidR="009B4FC6" w:rsidRPr="00DE6495">
        <w:rPr>
          <w:rFonts w:ascii="Times New Roman" w:hAnsi="Times New Roman"/>
          <w:sz w:val="28"/>
          <w:szCs w:val="28"/>
        </w:rPr>
        <w:t>від</w:t>
      </w:r>
      <w:r w:rsidR="009B4FC6" w:rsidRPr="005759EB">
        <w:rPr>
          <w:rFonts w:ascii="Times New Roman" w:hAnsi="Times New Roman"/>
          <w:sz w:val="28"/>
          <w:szCs w:val="28"/>
        </w:rPr>
        <w:t xml:space="preserve"> </w:t>
      </w:r>
      <w:r w:rsidR="00A4277D">
        <w:rPr>
          <w:rFonts w:ascii="Times New Roman" w:hAnsi="Times New Roman"/>
          <w:sz w:val="28"/>
          <w:szCs w:val="28"/>
        </w:rPr>
        <w:t>20.03</w:t>
      </w:r>
      <w:r w:rsidR="00C94E7B" w:rsidRPr="005759EB">
        <w:rPr>
          <w:rFonts w:ascii="Times New Roman" w:hAnsi="Times New Roman"/>
          <w:sz w:val="28"/>
          <w:szCs w:val="28"/>
        </w:rPr>
        <w:t>.2025</w:t>
      </w:r>
      <w:r w:rsidR="00016D9D" w:rsidRPr="005759EB">
        <w:rPr>
          <w:rFonts w:ascii="Times New Roman" w:hAnsi="Times New Roman"/>
          <w:sz w:val="28"/>
          <w:szCs w:val="28"/>
        </w:rPr>
        <w:t xml:space="preserve"> № </w:t>
      </w:r>
      <w:r w:rsidR="00A4277D">
        <w:rPr>
          <w:rFonts w:ascii="Times New Roman" w:hAnsi="Times New Roman"/>
          <w:sz w:val="28"/>
          <w:szCs w:val="28"/>
        </w:rPr>
        <w:t>М-30</w:t>
      </w:r>
      <w:r w:rsidR="0014288F" w:rsidRPr="005759EB">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052B66">
        <w:rPr>
          <w:rFonts w:ascii="Times New Roman" w:eastAsia="Times New Roman" w:hAnsi="Times New Roman"/>
          <w:sz w:val="28"/>
          <w:szCs w:val="28"/>
          <w:lang w:eastAsia="uk-UA"/>
        </w:rPr>
        <w:t xml:space="preserve"> 27.03.2025</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A4277D">
        <w:rPr>
          <w:rFonts w:ascii="Times New Roman" w:eastAsia="Times New Roman" w:hAnsi="Times New Roman"/>
          <w:sz w:val="28"/>
          <w:szCs w:val="28"/>
          <w:lang w:eastAsia="uk-UA"/>
        </w:rPr>
        <w:t>села Вільшка</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29E644A8"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2"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A4277D">
        <w:rPr>
          <w:rFonts w:ascii="Times New Roman" w:hAnsi="Times New Roman"/>
          <w:sz w:val="28"/>
        </w:rPr>
        <w:t>63,8</w:t>
      </w:r>
      <w:r w:rsidR="00AF74DF" w:rsidRPr="00994856">
        <w:rPr>
          <w:rFonts w:ascii="Times New Roman" w:hAnsi="Times New Roman"/>
          <w:sz w:val="28"/>
        </w:rPr>
        <w:t xml:space="preserve"> кв.м., житловою площею </w:t>
      </w:r>
      <w:r w:rsidR="00A4277D">
        <w:rPr>
          <w:rFonts w:ascii="Times New Roman" w:hAnsi="Times New Roman"/>
          <w:sz w:val="28"/>
        </w:rPr>
        <w:t>36,3</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B96AC2" w:rsidRPr="00E94AEC">
        <w:rPr>
          <w:rFonts w:ascii="Times New Roman" w:eastAsia="Times New Roman" w:hAnsi="Times New Roman"/>
          <w:sz w:val="28"/>
          <w:szCs w:val="28"/>
          <w:lang w:eastAsia="uk-UA"/>
        </w:rPr>
        <w:t xml:space="preserve"> будинок</w:t>
      </w:r>
      <w:r w:rsidR="009B4FC6" w:rsidRPr="00E94AEC">
        <w:rPr>
          <w:rFonts w:ascii="Times New Roman" w:eastAsia="Times New Roman" w:hAnsi="Times New Roman"/>
          <w:sz w:val="28"/>
          <w:szCs w:val="28"/>
          <w:lang w:eastAsia="uk-UA"/>
        </w:rPr>
        <w:t xml:space="preserve"> садибного типу</w:t>
      </w:r>
      <w:r w:rsidR="0014288F">
        <w:rPr>
          <w:rFonts w:ascii="Times New Roman" w:eastAsia="Times New Roman" w:hAnsi="Times New Roman"/>
          <w:sz w:val="28"/>
          <w:szCs w:val="28"/>
          <w:lang w:eastAsia="uk-UA"/>
        </w:rPr>
        <w:t xml:space="preserve"> з господарськими будівлями та спорудами</w:t>
      </w:r>
      <w:r w:rsidR="00B96AC2" w:rsidRPr="00E94AEC">
        <w:rPr>
          <w:rFonts w:ascii="Times New Roman" w:eastAsia="Times New Roman" w:hAnsi="Times New Roman"/>
          <w:sz w:val="28"/>
          <w:szCs w:val="28"/>
          <w:lang w:eastAsia="uk-UA"/>
        </w:rPr>
        <w:t xml:space="preserve"> </w:t>
      </w:r>
      <w:r w:rsidR="006B429E" w:rsidRPr="00E94AEC">
        <w:rPr>
          <w:rFonts w:ascii="Times New Roman" w:eastAsia="Times New Roman" w:hAnsi="Times New Roman"/>
          <w:sz w:val="28"/>
          <w:szCs w:val="28"/>
          <w:lang w:eastAsia="uk-UA"/>
        </w:rPr>
        <w:t>від</w:t>
      </w:r>
      <w:r w:rsidR="00A4277D">
        <w:rPr>
          <w:rFonts w:ascii="Times New Roman" w:eastAsia="Times New Roman" w:hAnsi="Times New Roman"/>
          <w:sz w:val="28"/>
          <w:szCs w:val="28"/>
          <w:lang w:eastAsia="uk-UA"/>
        </w:rPr>
        <w:t xml:space="preserve"> 14.03.2025</w:t>
      </w:r>
      <w:r w:rsidR="0014288F">
        <w:rPr>
          <w:rFonts w:ascii="Times New Roman" w:eastAsia="Times New Roman" w:hAnsi="Times New Roman"/>
          <w:sz w:val="28"/>
          <w:szCs w:val="28"/>
          <w:lang w:eastAsia="uk-UA"/>
        </w:rPr>
        <w:t>, інвентаризаційна справа №</w:t>
      </w:r>
      <w:r w:rsidR="00A4277D">
        <w:rPr>
          <w:rFonts w:ascii="Times New Roman" w:eastAsia="Times New Roman" w:hAnsi="Times New Roman"/>
          <w:sz w:val="28"/>
          <w:szCs w:val="28"/>
          <w:lang w:eastAsia="uk-UA"/>
        </w:rPr>
        <w:t xml:space="preserve"> 18-25</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7C2114">
        <w:rPr>
          <w:rFonts w:ascii="Times New Roman" w:eastAsia="Times New Roman" w:hAnsi="Times New Roman"/>
          <w:sz w:val="28"/>
          <w:szCs w:val="28"/>
          <w:lang w:eastAsia="uk-UA"/>
        </w:rPr>
        <w:t xml:space="preserve"> га, кадастров</w:t>
      </w:r>
      <w:r w:rsidR="00E423AB">
        <w:rPr>
          <w:rFonts w:ascii="Times New Roman" w:eastAsia="Times New Roman" w:hAnsi="Times New Roman"/>
          <w:sz w:val="28"/>
          <w:szCs w:val="28"/>
          <w:lang w:eastAsia="uk-UA"/>
        </w:rPr>
        <w:t xml:space="preserve">ий номер: </w:t>
      </w:r>
      <w:r w:rsidR="00C20419">
        <w:rPr>
          <w:rFonts w:ascii="Times New Roman" w:eastAsia="Times New Roman" w:hAnsi="Times New Roman"/>
          <w:sz w:val="28"/>
          <w:szCs w:val="28"/>
          <w:lang w:eastAsia="uk-UA"/>
        </w:rPr>
        <w:t>1820987003:02:002:0083</w:t>
      </w:r>
      <w:r w:rsidR="007C2114">
        <w:rPr>
          <w:rFonts w:ascii="Times New Roman" w:eastAsia="Times New Roman" w:hAnsi="Times New Roman"/>
          <w:sz w:val="28"/>
          <w:szCs w:val="28"/>
          <w:lang w:eastAsia="uk-UA"/>
        </w:rPr>
        <w:t xml:space="preserve">, цільове призначення: 02.01 - Для будівництва і обслуговування житлового будинку, господарських будівель та споруд </w:t>
      </w:r>
      <w:r w:rsidR="007C2114">
        <w:rPr>
          <w:rFonts w:ascii="Times New Roman" w:eastAsia="Times New Roman" w:hAnsi="Times New Roman"/>
          <w:sz w:val="28"/>
          <w:szCs w:val="28"/>
          <w:lang w:eastAsia="uk-UA"/>
        </w:rPr>
        <w:lastRenderedPageBreak/>
        <w:t>(присадибна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63070C">
        <w:rPr>
          <w:rFonts w:ascii="Times New Roman" w:hAnsi="Times New Roman"/>
          <w:sz w:val="28"/>
        </w:rPr>
        <w:t>Витягу з Державного реєстру речових прав</w:t>
      </w:r>
      <w:r w:rsidR="0063070C" w:rsidRPr="0063070C">
        <w:rPr>
          <w:rFonts w:ascii="Times New Roman" w:hAnsi="Times New Roman"/>
          <w:sz w:val="28"/>
        </w:rPr>
        <w:t xml:space="preserve"> </w:t>
      </w:r>
      <w:r w:rsidR="005501C3">
        <w:rPr>
          <w:rFonts w:ascii="Times New Roman" w:hAnsi="Times New Roman"/>
          <w:sz w:val="28"/>
        </w:rPr>
        <w:t xml:space="preserve">від </w:t>
      </w:r>
      <w:r w:rsidR="00F82062">
        <w:rPr>
          <w:rFonts w:ascii="Times New Roman" w:hAnsi="Times New Roman"/>
          <w:sz w:val="28"/>
        </w:rPr>
        <w:t>11.03.2025</w:t>
      </w:r>
      <w:r w:rsidR="0063070C">
        <w:rPr>
          <w:rFonts w:ascii="Times New Roman" w:hAnsi="Times New Roman"/>
          <w:sz w:val="28"/>
        </w:rPr>
        <w:t>,</w:t>
      </w:r>
      <w:r w:rsidR="0063070C" w:rsidRPr="0063070C">
        <w:rPr>
          <w:rFonts w:ascii="Times New Roman" w:hAnsi="Times New Roman"/>
          <w:sz w:val="28"/>
        </w:rPr>
        <w:t xml:space="preserve"> </w:t>
      </w:r>
      <w:r w:rsidR="00F82062">
        <w:rPr>
          <w:rFonts w:ascii="Times New Roman" w:hAnsi="Times New Roman"/>
          <w:sz w:val="28"/>
        </w:rPr>
        <w:t>№ 417250855</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F82062">
        <w:rPr>
          <w:rFonts w:ascii="Times New Roman" w:eastAsia="Times New Roman" w:hAnsi="Times New Roman"/>
          <w:sz w:val="28"/>
          <w:szCs w:val="28"/>
          <w:lang w:eastAsia="uk-UA"/>
        </w:rPr>
        <w:t>12631</w:t>
      </w:r>
      <w:r w:rsidR="007C2114" w:rsidRPr="001A0499">
        <w:rPr>
          <w:rFonts w:ascii="Times New Roman" w:eastAsia="Times New Roman" w:hAnsi="Times New Roman"/>
          <w:sz w:val="28"/>
          <w:szCs w:val="28"/>
          <w:lang w:eastAsia="uk-UA"/>
        </w:rPr>
        <w:t>, Житомирська область, Брусилівськи</w:t>
      </w:r>
      <w:r w:rsidR="00F82062">
        <w:rPr>
          <w:rFonts w:ascii="Times New Roman" w:eastAsia="Times New Roman" w:hAnsi="Times New Roman"/>
          <w:sz w:val="28"/>
          <w:szCs w:val="28"/>
          <w:lang w:eastAsia="uk-UA"/>
        </w:rPr>
        <w:t>й район, с. Вільшка</w:t>
      </w:r>
      <w:r w:rsidR="00A222ED">
        <w:rPr>
          <w:rFonts w:ascii="Times New Roman" w:eastAsia="Times New Roman" w:hAnsi="Times New Roman"/>
          <w:sz w:val="28"/>
          <w:szCs w:val="28"/>
          <w:lang w:eastAsia="uk-UA"/>
        </w:rPr>
        <w:t>,</w:t>
      </w:r>
      <w:r w:rsidR="007420C3">
        <w:rPr>
          <w:rFonts w:ascii="Times New Roman" w:eastAsia="Times New Roman" w:hAnsi="Times New Roman"/>
          <w:sz w:val="28"/>
          <w:szCs w:val="28"/>
          <w:lang w:eastAsia="uk-UA"/>
        </w:rPr>
        <w:t xml:space="preserve"> </w:t>
      </w:r>
      <w:r w:rsidR="00F82062">
        <w:rPr>
          <w:rFonts w:ascii="Times New Roman" w:eastAsia="Times New Roman" w:hAnsi="Times New Roman"/>
          <w:sz w:val="28"/>
          <w:szCs w:val="28"/>
          <w:lang w:eastAsia="uk-UA"/>
        </w:rPr>
        <w:t>вулиця Юрія Сидорчука, 30</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686A09">
        <w:rPr>
          <w:rFonts w:ascii="Times New Roman" w:eastAsia="Times New Roman" w:hAnsi="Times New Roman"/>
          <w:sz w:val="28"/>
          <w:szCs w:val="28"/>
          <w:lang w:eastAsia="uk-UA"/>
        </w:rPr>
        <w:t xml:space="preserve"> приватної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гр.</w:t>
      </w:r>
      <w:r w:rsidR="008A20DA">
        <w:rPr>
          <w:rFonts w:ascii="Times New Roman" w:eastAsia="Times New Roman" w:hAnsi="Times New Roman"/>
          <w:sz w:val="28"/>
          <w:szCs w:val="28"/>
          <w:lang w:eastAsia="uk-UA"/>
        </w:rPr>
        <w:t xml:space="preserve"> </w:t>
      </w:r>
      <w:r w:rsidR="00F82062">
        <w:rPr>
          <w:rFonts w:ascii="Times New Roman" w:hAnsi="Times New Roman"/>
          <w:sz w:val="28"/>
          <w:szCs w:val="28"/>
        </w:rPr>
        <w:t xml:space="preserve">Маліновській Валентині Сергіївні </w:t>
      </w:r>
      <w:r w:rsidR="007C2114" w:rsidRPr="001A0499">
        <w:rPr>
          <w:rFonts w:ascii="Times New Roman" w:eastAsia="Times New Roman" w:hAnsi="Times New Roman"/>
          <w:sz w:val="28"/>
          <w:szCs w:val="28"/>
          <w:lang w:eastAsia="uk-UA"/>
        </w:rPr>
        <w:t>відповідно до</w:t>
      </w:r>
      <w:r w:rsidR="00F82062">
        <w:rPr>
          <w:rFonts w:ascii="Times New Roman" w:eastAsia="Times New Roman" w:hAnsi="Times New Roman"/>
          <w:sz w:val="28"/>
          <w:szCs w:val="28"/>
          <w:lang w:eastAsia="uk-UA"/>
        </w:rPr>
        <w:t>:</w:t>
      </w:r>
      <w:r w:rsidR="008D18D8">
        <w:rPr>
          <w:rFonts w:ascii="Times New Roman" w:eastAsia="Times New Roman" w:hAnsi="Times New Roman"/>
          <w:sz w:val="28"/>
          <w:szCs w:val="28"/>
          <w:lang w:eastAsia="uk-UA"/>
        </w:rPr>
        <w:t xml:space="preserve"> </w:t>
      </w:r>
      <w:r w:rsidR="00F82062">
        <w:rPr>
          <w:rFonts w:ascii="Times New Roman" w:eastAsia="Times New Roman" w:hAnsi="Times New Roman"/>
          <w:sz w:val="28"/>
          <w:szCs w:val="28"/>
          <w:lang w:eastAsia="uk-UA"/>
        </w:rPr>
        <w:t>Договору купівлі-продажу земельної ділянки та житлового будинку від 11.03.2025 реєстр</w:t>
      </w:r>
      <w:r w:rsidR="009C4F6B">
        <w:rPr>
          <w:rFonts w:ascii="Times New Roman" w:eastAsia="Times New Roman" w:hAnsi="Times New Roman"/>
          <w:sz w:val="28"/>
          <w:szCs w:val="28"/>
          <w:lang w:eastAsia="uk-UA"/>
        </w:rPr>
        <w:t>аційн</w:t>
      </w:r>
      <w:r w:rsidR="00F82062">
        <w:rPr>
          <w:rFonts w:ascii="Times New Roman" w:eastAsia="Times New Roman" w:hAnsi="Times New Roman"/>
          <w:sz w:val="28"/>
          <w:szCs w:val="28"/>
          <w:lang w:eastAsia="uk-UA"/>
        </w:rPr>
        <w:t>ий</w:t>
      </w:r>
      <w:r w:rsidR="008A20DA">
        <w:rPr>
          <w:rFonts w:ascii="Times New Roman" w:eastAsia="Times New Roman" w:hAnsi="Times New Roman"/>
          <w:sz w:val="28"/>
          <w:szCs w:val="28"/>
          <w:lang w:eastAsia="uk-UA"/>
        </w:rPr>
        <w:t xml:space="preserve"> </w:t>
      </w:r>
      <w:r w:rsidR="00F82062">
        <w:rPr>
          <w:rFonts w:ascii="Times New Roman" w:eastAsia="Times New Roman" w:hAnsi="Times New Roman"/>
          <w:sz w:val="28"/>
          <w:szCs w:val="28"/>
          <w:lang w:eastAsia="uk-UA"/>
        </w:rPr>
        <w:t xml:space="preserve"> номер 625</w:t>
      </w:r>
      <w:r w:rsidR="00FB4A1E" w:rsidRPr="001A0499">
        <w:rPr>
          <w:rFonts w:ascii="Times New Roman" w:eastAsia="Times New Roman" w:hAnsi="Times New Roman"/>
          <w:sz w:val="28"/>
          <w:szCs w:val="28"/>
          <w:lang w:eastAsia="uk-UA"/>
        </w:rPr>
        <w:t xml:space="preserve">, </w:t>
      </w:r>
      <w:r w:rsidR="007420C3">
        <w:rPr>
          <w:rFonts w:ascii="Times New Roman" w:eastAsia="Times New Roman" w:hAnsi="Times New Roman"/>
          <w:sz w:val="28"/>
          <w:szCs w:val="28"/>
          <w:lang w:eastAsia="uk-UA"/>
        </w:rPr>
        <w:t xml:space="preserve"> </w:t>
      </w:r>
      <w:r w:rsidR="005140F4">
        <w:rPr>
          <w:rFonts w:ascii="Times New Roman" w:eastAsia="Times New Roman" w:hAnsi="Times New Roman"/>
          <w:sz w:val="28"/>
          <w:szCs w:val="28"/>
          <w:lang w:eastAsia="uk-UA"/>
        </w:rPr>
        <w:t>посвідченого приватним нотаріусом Житомирського нотаріального округу</w:t>
      </w:r>
      <w:r w:rsidR="007420C3">
        <w:rPr>
          <w:rFonts w:ascii="Times New Roman" w:eastAsia="Times New Roman" w:hAnsi="Times New Roman"/>
          <w:sz w:val="28"/>
          <w:szCs w:val="28"/>
          <w:lang w:eastAsia="uk-UA"/>
        </w:rPr>
        <w:t xml:space="preserve"> Житомирської області</w:t>
      </w:r>
      <w:r w:rsidR="005140F4">
        <w:rPr>
          <w:rFonts w:ascii="Times New Roman" w:eastAsia="Times New Roman" w:hAnsi="Times New Roman"/>
          <w:sz w:val="28"/>
          <w:szCs w:val="28"/>
          <w:lang w:eastAsia="uk-UA"/>
        </w:rPr>
        <w:t xml:space="preserve"> Отрищенком О.І</w:t>
      </w:r>
      <w:r w:rsidR="007420C3">
        <w:rPr>
          <w:rFonts w:ascii="Times New Roman" w:eastAsia="Times New Roman" w:hAnsi="Times New Roman"/>
          <w:sz w:val="28"/>
          <w:szCs w:val="28"/>
          <w:lang w:eastAsia="uk-UA"/>
        </w:rPr>
        <w:t>.</w:t>
      </w:r>
      <w:r w:rsidR="00B45952">
        <w:rPr>
          <w:rFonts w:ascii="Times New Roman" w:eastAsia="Times New Roman" w:hAnsi="Times New Roman"/>
          <w:sz w:val="28"/>
          <w:szCs w:val="28"/>
          <w:lang w:eastAsia="uk-UA"/>
        </w:rPr>
        <w:t xml:space="preserve">, </w:t>
      </w:r>
      <w:r w:rsidR="00C25EE3" w:rsidRPr="00C25EE3">
        <w:rPr>
          <w:rFonts w:ascii="Times New Roman" w:eastAsia="Times New Roman" w:hAnsi="Times New Roman"/>
          <w:sz w:val="28"/>
          <w:szCs w:val="28"/>
          <w:lang w:eastAsia="uk-UA"/>
        </w:rPr>
        <w:t>Витягу з Державного реєстру речових прав від 11.03.2025 № 417249694.</w:t>
      </w:r>
    </w:p>
    <w:bookmarkEnd w:id="2"/>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2330B663"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3"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C25EE3">
        <w:rPr>
          <w:rFonts w:ascii="Times New Roman" w:hAnsi="Times New Roman"/>
          <w:sz w:val="28"/>
        </w:rPr>
        <w:t>63,8</w:t>
      </w:r>
      <w:r w:rsidR="00C25EE3" w:rsidRPr="00994856">
        <w:rPr>
          <w:rFonts w:ascii="Times New Roman" w:hAnsi="Times New Roman"/>
          <w:sz w:val="28"/>
        </w:rPr>
        <w:t xml:space="preserve"> кв.м., житловою площею </w:t>
      </w:r>
      <w:r w:rsidR="00C25EE3">
        <w:rPr>
          <w:rFonts w:ascii="Times New Roman" w:hAnsi="Times New Roman"/>
          <w:sz w:val="28"/>
        </w:rPr>
        <w:t>36,3</w:t>
      </w:r>
      <w:r w:rsidR="00C25EE3"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C25EE3">
        <w:rPr>
          <w:rFonts w:ascii="Times New Roman" w:hAnsi="Times New Roman"/>
          <w:sz w:val="28"/>
        </w:rPr>
        <w:t>12631</w:t>
      </w:r>
      <w:r w:rsidR="00615F9D" w:rsidRPr="00615F9D">
        <w:rPr>
          <w:rFonts w:ascii="Times New Roman" w:hAnsi="Times New Roman"/>
          <w:sz w:val="28"/>
        </w:rPr>
        <w:t>, Житомирська область, Житомирський район, с</w:t>
      </w:r>
      <w:r w:rsidR="00C25EE3">
        <w:rPr>
          <w:rFonts w:ascii="Times New Roman" w:hAnsi="Times New Roman"/>
          <w:sz w:val="28"/>
        </w:rPr>
        <w:t>ело Вільшка</w:t>
      </w:r>
      <w:r w:rsidR="00615F9D" w:rsidRPr="00615F9D">
        <w:rPr>
          <w:rFonts w:ascii="Times New Roman" w:hAnsi="Times New Roman"/>
          <w:sz w:val="28"/>
        </w:rPr>
        <w:t>, вул</w:t>
      </w:r>
      <w:r w:rsidR="0015628D">
        <w:rPr>
          <w:rFonts w:ascii="Times New Roman" w:hAnsi="Times New Roman"/>
          <w:sz w:val="28"/>
        </w:rPr>
        <w:t>иця</w:t>
      </w:r>
      <w:r w:rsidR="00A84B04">
        <w:rPr>
          <w:rFonts w:ascii="Times New Roman" w:hAnsi="Times New Roman"/>
          <w:sz w:val="28"/>
        </w:rPr>
        <w:t xml:space="preserve"> </w:t>
      </w:r>
      <w:bookmarkEnd w:id="3"/>
      <w:r w:rsidR="00C25EE3">
        <w:rPr>
          <w:rFonts w:ascii="Times New Roman" w:hAnsi="Times New Roman"/>
          <w:sz w:val="28"/>
        </w:rPr>
        <w:t>Ю. Сидорчука</w:t>
      </w:r>
      <w:r w:rsidR="002958FD">
        <w:rPr>
          <w:rFonts w:ascii="Times New Roman" w:hAnsi="Times New Roman"/>
          <w:sz w:val="28"/>
        </w:rPr>
        <w:t xml:space="preserve">, </w:t>
      </w:r>
      <w:r w:rsidR="00C25EE3">
        <w:rPr>
          <w:rFonts w:ascii="Times New Roman" w:hAnsi="Times New Roman"/>
          <w:sz w:val="28"/>
        </w:rPr>
        <w:t>будинок 30-Б</w:t>
      </w:r>
      <w:r w:rsidR="00B65A34" w:rsidRPr="00B65A34">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30DED55B"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A222ED">
        <w:rPr>
          <w:rFonts w:ascii="Times New Roman" w:hAnsi="Times New Roman"/>
          <w:sz w:val="28"/>
        </w:rPr>
        <w:t>гр.</w:t>
      </w:r>
      <w:r w:rsidR="00615F9D" w:rsidRPr="00615F9D">
        <w:rPr>
          <w:rFonts w:ascii="Times New Roman" w:hAnsi="Times New Roman"/>
          <w:sz w:val="28"/>
        </w:rPr>
        <w:t xml:space="preserve"> </w:t>
      </w:r>
      <w:r w:rsidR="008D753D">
        <w:rPr>
          <w:rFonts w:ascii="Times New Roman" w:hAnsi="Times New Roman"/>
          <w:sz w:val="28"/>
          <w:szCs w:val="28"/>
        </w:rPr>
        <w:t xml:space="preserve">Маліновській Валентині Сергіївні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995B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4299"/>
    <w:rsid w:val="000525BC"/>
    <w:rsid w:val="00052B66"/>
    <w:rsid w:val="0005790C"/>
    <w:rsid w:val="000639E5"/>
    <w:rsid w:val="000D4454"/>
    <w:rsid w:val="000D4B77"/>
    <w:rsid w:val="000F1B12"/>
    <w:rsid w:val="000F5029"/>
    <w:rsid w:val="000F5ACA"/>
    <w:rsid w:val="00103974"/>
    <w:rsid w:val="00110979"/>
    <w:rsid w:val="0012033C"/>
    <w:rsid w:val="0014288F"/>
    <w:rsid w:val="001504F5"/>
    <w:rsid w:val="0015397B"/>
    <w:rsid w:val="0015628D"/>
    <w:rsid w:val="00157A51"/>
    <w:rsid w:val="00194B2D"/>
    <w:rsid w:val="001A0499"/>
    <w:rsid w:val="001A582A"/>
    <w:rsid w:val="001B18F8"/>
    <w:rsid w:val="001C14C5"/>
    <w:rsid w:val="001F235D"/>
    <w:rsid w:val="001F5C01"/>
    <w:rsid w:val="002421EC"/>
    <w:rsid w:val="00246E31"/>
    <w:rsid w:val="0025349B"/>
    <w:rsid w:val="0026218B"/>
    <w:rsid w:val="00272520"/>
    <w:rsid w:val="002754C9"/>
    <w:rsid w:val="00292173"/>
    <w:rsid w:val="002958FD"/>
    <w:rsid w:val="002A325E"/>
    <w:rsid w:val="002A7485"/>
    <w:rsid w:val="002E3165"/>
    <w:rsid w:val="003005BC"/>
    <w:rsid w:val="0031688F"/>
    <w:rsid w:val="00332CED"/>
    <w:rsid w:val="0034281B"/>
    <w:rsid w:val="003434D1"/>
    <w:rsid w:val="00345DB6"/>
    <w:rsid w:val="003A1CBB"/>
    <w:rsid w:val="003C6082"/>
    <w:rsid w:val="003F1FC8"/>
    <w:rsid w:val="0040220D"/>
    <w:rsid w:val="004066DF"/>
    <w:rsid w:val="00434782"/>
    <w:rsid w:val="004635AD"/>
    <w:rsid w:val="00470D21"/>
    <w:rsid w:val="0047521E"/>
    <w:rsid w:val="00480CE6"/>
    <w:rsid w:val="004847E2"/>
    <w:rsid w:val="004A35E9"/>
    <w:rsid w:val="004A6132"/>
    <w:rsid w:val="004A6C30"/>
    <w:rsid w:val="004F65F4"/>
    <w:rsid w:val="00502CBC"/>
    <w:rsid w:val="005140F4"/>
    <w:rsid w:val="005152C9"/>
    <w:rsid w:val="00523E7C"/>
    <w:rsid w:val="005447E6"/>
    <w:rsid w:val="005501C3"/>
    <w:rsid w:val="005759EB"/>
    <w:rsid w:val="005A5223"/>
    <w:rsid w:val="005A7718"/>
    <w:rsid w:val="005B0595"/>
    <w:rsid w:val="005B3DEE"/>
    <w:rsid w:val="005D348B"/>
    <w:rsid w:val="005E73D2"/>
    <w:rsid w:val="005E7BC4"/>
    <w:rsid w:val="005F7082"/>
    <w:rsid w:val="00615F9D"/>
    <w:rsid w:val="0063070C"/>
    <w:rsid w:val="00635FAD"/>
    <w:rsid w:val="00671F1A"/>
    <w:rsid w:val="00676565"/>
    <w:rsid w:val="00682FAF"/>
    <w:rsid w:val="00686A09"/>
    <w:rsid w:val="006B1EE9"/>
    <w:rsid w:val="006B2E46"/>
    <w:rsid w:val="006B429E"/>
    <w:rsid w:val="00702DD4"/>
    <w:rsid w:val="00705B79"/>
    <w:rsid w:val="00711835"/>
    <w:rsid w:val="0071240D"/>
    <w:rsid w:val="007420C3"/>
    <w:rsid w:val="00765B63"/>
    <w:rsid w:val="00775FE3"/>
    <w:rsid w:val="007A47A7"/>
    <w:rsid w:val="007C2114"/>
    <w:rsid w:val="007C25F7"/>
    <w:rsid w:val="007D5770"/>
    <w:rsid w:val="007D5EED"/>
    <w:rsid w:val="007E151E"/>
    <w:rsid w:val="007F19BC"/>
    <w:rsid w:val="008071F5"/>
    <w:rsid w:val="00817F20"/>
    <w:rsid w:val="008339D3"/>
    <w:rsid w:val="00867891"/>
    <w:rsid w:val="00875FEA"/>
    <w:rsid w:val="008A20DA"/>
    <w:rsid w:val="008B2BCB"/>
    <w:rsid w:val="008D0FD0"/>
    <w:rsid w:val="008D18D8"/>
    <w:rsid w:val="008D753D"/>
    <w:rsid w:val="008E65E4"/>
    <w:rsid w:val="00907D8A"/>
    <w:rsid w:val="00911E6E"/>
    <w:rsid w:val="0092230D"/>
    <w:rsid w:val="0092432D"/>
    <w:rsid w:val="0093410F"/>
    <w:rsid w:val="009507A2"/>
    <w:rsid w:val="009532B3"/>
    <w:rsid w:val="009569A8"/>
    <w:rsid w:val="00970DD9"/>
    <w:rsid w:val="00971711"/>
    <w:rsid w:val="00974BD3"/>
    <w:rsid w:val="00977B16"/>
    <w:rsid w:val="00994856"/>
    <w:rsid w:val="00995BDA"/>
    <w:rsid w:val="00996BB2"/>
    <w:rsid w:val="009B4FC6"/>
    <w:rsid w:val="009C4F6B"/>
    <w:rsid w:val="00A15CCE"/>
    <w:rsid w:val="00A222ED"/>
    <w:rsid w:val="00A24678"/>
    <w:rsid w:val="00A25B2D"/>
    <w:rsid w:val="00A278F6"/>
    <w:rsid w:val="00A34DE4"/>
    <w:rsid w:val="00A3542F"/>
    <w:rsid w:val="00A37D6F"/>
    <w:rsid w:val="00A4277D"/>
    <w:rsid w:val="00A50A97"/>
    <w:rsid w:val="00A5352A"/>
    <w:rsid w:val="00A63C7D"/>
    <w:rsid w:val="00A66A66"/>
    <w:rsid w:val="00A84B04"/>
    <w:rsid w:val="00AA5E99"/>
    <w:rsid w:val="00AC584E"/>
    <w:rsid w:val="00AE5265"/>
    <w:rsid w:val="00AF3914"/>
    <w:rsid w:val="00AF74DF"/>
    <w:rsid w:val="00B03049"/>
    <w:rsid w:val="00B04935"/>
    <w:rsid w:val="00B04F06"/>
    <w:rsid w:val="00B37343"/>
    <w:rsid w:val="00B45133"/>
    <w:rsid w:val="00B45952"/>
    <w:rsid w:val="00B46D11"/>
    <w:rsid w:val="00B5394E"/>
    <w:rsid w:val="00B65A34"/>
    <w:rsid w:val="00B71138"/>
    <w:rsid w:val="00B94AEF"/>
    <w:rsid w:val="00B96AC2"/>
    <w:rsid w:val="00BA6103"/>
    <w:rsid w:val="00BA665C"/>
    <w:rsid w:val="00BD23AC"/>
    <w:rsid w:val="00BF5EF6"/>
    <w:rsid w:val="00C0207F"/>
    <w:rsid w:val="00C076D7"/>
    <w:rsid w:val="00C20419"/>
    <w:rsid w:val="00C250FE"/>
    <w:rsid w:val="00C25EE3"/>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D04A70"/>
    <w:rsid w:val="00D2714B"/>
    <w:rsid w:val="00D56AA4"/>
    <w:rsid w:val="00D83D46"/>
    <w:rsid w:val="00D911D8"/>
    <w:rsid w:val="00DE6495"/>
    <w:rsid w:val="00DF0933"/>
    <w:rsid w:val="00E04CC5"/>
    <w:rsid w:val="00E0531F"/>
    <w:rsid w:val="00E14E71"/>
    <w:rsid w:val="00E23870"/>
    <w:rsid w:val="00E35960"/>
    <w:rsid w:val="00E423AB"/>
    <w:rsid w:val="00E6103B"/>
    <w:rsid w:val="00E66330"/>
    <w:rsid w:val="00E73F31"/>
    <w:rsid w:val="00E94AEC"/>
    <w:rsid w:val="00EB3CA9"/>
    <w:rsid w:val="00EC335C"/>
    <w:rsid w:val="00F11731"/>
    <w:rsid w:val="00F50AE9"/>
    <w:rsid w:val="00F63184"/>
    <w:rsid w:val="00F6741C"/>
    <w:rsid w:val="00F70ACB"/>
    <w:rsid w:val="00F74DF4"/>
    <w:rsid w:val="00F770D7"/>
    <w:rsid w:val="00F82062"/>
    <w:rsid w:val="00FA5BDE"/>
    <w:rsid w:val="00FB2DBF"/>
    <w:rsid w:val="00FB4A1E"/>
    <w:rsid w:val="00FC71D9"/>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C25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662</Words>
  <Characters>3778</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34</cp:revision>
  <cp:lastPrinted>2024-09-13T07:35:00Z</cp:lastPrinted>
  <dcterms:created xsi:type="dcterms:W3CDTF">2024-12-11T07:49:00Z</dcterms:created>
  <dcterms:modified xsi:type="dcterms:W3CDTF">2025-04-01T08:50:00Z</dcterms:modified>
</cp:coreProperties>
</file>