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C6D89F" w14:textId="50502AE1" w:rsidR="0007007E" w:rsidRDefault="0007007E" w:rsidP="0007007E">
      <w:pPr>
        <w:jc w:val="center"/>
        <w:rPr>
          <w:noProof/>
        </w:rPr>
      </w:pPr>
      <w:r>
        <w:rPr>
          <w:noProof/>
        </w:rPr>
        <w:object w:dxaOrig="885" w:dyaOrig="1155" w14:anchorId="109421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804663870" r:id="rId6"/>
        </w:object>
      </w:r>
    </w:p>
    <w:p w14:paraId="657119E9" w14:textId="77777777" w:rsidR="0007007E" w:rsidRDefault="0007007E" w:rsidP="0007007E">
      <w:pPr>
        <w:pStyle w:val="a5"/>
        <w:rPr>
          <w:sz w:val="20"/>
          <w:lang w:val="uk-UA"/>
        </w:rPr>
      </w:pPr>
    </w:p>
    <w:p w14:paraId="3EFBEACB" w14:textId="77777777" w:rsidR="0007007E" w:rsidRPr="00674EF5" w:rsidRDefault="0007007E" w:rsidP="0007007E">
      <w:pPr>
        <w:pStyle w:val="3"/>
        <w:rPr>
          <w:b w:val="0"/>
          <w:noProof w:val="0"/>
          <w:lang w:val="uk-UA"/>
        </w:rPr>
      </w:pPr>
      <w:r w:rsidRPr="00674EF5">
        <w:rPr>
          <w:b w:val="0"/>
        </w:rPr>
        <w:t>БРУСИЛІВСЬКА СЕЛИЩНА РАДА</w:t>
      </w:r>
    </w:p>
    <w:p w14:paraId="616B3DD8" w14:textId="77777777" w:rsidR="0007007E" w:rsidRPr="00674EF5" w:rsidRDefault="00455B6B" w:rsidP="0007007E">
      <w:pPr>
        <w:pStyle w:val="3"/>
        <w:rPr>
          <w:b w:val="0"/>
          <w:noProof w:val="0"/>
        </w:rPr>
      </w:pPr>
      <w:r>
        <w:rPr>
          <w:b w:val="0"/>
          <w:noProof w:val="0"/>
          <w:lang w:val="uk-UA"/>
        </w:rPr>
        <w:t>ЖИТОМИР</w:t>
      </w:r>
      <w:r w:rsidR="0007007E" w:rsidRPr="00674EF5">
        <w:rPr>
          <w:b w:val="0"/>
          <w:noProof w:val="0"/>
          <w:lang w:val="uk-UA"/>
        </w:rPr>
        <w:t xml:space="preserve">СЬКОГО РАЙОНУ </w:t>
      </w:r>
      <w:r w:rsidR="0007007E" w:rsidRPr="00674EF5">
        <w:rPr>
          <w:b w:val="0"/>
          <w:noProof w:val="0"/>
        </w:rPr>
        <w:t>ЖИТОМИРСЬКОЇ ОБЛАСТІ</w:t>
      </w:r>
    </w:p>
    <w:p w14:paraId="6A3067F9" w14:textId="77777777" w:rsidR="0007007E" w:rsidRPr="00EF27B0" w:rsidRDefault="0007007E" w:rsidP="0007007E">
      <w:pPr>
        <w:pStyle w:val="7"/>
        <w:rPr>
          <w:lang w:val="uk-UA"/>
        </w:rPr>
      </w:pPr>
      <w:r>
        <w:t xml:space="preserve">       </w:t>
      </w:r>
    </w:p>
    <w:p w14:paraId="5E11B9DC" w14:textId="77777777" w:rsidR="0007007E" w:rsidRPr="00674EF5" w:rsidRDefault="0007007E" w:rsidP="0007007E">
      <w:pPr>
        <w:pStyle w:val="5"/>
        <w:rPr>
          <w:sz w:val="28"/>
          <w:szCs w:val="28"/>
          <w:lang w:val="uk-UA"/>
        </w:rPr>
      </w:pPr>
      <w:r w:rsidRPr="004F056D">
        <w:rPr>
          <w:sz w:val="28"/>
          <w:szCs w:val="28"/>
          <w:lang w:val="uk-UA"/>
        </w:rPr>
        <w:t>РІШЕННЯ</w:t>
      </w:r>
    </w:p>
    <w:p w14:paraId="6914172B" w14:textId="77777777" w:rsidR="0007007E" w:rsidRDefault="0007007E" w:rsidP="0007007E">
      <w:pPr>
        <w:pStyle w:val="8"/>
        <w:rPr>
          <w:b/>
        </w:rPr>
      </w:pPr>
      <w:r w:rsidRPr="00674EF5">
        <w:rPr>
          <w:b/>
        </w:rPr>
        <w:t>ВИКОНКОМУ БРУСИЛІВСЬКОЇ СЕЛИЩНОЇ РАДИ</w:t>
      </w:r>
    </w:p>
    <w:p w14:paraId="42C9BC31" w14:textId="77777777" w:rsidR="0007007E" w:rsidRPr="00674EF5" w:rsidRDefault="0007007E" w:rsidP="0007007E">
      <w:pPr>
        <w:rPr>
          <w:lang w:val="uk-UA"/>
        </w:rPr>
      </w:pPr>
    </w:p>
    <w:p w14:paraId="50456909" w14:textId="77777777" w:rsidR="0007007E" w:rsidRDefault="0007007E" w:rsidP="0007007E">
      <w:pPr>
        <w:rPr>
          <w:lang w:val="uk-UA"/>
        </w:rPr>
      </w:pPr>
    </w:p>
    <w:p w14:paraId="11DB51D1" w14:textId="4E6E0665" w:rsidR="0007007E" w:rsidRPr="00674EF5" w:rsidRDefault="0007007E" w:rsidP="0007007E">
      <w:pPr>
        <w:rPr>
          <w:sz w:val="28"/>
          <w:szCs w:val="28"/>
          <w:lang w:val="uk-UA"/>
        </w:rPr>
      </w:pPr>
      <w:r>
        <w:rPr>
          <w:sz w:val="28"/>
          <w:szCs w:val="28"/>
          <w:lang w:val="uk-UA"/>
        </w:rPr>
        <w:t>в</w:t>
      </w:r>
      <w:r w:rsidRPr="00674EF5">
        <w:rPr>
          <w:sz w:val="28"/>
          <w:szCs w:val="28"/>
          <w:lang w:val="uk-UA"/>
        </w:rPr>
        <w:t xml:space="preserve">ід </w:t>
      </w:r>
      <w:r w:rsidR="005B6EF4">
        <w:rPr>
          <w:sz w:val="28"/>
          <w:szCs w:val="28"/>
          <w:lang w:val="uk-UA"/>
        </w:rPr>
        <w:t>0</w:t>
      </w:r>
      <w:r w:rsidR="00586EED">
        <w:rPr>
          <w:sz w:val="28"/>
          <w:szCs w:val="28"/>
          <w:lang w:val="uk-UA"/>
        </w:rPr>
        <w:t>2</w:t>
      </w:r>
      <w:r w:rsidR="00B705B2">
        <w:rPr>
          <w:sz w:val="28"/>
          <w:szCs w:val="28"/>
          <w:lang w:val="uk-UA"/>
        </w:rPr>
        <w:t>.</w:t>
      </w:r>
      <w:r w:rsidR="001244C1">
        <w:rPr>
          <w:sz w:val="28"/>
          <w:szCs w:val="28"/>
          <w:lang w:val="uk-UA"/>
        </w:rPr>
        <w:t>04</w:t>
      </w:r>
      <w:r w:rsidR="0094210D">
        <w:rPr>
          <w:sz w:val="28"/>
          <w:szCs w:val="28"/>
          <w:lang w:val="uk-UA"/>
        </w:rPr>
        <w:t>.</w:t>
      </w:r>
      <w:r w:rsidR="005B6EF4">
        <w:rPr>
          <w:sz w:val="28"/>
          <w:szCs w:val="28"/>
          <w:lang w:val="uk-UA"/>
        </w:rPr>
        <w:t>202</w:t>
      </w:r>
      <w:r w:rsidR="00586EED">
        <w:rPr>
          <w:sz w:val="28"/>
          <w:szCs w:val="28"/>
          <w:lang w:val="uk-UA"/>
        </w:rPr>
        <w:t>5</w:t>
      </w:r>
      <w:r>
        <w:rPr>
          <w:sz w:val="28"/>
          <w:szCs w:val="28"/>
          <w:lang w:val="uk-UA"/>
        </w:rPr>
        <w:t xml:space="preserve"> р.                                  </w:t>
      </w:r>
      <w:r w:rsidR="003A17ED">
        <w:rPr>
          <w:sz w:val="28"/>
          <w:szCs w:val="28"/>
          <w:lang w:val="uk-UA"/>
        </w:rPr>
        <w:t xml:space="preserve">                  </w:t>
      </w:r>
      <w:r>
        <w:rPr>
          <w:sz w:val="28"/>
          <w:szCs w:val="28"/>
          <w:lang w:val="uk-UA"/>
        </w:rPr>
        <w:t xml:space="preserve">                                     </w:t>
      </w:r>
      <w:r w:rsidR="005B6EF4">
        <w:rPr>
          <w:sz w:val="28"/>
          <w:szCs w:val="28"/>
          <w:lang w:val="uk-UA"/>
        </w:rPr>
        <w:t xml:space="preserve">   №</w:t>
      </w:r>
      <w:r w:rsidR="00E457A9">
        <w:rPr>
          <w:sz w:val="28"/>
          <w:szCs w:val="28"/>
          <w:lang w:val="uk-UA"/>
        </w:rPr>
        <w:t xml:space="preserve"> </w:t>
      </w:r>
      <w:r w:rsidR="009415D4">
        <w:rPr>
          <w:sz w:val="28"/>
          <w:szCs w:val="28"/>
          <w:lang w:val="uk-UA"/>
        </w:rPr>
        <w:t>2927</w:t>
      </w:r>
    </w:p>
    <w:p w14:paraId="25DE86B6" w14:textId="77777777" w:rsidR="0007007E" w:rsidRDefault="0007007E" w:rsidP="0007007E">
      <w:pPr>
        <w:rPr>
          <w:sz w:val="28"/>
          <w:lang w:val="uk-UA"/>
        </w:rPr>
      </w:pPr>
      <w:r>
        <w:rPr>
          <w:lang w:val="uk-UA"/>
        </w:rPr>
        <w:t xml:space="preserve"> </w:t>
      </w:r>
    </w:p>
    <w:p w14:paraId="4A277474" w14:textId="77777777" w:rsidR="009113DA" w:rsidRDefault="00B832D2" w:rsidP="009113DA">
      <w:pPr>
        <w:jc w:val="both"/>
        <w:rPr>
          <w:sz w:val="28"/>
          <w:szCs w:val="28"/>
          <w:lang w:val="uk-UA"/>
        </w:rPr>
      </w:pPr>
      <w:bookmarkStart w:id="0" w:name="_Hlk129862054"/>
      <w:bookmarkStart w:id="1" w:name="_Hlk119493739"/>
      <w:r>
        <w:rPr>
          <w:sz w:val="28"/>
          <w:szCs w:val="28"/>
          <w:lang w:val="uk-UA"/>
        </w:rPr>
        <w:t xml:space="preserve">Про </w:t>
      </w:r>
      <w:r w:rsidR="00EC13B3">
        <w:rPr>
          <w:sz w:val="28"/>
          <w:szCs w:val="28"/>
          <w:lang w:val="uk-UA"/>
        </w:rPr>
        <w:t xml:space="preserve">виконання </w:t>
      </w:r>
      <w:r w:rsidR="009113DA">
        <w:rPr>
          <w:sz w:val="28"/>
          <w:szCs w:val="28"/>
          <w:lang w:val="uk-UA"/>
        </w:rPr>
        <w:t xml:space="preserve">Комплексної програми </w:t>
      </w:r>
    </w:p>
    <w:p w14:paraId="5831CA7C" w14:textId="77777777" w:rsidR="009113DA" w:rsidRDefault="009113DA" w:rsidP="009113DA">
      <w:pPr>
        <w:jc w:val="both"/>
        <w:rPr>
          <w:sz w:val="28"/>
          <w:szCs w:val="28"/>
          <w:lang w:val="uk-UA"/>
        </w:rPr>
      </w:pPr>
      <w:r>
        <w:rPr>
          <w:sz w:val="28"/>
          <w:szCs w:val="28"/>
          <w:lang w:val="uk-UA"/>
        </w:rPr>
        <w:t xml:space="preserve">соціального захисту населення </w:t>
      </w:r>
    </w:p>
    <w:p w14:paraId="56610F0F" w14:textId="77777777" w:rsidR="009113DA" w:rsidRDefault="009113DA" w:rsidP="009113DA">
      <w:pPr>
        <w:jc w:val="both"/>
        <w:rPr>
          <w:sz w:val="28"/>
          <w:szCs w:val="28"/>
          <w:lang w:val="uk-UA"/>
        </w:rPr>
      </w:pPr>
      <w:r>
        <w:rPr>
          <w:sz w:val="28"/>
          <w:szCs w:val="28"/>
          <w:lang w:val="uk-UA"/>
        </w:rPr>
        <w:t xml:space="preserve">Брусилівської селищної територіальної </w:t>
      </w:r>
    </w:p>
    <w:p w14:paraId="7FD089C1" w14:textId="5E014C5D" w:rsidR="0052718B" w:rsidRDefault="009113DA" w:rsidP="009113DA">
      <w:pPr>
        <w:jc w:val="both"/>
        <w:rPr>
          <w:sz w:val="28"/>
          <w:szCs w:val="28"/>
          <w:lang w:val="uk-UA"/>
        </w:rPr>
      </w:pPr>
      <w:r>
        <w:rPr>
          <w:sz w:val="28"/>
          <w:szCs w:val="28"/>
          <w:lang w:val="uk-UA"/>
        </w:rPr>
        <w:t>громади на 202</w:t>
      </w:r>
      <w:r w:rsidR="005C55F7">
        <w:rPr>
          <w:sz w:val="28"/>
          <w:szCs w:val="28"/>
          <w:lang w:val="uk-UA"/>
        </w:rPr>
        <w:t>4</w:t>
      </w:r>
      <w:r>
        <w:rPr>
          <w:sz w:val="28"/>
          <w:szCs w:val="28"/>
          <w:lang w:val="uk-UA"/>
        </w:rPr>
        <w:t>-2026 роки</w:t>
      </w:r>
      <w:bookmarkEnd w:id="0"/>
      <w:r w:rsidR="0052718B">
        <w:rPr>
          <w:sz w:val="28"/>
          <w:szCs w:val="28"/>
          <w:lang w:val="uk-UA"/>
        </w:rPr>
        <w:t xml:space="preserve"> за звітний </w:t>
      </w:r>
    </w:p>
    <w:p w14:paraId="55925628" w14:textId="453FCD9F" w:rsidR="00A10E4A" w:rsidRDefault="0052718B" w:rsidP="009113DA">
      <w:pPr>
        <w:jc w:val="both"/>
        <w:rPr>
          <w:sz w:val="28"/>
          <w:szCs w:val="28"/>
          <w:lang w:val="uk-UA"/>
        </w:rPr>
      </w:pPr>
      <w:r>
        <w:rPr>
          <w:sz w:val="28"/>
          <w:szCs w:val="28"/>
          <w:lang w:val="uk-UA"/>
        </w:rPr>
        <w:t>період 202</w:t>
      </w:r>
      <w:r w:rsidR="005C55F7">
        <w:rPr>
          <w:sz w:val="28"/>
          <w:szCs w:val="28"/>
          <w:lang w:val="uk-UA"/>
        </w:rPr>
        <w:t>4-2025</w:t>
      </w:r>
      <w:r>
        <w:rPr>
          <w:sz w:val="28"/>
          <w:szCs w:val="28"/>
          <w:lang w:val="uk-UA"/>
        </w:rPr>
        <w:t xml:space="preserve"> року</w:t>
      </w:r>
    </w:p>
    <w:bookmarkEnd w:id="1"/>
    <w:p w14:paraId="6A000DE7" w14:textId="77777777" w:rsidR="001870A2" w:rsidRDefault="00E87ABA" w:rsidP="00282874">
      <w:pPr>
        <w:jc w:val="both"/>
        <w:rPr>
          <w:sz w:val="28"/>
          <w:szCs w:val="28"/>
          <w:lang w:val="uk-UA"/>
        </w:rPr>
      </w:pPr>
      <w:r>
        <w:rPr>
          <w:sz w:val="28"/>
          <w:szCs w:val="28"/>
          <w:lang w:val="uk-UA"/>
        </w:rPr>
        <w:t xml:space="preserve"> </w:t>
      </w:r>
      <w:r w:rsidR="00B74D4E">
        <w:rPr>
          <w:sz w:val="28"/>
          <w:szCs w:val="28"/>
          <w:lang w:val="uk-UA"/>
        </w:rPr>
        <w:tab/>
      </w:r>
    </w:p>
    <w:p w14:paraId="1F223ACD" w14:textId="1F27D467" w:rsidR="00B74D4E" w:rsidRDefault="00D620C0" w:rsidP="0007007E">
      <w:pPr>
        <w:ind w:firstLine="720"/>
        <w:jc w:val="both"/>
        <w:rPr>
          <w:sz w:val="28"/>
          <w:szCs w:val="28"/>
          <w:lang w:val="uk-UA"/>
        </w:rPr>
      </w:pPr>
      <w:r>
        <w:rPr>
          <w:sz w:val="28"/>
          <w:szCs w:val="28"/>
          <w:lang w:val="uk-UA"/>
        </w:rPr>
        <w:t>Керуючись ст.ст.</w:t>
      </w:r>
      <w:r w:rsidR="00AC6753">
        <w:rPr>
          <w:sz w:val="28"/>
          <w:szCs w:val="28"/>
          <w:lang w:val="uk-UA"/>
        </w:rPr>
        <w:t xml:space="preserve"> </w:t>
      </w:r>
      <w:r w:rsidR="00455B6B">
        <w:rPr>
          <w:sz w:val="28"/>
          <w:szCs w:val="28"/>
          <w:lang w:val="uk-UA"/>
        </w:rPr>
        <w:t>34,</w:t>
      </w:r>
      <w:r w:rsidR="00AC6753">
        <w:rPr>
          <w:sz w:val="28"/>
          <w:szCs w:val="28"/>
          <w:lang w:val="uk-UA"/>
        </w:rPr>
        <w:t xml:space="preserve"> 52-5</w:t>
      </w:r>
      <w:r w:rsidR="00455B6B">
        <w:rPr>
          <w:sz w:val="28"/>
          <w:szCs w:val="28"/>
          <w:lang w:val="uk-UA"/>
        </w:rPr>
        <w:t>4</w:t>
      </w:r>
      <w:r>
        <w:rPr>
          <w:sz w:val="28"/>
          <w:szCs w:val="28"/>
          <w:lang w:val="uk-UA"/>
        </w:rPr>
        <w:t>, 59, ч.1. ст. 73</w:t>
      </w:r>
      <w:r w:rsidR="00AC6753" w:rsidRPr="001F641A">
        <w:rPr>
          <w:sz w:val="28"/>
          <w:szCs w:val="28"/>
          <w:lang w:val="uk-UA"/>
        </w:rPr>
        <w:t xml:space="preserve"> </w:t>
      </w:r>
      <w:bookmarkStart w:id="2" w:name="_Hlk161140341"/>
      <w:r w:rsidR="00AC6753" w:rsidRPr="001F641A">
        <w:rPr>
          <w:sz w:val="28"/>
          <w:szCs w:val="28"/>
          <w:lang w:val="uk-UA"/>
        </w:rPr>
        <w:t>Закону України «Про місц</w:t>
      </w:r>
      <w:r w:rsidR="00AC6753">
        <w:rPr>
          <w:sz w:val="28"/>
          <w:szCs w:val="28"/>
          <w:lang w:val="uk-UA"/>
        </w:rPr>
        <w:t>еве самоврядування в Україні»</w:t>
      </w:r>
      <w:r>
        <w:rPr>
          <w:sz w:val="28"/>
          <w:szCs w:val="28"/>
          <w:lang w:val="uk-UA"/>
        </w:rPr>
        <w:t>,</w:t>
      </w:r>
      <w:r w:rsidR="004C2670">
        <w:rPr>
          <w:sz w:val="28"/>
          <w:szCs w:val="28"/>
          <w:lang w:val="uk-UA"/>
        </w:rPr>
        <w:t xml:space="preserve"> </w:t>
      </w:r>
      <w:r w:rsidR="00EE1C98" w:rsidRPr="00ED27AD">
        <w:rPr>
          <w:bCs/>
          <w:sz w:val="28"/>
          <w:szCs w:val="28"/>
          <w:lang w:val="uk-UA"/>
        </w:rPr>
        <w:t>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w:t>
      </w:r>
      <w:r w:rsidR="00EE1C98">
        <w:rPr>
          <w:bCs/>
          <w:sz w:val="28"/>
          <w:szCs w:val="28"/>
          <w:lang w:val="uk-UA"/>
        </w:rPr>
        <w:t xml:space="preserve">, </w:t>
      </w:r>
      <w:r w:rsidR="004C2670">
        <w:rPr>
          <w:sz w:val="28"/>
          <w:szCs w:val="28"/>
          <w:lang w:val="uk-UA"/>
        </w:rPr>
        <w:t xml:space="preserve">відповідно до Плану роботи виконавчого комітету Брусилівської селищної ради </w:t>
      </w:r>
      <w:r w:rsidR="005C55F7">
        <w:rPr>
          <w:sz w:val="28"/>
          <w:szCs w:val="28"/>
          <w:lang w:val="uk-UA"/>
        </w:rPr>
        <w:t>на І-ше півріччя 2025 року, затвердженого рішенням виконавчого комітету селищної ради від 04.12.2024 № 2667</w:t>
      </w:r>
      <w:r w:rsidR="00EE1C98">
        <w:rPr>
          <w:sz w:val="28"/>
          <w:szCs w:val="28"/>
          <w:lang w:val="uk-UA"/>
        </w:rPr>
        <w:t>,</w:t>
      </w:r>
      <w:r>
        <w:rPr>
          <w:sz w:val="28"/>
          <w:szCs w:val="28"/>
          <w:lang w:val="uk-UA"/>
        </w:rPr>
        <w:t xml:space="preserve"> </w:t>
      </w:r>
      <w:r w:rsidR="001244C1">
        <w:rPr>
          <w:sz w:val="28"/>
          <w:szCs w:val="28"/>
          <w:lang w:val="uk-UA"/>
        </w:rPr>
        <w:t>Комплексної програми соціального захисту населення Брусилівської селищної територіальної громади на 202</w:t>
      </w:r>
      <w:r w:rsidR="005C55F7">
        <w:rPr>
          <w:sz w:val="28"/>
          <w:szCs w:val="28"/>
          <w:lang w:val="uk-UA"/>
        </w:rPr>
        <w:t>4</w:t>
      </w:r>
      <w:r w:rsidR="001244C1">
        <w:rPr>
          <w:sz w:val="28"/>
          <w:szCs w:val="28"/>
          <w:lang w:val="uk-UA"/>
        </w:rPr>
        <w:t>-2026 роки</w:t>
      </w:r>
      <w:r w:rsidR="0052718B">
        <w:rPr>
          <w:sz w:val="28"/>
          <w:szCs w:val="28"/>
          <w:lang w:val="uk-UA"/>
        </w:rPr>
        <w:t xml:space="preserve">, затвердженої рішенням </w:t>
      </w:r>
      <w:r w:rsidR="005C55F7">
        <w:rPr>
          <w:sz w:val="28"/>
          <w:szCs w:val="28"/>
          <w:lang w:val="uk-UA"/>
        </w:rPr>
        <w:t>п’ятдесят</w:t>
      </w:r>
      <w:r w:rsidR="00825D99">
        <w:rPr>
          <w:sz w:val="28"/>
          <w:szCs w:val="28"/>
          <w:lang w:val="uk-UA"/>
        </w:rPr>
        <w:t xml:space="preserve"> п’ятої</w:t>
      </w:r>
      <w:r w:rsidR="0052718B">
        <w:rPr>
          <w:sz w:val="28"/>
          <w:szCs w:val="28"/>
          <w:lang w:val="uk-UA"/>
        </w:rPr>
        <w:t xml:space="preserve"> сесії селищної ради восьмого скликання від </w:t>
      </w:r>
      <w:r w:rsidR="004C2670">
        <w:rPr>
          <w:sz w:val="28"/>
          <w:szCs w:val="28"/>
          <w:lang w:val="uk-UA"/>
        </w:rPr>
        <w:t>2</w:t>
      </w:r>
      <w:r w:rsidR="005C55F7">
        <w:rPr>
          <w:sz w:val="28"/>
          <w:szCs w:val="28"/>
          <w:lang w:val="uk-UA"/>
        </w:rPr>
        <w:t>0.03</w:t>
      </w:r>
      <w:r w:rsidR="0052718B">
        <w:rPr>
          <w:sz w:val="28"/>
          <w:szCs w:val="28"/>
          <w:lang w:val="uk-UA"/>
        </w:rPr>
        <w:t>.202</w:t>
      </w:r>
      <w:r w:rsidR="004C2670">
        <w:rPr>
          <w:sz w:val="28"/>
          <w:szCs w:val="28"/>
          <w:lang w:val="uk-UA"/>
        </w:rPr>
        <w:t>4</w:t>
      </w:r>
      <w:r w:rsidR="0052718B">
        <w:rPr>
          <w:sz w:val="28"/>
          <w:szCs w:val="28"/>
          <w:lang w:val="uk-UA"/>
        </w:rPr>
        <w:t xml:space="preserve"> № </w:t>
      </w:r>
      <w:r w:rsidR="005C55F7">
        <w:rPr>
          <w:sz w:val="28"/>
          <w:szCs w:val="28"/>
          <w:lang w:val="uk-UA"/>
        </w:rPr>
        <w:t>210</w:t>
      </w:r>
      <w:r w:rsidR="004C2670">
        <w:rPr>
          <w:sz w:val="28"/>
          <w:szCs w:val="28"/>
          <w:lang w:val="uk-UA"/>
        </w:rPr>
        <w:t>5</w:t>
      </w:r>
      <w:bookmarkEnd w:id="2"/>
      <w:r w:rsidR="00C34B21">
        <w:rPr>
          <w:sz w:val="28"/>
          <w:szCs w:val="28"/>
          <w:lang w:val="uk-UA"/>
        </w:rPr>
        <w:t xml:space="preserve">, </w:t>
      </w:r>
      <w:r w:rsidR="00A55914" w:rsidRPr="00151E3A">
        <w:rPr>
          <w:sz w:val="28"/>
          <w:szCs w:val="28"/>
          <w:lang w:val="uk-UA"/>
        </w:rPr>
        <w:t>виконком</w:t>
      </w:r>
      <w:r w:rsidR="00A55914">
        <w:rPr>
          <w:sz w:val="28"/>
          <w:szCs w:val="28"/>
          <w:lang w:val="uk-UA"/>
        </w:rPr>
        <w:t xml:space="preserve"> селищної ради</w:t>
      </w:r>
    </w:p>
    <w:p w14:paraId="7F3682D1" w14:textId="77777777" w:rsidR="00A55914" w:rsidRPr="005E264D" w:rsidRDefault="00A55914" w:rsidP="00A55914">
      <w:pPr>
        <w:ind w:firstLine="720"/>
        <w:jc w:val="both"/>
        <w:rPr>
          <w:sz w:val="28"/>
          <w:szCs w:val="28"/>
          <w:lang w:val="uk-UA"/>
        </w:rPr>
      </w:pPr>
    </w:p>
    <w:p w14:paraId="69457C8A" w14:textId="77777777" w:rsidR="00A2206D" w:rsidRDefault="00CE03DE" w:rsidP="00EF27B0">
      <w:pPr>
        <w:jc w:val="both"/>
        <w:rPr>
          <w:sz w:val="28"/>
          <w:lang w:val="uk-UA"/>
        </w:rPr>
      </w:pPr>
      <w:r w:rsidRPr="005E264D">
        <w:rPr>
          <w:sz w:val="28"/>
          <w:lang w:val="uk-UA"/>
        </w:rPr>
        <w:t>ВИРІШИВ:</w:t>
      </w:r>
    </w:p>
    <w:p w14:paraId="29C7BAA3" w14:textId="77777777" w:rsidR="00681E63" w:rsidRPr="005E264D" w:rsidRDefault="00681E63" w:rsidP="00EF27B0">
      <w:pPr>
        <w:jc w:val="both"/>
        <w:rPr>
          <w:sz w:val="28"/>
          <w:lang w:val="uk-UA"/>
        </w:rPr>
      </w:pPr>
    </w:p>
    <w:p w14:paraId="6E4FC665" w14:textId="557D9460" w:rsidR="00855A5F" w:rsidRDefault="00777F0A" w:rsidP="00777F0A">
      <w:pPr>
        <w:ind w:firstLine="720"/>
        <w:jc w:val="both"/>
        <w:rPr>
          <w:sz w:val="28"/>
          <w:lang w:val="uk-UA"/>
        </w:rPr>
      </w:pPr>
      <w:r>
        <w:rPr>
          <w:sz w:val="28"/>
          <w:lang w:val="uk-UA"/>
        </w:rPr>
        <w:t xml:space="preserve">1. </w:t>
      </w:r>
      <w:r w:rsidR="00731832">
        <w:rPr>
          <w:sz w:val="28"/>
          <w:szCs w:val="28"/>
          <w:lang w:val="uk-UA"/>
        </w:rPr>
        <w:t>В</w:t>
      </w:r>
      <w:r w:rsidR="00731832" w:rsidRPr="001F7B43">
        <w:rPr>
          <w:sz w:val="28"/>
          <w:szCs w:val="28"/>
          <w:lang w:val="uk-UA"/>
        </w:rPr>
        <w:t>зяти до відома</w:t>
      </w:r>
      <w:r w:rsidR="00731832">
        <w:rPr>
          <w:sz w:val="28"/>
          <w:lang w:val="uk-UA"/>
        </w:rPr>
        <w:t xml:space="preserve"> і</w:t>
      </w:r>
      <w:r w:rsidR="00E6074F" w:rsidRPr="001F7B43">
        <w:rPr>
          <w:sz w:val="28"/>
          <w:lang w:val="uk-UA"/>
        </w:rPr>
        <w:t>нформацію</w:t>
      </w:r>
      <w:r w:rsidR="00AC6753">
        <w:rPr>
          <w:sz w:val="28"/>
          <w:lang w:val="uk-UA"/>
        </w:rPr>
        <w:t xml:space="preserve"> начальника</w:t>
      </w:r>
      <w:r w:rsidR="002C4B44" w:rsidRPr="001F7B43">
        <w:rPr>
          <w:sz w:val="28"/>
          <w:szCs w:val="28"/>
          <w:lang w:val="uk-UA"/>
        </w:rPr>
        <w:t xml:space="preserve"> </w:t>
      </w:r>
      <w:r w:rsidR="00B832D2" w:rsidRPr="001F7B43">
        <w:rPr>
          <w:sz w:val="28"/>
          <w:szCs w:val="28"/>
          <w:lang w:val="uk-UA"/>
        </w:rPr>
        <w:t>відділу</w:t>
      </w:r>
      <w:r w:rsidR="00AC6753">
        <w:rPr>
          <w:sz w:val="28"/>
          <w:szCs w:val="28"/>
          <w:lang w:val="uk-UA"/>
        </w:rPr>
        <w:t xml:space="preserve"> соціально</w:t>
      </w:r>
      <w:r>
        <w:rPr>
          <w:sz w:val="28"/>
          <w:szCs w:val="28"/>
          <w:lang w:val="uk-UA"/>
        </w:rPr>
        <w:t xml:space="preserve">го захисту населення </w:t>
      </w:r>
      <w:r w:rsidR="00AC6753">
        <w:rPr>
          <w:sz w:val="28"/>
          <w:szCs w:val="28"/>
          <w:lang w:val="uk-UA"/>
        </w:rPr>
        <w:t>Брусилівської селищної ради Шарамко М.П</w:t>
      </w:r>
      <w:r w:rsidR="00B832D2" w:rsidRPr="001F7B43">
        <w:rPr>
          <w:sz w:val="28"/>
          <w:szCs w:val="28"/>
          <w:lang w:val="uk-UA"/>
        </w:rPr>
        <w:t>.</w:t>
      </w:r>
      <w:r w:rsidR="00FA2179" w:rsidRPr="001F7B43">
        <w:rPr>
          <w:sz w:val="28"/>
          <w:szCs w:val="28"/>
          <w:lang w:val="uk-UA"/>
        </w:rPr>
        <w:t xml:space="preserve"> </w:t>
      </w:r>
    </w:p>
    <w:p w14:paraId="057AFFF7" w14:textId="77777777" w:rsidR="006F4DB4" w:rsidRPr="001F7B43" w:rsidRDefault="006F4DB4" w:rsidP="00777F0A">
      <w:pPr>
        <w:ind w:firstLine="720"/>
        <w:jc w:val="both"/>
        <w:rPr>
          <w:sz w:val="28"/>
          <w:lang w:val="uk-UA"/>
        </w:rPr>
      </w:pPr>
    </w:p>
    <w:p w14:paraId="5ABA502A" w14:textId="7F7E1D00" w:rsidR="00B832D2" w:rsidRDefault="00777F0A" w:rsidP="006E1434">
      <w:pPr>
        <w:spacing w:before="100" w:beforeAutospacing="1" w:after="100" w:afterAutospacing="1"/>
        <w:ind w:firstLine="720"/>
        <w:jc w:val="both"/>
        <w:rPr>
          <w:sz w:val="28"/>
          <w:szCs w:val="28"/>
          <w:lang w:val="uk-UA"/>
        </w:rPr>
      </w:pPr>
      <w:r>
        <w:rPr>
          <w:sz w:val="28"/>
          <w:lang w:val="uk-UA"/>
        </w:rPr>
        <w:t xml:space="preserve">2. Затвердити звіт про </w:t>
      </w:r>
      <w:r w:rsidR="00EC13B3">
        <w:rPr>
          <w:sz w:val="28"/>
          <w:szCs w:val="28"/>
          <w:lang w:val="uk-UA"/>
        </w:rPr>
        <w:t xml:space="preserve">виконання </w:t>
      </w:r>
      <w:r w:rsidR="00F02064">
        <w:rPr>
          <w:sz w:val="28"/>
          <w:szCs w:val="28"/>
          <w:lang w:val="uk-UA"/>
        </w:rPr>
        <w:t>Комплексної п</w:t>
      </w:r>
      <w:r w:rsidR="00EC13B3">
        <w:rPr>
          <w:sz w:val="28"/>
          <w:szCs w:val="28"/>
          <w:lang w:val="uk-UA"/>
        </w:rPr>
        <w:t xml:space="preserve">рограми </w:t>
      </w:r>
      <w:r w:rsidR="00F02064">
        <w:rPr>
          <w:sz w:val="28"/>
          <w:szCs w:val="28"/>
          <w:lang w:val="uk-UA"/>
        </w:rPr>
        <w:t>соціального захисту населення Брусилівської селищної територіальної громади 202</w:t>
      </w:r>
      <w:r w:rsidR="005C55F7">
        <w:rPr>
          <w:sz w:val="28"/>
          <w:szCs w:val="28"/>
          <w:lang w:val="uk-UA"/>
        </w:rPr>
        <w:t>4</w:t>
      </w:r>
      <w:r w:rsidR="00F02064">
        <w:rPr>
          <w:sz w:val="28"/>
          <w:szCs w:val="28"/>
          <w:lang w:val="uk-UA"/>
        </w:rPr>
        <w:t>-2026 роки</w:t>
      </w:r>
      <w:r w:rsidR="006E1434">
        <w:rPr>
          <w:sz w:val="28"/>
          <w:szCs w:val="28"/>
          <w:lang w:val="uk-UA"/>
        </w:rPr>
        <w:t xml:space="preserve"> </w:t>
      </w:r>
      <w:r w:rsidR="00A10E4A">
        <w:rPr>
          <w:sz w:val="28"/>
          <w:szCs w:val="28"/>
          <w:lang w:val="uk-UA"/>
        </w:rPr>
        <w:t>за звітний період 202</w:t>
      </w:r>
      <w:r w:rsidR="005C55F7">
        <w:rPr>
          <w:sz w:val="28"/>
          <w:szCs w:val="28"/>
          <w:lang w:val="uk-UA"/>
        </w:rPr>
        <w:t>4-2025</w:t>
      </w:r>
      <w:r w:rsidR="00A10E4A">
        <w:rPr>
          <w:sz w:val="28"/>
          <w:szCs w:val="28"/>
          <w:lang w:val="uk-UA"/>
        </w:rPr>
        <w:t xml:space="preserve"> року</w:t>
      </w:r>
      <w:r w:rsidR="0052718B">
        <w:rPr>
          <w:sz w:val="28"/>
          <w:szCs w:val="28"/>
          <w:lang w:val="uk-UA"/>
        </w:rPr>
        <w:t xml:space="preserve"> (додається)</w:t>
      </w:r>
      <w:r w:rsidR="00B832D2">
        <w:rPr>
          <w:sz w:val="28"/>
          <w:szCs w:val="28"/>
          <w:lang w:val="uk-UA"/>
        </w:rPr>
        <w:t>.</w:t>
      </w:r>
    </w:p>
    <w:p w14:paraId="38A24642" w14:textId="77777777" w:rsidR="00A10E4A" w:rsidRDefault="00777F0A" w:rsidP="00777F0A">
      <w:pPr>
        <w:spacing w:before="100" w:beforeAutospacing="1" w:after="100" w:afterAutospacing="1"/>
        <w:ind w:firstLine="720"/>
        <w:jc w:val="both"/>
        <w:rPr>
          <w:sz w:val="28"/>
          <w:szCs w:val="28"/>
          <w:lang w:val="uk-UA"/>
        </w:rPr>
      </w:pPr>
      <w:r>
        <w:rPr>
          <w:sz w:val="28"/>
          <w:szCs w:val="28"/>
          <w:lang w:val="uk-UA"/>
        </w:rPr>
        <w:t xml:space="preserve">3. </w:t>
      </w:r>
      <w:r w:rsidR="00F67947" w:rsidRPr="001F7B43">
        <w:rPr>
          <w:sz w:val="28"/>
          <w:szCs w:val="28"/>
          <w:lang w:val="uk-UA"/>
        </w:rPr>
        <w:t xml:space="preserve">Відділу </w:t>
      </w:r>
      <w:r w:rsidR="00AC6753">
        <w:rPr>
          <w:sz w:val="28"/>
          <w:szCs w:val="28"/>
          <w:lang w:val="uk-UA"/>
        </w:rPr>
        <w:t>соціально</w:t>
      </w:r>
      <w:r w:rsidR="0096408A">
        <w:rPr>
          <w:sz w:val="28"/>
          <w:szCs w:val="28"/>
          <w:lang w:val="uk-UA"/>
        </w:rPr>
        <w:t>го захисту населення</w:t>
      </w:r>
      <w:r w:rsidR="00AC6753">
        <w:rPr>
          <w:sz w:val="28"/>
          <w:szCs w:val="28"/>
          <w:lang w:val="uk-UA"/>
        </w:rPr>
        <w:t xml:space="preserve"> Брусилівської селищної ради (Шарамко М.П</w:t>
      </w:r>
      <w:r w:rsidR="00F67947" w:rsidRPr="001F7B43">
        <w:rPr>
          <w:sz w:val="28"/>
          <w:szCs w:val="28"/>
          <w:lang w:val="uk-UA"/>
        </w:rPr>
        <w:t>.)</w:t>
      </w:r>
      <w:r w:rsidR="00A10E4A">
        <w:rPr>
          <w:sz w:val="28"/>
          <w:szCs w:val="28"/>
          <w:lang w:val="uk-UA"/>
        </w:rPr>
        <w:t>:</w:t>
      </w:r>
    </w:p>
    <w:p w14:paraId="35F75151" w14:textId="39A24AB5" w:rsidR="0052718B" w:rsidRDefault="00A10E4A" w:rsidP="00B54AD4">
      <w:pPr>
        <w:spacing w:before="100" w:beforeAutospacing="1" w:after="100" w:afterAutospacing="1"/>
        <w:ind w:firstLine="720"/>
        <w:jc w:val="both"/>
        <w:rPr>
          <w:sz w:val="28"/>
          <w:szCs w:val="28"/>
          <w:lang w:val="uk-UA"/>
        </w:rPr>
      </w:pPr>
      <w:r>
        <w:rPr>
          <w:sz w:val="28"/>
          <w:szCs w:val="28"/>
          <w:lang w:val="uk-UA"/>
        </w:rPr>
        <w:t xml:space="preserve">3.1. </w:t>
      </w:r>
      <w:r w:rsidRPr="0069314A">
        <w:rPr>
          <w:sz w:val="28"/>
          <w:szCs w:val="28"/>
          <w:lang w:val="uk-UA"/>
        </w:rPr>
        <w:t xml:space="preserve">Дотримуватись </w:t>
      </w:r>
      <w:r>
        <w:rPr>
          <w:sz w:val="28"/>
          <w:szCs w:val="28"/>
          <w:lang w:val="uk-UA"/>
        </w:rPr>
        <w:t>основних положень та завдань</w:t>
      </w:r>
      <w:r w:rsidRPr="0069314A">
        <w:rPr>
          <w:sz w:val="28"/>
          <w:szCs w:val="28"/>
          <w:lang w:val="uk-UA"/>
        </w:rPr>
        <w:t xml:space="preserve"> </w:t>
      </w:r>
      <w:bookmarkStart w:id="3" w:name="_Hlk129861984"/>
      <w:r w:rsidR="006E1434">
        <w:rPr>
          <w:sz w:val="28"/>
          <w:szCs w:val="28"/>
          <w:lang w:val="uk-UA"/>
        </w:rPr>
        <w:t>Комплексної програми соціального захисту населення Брусилівської селищної територіальної громади 202</w:t>
      </w:r>
      <w:r w:rsidR="004C2670">
        <w:rPr>
          <w:sz w:val="28"/>
          <w:szCs w:val="28"/>
          <w:lang w:val="uk-UA"/>
        </w:rPr>
        <w:t>4</w:t>
      </w:r>
      <w:r w:rsidR="006E1434">
        <w:rPr>
          <w:sz w:val="28"/>
          <w:szCs w:val="28"/>
          <w:lang w:val="uk-UA"/>
        </w:rPr>
        <w:t>-2026 роки</w:t>
      </w:r>
      <w:bookmarkEnd w:id="3"/>
      <w:r w:rsidR="0052718B">
        <w:rPr>
          <w:sz w:val="28"/>
          <w:szCs w:val="28"/>
          <w:lang w:val="uk-UA"/>
        </w:rPr>
        <w:t xml:space="preserve"> </w:t>
      </w:r>
      <w:r w:rsidR="00596303" w:rsidRPr="00DB6797">
        <w:rPr>
          <w:sz w:val="28"/>
          <w:szCs w:val="28"/>
          <w:lang w:val="uk-UA"/>
        </w:rPr>
        <w:t>(далі – Програма)</w:t>
      </w:r>
      <w:r w:rsidR="0052718B">
        <w:rPr>
          <w:sz w:val="28"/>
          <w:szCs w:val="28"/>
          <w:lang w:val="uk-UA"/>
        </w:rPr>
        <w:t>.</w:t>
      </w:r>
    </w:p>
    <w:p w14:paraId="4C6D55B6" w14:textId="5C863BC5" w:rsidR="00B54AD4" w:rsidRDefault="0052718B" w:rsidP="004C2670">
      <w:pPr>
        <w:ind w:firstLine="720"/>
        <w:jc w:val="both"/>
        <w:rPr>
          <w:sz w:val="28"/>
          <w:szCs w:val="28"/>
          <w:lang w:val="uk-UA"/>
        </w:rPr>
      </w:pPr>
      <w:r>
        <w:rPr>
          <w:sz w:val="28"/>
          <w:szCs w:val="28"/>
          <w:lang w:val="uk-UA"/>
        </w:rPr>
        <w:lastRenderedPageBreak/>
        <w:t>3.2.</w:t>
      </w:r>
      <w:r w:rsidR="00DC2E31" w:rsidRPr="00DB6797">
        <w:rPr>
          <w:sz w:val="28"/>
          <w:szCs w:val="28"/>
          <w:lang w:val="uk-UA"/>
        </w:rPr>
        <w:t xml:space="preserve"> </w:t>
      </w:r>
      <w:r>
        <w:rPr>
          <w:sz w:val="28"/>
          <w:szCs w:val="28"/>
          <w:lang w:val="uk-UA"/>
        </w:rPr>
        <w:t>З</w:t>
      </w:r>
      <w:r w:rsidR="00DC2E31" w:rsidRPr="00DB6797">
        <w:rPr>
          <w:sz w:val="28"/>
          <w:szCs w:val="28"/>
          <w:lang w:val="uk-UA"/>
        </w:rPr>
        <w:t xml:space="preserve">абезпечувати реалізацію заходів, спрямованих на </w:t>
      </w:r>
      <w:r w:rsidR="00B54AD4">
        <w:rPr>
          <w:sz w:val="28"/>
          <w:szCs w:val="28"/>
          <w:lang w:val="uk-UA"/>
        </w:rPr>
        <w:t>досягнення максимально можливого рівня соціального захисту жителів Брусилівської селищної територіальної громади, незалежно від їх віку, статі та з урахуванням соціального статусу.</w:t>
      </w:r>
    </w:p>
    <w:p w14:paraId="3876D98A" w14:textId="77777777" w:rsidR="0052718B" w:rsidRDefault="00A10E4A" w:rsidP="004C2670">
      <w:pPr>
        <w:ind w:left="708"/>
        <w:jc w:val="both"/>
        <w:rPr>
          <w:sz w:val="28"/>
          <w:lang w:val="uk-UA"/>
        </w:rPr>
      </w:pPr>
      <w:r>
        <w:rPr>
          <w:sz w:val="28"/>
          <w:lang w:val="uk-UA"/>
        </w:rPr>
        <w:t>3.</w:t>
      </w:r>
      <w:r w:rsidR="0052718B">
        <w:rPr>
          <w:sz w:val="28"/>
          <w:lang w:val="uk-UA"/>
        </w:rPr>
        <w:t>3</w:t>
      </w:r>
      <w:r>
        <w:rPr>
          <w:sz w:val="28"/>
          <w:lang w:val="uk-UA"/>
        </w:rPr>
        <w:t xml:space="preserve">. </w:t>
      </w:r>
      <w:r w:rsidRPr="00407144">
        <w:rPr>
          <w:sz w:val="28"/>
          <w:lang w:val="uk-UA"/>
        </w:rPr>
        <w:t>Здійснювати постійний контроль  за виконанням Програми</w:t>
      </w:r>
      <w:r w:rsidR="0052718B">
        <w:rPr>
          <w:sz w:val="28"/>
          <w:lang w:val="uk-UA"/>
        </w:rPr>
        <w:t>.</w:t>
      </w:r>
      <w:r w:rsidRPr="00407144">
        <w:rPr>
          <w:sz w:val="28"/>
          <w:lang w:val="uk-UA"/>
        </w:rPr>
        <w:t xml:space="preserve"> </w:t>
      </w:r>
    </w:p>
    <w:p w14:paraId="4E076B77" w14:textId="7B1A339C" w:rsidR="001F7B43" w:rsidRDefault="0052718B" w:rsidP="0052718B">
      <w:pPr>
        <w:ind w:firstLine="708"/>
        <w:jc w:val="both"/>
        <w:rPr>
          <w:sz w:val="28"/>
          <w:szCs w:val="28"/>
          <w:lang w:val="uk-UA"/>
        </w:rPr>
      </w:pPr>
      <w:r>
        <w:rPr>
          <w:sz w:val="28"/>
          <w:lang w:val="uk-UA"/>
        </w:rPr>
        <w:t>3.4. Д</w:t>
      </w:r>
      <w:r w:rsidR="00A10E4A" w:rsidRPr="00407144">
        <w:rPr>
          <w:sz w:val="28"/>
          <w:szCs w:val="28"/>
          <w:lang w:val="uk-UA"/>
        </w:rPr>
        <w:t xml:space="preserve">отримуватись вимог чинного законодавства </w:t>
      </w:r>
      <w:r>
        <w:rPr>
          <w:sz w:val="28"/>
          <w:szCs w:val="28"/>
          <w:lang w:val="uk-UA"/>
        </w:rPr>
        <w:t xml:space="preserve">України </w:t>
      </w:r>
      <w:r w:rsidR="00A10E4A" w:rsidRPr="00407144">
        <w:rPr>
          <w:sz w:val="28"/>
          <w:szCs w:val="28"/>
          <w:lang w:val="uk-UA"/>
        </w:rPr>
        <w:t xml:space="preserve">у сфері </w:t>
      </w:r>
      <w:r w:rsidR="00596303">
        <w:rPr>
          <w:sz w:val="28"/>
          <w:szCs w:val="28"/>
          <w:lang w:val="uk-UA"/>
        </w:rPr>
        <w:t xml:space="preserve">соціального захисту населення </w:t>
      </w:r>
      <w:r w:rsidR="005D6F14" w:rsidRPr="001F7B43">
        <w:rPr>
          <w:sz w:val="28"/>
          <w:szCs w:val="28"/>
          <w:lang w:val="uk-UA"/>
        </w:rPr>
        <w:t xml:space="preserve">та </w:t>
      </w:r>
      <w:r w:rsidR="00A47FF4" w:rsidRPr="001F7B43">
        <w:rPr>
          <w:sz w:val="28"/>
          <w:szCs w:val="28"/>
          <w:lang w:val="uk-UA"/>
        </w:rPr>
        <w:t xml:space="preserve">завдань передбачених </w:t>
      </w:r>
      <w:r w:rsidR="005D6F14" w:rsidRPr="001F7B43">
        <w:rPr>
          <w:sz w:val="28"/>
          <w:szCs w:val="28"/>
          <w:lang w:val="uk-UA"/>
        </w:rPr>
        <w:t>Положення</w:t>
      </w:r>
      <w:r w:rsidR="00A47FF4" w:rsidRPr="001F7B43">
        <w:rPr>
          <w:sz w:val="28"/>
          <w:szCs w:val="28"/>
          <w:lang w:val="uk-UA"/>
        </w:rPr>
        <w:t>м</w:t>
      </w:r>
      <w:r w:rsidR="005D6F14" w:rsidRPr="001F7B43">
        <w:rPr>
          <w:sz w:val="28"/>
          <w:szCs w:val="28"/>
          <w:lang w:val="uk-UA"/>
        </w:rPr>
        <w:t xml:space="preserve"> про </w:t>
      </w:r>
      <w:r w:rsidR="00AC6753">
        <w:rPr>
          <w:sz w:val="28"/>
          <w:szCs w:val="28"/>
          <w:lang w:val="uk-UA"/>
        </w:rPr>
        <w:t>відділ</w:t>
      </w:r>
      <w:r w:rsidR="001F7B43">
        <w:rPr>
          <w:sz w:val="28"/>
          <w:szCs w:val="28"/>
          <w:lang w:val="uk-UA"/>
        </w:rPr>
        <w:t>.</w:t>
      </w:r>
    </w:p>
    <w:p w14:paraId="0DB28B86" w14:textId="39BE1D79" w:rsidR="006F4DB4" w:rsidRDefault="006F4DB4" w:rsidP="00596303">
      <w:pPr>
        <w:ind w:firstLine="708"/>
        <w:jc w:val="both"/>
        <w:rPr>
          <w:sz w:val="28"/>
          <w:szCs w:val="28"/>
          <w:lang w:val="uk-UA"/>
        </w:rPr>
      </w:pPr>
      <w:r>
        <w:rPr>
          <w:sz w:val="28"/>
          <w:szCs w:val="28"/>
          <w:lang w:val="uk-UA"/>
        </w:rPr>
        <w:t>3.</w:t>
      </w:r>
      <w:r w:rsidR="0052718B">
        <w:rPr>
          <w:sz w:val="28"/>
          <w:szCs w:val="28"/>
          <w:lang w:val="uk-UA"/>
        </w:rPr>
        <w:t>5</w:t>
      </w:r>
      <w:r>
        <w:rPr>
          <w:sz w:val="28"/>
          <w:szCs w:val="28"/>
          <w:lang w:val="uk-UA"/>
        </w:rPr>
        <w:t xml:space="preserve">. </w:t>
      </w:r>
      <w:r w:rsidR="00E77F07">
        <w:rPr>
          <w:sz w:val="28"/>
          <w:szCs w:val="28"/>
          <w:lang w:val="uk-UA"/>
        </w:rPr>
        <w:t>Щороку інформувати виконавчий комітет селищної ради про хід виконання Програми за період звітного року відповідно до Плану роботи виконавчого комітету селищної ради</w:t>
      </w:r>
      <w:r w:rsidR="00C34B21">
        <w:rPr>
          <w:sz w:val="28"/>
          <w:szCs w:val="28"/>
          <w:lang w:val="uk-UA"/>
        </w:rPr>
        <w:t>.</w:t>
      </w:r>
    </w:p>
    <w:p w14:paraId="159F5E9C" w14:textId="77777777" w:rsidR="00C34B21" w:rsidRDefault="00C34B21" w:rsidP="00596303">
      <w:pPr>
        <w:ind w:firstLine="708"/>
        <w:jc w:val="both"/>
        <w:rPr>
          <w:sz w:val="28"/>
          <w:szCs w:val="28"/>
          <w:lang w:val="uk-UA"/>
        </w:rPr>
      </w:pPr>
    </w:p>
    <w:p w14:paraId="5BC3E4CF" w14:textId="16E1242D" w:rsidR="00EE373B" w:rsidRDefault="00EE373B" w:rsidP="00596303">
      <w:pPr>
        <w:ind w:firstLine="708"/>
        <w:jc w:val="both"/>
        <w:rPr>
          <w:color w:val="000000"/>
          <w:sz w:val="28"/>
          <w:szCs w:val="28"/>
          <w:lang w:val="uk-UA"/>
        </w:rPr>
      </w:pPr>
      <w:r>
        <w:rPr>
          <w:sz w:val="28"/>
          <w:szCs w:val="28"/>
          <w:lang w:val="uk-UA"/>
        </w:rPr>
        <w:t xml:space="preserve">4. </w:t>
      </w:r>
      <w:r w:rsidRPr="00582815">
        <w:rPr>
          <w:color w:val="000000"/>
          <w:sz w:val="28"/>
          <w:szCs w:val="28"/>
          <w:lang w:val="uk-UA"/>
        </w:rPr>
        <w:t>Дане рішення набирає чинності з моменту його прийняття та підписання селищним головою відповідно до п.5 ст.29, п.1 ст.30 Регламенту роботи виконавчого комітету Брусилівської селищної ради Житомирського району Житомирської області восьмого скликання.</w:t>
      </w:r>
    </w:p>
    <w:p w14:paraId="5AFA9DE0" w14:textId="77777777" w:rsidR="00EE373B" w:rsidRPr="00EE373B" w:rsidRDefault="00EE373B" w:rsidP="00596303">
      <w:pPr>
        <w:ind w:firstLine="708"/>
        <w:jc w:val="both"/>
        <w:rPr>
          <w:sz w:val="28"/>
          <w:szCs w:val="28"/>
          <w:lang w:val="uk-UA"/>
        </w:rPr>
      </w:pPr>
    </w:p>
    <w:p w14:paraId="1DFD52BA" w14:textId="77EF433A" w:rsidR="00BF27A9" w:rsidRPr="00102462" w:rsidRDefault="00EE373B" w:rsidP="00681E63">
      <w:pPr>
        <w:spacing w:before="100" w:beforeAutospacing="1" w:after="100" w:afterAutospacing="1"/>
        <w:ind w:firstLine="720"/>
        <w:jc w:val="both"/>
        <w:rPr>
          <w:sz w:val="28"/>
          <w:lang w:val="uk-UA"/>
        </w:rPr>
      </w:pPr>
      <w:r>
        <w:rPr>
          <w:sz w:val="28"/>
          <w:szCs w:val="28"/>
          <w:lang w:val="uk-UA"/>
        </w:rPr>
        <w:t>5</w:t>
      </w:r>
      <w:r w:rsidR="00681E63">
        <w:rPr>
          <w:sz w:val="28"/>
          <w:szCs w:val="28"/>
          <w:lang w:val="uk-UA"/>
        </w:rPr>
        <w:t xml:space="preserve">. </w:t>
      </w:r>
      <w:r w:rsidR="001F7B43" w:rsidRPr="00102462">
        <w:rPr>
          <w:sz w:val="28"/>
          <w:szCs w:val="28"/>
          <w:lang w:val="uk-UA"/>
        </w:rPr>
        <w:t xml:space="preserve">Контроль за виконанням даного рішення покласти на заступника селищного голови з питань діяльності виконавчих органів селищної ради </w:t>
      </w:r>
      <w:r w:rsidR="00681E63">
        <w:rPr>
          <w:sz w:val="28"/>
          <w:szCs w:val="28"/>
          <w:lang w:val="uk-UA"/>
        </w:rPr>
        <w:t>Приходько С</w:t>
      </w:r>
      <w:r w:rsidR="001F7B43" w:rsidRPr="00102462">
        <w:rPr>
          <w:sz w:val="28"/>
          <w:szCs w:val="28"/>
          <w:lang w:val="uk-UA"/>
        </w:rPr>
        <w:t>.В.</w:t>
      </w:r>
      <w:r w:rsidR="00FA2179" w:rsidRPr="00102462">
        <w:rPr>
          <w:sz w:val="28"/>
          <w:szCs w:val="28"/>
          <w:lang w:val="uk-UA"/>
        </w:rPr>
        <w:t xml:space="preserve">  </w:t>
      </w:r>
    </w:p>
    <w:p w14:paraId="1A5B6B0F" w14:textId="77777777" w:rsidR="00102462" w:rsidRDefault="00102462" w:rsidP="00102462">
      <w:pPr>
        <w:rPr>
          <w:sz w:val="28"/>
          <w:lang w:val="uk-UA"/>
        </w:rPr>
      </w:pPr>
    </w:p>
    <w:p w14:paraId="4026EED9" w14:textId="77777777" w:rsidR="00C34B21" w:rsidRDefault="00C34B21" w:rsidP="00102462">
      <w:pPr>
        <w:rPr>
          <w:sz w:val="28"/>
          <w:lang w:val="uk-UA"/>
        </w:rPr>
      </w:pPr>
    </w:p>
    <w:p w14:paraId="30A5D0DA" w14:textId="77777777" w:rsidR="00C34B21" w:rsidRDefault="00C34B21" w:rsidP="00102462">
      <w:pPr>
        <w:rPr>
          <w:sz w:val="28"/>
          <w:lang w:val="uk-UA"/>
        </w:rPr>
      </w:pPr>
    </w:p>
    <w:p w14:paraId="644A02C0" w14:textId="77777777" w:rsidR="00681E63" w:rsidRDefault="00681E63" w:rsidP="00102462">
      <w:pPr>
        <w:rPr>
          <w:sz w:val="28"/>
          <w:lang w:val="uk-UA"/>
        </w:rPr>
      </w:pPr>
    </w:p>
    <w:p w14:paraId="3BFCD874" w14:textId="77777777" w:rsidR="004C2670" w:rsidRPr="004C2670" w:rsidRDefault="004C2670" w:rsidP="004C2670">
      <w:pPr>
        <w:jc w:val="both"/>
        <w:rPr>
          <w:sz w:val="28"/>
          <w:szCs w:val="28"/>
          <w:lang w:val="uk-UA"/>
        </w:rPr>
      </w:pPr>
      <w:r w:rsidRPr="004C2670">
        <w:rPr>
          <w:sz w:val="28"/>
          <w:szCs w:val="28"/>
          <w:lang w:val="uk-UA"/>
        </w:rPr>
        <w:t>Селищний голова</w:t>
      </w:r>
      <w:r w:rsidRPr="004C2670">
        <w:rPr>
          <w:sz w:val="28"/>
          <w:szCs w:val="28"/>
          <w:lang w:val="uk-UA"/>
        </w:rPr>
        <w:tab/>
      </w:r>
      <w:r w:rsidRPr="004C2670">
        <w:rPr>
          <w:sz w:val="28"/>
          <w:szCs w:val="28"/>
          <w:lang w:val="uk-UA"/>
        </w:rPr>
        <w:tab/>
      </w:r>
      <w:r w:rsidRPr="004C2670">
        <w:rPr>
          <w:sz w:val="28"/>
          <w:szCs w:val="28"/>
          <w:lang w:val="uk-UA"/>
        </w:rPr>
        <w:tab/>
      </w:r>
      <w:r w:rsidRPr="004C2670">
        <w:rPr>
          <w:sz w:val="28"/>
          <w:szCs w:val="28"/>
          <w:lang w:val="uk-UA"/>
        </w:rPr>
        <w:tab/>
        <w:t xml:space="preserve">                                   Володимир ГАБЕНЕЦЬ</w:t>
      </w:r>
    </w:p>
    <w:p w14:paraId="6E08C07D" w14:textId="77777777" w:rsidR="004C2670" w:rsidRPr="004C2670" w:rsidRDefault="004C2670" w:rsidP="004C2670">
      <w:pPr>
        <w:jc w:val="both"/>
        <w:rPr>
          <w:sz w:val="28"/>
          <w:szCs w:val="28"/>
          <w:lang w:val="uk-UA"/>
        </w:rPr>
      </w:pPr>
    </w:p>
    <w:p w14:paraId="0920C89F" w14:textId="77777777" w:rsidR="00C34B21" w:rsidRDefault="00C34B21" w:rsidP="00F0427F">
      <w:pPr>
        <w:jc w:val="both"/>
        <w:rPr>
          <w:sz w:val="28"/>
          <w:lang w:val="uk-UA"/>
        </w:rPr>
      </w:pPr>
    </w:p>
    <w:p w14:paraId="49BD3B4D" w14:textId="77777777" w:rsidR="00C34B21" w:rsidRDefault="00C34B21" w:rsidP="00F0427F">
      <w:pPr>
        <w:jc w:val="both"/>
        <w:rPr>
          <w:sz w:val="28"/>
          <w:lang w:val="uk-UA"/>
        </w:rPr>
      </w:pPr>
    </w:p>
    <w:p w14:paraId="7B98D402" w14:textId="77777777" w:rsidR="00C34B21" w:rsidRDefault="00C34B21" w:rsidP="00F0427F">
      <w:pPr>
        <w:jc w:val="both"/>
        <w:rPr>
          <w:sz w:val="28"/>
          <w:lang w:val="uk-UA"/>
        </w:rPr>
      </w:pPr>
    </w:p>
    <w:p w14:paraId="310A452B" w14:textId="77777777" w:rsidR="00C34B21" w:rsidRDefault="00C34B21" w:rsidP="00F0427F">
      <w:pPr>
        <w:jc w:val="both"/>
        <w:rPr>
          <w:sz w:val="28"/>
          <w:lang w:val="uk-UA"/>
        </w:rPr>
      </w:pPr>
    </w:p>
    <w:p w14:paraId="720C4096" w14:textId="77777777" w:rsidR="00C34B21" w:rsidRDefault="00C34B21" w:rsidP="00F0427F">
      <w:pPr>
        <w:jc w:val="both"/>
        <w:rPr>
          <w:sz w:val="28"/>
          <w:lang w:val="uk-UA"/>
        </w:rPr>
      </w:pPr>
    </w:p>
    <w:p w14:paraId="5B169CA6" w14:textId="77777777" w:rsidR="00C34B21" w:rsidRDefault="00C34B21" w:rsidP="00F0427F">
      <w:pPr>
        <w:jc w:val="both"/>
        <w:rPr>
          <w:sz w:val="28"/>
          <w:lang w:val="uk-UA"/>
        </w:rPr>
      </w:pPr>
    </w:p>
    <w:p w14:paraId="0D846459" w14:textId="77777777" w:rsidR="00C34B21" w:rsidRDefault="00C34B21" w:rsidP="00F0427F">
      <w:pPr>
        <w:jc w:val="both"/>
        <w:rPr>
          <w:sz w:val="28"/>
          <w:lang w:val="uk-UA"/>
        </w:rPr>
      </w:pPr>
    </w:p>
    <w:p w14:paraId="2B0A6E38" w14:textId="77777777" w:rsidR="00C34B21" w:rsidRDefault="00C34B21" w:rsidP="00F0427F">
      <w:pPr>
        <w:jc w:val="both"/>
        <w:rPr>
          <w:sz w:val="28"/>
          <w:lang w:val="uk-UA"/>
        </w:rPr>
      </w:pPr>
    </w:p>
    <w:p w14:paraId="4A33238C" w14:textId="77777777" w:rsidR="00C34B21" w:rsidRDefault="00C34B21" w:rsidP="00F0427F">
      <w:pPr>
        <w:jc w:val="both"/>
        <w:rPr>
          <w:sz w:val="28"/>
          <w:lang w:val="uk-UA"/>
        </w:rPr>
      </w:pPr>
    </w:p>
    <w:p w14:paraId="26E79D75" w14:textId="77777777" w:rsidR="00C34B21" w:rsidRDefault="00C34B21" w:rsidP="00F0427F">
      <w:pPr>
        <w:jc w:val="both"/>
        <w:rPr>
          <w:sz w:val="28"/>
          <w:lang w:val="uk-UA"/>
        </w:rPr>
      </w:pPr>
    </w:p>
    <w:p w14:paraId="1E90650D" w14:textId="77777777" w:rsidR="00C34B21" w:rsidRDefault="00C34B21" w:rsidP="00F0427F">
      <w:pPr>
        <w:jc w:val="both"/>
        <w:rPr>
          <w:sz w:val="28"/>
          <w:lang w:val="uk-UA"/>
        </w:rPr>
      </w:pPr>
    </w:p>
    <w:p w14:paraId="24816B82" w14:textId="77777777" w:rsidR="00C34B21" w:rsidRDefault="00C34B21" w:rsidP="00F0427F">
      <w:pPr>
        <w:jc w:val="both"/>
        <w:rPr>
          <w:sz w:val="28"/>
          <w:lang w:val="uk-UA"/>
        </w:rPr>
      </w:pPr>
    </w:p>
    <w:p w14:paraId="7C8D1FC0" w14:textId="77777777" w:rsidR="00C34B21" w:rsidRDefault="00C34B21" w:rsidP="00F0427F">
      <w:pPr>
        <w:jc w:val="both"/>
        <w:rPr>
          <w:sz w:val="28"/>
          <w:lang w:val="uk-UA"/>
        </w:rPr>
      </w:pPr>
    </w:p>
    <w:p w14:paraId="72CE426C" w14:textId="77DA2E0F" w:rsidR="00EE373B" w:rsidRDefault="00EE373B" w:rsidP="00F0427F">
      <w:pPr>
        <w:jc w:val="both"/>
        <w:rPr>
          <w:sz w:val="28"/>
          <w:lang w:val="uk-UA"/>
        </w:rPr>
      </w:pPr>
    </w:p>
    <w:p w14:paraId="0825E9D1" w14:textId="3187ADD9" w:rsidR="00E457A9" w:rsidRDefault="00E457A9" w:rsidP="00F0427F">
      <w:pPr>
        <w:jc w:val="both"/>
        <w:rPr>
          <w:sz w:val="28"/>
          <w:lang w:val="uk-UA"/>
        </w:rPr>
      </w:pPr>
    </w:p>
    <w:p w14:paraId="3D253D24" w14:textId="58A769B7" w:rsidR="00E457A9" w:rsidRDefault="00E457A9" w:rsidP="00F0427F">
      <w:pPr>
        <w:jc w:val="both"/>
        <w:rPr>
          <w:sz w:val="28"/>
          <w:lang w:val="uk-UA"/>
        </w:rPr>
      </w:pPr>
    </w:p>
    <w:p w14:paraId="298F70F1" w14:textId="77777777" w:rsidR="00E457A9" w:rsidRDefault="00E457A9" w:rsidP="00F0427F">
      <w:pPr>
        <w:jc w:val="both"/>
        <w:rPr>
          <w:sz w:val="28"/>
          <w:lang w:val="uk-UA"/>
        </w:rPr>
      </w:pPr>
    </w:p>
    <w:p w14:paraId="7D9A27C5" w14:textId="77777777" w:rsidR="00A5660F" w:rsidRDefault="00A5660F" w:rsidP="00985C9A">
      <w:pPr>
        <w:rPr>
          <w:sz w:val="28"/>
          <w:lang w:val="uk-UA"/>
        </w:rPr>
      </w:pPr>
    </w:p>
    <w:p w14:paraId="613FCC32" w14:textId="77777777" w:rsidR="00825D99" w:rsidRDefault="00825D99" w:rsidP="00985C9A">
      <w:pPr>
        <w:rPr>
          <w:sz w:val="28"/>
          <w:lang w:val="uk-UA"/>
        </w:rPr>
      </w:pPr>
    </w:p>
    <w:p w14:paraId="1DF49D97" w14:textId="6FFAD505" w:rsidR="00891E3C" w:rsidRDefault="00891E3C" w:rsidP="00891E3C">
      <w:pPr>
        <w:jc w:val="center"/>
        <w:rPr>
          <w:sz w:val="28"/>
          <w:szCs w:val="28"/>
          <w:lang w:val="uk-UA"/>
        </w:rPr>
      </w:pPr>
      <w:r>
        <w:rPr>
          <w:sz w:val="28"/>
          <w:szCs w:val="28"/>
          <w:lang w:val="uk-UA"/>
        </w:rPr>
        <w:lastRenderedPageBreak/>
        <w:t xml:space="preserve">                                          </w:t>
      </w:r>
      <w:r w:rsidR="0039034A">
        <w:rPr>
          <w:sz w:val="28"/>
          <w:szCs w:val="28"/>
          <w:lang w:val="uk-UA"/>
        </w:rPr>
        <w:t xml:space="preserve"> </w:t>
      </w:r>
      <w:r>
        <w:rPr>
          <w:sz w:val="28"/>
          <w:szCs w:val="28"/>
          <w:lang w:val="uk-UA"/>
        </w:rPr>
        <w:t xml:space="preserve"> </w:t>
      </w:r>
      <w:r w:rsidR="0039034A">
        <w:rPr>
          <w:sz w:val="28"/>
          <w:szCs w:val="28"/>
          <w:lang w:val="uk-UA"/>
        </w:rPr>
        <w:t>Додаток</w:t>
      </w:r>
    </w:p>
    <w:p w14:paraId="4C4E686C" w14:textId="10834207" w:rsidR="00891E3C" w:rsidRDefault="00891E3C" w:rsidP="00891E3C">
      <w:pPr>
        <w:jc w:val="center"/>
        <w:rPr>
          <w:sz w:val="28"/>
          <w:szCs w:val="28"/>
          <w:lang w:val="uk-UA"/>
        </w:rPr>
      </w:pPr>
      <w:r>
        <w:rPr>
          <w:sz w:val="28"/>
          <w:szCs w:val="28"/>
          <w:lang w:val="uk-UA"/>
        </w:rPr>
        <w:t xml:space="preserve">                                                               </w:t>
      </w:r>
      <w:r w:rsidR="0039034A">
        <w:rPr>
          <w:sz w:val="28"/>
          <w:szCs w:val="28"/>
          <w:lang w:val="uk-UA"/>
        </w:rPr>
        <w:t xml:space="preserve">    </w:t>
      </w:r>
      <w:r>
        <w:rPr>
          <w:sz w:val="28"/>
          <w:szCs w:val="28"/>
          <w:lang w:val="uk-UA"/>
        </w:rPr>
        <w:t xml:space="preserve"> </w:t>
      </w:r>
      <w:r w:rsidR="0039034A">
        <w:rPr>
          <w:sz w:val="28"/>
          <w:szCs w:val="28"/>
          <w:lang w:val="uk-UA"/>
        </w:rPr>
        <w:t>до</w:t>
      </w:r>
      <w:r>
        <w:rPr>
          <w:sz w:val="28"/>
          <w:szCs w:val="28"/>
          <w:lang w:val="uk-UA"/>
        </w:rPr>
        <w:t xml:space="preserve"> рішення виконкому</w:t>
      </w:r>
    </w:p>
    <w:p w14:paraId="183E5B9A" w14:textId="77777777" w:rsidR="004C2670" w:rsidRDefault="00891E3C" w:rsidP="004C2670">
      <w:pPr>
        <w:jc w:val="center"/>
        <w:rPr>
          <w:sz w:val="28"/>
          <w:szCs w:val="28"/>
          <w:lang w:val="uk-UA"/>
        </w:rPr>
      </w:pPr>
      <w:r>
        <w:rPr>
          <w:sz w:val="28"/>
          <w:szCs w:val="28"/>
          <w:lang w:val="uk-UA"/>
        </w:rPr>
        <w:t xml:space="preserve">                                                                               Брусилівської селищної ради</w:t>
      </w:r>
    </w:p>
    <w:p w14:paraId="2663CD6F" w14:textId="6DBF1AC3" w:rsidR="00891E3C" w:rsidRDefault="005C55F7" w:rsidP="005C55F7">
      <w:pPr>
        <w:rPr>
          <w:sz w:val="28"/>
          <w:szCs w:val="28"/>
          <w:lang w:val="uk-UA"/>
        </w:rPr>
      </w:pPr>
      <w:r>
        <w:rPr>
          <w:sz w:val="28"/>
          <w:szCs w:val="28"/>
          <w:lang w:val="uk-UA"/>
        </w:rPr>
        <w:t xml:space="preserve">                                                                                   </w:t>
      </w:r>
      <w:r w:rsidR="00891E3C">
        <w:rPr>
          <w:sz w:val="28"/>
          <w:szCs w:val="28"/>
          <w:lang w:val="uk-UA"/>
        </w:rPr>
        <w:t>0</w:t>
      </w:r>
      <w:r>
        <w:rPr>
          <w:sz w:val="28"/>
          <w:szCs w:val="28"/>
          <w:lang w:val="uk-UA"/>
        </w:rPr>
        <w:t>2</w:t>
      </w:r>
      <w:r w:rsidR="00891E3C">
        <w:rPr>
          <w:sz w:val="28"/>
          <w:szCs w:val="28"/>
          <w:lang w:val="uk-UA"/>
        </w:rPr>
        <w:t>.</w:t>
      </w:r>
      <w:r w:rsidR="00B54AD4">
        <w:rPr>
          <w:sz w:val="28"/>
          <w:szCs w:val="28"/>
          <w:lang w:val="uk-UA"/>
        </w:rPr>
        <w:t>04</w:t>
      </w:r>
      <w:r w:rsidR="00891E3C">
        <w:rPr>
          <w:sz w:val="28"/>
          <w:szCs w:val="28"/>
          <w:lang w:val="uk-UA"/>
        </w:rPr>
        <w:t>.202</w:t>
      </w:r>
      <w:r>
        <w:rPr>
          <w:sz w:val="28"/>
          <w:szCs w:val="28"/>
          <w:lang w:val="uk-UA"/>
        </w:rPr>
        <w:t>5</w:t>
      </w:r>
      <w:r w:rsidR="00891E3C">
        <w:rPr>
          <w:sz w:val="28"/>
          <w:szCs w:val="28"/>
          <w:lang w:val="uk-UA"/>
        </w:rPr>
        <w:t xml:space="preserve">  № </w:t>
      </w:r>
      <w:r w:rsidR="009415D4">
        <w:rPr>
          <w:sz w:val="28"/>
          <w:szCs w:val="28"/>
          <w:lang w:val="uk-UA"/>
        </w:rPr>
        <w:t>2927</w:t>
      </w:r>
      <w:bookmarkStart w:id="4" w:name="_GoBack"/>
      <w:bookmarkEnd w:id="4"/>
    </w:p>
    <w:p w14:paraId="5DCCD458" w14:textId="77777777" w:rsidR="00A5660F" w:rsidRDefault="00A5660F" w:rsidP="00A5660F">
      <w:pPr>
        <w:pStyle w:val="a7"/>
        <w:jc w:val="center"/>
        <w:rPr>
          <w:rFonts w:ascii="Times New Roman" w:hAnsi="Times New Roman"/>
          <w:b/>
          <w:iCs/>
          <w:sz w:val="28"/>
          <w:szCs w:val="28"/>
          <w:lang w:val="uk-UA"/>
        </w:rPr>
      </w:pPr>
    </w:p>
    <w:p w14:paraId="15FB1694" w14:textId="77777777" w:rsidR="00A5660F" w:rsidRDefault="00A5660F" w:rsidP="00A5660F">
      <w:pPr>
        <w:pStyle w:val="a7"/>
        <w:jc w:val="center"/>
        <w:rPr>
          <w:rFonts w:ascii="Times New Roman" w:hAnsi="Times New Roman"/>
          <w:b/>
          <w:iCs/>
          <w:sz w:val="28"/>
          <w:szCs w:val="28"/>
          <w:lang w:val="uk-UA"/>
        </w:rPr>
      </w:pPr>
    </w:p>
    <w:p w14:paraId="5C9DE0BD" w14:textId="77777777" w:rsidR="00A5660F" w:rsidRPr="00083320" w:rsidRDefault="00A5660F" w:rsidP="00A5660F">
      <w:pPr>
        <w:pStyle w:val="a7"/>
        <w:jc w:val="center"/>
        <w:rPr>
          <w:rFonts w:ascii="Times New Roman" w:hAnsi="Times New Roman"/>
          <w:b/>
          <w:iCs/>
          <w:sz w:val="28"/>
          <w:szCs w:val="28"/>
          <w:lang w:val="uk-UA"/>
        </w:rPr>
      </w:pPr>
      <w:r w:rsidRPr="00083320">
        <w:rPr>
          <w:rFonts w:ascii="Times New Roman" w:hAnsi="Times New Roman"/>
          <w:b/>
          <w:iCs/>
          <w:sz w:val="28"/>
          <w:szCs w:val="28"/>
          <w:lang w:val="uk-UA"/>
        </w:rPr>
        <w:t>З В І Т</w:t>
      </w:r>
    </w:p>
    <w:p w14:paraId="5002A374" w14:textId="281CCAC3" w:rsidR="002C2FD3" w:rsidRDefault="00C34B21" w:rsidP="002C2FD3">
      <w:pPr>
        <w:jc w:val="center"/>
        <w:rPr>
          <w:b/>
          <w:bCs/>
          <w:sz w:val="28"/>
          <w:szCs w:val="28"/>
          <w:lang w:val="uk-UA"/>
        </w:rPr>
      </w:pPr>
      <w:r w:rsidRPr="00C34B21">
        <w:rPr>
          <w:b/>
          <w:bCs/>
          <w:sz w:val="28"/>
          <w:lang w:val="uk-UA"/>
        </w:rPr>
        <w:t xml:space="preserve">про </w:t>
      </w:r>
      <w:r w:rsidRPr="00C34B21">
        <w:rPr>
          <w:b/>
          <w:bCs/>
          <w:sz w:val="28"/>
          <w:szCs w:val="28"/>
          <w:lang w:val="uk-UA"/>
        </w:rPr>
        <w:t xml:space="preserve">виконання </w:t>
      </w:r>
      <w:r w:rsidR="00B54AD4" w:rsidRPr="00B54AD4">
        <w:rPr>
          <w:b/>
          <w:bCs/>
          <w:sz w:val="28"/>
          <w:szCs w:val="28"/>
          <w:lang w:val="uk-UA"/>
        </w:rPr>
        <w:t>Комплексної програми соціального захисту населення Брусилівської селищної територіальної громади 202</w:t>
      </w:r>
      <w:r w:rsidR="005C55F7">
        <w:rPr>
          <w:b/>
          <w:bCs/>
          <w:sz w:val="28"/>
          <w:szCs w:val="28"/>
          <w:lang w:val="uk-UA"/>
        </w:rPr>
        <w:t>4</w:t>
      </w:r>
      <w:r w:rsidR="00B54AD4" w:rsidRPr="00B54AD4">
        <w:rPr>
          <w:b/>
          <w:bCs/>
          <w:sz w:val="28"/>
          <w:szCs w:val="28"/>
          <w:lang w:val="uk-UA"/>
        </w:rPr>
        <w:t>-2026 роки</w:t>
      </w:r>
      <w:r w:rsidR="00B54AD4" w:rsidRPr="00C34B21">
        <w:rPr>
          <w:b/>
          <w:bCs/>
          <w:sz w:val="28"/>
          <w:szCs w:val="28"/>
          <w:lang w:val="uk-UA"/>
        </w:rPr>
        <w:t xml:space="preserve"> </w:t>
      </w:r>
      <w:r w:rsidRPr="00C34B21">
        <w:rPr>
          <w:b/>
          <w:bCs/>
          <w:sz w:val="28"/>
          <w:szCs w:val="28"/>
          <w:lang w:val="uk-UA"/>
        </w:rPr>
        <w:t>за звітний період 202</w:t>
      </w:r>
      <w:r w:rsidR="005C55F7">
        <w:rPr>
          <w:b/>
          <w:bCs/>
          <w:sz w:val="28"/>
          <w:szCs w:val="28"/>
          <w:lang w:val="uk-UA"/>
        </w:rPr>
        <w:t>4-2025</w:t>
      </w:r>
      <w:r w:rsidRPr="00C34B21">
        <w:rPr>
          <w:b/>
          <w:bCs/>
          <w:sz w:val="28"/>
          <w:szCs w:val="28"/>
          <w:lang w:val="uk-UA"/>
        </w:rPr>
        <w:t xml:space="preserve"> року</w:t>
      </w:r>
      <w:r w:rsidR="007308CC">
        <w:rPr>
          <w:rFonts w:eastAsia="Calibri"/>
          <w:sz w:val="28"/>
          <w:szCs w:val="28"/>
          <w:lang w:val="uk-UA"/>
        </w:rPr>
        <w:t xml:space="preserve"> </w:t>
      </w:r>
      <w:r w:rsidR="002C2FD3">
        <w:rPr>
          <w:b/>
          <w:iCs/>
          <w:sz w:val="28"/>
          <w:szCs w:val="28"/>
          <w:lang w:val="uk-UA"/>
        </w:rPr>
        <w:t xml:space="preserve"> </w:t>
      </w:r>
    </w:p>
    <w:p w14:paraId="10458125" w14:textId="77777777" w:rsidR="002C2FD3" w:rsidRDefault="002C2FD3" w:rsidP="002C2FD3">
      <w:pPr>
        <w:jc w:val="both"/>
        <w:rPr>
          <w:rFonts w:eastAsia="Calibri"/>
          <w:sz w:val="28"/>
          <w:szCs w:val="28"/>
          <w:lang w:val="uk-UA"/>
        </w:rPr>
      </w:pPr>
    </w:p>
    <w:p w14:paraId="0F9D2A53" w14:textId="77777777" w:rsidR="00E35725" w:rsidRDefault="005C55F7" w:rsidP="00E35725">
      <w:pPr>
        <w:ind w:firstLine="708"/>
        <w:jc w:val="both"/>
        <w:rPr>
          <w:rFonts w:eastAsia="Calibri"/>
          <w:sz w:val="28"/>
          <w:szCs w:val="28"/>
          <w:lang w:val="uk-UA"/>
        </w:rPr>
      </w:pPr>
      <w:r>
        <w:rPr>
          <w:sz w:val="28"/>
          <w:szCs w:val="28"/>
          <w:lang w:val="uk-UA"/>
        </w:rPr>
        <w:t xml:space="preserve"> </w:t>
      </w:r>
      <w:r w:rsidR="00E35725">
        <w:rPr>
          <w:sz w:val="28"/>
          <w:szCs w:val="28"/>
          <w:lang w:val="uk-UA"/>
        </w:rPr>
        <w:t>На виконання Комплексної програми соціального захисту населення Брусилівської селищної територіальної громади на 2024-2026 роки</w:t>
      </w:r>
      <w:r w:rsidR="00E35725">
        <w:rPr>
          <w:rFonts w:eastAsia="Calibri"/>
          <w:sz w:val="28"/>
          <w:szCs w:val="28"/>
          <w:lang w:val="uk-UA"/>
        </w:rPr>
        <w:t xml:space="preserve"> за рахунок коштів місцевого бюджету надаються пільги на оплату житлово-комунальних послуг, тверде паливо і скраплений газ особам з інвалідністю по зору І та ІІ групи та членам їх сімей. </w:t>
      </w:r>
      <w:bookmarkStart w:id="5" w:name="_Hlk149052691"/>
      <w:r w:rsidR="00E35725">
        <w:rPr>
          <w:rFonts w:eastAsia="Calibri"/>
          <w:sz w:val="28"/>
          <w:szCs w:val="28"/>
          <w:lang w:val="uk-UA"/>
        </w:rPr>
        <w:t xml:space="preserve">За звітний період 2024 року надано пільгу </w:t>
      </w:r>
      <w:bookmarkEnd w:id="5"/>
      <w:r w:rsidR="00E35725">
        <w:rPr>
          <w:rFonts w:eastAsia="Calibri"/>
          <w:sz w:val="28"/>
          <w:szCs w:val="28"/>
          <w:lang w:val="uk-UA"/>
        </w:rPr>
        <w:t xml:space="preserve">12 зазначеним особам на суму 53 185 грн. 44 копійки. </w:t>
      </w:r>
      <w:bookmarkStart w:id="6" w:name="_Hlk193359692"/>
      <w:r w:rsidR="00E35725">
        <w:rPr>
          <w:rFonts w:eastAsia="Calibri"/>
          <w:sz w:val="28"/>
          <w:szCs w:val="28"/>
          <w:lang w:val="uk-UA"/>
        </w:rPr>
        <w:t xml:space="preserve">За січень-лютий 2025 року </w:t>
      </w:r>
      <w:bookmarkEnd w:id="6"/>
      <w:r w:rsidR="00E35725">
        <w:rPr>
          <w:rFonts w:eastAsia="Calibri"/>
          <w:sz w:val="28"/>
          <w:szCs w:val="28"/>
          <w:lang w:val="uk-UA"/>
        </w:rPr>
        <w:t>надано пільгу 11 зазначеним особам на суму 13 153 грн. 80 копійок.</w:t>
      </w:r>
    </w:p>
    <w:p w14:paraId="1B6D628F" w14:textId="77777777" w:rsidR="00E35725" w:rsidRDefault="00E35725" w:rsidP="00E35725">
      <w:pPr>
        <w:ind w:firstLine="708"/>
        <w:jc w:val="both"/>
        <w:rPr>
          <w:rFonts w:eastAsia="Calibri"/>
          <w:sz w:val="28"/>
          <w:szCs w:val="28"/>
          <w:lang w:val="uk-UA"/>
        </w:rPr>
      </w:pPr>
      <w:r>
        <w:rPr>
          <w:rFonts w:eastAsia="Calibri"/>
          <w:sz w:val="28"/>
          <w:szCs w:val="28"/>
          <w:lang w:val="uk-UA"/>
        </w:rPr>
        <w:t xml:space="preserve">За рахунок коштів місцевого бюджету здійснюються компенсаційні виплати за перевезення залізничним транспортом Акціонерного товариства «Українська залізниця». За звітний період 2024 року </w:t>
      </w:r>
      <w:bookmarkStart w:id="7" w:name="_Hlk193359704"/>
      <w:r>
        <w:rPr>
          <w:rFonts w:eastAsia="Calibri"/>
          <w:sz w:val="28"/>
          <w:szCs w:val="28"/>
          <w:lang w:val="uk-UA"/>
        </w:rPr>
        <w:t xml:space="preserve">здійснено перевезення 353 пільгових категорій громадян, на суму 13 248 грн. </w:t>
      </w:r>
      <w:bookmarkEnd w:id="7"/>
      <w:r>
        <w:rPr>
          <w:rFonts w:eastAsia="Calibri"/>
          <w:sz w:val="28"/>
          <w:szCs w:val="28"/>
          <w:lang w:val="uk-UA"/>
        </w:rPr>
        <w:t xml:space="preserve">90 копійок. </w:t>
      </w:r>
      <w:bookmarkStart w:id="8" w:name="_Hlk193360244"/>
      <w:r>
        <w:rPr>
          <w:rFonts w:eastAsia="Calibri"/>
          <w:sz w:val="28"/>
          <w:szCs w:val="28"/>
          <w:lang w:val="uk-UA"/>
        </w:rPr>
        <w:t xml:space="preserve">За січень-лютий 2025 року </w:t>
      </w:r>
      <w:bookmarkEnd w:id="8"/>
      <w:r>
        <w:rPr>
          <w:rFonts w:eastAsia="Calibri"/>
          <w:sz w:val="28"/>
          <w:szCs w:val="28"/>
          <w:lang w:val="uk-UA"/>
        </w:rPr>
        <w:t>здійснено перевезення 37 пільгових категорій громадян, на суму 1319 грн. 12 копійок.</w:t>
      </w:r>
    </w:p>
    <w:p w14:paraId="4E6AC876" w14:textId="77777777" w:rsidR="00E35725" w:rsidRDefault="00E35725" w:rsidP="00E35725">
      <w:pPr>
        <w:ind w:firstLine="708"/>
        <w:jc w:val="both"/>
        <w:rPr>
          <w:rFonts w:eastAsia="Calibri"/>
          <w:sz w:val="28"/>
          <w:szCs w:val="28"/>
          <w:lang w:val="uk-UA"/>
        </w:rPr>
      </w:pPr>
      <w:r>
        <w:rPr>
          <w:sz w:val="28"/>
          <w:szCs w:val="28"/>
          <w:lang w:val="uk-UA"/>
        </w:rPr>
        <w:t>За звітний період 2024-2025 року</w:t>
      </w:r>
      <w:r>
        <w:rPr>
          <w:rFonts w:eastAsia="Calibri"/>
          <w:color w:val="FF0000"/>
          <w:sz w:val="28"/>
          <w:szCs w:val="28"/>
          <w:lang w:val="uk-UA"/>
        </w:rPr>
        <w:t xml:space="preserve"> </w:t>
      </w:r>
      <w:r>
        <w:rPr>
          <w:rFonts w:eastAsia="Calibri"/>
          <w:sz w:val="28"/>
          <w:szCs w:val="28"/>
          <w:lang w:val="uk-UA"/>
        </w:rPr>
        <w:t>виплачено матеріальної допомоги жителям Брусилівської селищної територіальної громади на суму: 410 000 грн. 103 особам на лікування на суму: 287 500 грн., 46 особам у зв’язку з складним матеріальним становищем для поліпшення матеріально-побутових умов,  на суму: 122 500 грн.</w:t>
      </w:r>
    </w:p>
    <w:p w14:paraId="71993FC4" w14:textId="77777777" w:rsidR="00E35725" w:rsidRDefault="00E35725" w:rsidP="00E35725">
      <w:pPr>
        <w:ind w:firstLine="708"/>
        <w:jc w:val="both"/>
        <w:rPr>
          <w:sz w:val="28"/>
          <w:lang w:val="uk-UA"/>
        </w:rPr>
      </w:pPr>
      <w:r>
        <w:rPr>
          <w:sz w:val="28"/>
          <w:lang w:val="uk-UA"/>
        </w:rPr>
        <w:t>Внаслідок стихійного лиха 02.06.2024 року яке завдало значних збитків житлу жителям громади, 340 жителям громади виплачено матеріальну допомогу у зв</w:t>
      </w:r>
      <w:r>
        <w:rPr>
          <w:sz w:val="28"/>
        </w:rPr>
        <w:t>’</w:t>
      </w:r>
      <w:r>
        <w:rPr>
          <w:sz w:val="28"/>
          <w:lang w:val="uk-UA"/>
        </w:rPr>
        <w:t>язку з складним матеріальним становищем для поліпшення матеріально-побутових умов, які потерпіли в наслідок стихійного лиха на суму 2 000 000 грн.</w:t>
      </w:r>
    </w:p>
    <w:p w14:paraId="1F30276F" w14:textId="77777777" w:rsidR="00E35725" w:rsidRDefault="00E35725" w:rsidP="00E35725">
      <w:pPr>
        <w:ind w:firstLine="708"/>
        <w:jc w:val="both"/>
        <w:rPr>
          <w:sz w:val="28"/>
          <w:lang w:val="uk-UA"/>
        </w:rPr>
      </w:pPr>
      <w:r>
        <w:rPr>
          <w:rFonts w:eastAsia="Calibri"/>
          <w:sz w:val="28"/>
          <w:szCs w:val="28"/>
          <w:lang w:val="uk-UA"/>
        </w:rPr>
        <w:t xml:space="preserve">Також виплачено </w:t>
      </w:r>
      <w:r>
        <w:rPr>
          <w:sz w:val="28"/>
          <w:lang w:val="uk-UA"/>
        </w:rPr>
        <w:t>матеріальної допомоги 3 жителям громади у зв’язку з складним матеріальним становищем для поліпшення матеріально-побутових умов, які постраждали внаслідок збройної агресії Російської Федерації  на суму 52 000 грн.</w:t>
      </w:r>
    </w:p>
    <w:p w14:paraId="15659017" w14:textId="77777777" w:rsidR="00E35725" w:rsidRDefault="00E35725" w:rsidP="00E35725">
      <w:pPr>
        <w:ind w:firstLine="708"/>
        <w:jc w:val="both"/>
        <w:rPr>
          <w:rFonts w:eastAsia="Calibri"/>
          <w:sz w:val="28"/>
          <w:szCs w:val="28"/>
          <w:lang w:val="uk-UA"/>
        </w:rPr>
      </w:pPr>
      <w:r>
        <w:rPr>
          <w:rFonts w:eastAsia="Calibri"/>
          <w:sz w:val="28"/>
          <w:szCs w:val="28"/>
          <w:lang w:val="uk-UA"/>
        </w:rPr>
        <w:t>З місцевого бюджету нараховується та виплачується компенсація фізичним особам, які надають соціальні послуги з догляду без провадження підприємницької діяльності на непрофесійній основі, без проходження навчанням та дотримання державних стандартів соціальних послуг особам із числа членів своєї сім’ї, які спільно з нею проживають, пов’язані спільним побутом, мають взаємні права та обов’язки.</w:t>
      </w:r>
    </w:p>
    <w:p w14:paraId="74556FC2" w14:textId="77777777" w:rsidR="00E35725" w:rsidRDefault="00E35725" w:rsidP="00E35725">
      <w:pPr>
        <w:ind w:firstLine="708"/>
        <w:jc w:val="both"/>
        <w:rPr>
          <w:rFonts w:eastAsia="Calibri"/>
          <w:sz w:val="28"/>
          <w:szCs w:val="28"/>
          <w:lang w:val="uk-UA"/>
        </w:rPr>
      </w:pPr>
      <w:r>
        <w:rPr>
          <w:rFonts w:eastAsia="Calibri"/>
          <w:sz w:val="28"/>
          <w:szCs w:val="28"/>
          <w:lang w:val="uk-UA"/>
        </w:rPr>
        <w:t xml:space="preserve">За звітний період 2024 року </w:t>
      </w:r>
      <w:bookmarkStart w:id="9" w:name="_Hlk193360256"/>
      <w:r>
        <w:rPr>
          <w:rFonts w:eastAsia="Calibri"/>
          <w:sz w:val="28"/>
          <w:szCs w:val="28"/>
          <w:lang w:val="uk-UA"/>
        </w:rPr>
        <w:t xml:space="preserve">прийнято 41 рішення про призначення компенсації, 15 рішень про відмову у призначенні компенсації. Проведено </w:t>
      </w:r>
      <w:r>
        <w:rPr>
          <w:rFonts w:eastAsia="Calibri"/>
          <w:sz w:val="28"/>
          <w:szCs w:val="28"/>
          <w:lang w:val="uk-UA"/>
        </w:rPr>
        <w:lastRenderedPageBreak/>
        <w:t>виплату на суму 811 643 грн. 87 копійок 50 жителям громади через уповноважені банки.</w:t>
      </w:r>
    </w:p>
    <w:bookmarkEnd w:id="9"/>
    <w:p w14:paraId="0CAD6888" w14:textId="77777777" w:rsidR="00E35725" w:rsidRDefault="00E35725" w:rsidP="00E35725">
      <w:pPr>
        <w:ind w:firstLine="708"/>
        <w:jc w:val="both"/>
        <w:rPr>
          <w:rFonts w:eastAsia="Calibri"/>
          <w:sz w:val="28"/>
          <w:szCs w:val="28"/>
          <w:lang w:val="uk-UA"/>
        </w:rPr>
      </w:pPr>
      <w:r>
        <w:rPr>
          <w:rFonts w:eastAsia="Calibri"/>
          <w:sz w:val="28"/>
          <w:szCs w:val="28"/>
          <w:lang w:val="uk-UA"/>
        </w:rPr>
        <w:t>За січень-лютий 2025 року прийнято 4 рішення про призначення компенсації, 2 рішення про відмову у призначенні компенсації. Проведено виплату на суму 187 860 грн. 39 копійок 29 жителям громади через уповноважені банки.</w:t>
      </w:r>
    </w:p>
    <w:p w14:paraId="738FD10A" w14:textId="77777777" w:rsidR="00E35725" w:rsidRDefault="00E35725" w:rsidP="00E35725">
      <w:pPr>
        <w:ind w:firstLine="708"/>
        <w:jc w:val="both"/>
        <w:rPr>
          <w:rFonts w:eastAsia="Calibri"/>
          <w:sz w:val="28"/>
          <w:szCs w:val="28"/>
          <w:lang w:val="uk-UA"/>
        </w:rPr>
      </w:pPr>
      <w:r>
        <w:rPr>
          <w:rFonts w:eastAsia="Calibri"/>
          <w:sz w:val="28"/>
          <w:szCs w:val="28"/>
          <w:lang w:val="uk-UA" w:eastAsia="en-US"/>
        </w:rPr>
        <w:t xml:space="preserve">За звітний період 2024 року складено 545 актів </w:t>
      </w:r>
      <w:bookmarkStart w:id="10" w:name="_Hlk193363620"/>
      <w:r>
        <w:rPr>
          <w:rFonts w:eastAsia="Calibri"/>
          <w:sz w:val="28"/>
          <w:szCs w:val="28"/>
          <w:lang w:val="uk-UA" w:eastAsia="en-US"/>
        </w:rPr>
        <w:t xml:space="preserve">обстеження матеріально-побутових умов </w:t>
      </w:r>
      <w:bookmarkEnd w:id="10"/>
      <w:r>
        <w:rPr>
          <w:rFonts w:eastAsia="Calibri"/>
          <w:sz w:val="28"/>
          <w:szCs w:val="28"/>
          <w:lang w:val="uk-UA" w:eastAsia="en-US"/>
        </w:rPr>
        <w:t>для отримання пільг з оплати послуг, субсидій, матеріальної допомоги, для оформлення опікунства над фізичною недієздатною особою, для оформлення піклування над фізичною обмежено дієздатною особою, для здійснення догляду за одинокими (одиноко проживаючими) непрацездатними особами похилого віку чи при влаштуванні зазначених громадян  у відповідні інтернати, будинки, тощо, для підтвердження місця  фактичного проживання (перебування) чи не проживання, для призначення (не призначення) компенсації фізичній особі, яка надає соціальні послуги з догляду на непрофесійній основі.</w:t>
      </w:r>
    </w:p>
    <w:p w14:paraId="6F537034" w14:textId="77777777" w:rsidR="00E35725" w:rsidRDefault="00E35725" w:rsidP="00E35725">
      <w:pPr>
        <w:ind w:firstLine="708"/>
        <w:jc w:val="both"/>
        <w:rPr>
          <w:rFonts w:eastAsia="Calibri"/>
          <w:sz w:val="28"/>
          <w:szCs w:val="28"/>
          <w:lang w:val="uk-UA" w:eastAsia="en-US"/>
        </w:rPr>
      </w:pPr>
      <w:r>
        <w:rPr>
          <w:rFonts w:eastAsia="Calibri"/>
          <w:sz w:val="28"/>
          <w:szCs w:val="28"/>
          <w:lang w:val="uk-UA" w:eastAsia="en-US"/>
        </w:rPr>
        <w:t>За січень-березень 2025 року складено 34 вказаних вище акти обстеження матеріально-побутових умов.</w:t>
      </w:r>
    </w:p>
    <w:p w14:paraId="6F047998" w14:textId="77777777" w:rsidR="00E35725" w:rsidRDefault="00E35725" w:rsidP="00E35725">
      <w:pPr>
        <w:jc w:val="both"/>
        <w:rPr>
          <w:rFonts w:eastAsia="Calibri"/>
          <w:sz w:val="28"/>
          <w:szCs w:val="28"/>
          <w:lang w:val="uk-UA"/>
        </w:rPr>
      </w:pPr>
    </w:p>
    <w:p w14:paraId="19B99C0E" w14:textId="77777777" w:rsidR="00E35725" w:rsidRDefault="00E35725" w:rsidP="00E35725">
      <w:pPr>
        <w:jc w:val="both"/>
        <w:rPr>
          <w:rFonts w:eastAsia="Calibri"/>
          <w:sz w:val="28"/>
          <w:szCs w:val="28"/>
          <w:lang w:val="uk-UA"/>
        </w:rPr>
      </w:pPr>
    </w:p>
    <w:p w14:paraId="00A484DB" w14:textId="77777777" w:rsidR="00E35725" w:rsidRDefault="00E35725" w:rsidP="00E35725">
      <w:pPr>
        <w:jc w:val="both"/>
        <w:rPr>
          <w:rFonts w:eastAsia="Calibri"/>
          <w:sz w:val="28"/>
          <w:szCs w:val="28"/>
          <w:lang w:val="uk-UA"/>
        </w:rPr>
      </w:pPr>
    </w:p>
    <w:p w14:paraId="428968C6" w14:textId="77777777" w:rsidR="00E35725" w:rsidRDefault="00E35725" w:rsidP="00E35725">
      <w:pPr>
        <w:rPr>
          <w:sz w:val="28"/>
          <w:szCs w:val="28"/>
          <w:lang w:val="uk-UA"/>
        </w:rPr>
      </w:pPr>
      <w:r>
        <w:rPr>
          <w:sz w:val="28"/>
          <w:szCs w:val="28"/>
          <w:lang w:val="uk-UA"/>
        </w:rPr>
        <w:t xml:space="preserve">Начальник відділу соціального </w:t>
      </w:r>
    </w:p>
    <w:p w14:paraId="2C855C02" w14:textId="77777777" w:rsidR="00E35725" w:rsidRDefault="00E35725" w:rsidP="00E35725">
      <w:pPr>
        <w:rPr>
          <w:sz w:val="28"/>
          <w:szCs w:val="28"/>
          <w:lang w:val="uk-UA"/>
        </w:rPr>
      </w:pPr>
      <w:r>
        <w:rPr>
          <w:sz w:val="28"/>
          <w:szCs w:val="28"/>
          <w:lang w:val="uk-UA"/>
        </w:rPr>
        <w:t xml:space="preserve">захисту населення Брусилівської </w:t>
      </w:r>
    </w:p>
    <w:p w14:paraId="13278322" w14:textId="77777777" w:rsidR="00E35725" w:rsidRDefault="00E35725" w:rsidP="00E35725">
      <w:pPr>
        <w:rPr>
          <w:sz w:val="28"/>
          <w:szCs w:val="28"/>
          <w:lang w:val="uk-UA"/>
        </w:rPr>
      </w:pPr>
      <w:r>
        <w:rPr>
          <w:sz w:val="28"/>
          <w:szCs w:val="28"/>
          <w:lang w:val="uk-UA"/>
        </w:rPr>
        <w:t>селищної ради                                                                                Марія ШАРАМКО</w:t>
      </w:r>
    </w:p>
    <w:p w14:paraId="3F1D5D6C" w14:textId="6DDE70FC" w:rsidR="00825D99" w:rsidRDefault="00825D99" w:rsidP="00825D99">
      <w:pPr>
        <w:jc w:val="both"/>
        <w:rPr>
          <w:rFonts w:eastAsia="Calibri"/>
          <w:sz w:val="28"/>
          <w:szCs w:val="28"/>
          <w:lang w:val="uk-UA"/>
        </w:rPr>
      </w:pPr>
    </w:p>
    <w:p w14:paraId="64D0DBBE" w14:textId="77777777" w:rsidR="00825D99" w:rsidRPr="00D435CE" w:rsidRDefault="00825D99" w:rsidP="00825D99">
      <w:pPr>
        <w:jc w:val="both"/>
        <w:rPr>
          <w:rFonts w:eastAsia="Calibri"/>
          <w:sz w:val="28"/>
          <w:szCs w:val="28"/>
          <w:lang w:val="uk-UA"/>
        </w:rPr>
      </w:pPr>
    </w:p>
    <w:p w14:paraId="28E60396" w14:textId="347A5AB0" w:rsidR="00B54AD4" w:rsidRPr="00C8172F" w:rsidRDefault="00E7211C" w:rsidP="00B54AD4">
      <w:pPr>
        <w:rPr>
          <w:sz w:val="28"/>
          <w:szCs w:val="28"/>
          <w:lang w:val="uk-UA"/>
        </w:rPr>
      </w:pPr>
      <w:r>
        <w:rPr>
          <w:sz w:val="28"/>
          <w:szCs w:val="28"/>
          <w:lang w:val="uk-UA"/>
        </w:rPr>
        <w:t xml:space="preserve"> </w:t>
      </w:r>
    </w:p>
    <w:p w14:paraId="1B2457DA" w14:textId="77777777" w:rsidR="00B54AD4" w:rsidRPr="00281052" w:rsidRDefault="00B54AD4" w:rsidP="00B54AD4">
      <w:pPr>
        <w:rPr>
          <w:lang w:val="uk-UA"/>
        </w:rPr>
      </w:pPr>
    </w:p>
    <w:p w14:paraId="6C17A0FF" w14:textId="77777777" w:rsidR="00B54AD4" w:rsidRDefault="00B54AD4" w:rsidP="000519A6">
      <w:pPr>
        <w:tabs>
          <w:tab w:val="left" w:pos="7155"/>
        </w:tabs>
        <w:jc w:val="center"/>
        <w:rPr>
          <w:b/>
          <w:sz w:val="28"/>
          <w:szCs w:val="28"/>
          <w:lang w:val="uk-UA"/>
        </w:rPr>
      </w:pPr>
    </w:p>
    <w:p w14:paraId="42031B45" w14:textId="77777777" w:rsidR="00B54AD4" w:rsidRDefault="00B54AD4" w:rsidP="000519A6">
      <w:pPr>
        <w:tabs>
          <w:tab w:val="left" w:pos="7155"/>
        </w:tabs>
        <w:jc w:val="center"/>
        <w:rPr>
          <w:b/>
          <w:sz w:val="28"/>
          <w:szCs w:val="28"/>
          <w:lang w:val="uk-UA"/>
        </w:rPr>
      </w:pPr>
    </w:p>
    <w:p w14:paraId="28185916" w14:textId="77777777" w:rsidR="00B54AD4" w:rsidRDefault="00B54AD4" w:rsidP="000519A6">
      <w:pPr>
        <w:tabs>
          <w:tab w:val="left" w:pos="7155"/>
        </w:tabs>
        <w:jc w:val="center"/>
        <w:rPr>
          <w:b/>
          <w:sz w:val="28"/>
          <w:szCs w:val="28"/>
          <w:lang w:val="uk-UA"/>
        </w:rPr>
      </w:pPr>
    </w:p>
    <w:p w14:paraId="2C282AEE" w14:textId="77777777" w:rsidR="00B54AD4" w:rsidRDefault="00B54AD4" w:rsidP="000519A6">
      <w:pPr>
        <w:tabs>
          <w:tab w:val="left" w:pos="7155"/>
        </w:tabs>
        <w:jc w:val="center"/>
        <w:rPr>
          <w:b/>
          <w:sz w:val="28"/>
          <w:szCs w:val="28"/>
          <w:lang w:val="uk-UA"/>
        </w:rPr>
      </w:pPr>
    </w:p>
    <w:p w14:paraId="5645FBE1" w14:textId="77777777" w:rsidR="00B54AD4" w:rsidRDefault="00B54AD4" w:rsidP="000519A6">
      <w:pPr>
        <w:tabs>
          <w:tab w:val="left" w:pos="7155"/>
        </w:tabs>
        <w:jc w:val="center"/>
        <w:rPr>
          <w:b/>
          <w:sz w:val="28"/>
          <w:szCs w:val="28"/>
          <w:lang w:val="uk-UA"/>
        </w:rPr>
      </w:pPr>
    </w:p>
    <w:p w14:paraId="119B1684" w14:textId="77777777" w:rsidR="00B54AD4" w:rsidRDefault="00B54AD4" w:rsidP="000519A6">
      <w:pPr>
        <w:tabs>
          <w:tab w:val="left" w:pos="7155"/>
        </w:tabs>
        <w:jc w:val="center"/>
        <w:rPr>
          <w:b/>
          <w:sz w:val="28"/>
          <w:szCs w:val="28"/>
          <w:lang w:val="uk-UA"/>
        </w:rPr>
      </w:pPr>
    </w:p>
    <w:p w14:paraId="077E3C7C" w14:textId="77777777" w:rsidR="00B54AD4" w:rsidRDefault="00B54AD4" w:rsidP="000519A6">
      <w:pPr>
        <w:tabs>
          <w:tab w:val="left" w:pos="7155"/>
        </w:tabs>
        <w:jc w:val="center"/>
        <w:rPr>
          <w:b/>
          <w:sz w:val="28"/>
          <w:szCs w:val="28"/>
          <w:lang w:val="uk-UA"/>
        </w:rPr>
      </w:pPr>
    </w:p>
    <w:p w14:paraId="744EF690" w14:textId="77777777" w:rsidR="00B54AD4" w:rsidRDefault="00B54AD4" w:rsidP="000519A6">
      <w:pPr>
        <w:tabs>
          <w:tab w:val="left" w:pos="7155"/>
        </w:tabs>
        <w:jc w:val="center"/>
        <w:rPr>
          <w:b/>
          <w:sz w:val="28"/>
          <w:szCs w:val="28"/>
          <w:lang w:val="uk-UA"/>
        </w:rPr>
      </w:pPr>
    </w:p>
    <w:p w14:paraId="3DB34164" w14:textId="77777777" w:rsidR="00B54AD4" w:rsidRDefault="00B54AD4" w:rsidP="000519A6">
      <w:pPr>
        <w:tabs>
          <w:tab w:val="left" w:pos="7155"/>
        </w:tabs>
        <w:jc w:val="center"/>
        <w:rPr>
          <w:b/>
          <w:sz w:val="28"/>
          <w:szCs w:val="28"/>
          <w:lang w:val="uk-UA"/>
        </w:rPr>
      </w:pPr>
    </w:p>
    <w:p w14:paraId="1DC968E5" w14:textId="5E6F246B" w:rsidR="000519A6" w:rsidRPr="00D03314" w:rsidRDefault="000519A6" w:rsidP="000519A6">
      <w:pPr>
        <w:shd w:val="clear" w:color="auto" w:fill="FFFFFF"/>
        <w:tabs>
          <w:tab w:val="left" w:pos="851"/>
        </w:tabs>
        <w:spacing w:line="276" w:lineRule="auto"/>
        <w:jc w:val="both"/>
        <w:rPr>
          <w:sz w:val="28"/>
          <w:szCs w:val="28"/>
          <w:lang w:val="uk-UA" w:eastAsia="en-US"/>
        </w:rPr>
      </w:pPr>
    </w:p>
    <w:p w14:paraId="1D5A55B3" w14:textId="77777777" w:rsidR="00F45822" w:rsidRPr="006138A3" w:rsidRDefault="00F45822" w:rsidP="00F45822">
      <w:pPr>
        <w:tabs>
          <w:tab w:val="left" w:pos="3444"/>
        </w:tabs>
        <w:ind w:firstLine="567"/>
        <w:jc w:val="both"/>
        <w:rPr>
          <w:sz w:val="28"/>
          <w:szCs w:val="28"/>
          <w:bdr w:val="none" w:sz="0" w:space="0" w:color="auto" w:frame="1"/>
          <w:shd w:val="clear" w:color="auto" w:fill="FFFFFF"/>
          <w:lang w:val="uk-UA" w:eastAsia="ru-RU"/>
        </w:rPr>
      </w:pPr>
    </w:p>
    <w:p w14:paraId="2D966389" w14:textId="77777777" w:rsidR="00F45822" w:rsidRDefault="00F45822" w:rsidP="00F45822">
      <w:pPr>
        <w:rPr>
          <w:lang w:val="uk-UA"/>
        </w:rPr>
      </w:pPr>
    </w:p>
    <w:p w14:paraId="7D753863" w14:textId="77777777" w:rsidR="00F45822" w:rsidRDefault="00F45822" w:rsidP="00F45822">
      <w:pPr>
        <w:rPr>
          <w:lang w:val="uk-UA"/>
        </w:rPr>
      </w:pPr>
    </w:p>
    <w:p w14:paraId="45171F75" w14:textId="527150FF" w:rsidR="00F45822" w:rsidRDefault="002C2FD3" w:rsidP="00F45822">
      <w:pPr>
        <w:rPr>
          <w:sz w:val="28"/>
          <w:szCs w:val="28"/>
          <w:lang w:val="uk-UA"/>
        </w:rPr>
      </w:pPr>
      <w:r>
        <w:rPr>
          <w:sz w:val="28"/>
          <w:szCs w:val="28"/>
          <w:lang w:val="uk-UA"/>
        </w:rPr>
        <w:t xml:space="preserve"> </w:t>
      </w:r>
    </w:p>
    <w:p w14:paraId="4B771635" w14:textId="77777777" w:rsidR="00825D99" w:rsidRDefault="00825D99" w:rsidP="00F45822">
      <w:pPr>
        <w:rPr>
          <w:sz w:val="28"/>
          <w:szCs w:val="28"/>
          <w:lang w:val="uk-UA"/>
        </w:rPr>
      </w:pPr>
    </w:p>
    <w:p w14:paraId="1D89EEE0" w14:textId="77777777" w:rsidR="00825D99" w:rsidRDefault="00825D99" w:rsidP="00F45822">
      <w:pPr>
        <w:rPr>
          <w:sz w:val="28"/>
          <w:szCs w:val="28"/>
          <w:lang w:val="uk-UA"/>
        </w:rPr>
      </w:pPr>
    </w:p>
    <w:p w14:paraId="744C29E1" w14:textId="77777777" w:rsidR="00825D99" w:rsidRDefault="00825D99" w:rsidP="00F45822">
      <w:pPr>
        <w:rPr>
          <w:sz w:val="28"/>
          <w:szCs w:val="28"/>
          <w:lang w:val="uk-UA"/>
        </w:rPr>
      </w:pPr>
    </w:p>
    <w:p w14:paraId="072BCBEE" w14:textId="77777777" w:rsidR="00825D99" w:rsidRDefault="00825D99" w:rsidP="00F45822">
      <w:pPr>
        <w:rPr>
          <w:sz w:val="28"/>
          <w:szCs w:val="28"/>
          <w:lang w:val="uk-UA"/>
        </w:rPr>
      </w:pPr>
    </w:p>
    <w:p w14:paraId="124B31F6" w14:textId="77777777" w:rsidR="00825D99" w:rsidRDefault="00825D99" w:rsidP="00F45822">
      <w:pPr>
        <w:rPr>
          <w:sz w:val="28"/>
          <w:szCs w:val="28"/>
          <w:lang w:val="uk-UA"/>
        </w:rPr>
      </w:pPr>
    </w:p>
    <w:p w14:paraId="47ADCEAA" w14:textId="77777777" w:rsidR="00825D99" w:rsidRDefault="00825D99" w:rsidP="00F45822">
      <w:pPr>
        <w:rPr>
          <w:sz w:val="28"/>
          <w:szCs w:val="28"/>
          <w:lang w:val="uk-UA"/>
        </w:rPr>
      </w:pPr>
    </w:p>
    <w:p w14:paraId="7495313D" w14:textId="77777777" w:rsidR="00825D99" w:rsidRDefault="00825D99" w:rsidP="00F45822">
      <w:pPr>
        <w:rPr>
          <w:sz w:val="28"/>
          <w:szCs w:val="28"/>
          <w:lang w:val="uk-UA"/>
        </w:rPr>
      </w:pPr>
    </w:p>
    <w:p w14:paraId="00E8C561" w14:textId="77777777" w:rsidR="00825D99" w:rsidRDefault="00825D99" w:rsidP="00F45822">
      <w:pPr>
        <w:rPr>
          <w:sz w:val="28"/>
          <w:szCs w:val="28"/>
          <w:lang w:val="uk-UA"/>
        </w:rPr>
      </w:pPr>
    </w:p>
    <w:p w14:paraId="0B1D0C2A" w14:textId="13B49712" w:rsidR="00825D99" w:rsidRPr="00FC026C" w:rsidRDefault="00FC026C" w:rsidP="00F45822">
      <w:pPr>
        <w:rPr>
          <w:sz w:val="28"/>
          <w:szCs w:val="28"/>
          <w:lang w:val="uk-UA"/>
        </w:rPr>
      </w:pPr>
      <w:r>
        <w:rPr>
          <w:b/>
          <w:sz w:val="28"/>
          <w:szCs w:val="28"/>
          <w:lang w:val="uk-UA"/>
        </w:rPr>
        <w:t xml:space="preserve"> </w:t>
      </w:r>
    </w:p>
    <w:p w14:paraId="231EA964" w14:textId="77777777" w:rsidR="00F45822" w:rsidRPr="00A5660F" w:rsidRDefault="00F45822" w:rsidP="00A5660F">
      <w:pPr>
        <w:jc w:val="center"/>
        <w:rPr>
          <w:b/>
          <w:bCs/>
          <w:sz w:val="28"/>
          <w:lang w:val="uk-UA"/>
        </w:rPr>
      </w:pPr>
    </w:p>
    <w:sectPr w:rsidR="00F45822" w:rsidRPr="00A5660F" w:rsidSect="00062EB8">
      <w:pgSz w:w="11906" w:h="16838"/>
      <w:pgMar w:top="1134"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80AD7"/>
    <w:multiLevelType w:val="hybridMultilevel"/>
    <w:tmpl w:val="FF18CE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BD3CE3"/>
    <w:multiLevelType w:val="hybridMultilevel"/>
    <w:tmpl w:val="5F606C0C"/>
    <w:lvl w:ilvl="0" w:tplc="307446B8">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CB93C96"/>
    <w:multiLevelType w:val="hybridMultilevel"/>
    <w:tmpl w:val="470C0E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E047262"/>
    <w:multiLevelType w:val="hybridMultilevel"/>
    <w:tmpl w:val="3A842AFE"/>
    <w:lvl w:ilvl="0" w:tplc="0419000F">
      <w:start w:val="1"/>
      <w:numFmt w:val="decimal"/>
      <w:lvlText w:val="%1."/>
      <w:lvlJc w:val="left"/>
      <w:pPr>
        <w:tabs>
          <w:tab w:val="num" w:pos="720"/>
        </w:tabs>
        <w:ind w:left="720" w:hanging="360"/>
      </w:pPr>
      <w:rPr>
        <w:rFonts w:hint="default"/>
      </w:rPr>
    </w:lvl>
    <w:lvl w:ilvl="1" w:tplc="A14AFF56">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01948EA"/>
    <w:multiLevelType w:val="hybridMultilevel"/>
    <w:tmpl w:val="713211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36C58B3"/>
    <w:multiLevelType w:val="hybridMultilevel"/>
    <w:tmpl w:val="8D2EB5C0"/>
    <w:lvl w:ilvl="0" w:tplc="17D47626">
      <w:start w:val="1"/>
      <w:numFmt w:val="decimal"/>
      <w:lvlText w:val="%1."/>
      <w:lvlJc w:val="left"/>
      <w:pPr>
        <w:tabs>
          <w:tab w:val="num" w:pos="720"/>
        </w:tabs>
        <w:ind w:left="720" w:hanging="360"/>
      </w:pPr>
      <w:rPr>
        <w:rFonts w:hint="default"/>
      </w:rPr>
    </w:lvl>
    <w:lvl w:ilvl="1" w:tplc="F154EDB0" w:tentative="1">
      <w:start w:val="1"/>
      <w:numFmt w:val="lowerLetter"/>
      <w:lvlText w:val="%2."/>
      <w:lvlJc w:val="left"/>
      <w:pPr>
        <w:tabs>
          <w:tab w:val="num" w:pos="1440"/>
        </w:tabs>
        <w:ind w:left="1440" w:hanging="360"/>
      </w:pPr>
    </w:lvl>
    <w:lvl w:ilvl="2" w:tplc="0B18EAD8" w:tentative="1">
      <w:start w:val="1"/>
      <w:numFmt w:val="lowerRoman"/>
      <w:lvlText w:val="%3."/>
      <w:lvlJc w:val="right"/>
      <w:pPr>
        <w:tabs>
          <w:tab w:val="num" w:pos="2160"/>
        </w:tabs>
        <w:ind w:left="2160" w:hanging="180"/>
      </w:pPr>
    </w:lvl>
    <w:lvl w:ilvl="3" w:tplc="E7AEB7EC" w:tentative="1">
      <w:start w:val="1"/>
      <w:numFmt w:val="decimal"/>
      <w:lvlText w:val="%4."/>
      <w:lvlJc w:val="left"/>
      <w:pPr>
        <w:tabs>
          <w:tab w:val="num" w:pos="2880"/>
        </w:tabs>
        <w:ind w:left="2880" w:hanging="360"/>
      </w:pPr>
    </w:lvl>
    <w:lvl w:ilvl="4" w:tplc="5B1E2632" w:tentative="1">
      <w:start w:val="1"/>
      <w:numFmt w:val="lowerLetter"/>
      <w:lvlText w:val="%5."/>
      <w:lvlJc w:val="left"/>
      <w:pPr>
        <w:tabs>
          <w:tab w:val="num" w:pos="3600"/>
        </w:tabs>
        <w:ind w:left="3600" w:hanging="360"/>
      </w:pPr>
    </w:lvl>
    <w:lvl w:ilvl="5" w:tplc="BE88DE7A" w:tentative="1">
      <w:start w:val="1"/>
      <w:numFmt w:val="lowerRoman"/>
      <w:lvlText w:val="%6."/>
      <w:lvlJc w:val="right"/>
      <w:pPr>
        <w:tabs>
          <w:tab w:val="num" w:pos="4320"/>
        </w:tabs>
        <w:ind w:left="4320" w:hanging="180"/>
      </w:pPr>
    </w:lvl>
    <w:lvl w:ilvl="6" w:tplc="9D204F6C" w:tentative="1">
      <w:start w:val="1"/>
      <w:numFmt w:val="decimal"/>
      <w:lvlText w:val="%7."/>
      <w:lvlJc w:val="left"/>
      <w:pPr>
        <w:tabs>
          <w:tab w:val="num" w:pos="5040"/>
        </w:tabs>
        <w:ind w:left="5040" w:hanging="360"/>
      </w:pPr>
    </w:lvl>
    <w:lvl w:ilvl="7" w:tplc="6074DD04" w:tentative="1">
      <w:start w:val="1"/>
      <w:numFmt w:val="lowerLetter"/>
      <w:lvlText w:val="%8."/>
      <w:lvlJc w:val="left"/>
      <w:pPr>
        <w:tabs>
          <w:tab w:val="num" w:pos="5760"/>
        </w:tabs>
        <w:ind w:left="5760" w:hanging="360"/>
      </w:pPr>
    </w:lvl>
    <w:lvl w:ilvl="8" w:tplc="7CE82C1C" w:tentative="1">
      <w:start w:val="1"/>
      <w:numFmt w:val="lowerRoman"/>
      <w:lvlText w:val="%9."/>
      <w:lvlJc w:val="right"/>
      <w:pPr>
        <w:tabs>
          <w:tab w:val="num" w:pos="6480"/>
        </w:tabs>
        <w:ind w:left="6480" w:hanging="180"/>
      </w:pPr>
    </w:lvl>
  </w:abstractNum>
  <w:abstractNum w:abstractNumId="6" w15:restartNumberingAfterBreak="0">
    <w:nsid w:val="1B803728"/>
    <w:multiLevelType w:val="hybridMultilevel"/>
    <w:tmpl w:val="12524786"/>
    <w:lvl w:ilvl="0" w:tplc="A1D01FDE">
      <w:start w:val="1"/>
      <w:numFmt w:val="bullet"/>
      <w:lvlText w:val="-"/>
      <w:lvlJc w:val="left"/>
      <w:pPr>
        <w:ind w:left="1110" w:hanging="360"/>
      </w:pPr>
      <w:rPr>
        <w:rFonts w:ascii="Times New Roman" w:eastAsia="Times New Roman" w:hAnsi="Times New Roman" w:cs="Times New Roman"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7" w15:restartNumberingAfterBreak="0">
    <w:nsid w:val="204360A1"/>
    <w:multiLevelType w:val="hybridMultilevel"/>
    <w:tmpl w:val="D2F46D9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3E55BE"/>
    <w:multiLevelType w:val="singleLevel"/>
    <w:tmpl w:val="27B6E1E8"/>
    <w:lvl w:ilvl="0">
      <w:start w:val="1"/>
      <w:numFmt w:val="bullet"/>
      <w:lvlText w:val="-"/>
      <w:lvlJc w:val="left"/>
      <w:pPr>
        <w:tabs>
          <w:tab w:val="num" w:pos="360"/>
        </w:tabs>
        <w:ind w:left="360" w:hanging="360"/>
      </w:pPr>
      <w:rPr>
        <w:rFonts w:hint="default"/>
      </w:rPr>
    </w:lvl>
  </w:abstractNum>
  <w:abstractNum w:abstractNumId="9" w15:restartNumberingAfterBreak="0">
    <w:nsid w:val="44B05A0F"/>
    <w:multiLevelType w:val="singleLevel"/>
    <w:tmpl w:val="669CEB2A"/>
    <w:lvl w:ilvl="0">
      <w:start w:val="1"/>
      <w:numFmt w:val="bullet"/>
      <w:lvlText w:val="-"/>
      <w:lvlJc w:val="left"/>
      <w:pPr>
        <w:tabs>
          <w:tab w:val="num" w:pos="360"/>
        </w:tabs>
        <w:ind w:left="360" w:hanging="360"/>
      </w:pPr>
      <w:rPr>
        <w:rFonts w:hint="default"/>
      </w:rPr>
    </w:lvl>
  </w:abstractNum>
  <w:abstractNum w:abstractNumId="10" w15:restartNumberingAfterBreak="0">
    <w:nsid w:val="45186502"/>
    <w:multiLevelType w:val="singleLevel"/>
    <w:tmpl w:val="0419000F"/>
    <w:lvl w:ilvl="0">
      <w:start w:val="1"/>
      <w:numFmt w:val="decimal"/>
      <w:lvlText w:val="%1."/>
      <w:lvlJc w:val="left"/>
      <w:pPr>
        <w:tabs>
          <w:tab w:val="num" w:pos="360"/>
        </w:tabs>
        <w:ind w:left="360" w:hanging="360"/>
      </w:pPr>
      <w:rPr>
        <w:rFonts w:hint="default"/>
      </w:rPr>
    </w:lvl>
  </w:abstractNum>
  <w:abstractNum w:abstractNumId="11" w15:restartNumberingAfterBreak="0">
    <w:nsid w:val="468B7B06"/>
    <w:multiLevelType w:val="hybridMultilevel"/>
    <w:tmpl w:val="9116A2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63AC02B2"/>
    <w:multiLevelType w:val="hybridMultilevel"/>
    <w:tmpl w:val="C55269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645D225E"/>
    <w:multiLevelType w:val="hybridMultilevel"/>
    <w:tmpl w:val="4AA2B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6F460FF"/>
    <w:multiLevelType w:val="singleLevel"/>
    <w:tmpl w:val="0419000F"/>
    <w:lvl w:ilvl="0">
      <w:start w:val="1"/>
      <w:numFmt w:val="decimal"/>
      <w:lvlText w:val="%1."/>
      <w:lvlJc w:val="left"/>
      <w:pPr>
        <w:tabs>
          <w:tab w:val="num" w:pos="360"/>
        </w:tabs>
        <w:ind w:left="360" w:hanging="360"/>
      </w:pPr>
      <w:rPr>
        <w:rFonts w:hint="default"/>
      </w:rPr>
    </w:lvl>
  </w:abstractNum>
  <w:abstractNum w:abstractNumId="15" w15:restartNumberingAfterBreak="0">
    <w:nsid w:val="6A7F57F0"/>
    <w:multiLevelType w:val="hybridMultilevel"/>
    <w:tmpl w:val="483476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AF8735A"/>
    <w:multiLevelType w:val="hybridMultilevel"/>
    <w:tmpl w:val="16844A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CFA1083"/>
    <w:multiLevelType w:val="singleLevel"/>
    <w:tmpl w:val="0419000F"/>
    <w:lvl w:ilvl="0">
      <w:start w:val="1"/>
      <w:numFmt w:val="decimal"/>
      <w:lvlText w:val="%1."/>
      <w:lvlJc w:val="left"/>
      <w:pPr>
        <w:tabs>
          <w:tab w:val="num" w:pos="360"/>
        </w:tabs>
        <w:ind w:left="360" w:hanging="360"/>
      </w:pPr>
    </w:lvl>
  </w:abstractNum>
  <w:abstractNum w:abstractNumId="18" w15:restartNumberingAfterBreak="0">
    <w:nsid w:val="75407AFA"/>
    <w:multiLevelType w:val="hybridMultilevel"/>
    <w:tmpl w:val="B7F83ED4"/>
    <w:lvl w:ilvl="0" w:tplc="56267E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7BAF46FB"/>
    <w:multiLevelType w:val="hybridMultilevel"/>
    <w:tmpl w:val="49FE082C"/>
    <w:lvl w:ilvl="0" w:tplc="EA707C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4"/>
  </w:num>
  <w:num w:numId="3">
    <w:abstractNumId w:val="5"/>
  </w:num>
  <w:num w:numId="4">
    <w:abstractNumId w:val="8"/>
  </w:num>
  <w:num w:numId="5">
    <w:abstractNumId w:val="10"/>
  </w:num>
  <w:num w:numId="6">
    <w:abstractNumId w:val="9"/>
  </w:num>
  <w:num w:numId="7">
    <w:abstractNumId w:val="0"/>
  </w:num>
  <w:num w:numId="8">
    <w:abstractNumId w:val="4"/>
  </w:num>
  <w:num w:numId="9">
    <w:abstractNumId w:val="11"/>
  </w:num>
  <w:num w:numId="10">
    <w:abstractNumId w:val="15"/>
  </w:num>
  <w:num w:numId="11">
    <w:abstractNumId w:val="3"/>
  </w:num>
  <w:num w:numId="12">
    <w:abstractNumId w:val="2"/>
  </w:num>
  <w:num w:numId="13">
    <w:abstractNumId w:val="12"/>
  </w:num>
  <w:num w:numId="14">
    <w:abstractNumId w:val="1"/>
  </w:num>
  <w:num w:numId="15">
    <w:abstractNumId w:val="18"/>
  </w:num>
  <w:num w:numId="16">
    <w:abstractNumId w:val="16"/>
  </w:num>
  <w:num w:numId="17">
    <w:abstractNumId w:val="13"/>
  </w:num>
  <w:num w:numId="18">
    <w:abstractNumId w:val="6"/>
  </w:num>
  <w:num w:numId="19">
    <w:abstractNumId w:val="7"/>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4A2"/>
    <w:rsid w:val="00033C96"/>
    <w:rsid w:val="00036E82"/>
    <w:rsid w:val="0005029F"/>
    <w:rsid w:val="000519A6"/>
    <w:rsid w:val="000527AB"/>
    <w:rsid w:val="00054BCD"/>
    <w:rsid w:val="00062EB8"/>
    <w:rsid w:val="0007007E"/>
    <w:rsid w:val="00077D12"/>
    <w:rsid w:val="00084509"/>
    <w:rsid w:val="00097BFE"/>
    <w:rsid w:val="000B4A34"/>
    <w:rsid w:val="000C5DB4"/>
    <w:rsid w:val="000F4976"/>
    <w:rsid w:val="00102462"/>
    <w:rsid w:val="00106D22"/>
    <w:rsid w:val="00110AF8"/>
    <w:rsid w:val="00113D7B"/>
    <w:rsid w:val="001244C1"/>
    <w:rsid w:val="00132DFE"/>
    <w:rsid w:val="00134D92"/>
    <w:rsid w:val="00140998"/>
    <w:rsid w:val="00151E3A"/>
    <w:rsid w:val="00165D88"/>
    <w:rsid w:val="00177353"/>
    <w:rsid w:val="001870A2"/>
    <w:rsid w:val="001E4392"/>
    <w:rsid w:val="001F7B43"/>
    <w:rsid w:val="001F7F6D"/>
    <w:rsid w:val="00212F4F"/>
    <w:rsid w:val="0022387B"/>
    <w:rsid w:val="002258F9"/>
    <w:rsid w:val="002420F0"/>
    <w:rsid w:val="00255AEF"/>
    <w:rsid w:val="0026149D"/>
    <w:rsid w:val="00275044"/>
    <w:rsid w:val="00282874"/>
    <w:rsid w:val="002A3383"/>
    <w:rsid w:val="002B12D2"/>
    <w:rsid w:val="002B3180"/>
    <w:rsid w:val="002C2FD3"/>
    <w:rsid w:val="002C4B44"/>
    <w:rsid w:val="002C5452"/>
    <w:rsid w:val="002D73F5"/>
    <w:rsid w:val="002F3D37"/>
    <w:rsid w:val="002F4FF0"/>
    <w:rsid w:val="00310FBF"/>
    <w:rsid w:val="00312564"/>
    <w:rsid w:val="0033360B"/>
    <w:rsid w:val="003610B4"/>
    <w:rsid w:val="00362F26"/>
    <w:rsid w:val="0036415A"/>
    <w:rsid w:val="00367A7C"/>
    <w:rsid w:val="00370D8B"/>
    <w:rsid w:val="003742FF"/>
    <w:rsid w:val="003759E8"/>
    <w:rsid w:val="0039034A"/>
    <w:rsid w:val="00390D92"/>
    <w:rsid w:val="00393F3A"/>
    <w:rsid w:val="003A0C30"/>
    <w:rsid w:val="003A17ED"/>
    <w:rsid w:val="003C6C36"/>
    <w:rsid w:val="003D30C9"/>
    <w:rsid w:val="003D5A4C"/>
    <w:rsid w:val="003F0BF5"/>
    <w:rsid w:val="003F68A5"/>
    <w:rsid w:val="004041B6"/>
    <w:rsid w:val="00406C50"/>
    <w:rsid w:val="00410308"/>
    <w:rsid w:val="004142CA"/>
    <w:rsid w:val="004177B7"/>
    <w:rsid w:val="00455B6B"/>
    <w:rsid w:val="004A5CE1"/>
    <w:rsid w:val="004B0EED"/>
    <w:rsid w:val="004C2670"/>
    <w:rsid w:val="004C3B2F"/>
    <w:rsid w:val="004D0C28"/>
    <w:rsid w:val="004D7020"/>
    <w:rsid w:val="004E3A92"/>
    <w:rsid w:val="004E3CEE"/>
    <w:rsid w:val="004F056D"/>
    <w:rsid w:val="004F7068"/>
    <w:rsid w:val="00517AB9"/>
    <w:rsid w:val="0052718B"/>
    <w:rsid w:val="00534503"/>
    <w:rsid w:val="005357F5"/>
    <w:rsid w:val="005421AD"/>
    <w:rsid w:val="005426B8"/>
    <w:rsid w:val="0054373E"/>
    <w:rsid w:val="0055052E"/>
    <w:rsid w:val="00555535"/>
    <w:rsid w:val="005812CA"/>
    <w:rsid w:val="005829BD"/>
    <w:rsid w:val="00586535"/>
    <w:rsid w:val="00586EED"/>
    <w:rsid w:val="00596303"/>
    <w:rsid w:val="005B6EF4"/>
    <w:rsid w:val="005B785C"/>
    <w:rsid w:val="005C55F7"/>
    <w:rsid w:val="005D3179"/>
    <w:rsid w:val="005D6F14"/>
    <w:rsid w:val="005E264D"/>
    <w:rsid w:val="005E741E"/>
    <w:rsid w:val="005F0BFD"/>
    <w:rsid w:val="005F44E3"/>
    <w:rsid w:val="005F6522"/>
    <w:rsid w:val="005F714C"/>
    <w:rsid w:val="0060117F"/>
    <w:rsid w:val="0060171F"/>
    <w:rsid w:val="006025C1"/>
    <w:rsid w:val="0062323B"/>
    <w:rsid w:val="00637895"/>
    <w:rsid w:val="006536F8"/>
    <w:rsid w:val="00665EA4"/>
    <w:rsid w:val="00666CE7"/>
    <w:rsid w:val="0068106C"/>
    <w:rsid w:val="00681E63"/>
    <w:rsid w:val="00687C05"/>
    <w:rsid w:val="006A3E53"/>
    <w:rsid w:val="006A6CC4"/>
    <w:rsid w:val="006C6E5B"/>
    <w:rsid w:val="006C74D6"/>
    <w:rsid w:val="006D58DC"/>
    <w:rsid w:val="006D5A8F"/>
    <w:rsid w:val="006E1434"/>
    <w:rsid w:val="006F156E"/>
    <w:rsid w:val="006F4DB4"/>
    <w:rsid w:val="0070345F"/>
    <w:rsid w:val="00715C97"/>
    <w:rsid w:val="00730629"/>
    <w:rsid w:val="007308CC"/>
    <w:rsid w:val="00731832"/>
    <w:rsid w:val="007323B8"/>
    <w:rsid w:val="00734409"/>
    <w:rsid w:val="00743729"/>
    <w:rsid w:val="00751A4F"/>
    <w:rsid w:val="007650D6"/>
    <w:rsid w:val="00765905"/>
    <w:rsid w:val="00774BAE"/>
    <w:rsid w:val="00777F0A"/>
    <w:rsid w:val="00791FEC"/>
    <w:rsid w:val="007A3C6F"/>
    <w:rsid w:val="007C646D"/>
    <w:rsid w:val="007F23EE"/>
    <w:rsid w:val="00815A3F"/>
    <w:rsid w:val="00825D99"/>
    <w:rsid w:val="00826666"/>
    <w:rsid w:val="0083197A"/>
    <w:rsid w:val="00832CEE"/>
    <w:rsid w:val="00836907"/>
    <w:rsid w:val="00850553"/>
    <w:rsid w:val="00854F10"/>
    <w:rsid w:val="00855A5F"/>
    <w:rsid w:val="00862F41"/>
    <w:rsid w:val="00872C75"/>
    <w:rsid w:val="00877B26"/>
    <w:rsid w:val="008806E4"/>
    <w:rsid w:val="00885617"/>
    <w:rsid w:val="00891E3C"/>
    <w:rsid w:val="00893E43"/>
    <w:rsid w:val="008A1391"/>
    <w:rsid w:val="008A2E1B"/>
    <w:rsid w:val="008C067F"/>
    <w:rsid w:val="008C2977"/>
    <w:rsid w:val="008C47E4"/>
    <w:rsid w:val="008C72A0"/>
    <w:rsid w:val="008D2C1E"/>
    <w:rsid w:val="008D44A2"/>
    <w:rsid w:val="008E025F"/>
    <w:rsid w:val="00907A96"/>
    <w:rsid w:val="009113DA"/>
    <w:rsid w:val="00911472"/>
    <w:rsid w:val="00922DF6"/>
    <w:rsid w:val="0092422E"/>
    <w:rsid w:val="00927404"/>
    <w:rsid w:val="009415D4"/>
    <w:rsid w:val="0094210D"/>
    <w:rsid w:val="00945D1A"/>
    <w:rsid w:val="0096408A"/>
    <w:rsid w:val="00971A59"/>
    <w:rsid w:val="00977E70"/>
    <w:rsid w:val="00984E27"/>
    <w:rsid w:val="00985C9A"/>
    <w:rsid w:val="009B7458"/>
    <w:rsid w:val="009C7CD9"/>
    <w:rsid w:val="009D7923"/>
    <w:rsid w:val="009E6E89"/>
    <w:rsid w:val="009F302D"/>
    <w:rsid w:val="00A009E2"/>
    <w:rsid w:val="00A04DBC"/>
    <w:rsid w:val="00A10E4A"/>
    <w:rsid w:val="00A14289"/>
    <w:rsid w:val="00A15BCC"/>
    <w:rsid w:val="00A2206D"/>
    <w:rsid w:val="00A26F64"/>
    <w:rsid w:val="00A41581"/>
    <w:rsid w:val="00A42E1F"/>
    <w:rsid w:val="00A47FF4"/>
    <w:rsid w:val="00A53CBD"/>
    <w:rsid w:val="00A55914"/>
    <w:rsid w:val="00A5660F"/>
    <w:rsid w:val="00A76D03"/>
    <w:rsid w:val="00A8233F"/>
    <w:rsid w:val="00A96723"/>
    <w:rsid w:val="00AA23B0"/>
    <w:rsid w:val="00AA521D"/>
    <w:rsid w:val="00AA6A5A"/>
    <w:rsid w:val="00AA7BEA"/>
    <w:rsid w:val="00AC1099"/>
    <w:rsid w:val="00AC437C"/>
    <w:rsid w:val="00AC6753"/>
    <w:rsid w:val="00AF3406"/>
    <w:rsid w:val="00B02F9F"/>
    <w:rsid w:val="00B045A9"/>
    <w:rsid w:val="00B161A9"/>
    <w:rsid w:val="00B25C5D"/>
    <w:rsid w:val="00B54AD4"/>
    <w:rsid w:val="00B702FB"/>
    <w:rsid w:val="00B705B2"/>
    <w:rsid w:val="00B706F0"/>
    <w:rsid w:val="00B74D4E"/>
    <w:rsid w:val="00B832D2"/>
    <w:rsid w:val="00B85ED2"/>
    <w:rsid w:val="00BE109A"/>
    <w:rsid w:val="00BE1C44"/>
    <w:rsid w:val="00BE2245"/>
    <w:rsid w:val="00BE58E5"/>
    <w:rsid w:val="00BF27A9"/>
    <w:rsid w:val="00C02D67"/>
    <w:rsid w:val="00C030E6"/>
    <w:rsid w:val="00C26BE7"/>
    <w:rsid w:val="00C30118"/>
    <w:rsid w:val="00C34B21"/>
    <w:rsid w:val="00C64DBE"/>
    <w:rsid w:val="00C668A9"/>
    <w:rsid w:val="00C85D22"/>
    <w:rsid w:val="00C94B49"/>
    <w:rsid w:val="00CA7E7A"/>
    <w:rsid w:val="00CB339E"/>
    <w:rsid w:val="00CB3E2B"/>
    <w:rsid w:val="00CD0C7B"/>
    <w:rsid w:val="00CD2914"/>
    <w:rsid w:val="00CE03DE"/>
    <w:rsid w:val="00CF03A9"/>
    <w:rsid w:val="00CF21FE"/>
    <w:rsid w:val="00CF39AF"/>
    <w:rsid w:val="00D2494B"/>
    <w:rsid w:val="00D4536B"/>
    <w:rsid w:val="00D50EFE"/>
    <w:rsid w:val="00D54409"/>
    <w:rsid w:val="00D620C0"/>
    <w:rsid w:val="00D63D06"/>
    <w:rsid w:val="00D66CD4"/>
    <w:rsid w:val="00D73A8A"/>
    <w:rsid w:val="00DA3DBD"/>
    <w:rsid w:val="00DB6797"/>
    <w:rsid w:val="00DC2E31"/>
    <w:rsid w:val="00DC3793"/>
    <w:rsid w:val="00DD09B2"/>
    <w:rsid w:val="00DE5A5E"/>
    <w:rsid w:val="00E03A96"/>
    <w:rsid w:val="00E120AD"/>
    <w:rsid w:val="00E23F43"/>
    <w:rsid w:val="00E319B0"/>
    <w:rsid w:val="00E35725"/>
    <w:rsid w:val="00E43A98"/>
    <w:rsid w:val="00E457A9"/>
    <w:rsid w:val="00E52ACF"/>
    <w:rsid w:val="00E6021C"/>
    <w:rsid w:val="00E6074F"/>
    <w:rsid w:val="00E637C1"/>
    <w:rsid w:val="00E65846"/>
    <w:rsid w:val="00E7211C"/>
    <w:rsid w:val="00E75A98"/>
    <w:rsid w:val="00E77F07"/>
    <w:rsid w:val="00E87ABA"/>
    <w:rsid w:val="00E943E6"/>
    <w:rsid w:val="00EB1A43"/>
    <w:rsid w:val="00EC13B3"/>
    <w:rsid w:val="00EE1C98"/>
    <w:rsid w:val="00EE2BD9"/>
    <w:rsid w:val="00EE2DB3"/>
    <w:rsid w:val="00EE373B"/>
    <w:rsid w:val="00EF011D"/>
    <w:rsid w:val="00EF27B0"/>
    <w:rsid w:val="00EF3FD9"/>
    <w:rsid w:val="00F02064"/>
    <w:rsid w:val="00F03003"/>
    <w:rsid w:val="00F0427F"/>
    <w:rsid w:val="00F04A07"/>
    <w:rsid w:val="00F07E5B"/>
    <w:rsid w:val="00F45822"/>
    <w:rsid w:val="00F46B86"/>
    <w:rsid w:val="00F52D40"/>
    <w:rsid w:val="00F564E9"/>
    <w:rsid w:val="00F602AA"/>
    <w:rsid w:val="00F64629"/>
    <w:rsid w:val="00F65526"/>
    <w:rsid w:val="00F67947"/>
    <w:rsid w:val="00F74B15"/>
    <w:rsid w:val="00F94524"/>
    <w:rsid w:val="00FA07AF"/>
    <w:rsid w:val="00FA2179"/>
    <w:rsid w:val="00FA7998"/>
    <w:rsid w:val="00FC026C"/>
    <w:rsid w:val="00FC7ACA"/>
    <w:rsid w:val="00FD12CC"/>
    <w:rsid w:val="00FD25C8"/>
    <w:rsid w:val="00FE2644"/>
    <w:rsid w:val="00FE2DC7"/>
    <w:rsid w:val="00FE383B"/>
    <w:rsid w:val="00FF5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78AD10"/>
  <w15:chartTrackingRefBased/>
  <w15:docId w15:val="{D4829CB3-DCD7-4A20-9154-49C2BA855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5A5E"/>
    <w:rPr>
      <w:lang w:eastAsia="uk-UA"/>
    </w:rPr>
  </w:style>
  <w:style w:type="paragraph" w:styleId="1">
    <w:name w:val="heading 1"/>
    <w:basedOn w:val="a"/>
    <w:next w:val="a"/>
    <w:qFormat/>
    <w:pPr>
      <w:keepNext/>
      <w:jc w:val="center"/>
      <w:outlineLvl w:val="0"/>
    </w:pPr>
    <w:rPr>
      <w:b/>
      <w:sz w:val="24"/>
    </w:rPr>
  </w:style>
  <w:style w:type="paragraph" w:styleId="2">
    <w:name w:val="heading 2"/>
    <w:basedOn w:val="a"/>
    <w:next w:val="a"/>
    <w:qFormat/>
    <w:pPr>
      <w:keepNext/>
      <w:ind w:left="720"/>
      <w:jc w:val="both"/>
      <w:outlineLvl w:val="1"/>
    </w:pPr>
    <w:rPr>
      <w:rFonts w:ascii="Arial" w:hAnsi="Arial"/>
      <w:b/>
      <w:sz w:val="24"/>
      <w:lang w:val="uk-UA"/>
    </w:rPr>
  </w:style>
  <w:style w:type="paragraph" w:styleId="3">
    <w:name w:val="heading 3"/>
    <w:basedOn w:val="a"/>
    <w:next w:val="a"/>
    <w:qFormat/>
    <w:pPr>
      <w:keepNext/>
      <w:jc w:val="center"/>
      <w:outlineLvl w:val="2"/>
    </w:pPr>
    <w:rPr>
      <w:b/>
      <w:noProof/>
      <w:sz w:val="28"/>
    </w:rPr>
  </w:style>
  <w:style w:type="paragraph" w:styleId="4">
    <w:name w:val="heading 4"/>
    <w:basedOn w:val="a"/>
    <w:next w:val="a"/>
    <w:qFormat/>
    <w:pPr>
      <w:keepNext/>
      <w:jc w:val="center"/>
      <w:outlineLvl w:val="3"/>
    </w:pPr>
    <w:rPr>
      <w:noProof/>
      <w:sz w:val="24"/>
    </w:rPr>
  </w:style>
  <w:style w:type="paragraph" w:styleId="5">
    <w:name w:val="heading 5"/>
    <w:basedOn w:val="a"/>
    <w:next w:val="a"/>
    <w:qFormat/>
    <w:pPr>
      <w:keepNext/>
      <w:jc w:val="center"/>
      <w:outlineLvl w:val="4"/>
    </w:pPr>
    <w:rPr>
      <w:b/>
      <w:sz w:val="32"/>
    </w:rPr>
  </w:style>
  <w:style w:type="paragraph" w:styleId="6">
    <w:name w:val="heading 6"/>
    <w:basedOn w:val="a"/>
    <w:next w:val="a"/>
    <w:qFormat/>
    <w:pPr>
      <w:keepNext/>
      <w:outlineLvl w:val="5"/>
    </w:pPr>
    <w:rPr>
      <w:b/>
      <w:sz w:val="28"/>
    </w:rPr>
  </w:style>
  <w:style w:type="paragraph" w:styleId="7">
    <w:name w:val="heading 7"/>
    <w:basedOn w:val="a"/>
    <w:next w:val="a"/>
    <w:qFormat/>
    <w:pPr>
      <w:keepNext/>
      <w:outlineLvl w:val="6"/>
    </w:pPr>
    <w:rPr>
      <w:sz w:val="28"/>
    </w:rPr>
  </w:style>
  <w:style w:type="paragraph" w:styleId="8">
    <w:name w:val="heading 8"/>
    <w:basedOn w:val="a"/>
    <w:next w:val="a"/>
    <w:qFormat/>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rFonts w:ascii="Arial" w:hAnsi="Arial"/>
      <w:sz w:val="26"/>
      <w:lang w:val="uk-UA"/>
    </w:rPr>
  </w:style>
  <w:style w:type="paragraph" w:styleId="a4">
    <w:name w:val="Balloon Text"/>
    <w:basedOn w:val="a"/>
    <w:semiHidden/>
    <w:rPr>
      <w:rFonts w:ascii="Tahoma" w:hAnsi="Tahoma" w:cs="Tahoma"/>
      <w:sz w:val="16"/>
      <w:szCs w:val="16"/>
    </w:rPr>
  </w:style>
  <w:style w:type="paragraph" w:styleId="a5">
    <w:name w:val="caption"/>
    <w:basedOn w:val="a"/>
    <w:next w:val="a"/>
    <w:qFormat/>
    <w:pPr>
      <w:jc w:val="center"/>
    </w:pPr>
    <w:rPr>
      <w:noProof/>
      <w:sz w:val="24"/>
    </w:rPr>
  </w:style>
  <w:style w:type="paragraph" w:styleId="a6">
    <w:name w:val="List Paragraph"/>
    <w:basedOn w:val="a"/>
    <w:uiPriority w:val="34"/>
    <w:qFormat/>
    <w:rsid w:val="005829BD"/>
    <w:pPr>
      <w:ind w:left="708"/>
    </w:pPr>
  </w:style>
  <w:style w:type="character" w:customStyle="1" w:styleId="FontStyle36">
    <w:name w:val="Font Style36"/>
    <w:rsid w:val="00E65846"/>
    <w:rPr>
      <w:rFonts w:ascii="Times New Roman" w:hAnsi="Times New Roman" w:cs="Times New Roman"/>
      <w:sz w:val="26"/>
      <w:szCs w:val="26"/>
    </w:rPr>
  </w:style>
  <w:style w:type="paragraph" w:styleId="a7">
    <w:name w:val="No Spacing"/>
    <w:uiPriority w:val="1"/>
    <w:qFormat/>
    <w:rsid w:val="00A5660F"/>
    <w:rPr>
      <w:rFonts w:ascii="Calibri" w:eastAsia="Calibri" w:hAnsi="Calibri"/>
      <w:sz w:val="22"/>
      <w:szCs w:val="22"/>
      <w:lang w:eastAsia="en-US"/>
    </w:rPr>
  </w:style>
  <w:style w:type="character" w:customStyle="1" w:styleId="docdata">
    <w:name w:val="docdata"/>
    <w:aliases w:val="docy,v5,1614,baiaagaaboqcaaadhwqaaawvbaaaaaaaaaaaaaaaaaaaaaaaaaaaaaaaaaaaaaaaaaaaaaaaaaaaaaaaaaaaaaaaaaaaaaaaaaaaaaaaaaaaaaaaaaaaaaaaaaaaaaaaaaaaaaaaaaaaaaaaaaaaaaaaaaaaaaaaaaaaaaaaaaaaaaaaaaaaaaaaaaaaaaaaaaaaaaaaaaaaaaaaaaaaaaaaaaaaaaaaaaaaaaaa"/>
    <w:rsid w:val="00831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489530">
      <w:bodyDiv w:val="1"/>
      <w:marLeft w:val="0"/>
      <w:marRight w:val="0"/>
      <w:marTop w:val="0"/>
      <w:marBottom w:val="0"/>
      <w:divBdr>
        <w:top w:val="none" w:sz="0" w:space="0" w:color="auto"/>
        <w:left w:val="none" w:sz="0" w:space="0" w:color="auto"/>
        <w:bottom w:val="none" w:sz="0" w:space="0" w:color="auto"/>
        <w:right w:val="none" w:sz="0" w:space="0" w:color="auto"/>
      </w:divBdr>
    </w:div>
    <w:div w:id="916481425">
      <w:bodyDiv w:val="1"/>
      <w:marLeft w:val="0"/>
      <w:marRight w:val="0"/>
      <w:marTop w:val="0"/>
      <w:marBottom w:val="0"/>
      <w:divBdr>
        <w:top w:val="none" w:sz="0" w:space="0" w:color="auto"/>
        <w:left w:val="none" w:sz="0" w:space="0" w:color="auto"/>
        <w:bottom w:val="none" w:sz="0" w:space="0" w:color="auto"/>
        <w:right w:val="none" w:sz="0" w:space="0" w:color="auto"/>
      </w:divBdr>
    </w:div>
    <w:div w:id="938559491">
      <w:bodyDiv w:val="1"/>
      <w:marLeft w:val="0"/>
      <w:marRight w:val="0"/>
      <w:marTop w:val="0"/>
      <w:marBottom w:val="0"/>
      <w:divBdr>
        <w:top w:val="none" w:sz="0" w:space="0" w:color="auto"/>
        <w:left w:val="none" w:sz="0" w:space="0" w:color="auto"/>
        <w:bottom w:val="none" w:sz="0" w:space="0" w:color="auto"/>
        <w:right w:val="none" w:sz="0" w:space="0" w:color="auto"/>
      </w:divBdr>
    </w:div>
    <w:div w:id="940261168">
      <w:bodyDiv w:val="1"/>
      <w:marLeft w:val="0"/>
      <w:marRight w:val="0"/>
      <w:marTop w:val="0"/>
      <w:marBottom w:val="0"/>
      <w:divBdr>
        <w:top w:val="none" w:sz="0" w:space="0" w:color="auto"/>
        <w:left w:val="none" w:sz="0" w:space="0" w:color="auto"/>
        <w:bottom w:val="none" w:sz="0" w:space="0" w:color="auto"/>
        <w:right w:val="none" w:sz="0" w:space="0" w:color="auto"/>
      </w:divBdr>
    </w:div>
    <w:div w:id="979000108">
      <w:bodyDiv w:val="1"/>
      <w:marLeft w:val="0"/>
      <w:marRight w:val="0"/>
      <w:marTop w:val="0"/>
      <w:marBottom w:val="0"/>
      <w:divBdr>
        <w:top w:val="none" w:sz="0" w:space="0" w:color="auto"/>
        <w:left w:val="none" w:sz="0" w:space="0" w:color="auto"/>
        <w:bottom w:val="none" w:sz="0" w:space="0" w:color="auto"/>
        <w:right w:val="none" w:sz="0" w:space="0" w:color="auto"/>
      </w:divBdr>
    </w:div>
    <w:div w:id="1155879012">
      <w:bodyDiv w:val="1"/>
      <w:marLeft w:val="0"/>
      <w:marRight w:val="0"/>
      <w:marTop w:val="0"/>
      <w:marBottom w:val="0"/>
      <w:divBdr>
        <w:top w:val="none" w:sz="0" w:space="0" w:color="auto"/>
        <w:left w:val="none" w:sz="0" w:space="0" w:color="auto"/>
        <w:bottom w:val="none" w:sz="0" w:space="0" w:color="auto"/>
        <w:right w:val="none" w:sz="0" w:space="0" w:color="auto"/>
      </w:divBdr>
    </w:div>
    <w:div w:id="1339189338">
      <w:bodyDiv w:val="1"/>
      <w:marLeft w:val="0"/>
      <w:marRight w:val="0"/>
      <w:marTop w:val="0"/>
      <w:marBottom w:val="0"/>
      <w:divBdr>
        <w:top w:val="none" w:sz="0" w:space="0" w:color="auto"/>
        <w:left w:val="none" w:sz="0" w:space="0" w:color="auto"/>
        <w:bottom w:val="none" w:sz="0" w:space="0" w:color="auto"/>
        <w:right w:val="none" w:sz="0" w:space="0" w:color="auto"/>
      </w:divBdr>
    </w:div>
    <w:div w:id="1403144113">
      <w:bodyDiv w:val="1"/>
      <w:marLeft w:val="0"/>
      <w:marRight w:val="0"/>
      <w:marTop w:val="0"/>
      <w:marBottom w:val="0"/>
      <w:divBdr>
        <w:top w:val="none" w:sz="0" w:space="0" w:color="auto"/>
        <w:left w:val="none" w:sz="0" w:space="0" w:color="auto"/>
        <w:bottom w:val="none" w:sz="0" w:space="0" w:color="auto"/>
        <w:right w:val="none" w:sz="0" w:space="0" w:color="auto"/>
      </w:divBdr>
    </w:div>
    <w:div w:id="1486704650">
      <w:bodyDiv w:val="1"/>
      <w:marLeft w:val="0"/>
      <w:marRight w:val="0"/>
      <w:marTop w:val="0"/>
      <w:marBottom w:val="0"/>
      <w:divBdr>
        <w:top w:val="none" w:sz="0" w:space="0" w:color="auto"/>
        <w:left w:val="none" w:sz="0" w:space="0" w:color="auto"/>
        <w:bottom w:val="none" w:sz="0" w:space="0" w:color="auto"/>
        <w:right w:val="none" w:sz="0" w:space="0" w:color="auto"/>
      </w:divBdr>
    </w:div>
    <w:div w:id="207388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1029</Words>
  <Characters>5871</Characters>
  <Application>Microsoft Office Word</Application>
  <DocSecurity>0</DocSecurity>
  <Lines>48</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Company>
  <LinksUpToDate>false</LinksUpToDate>
  <CharactersWithSpaces>6887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dc:creator>
  <cp:keywords/>
  <cp:lastModifiedBy>KDFX Team</cp:lastModifiedBy>
  <cp:revision>14</cp:revision>
  <cp:lastPrinted>2024-03-25T14:37:00Z</cp:lastPrinted>
  <dcterms:created xsi:type="dcterms:W3CDTF">2024-03-12T10:54:00Z</dcterms:created>
  <dcterms:modified xsi:type="dcterms:W3CDTF">2025-03-28T08:45:00Z</dcterms:modified>
</cp:coreProperties>
</file>