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85E" w:rsidRDefault="00BC685E">
      <w:pPr>
        <w:widowControl/>
        <w:tabs>
          <w:tab w:val="left" w:pos="5670"/>
        </w:tabs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</w:p>
    <w:p w:rsidR="00BC685E" w:rsidRDefault="00BC685E">
      <w:pPr>
        <w:widowControl/>
        <w:tabs>
          <w:tab w:val="left" w:pos="5670"/>
        </w:tabs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</w:p>
    <w:p w:rsidR="00171CE4" w:rsidRDefault="00BC685E">
      <w:pPr>
        <w:widowControl/>
        <w:tabs>
          <w:tab w:val="left" w:pos="5670"/>
        </w:tabs>
        <w:autoSpaceDE w:val="0"/>
        <w:autoSpaceDN w:val="0"/>
        <w:ind w:left="5670"/>
        <w:rPr>
          <w:rFonts w:ascii="Times New Roman" w:eastAsia="Times New Roman" w:hAnsi="Times New Roman" w:cs="Times New Roman"/>
          <w:i/>
          <w:color w:val="auto"/>
          <w:spacing w:val="-6"/>
          <w:sz w:val="28"/>
          <w:szCs w:val="28"/>
          <w:lang w:eastAsia="ru-RU"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</w:t>
      </w: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одаток</w:t>
      </w:r>
    </w:p>
    <w:p w:rsidR="00171CE4" w:rsidRDefault="00BC685E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до розпорядження  голови</w:t>
      </w:r>
    </w:p>
    <w:p w:rsidR="00171CE4" w:rsidRDefault="00BC685E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облдержадміністрації</w:t>
      </w:r>
    </w:p>
    <w:p w:rsidR="00171CE4" w:rsidRDefault="00BC685E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eastAsia="ru-RU" w:bidi="ar-SA"/>
        </w:rPr>
        <w:t>від ____________№____________</w:t>
      </w:r>
    </w:p>
    <w:p w:rsidR="00171CE4" w:rsidRDefault="00171CE4">
      <w:pPr>
        <w:widowControl/>
        <w:autoSpaceDE w:val="0"/>
        <w:autoSpaceDN w:val="0"/>
        <w:ind w:left="567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p w:rsidR="00171CE4" w:rsidRDefault="00BC685E">
      <w:pPr>
        <w:widowControl/>
        <w:autoSpaceDE w:val="0"/>
        <w:autoSpaceDN w:val="0"/>
        <w:ind w:left="3600" w:firstLine="720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СКЛАД</w:t>
      </w:r>
    </w:p>
    <w:p w:rsidR="00171CE4" w:rsidRDefault="00BC685E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  <w:t>комісії для проведення комплексної перевірки технічного стану територіальної автоматизованої системи централізованого оповіщення цивільного захисту</w:t>
      </w:r>
    </w:p>
    <w:p w:rsidR="00171CE4" w:rsidRDefault="00171CE4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eastAsia="ru-RU" w:bidi="ar-S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662"/>
      </w:tblGrid>
      <w:tr w:rsidR="00171CE4">
        <w:tc>
          <w:tcPr>
            <w:tcW w:w="2977" w:type="dxa"/>
          </w:tcPr>
          <w:p w:rsidR="00171CE4" w:rsidRDefault="00BC685E">
            <w:pPr>
              <w:widowControl/>
              <w:autoSpaceDE w:val="0"/>
              <w:autoSpaceDN w:val="0"/>
              <w:ind w:left="-68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СЕНЬ</w:t>
            </w:r>
          </w:p>
          <w:p w:rsidR="00171CE4" w:rsidRDefault="00BC685E">
            <w:pPr>
              <w:widowControl/>
              <w:autoSpaceDE w:val="0"/>
              <w:autoSpaceDN w:val="0"/>
              <w:ind w:left="-68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Микола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Миколайович</w:t>
            </w:r>
          </w:p>
        </w:tc>
        <w:tc>
          <w:tcPr>
            <w:tcW w:w="6662" w:type="dxa"/>
          </w:tcPr>
          <w:p w:rsidR="00171CE4" w:rsidRDefault="00BC685E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-108" w:right="147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начальник управління оперативно-чергової служби, оповіщення та зв’язку департаменту з питань цивільного захисту облдержадміністрації, голова комісії</w:t>
            </w:r>
          </w:p>
        </w:tc>
      </w:tr>
    </w:tbl>
    <w:p w:rsidR="00171CE4" w:rsidRDefault="00171CE4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eastAsia="ru-RU" w:bidi="ar-SA"/>
        </w:rPr>
      </w:pPr>
    </w:p>
    <w:p w:rsidR="00171CE4" w:rsidRDefault="00BC685E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ru-RU" w:bidi="ar-SA"/>
        </w:rPr>
        <w:t>Члени комісії:</w:t>
      </w:r>
    </w:p>
    <w:p w:rsidR="00171CE4" w:rsidRDefault="00171CE4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10"/>
          <w:lang w:eastAsia="ru-RU" w:bidi="ar-SA"/>
        </w:rPr>
      </w:pPr>
    </w:p>
    <w:tbl>
      <w:tblPr>
        <w:tblW w:w="4980" w:type="pct"/>
        <w:tblInd w:w="-34" w:type="dxa"/>
        <w:tblLook w:val="04A0" w:firstRow="1" w:lastRow="0" w:firstColumn="1" w:lastColumn="0" w:noHBand="0" w:noVBand="1"/>
      </w:tblPr>
      <w:tblGrid>
        <w:gridCol w:w="2966"/>
        <w:gridCol w:w="6633"/>
      </w:tblGrid>
      <w:tr w:rsidR="00171CE4">
        <w:tc>
          <w:tcPr>
            <w:tcW w:w="1545" w:type="pct"/>
          </w:tcPr>
          <w:p w:rsidR="00171CE4" w:rsidRDefault="00BC685E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БУНЬ</w:t>
            </w:r>
          </w:p>
          <w:p w:rsidR="00171CE4" w:rsidRDefault="00BC685E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Віктор Олексійович</w:t>
            </w:r>
          </w:p>
        </w:tc>
        <w:tc>
          <w:tcPr>
            <w:tcW w:w="3454" w:type="pct"/>
          </w:tcPr>
          <w:p w:rsidR="00171CE4" w:rsidRDefault="00BC685E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74" w:right="-3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начальник відділу оперативно-чергової служби управління оперативно-чергової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6"/>
                <w:lang w:bidi="ar-SA"/>
              </w:rPr>
              <w:t>служби, оповіщення та зв’язку департаменту з питань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цивільного захисту облдержадміністрації</w:t>
            </w:r>
          </w:p>
        </w:tc>
      </w:tr>
      <w:tr w:rsidR="00171CE4">
        <w:tc>
          <w:tcPr>
            <w:tcW w:w="1545" w:type="pct"/>
          </w:tcPr>
          <w:p w:rsidR="00171CE4" w:rsidRDefault="00BC685E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КОНАНЕЦЬ</w:t>
            </w:r>
          </w:p>
          <w:p w:rsidR="00171CE4" w:rsidRDefault="00BC685E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Микола Дмитрович</w:t>
            </w:r>
          </w:p>
        </w:tc>
        <w:tc>
          <w:tcPr>
            <w:tcW w:w="3454" w:type="pct"/>
          </w:tcPr>
          <w:p w:rsidR="00171CE4" w:rsidRDefault="00BC685E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начальник сектору телекомунікацій, інформаційних технологій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та Системи 112 Головного управління Державної служби України з надзвичайних ситуацій у Львівській області (за згодою)</w:t>
            </w:r>
          </w:p>
        </w:tc>
      </w:tr>
      <w:tr w:rsidR="00171CE4">
        <w:trPr>
          <w:trHeight w:val="1093"/>
        </w:trPr>
        <w:tc>
          <w:tcPr>
            <w:tcW w:w="1545" w:type="pct"/>
          </w:tcPr>
          <w:p w:rsidR="00171CE4" w:rsidRDefault="00BC685E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ТЮТЬКО</w:t>
            </w:r>
          </w:p>
          <w:p w:rsidR="00171CE4" w:rsidRDefault="00BC685E">
            <w:pPr>
              <w:widowControl/>
              <w:autoSpaceDE w:val="0"/>
              <w:autoSpaceDN w:val="0"/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Леся Зіновіївна</w:t>
            </w:r>
          </w:p>
        </w:tc>
        <w:tc>
          <w:tcPr>
            <w:tcW w:w="3454" w:type="pct"/>
          </w:tcPr>
          <w:p w:rsidR="00171CE4" w:rsidRDefault="00BC685E">
            <w:pPr>
              <w:widowControl/>
              <w:autoSpaceDE w:val="0"/>
              <w:autoSpaceDN w:val="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 xml:space="preserve">інженер електрозв’язку ІІ-ї категорії групи експлуатації інформаційно-телекомунікаційних систем дільниці №1 (м.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Бібрка) (за згодою)</w:t>
            </w:r>
          </w:p>
        </w:tc>
      </w:tr>
      <w:tr w:rsidR="00171CE4">
        <w:trPr>
          <w:trHeight w:val="1829"/>
        </w:trPr>
        <w:tc>
          <w:tcPr>
            <w:tcW w:w="1545" w:type="pct"/>
          </w:tcPr>
          <w:p w:rsidR="00171CE4" w:rsidRDefault="00BC685E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ХОМИЧ</w:t>
            </w:r>
          </w:p>
          <w:p w:rsidR="00171CE4" w:rsidRDefault="00BC685E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Олег Петрович</w:t>
            </w:r>
          </w:p>
        </w:tc>
        <w:tc>
          <w:tcPr>
            <w:tcW w:w="3454" w:type="pct"/>
          </w:tcPr>
          <w:p w:rsidR="00171CE4" w:rsidRDefault="00BC685E">
            <w:pPr>
              <w:widowControl/>
              <w:autoSpaceDE w:val="0"/>
              <w:autoSpaceDN w:val="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заступник начальника управління – начальник відділу зв’язку, оповіщення та інформаційного забезпечення управління оперативно-чергової служби, оповіщення та зв’язку департаменту з питань цивільного захисту облдержадм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eastAsia="ru-RU" w:bidi="ar-SA"/>
              </w:rPr>
              <w:t>іністрації</w:t>
            </w:r>
          </w:p>
        </w:tc>
      </w:tr>
      <w:tr w:rsidR="00171CE4">
        <w:tc>
          <w:tcPr>
            <w:tcW w:w="1545" w:type="pct"/>
          </w:tcPr>
          <w:p w:rsidR="00171CE4" w:rsidRDefault="00BC685E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  <w:t>ХУДОБА</w:t>
            </w:r>
          </w:p>
          <w:p w:rsidR="00171CE4" w:rsidRDefault="00BC685E">
            <w:pPr>
              <w:widowControl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val="en-US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lang w:eastAsia="ru-RU" w:bidi="ar-SA"/>
              </w:rPr>
              <w:t>Степан Романович</w:t>
            </w:r>
          </w:p>
        </w:tc>
        <w:tc>
          <w:tcPr>
            <w:tcW w:w="3454" w:type="pct"/>
          </w:tcPr>
          <w:p w:rsidR="00171CE4" w:rsidRDefault="00BC685E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120"/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ru-RU" w:bidi="ar-SA"/>
              </w:rPr>
              <w:t>старший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>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ru-RU" w:bidi="ar-SA"/>
              </w:rPr>
              <w:t>нспектор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val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з особливих доручень сектору мобілізаційної роботи, територіальної оборони та цивільного захисту управління організаційно-аналітичного забезпечення та оперативного реагування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  <w:t xml:space="preserve">Головного управління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6"/>
                <w:lang w:bidi="ar-SA"/>
              </w:rPr>
              <w:t>Національної поліції у Львівській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  <w:lang w:bidi="ar-SA"/>
              </w:rPr>
              <w:t xml:space="preserve"> області (за згодою)</w:t>
            </w:r>
          </w:p>
        </w:tc>
      </w:tr>
    </w:tbl>
    <w:p w:rsidR="00171CE4" w:rsidRDefault="00BC685E">
      <w:pPr>
        <w:tabs>
          <w:tab w:val="left" w:pos="6946"/>
        </w:tabs>
        <w:autoSpaceDE w:val="0"/>
        <w:autoSpaceDN w:val="0"/>
        <w:adjustRightInd w:val="0"/>
        <w:ind w:right="-57"/>
        <w:jc w:val="center"/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</w:pPr>
      <w:r>
        <w:rPr>
          <w:rFonts w:ascii="Times New Roman CYR" w:eastAsia="Times New Roman" w:hAnsi="Times New Roman CYR" w:cs="Times New Roman CYR"/>
          <w:b/>
          <w:color w:val="auto"/>
          <w:sz w:val="28"/>
          <w:szCs w:val="28"/>
          <w:lang w:eastAsia="ru-RU" w:bidi="ar-SA"/>
        </w:rPr>
        <w:t>__________________________________________________</w:t>
      </w:r>
    </w:p>
    <w:sectPr w:rsidR="00171C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9D"/>
    <w:rsid w:val="000B0A79"/>
    <w:rsid w:val="00171CE4"/>
    <w:rsid w:val="001812CF"/>
    <w:rsid w:val="001F4F18"/>
    <w:rsid w:val="0021016B"/>
    <w:rsid w:val="002233EC"/>
    <w:rsid w:val="002457A6"/>
    <w:rsid w:val="002A2A5D"/>
    <w:rsid w:val="002C0833"/>
    <w:rsid w:val="003319D5"/>
    <w:rsid w:val="003324E3"/>
    <w:rsid w:val="00367DDE"/>
    <w:rsid w:val="00384A8B"/>
    <w:rsid w:val="003C3191"/>
    <w:rsid w:val="003D2B9A"/>
    <w:rsid w:val="003D5CBA"/>
    <w:rsid w:val="00414BD3"/>
    <w:rsid w:val="0042116F"/>
    <w:rsid w:val="004430F5"/>
    <w:rsid w:val="00494738"/>
    <w:rsid w:val="004B13C8"/>
    <w:rsid w:val="0052213B"/>
    <w:rsid w:val="005372EB"/>
    <w:rsid w:val="005863A3"/>
    <w:rsid w:val="005D1920"/>
    <w:rsid w:val="005F38A6"/>
    <w:rsid w:val="0060412E"/>
    <w:rsid w:val="0062684C"/>
    <w:rsid w:val="006C2196"/>
    <w:rsid w:val="006D3E7E"/>
    <w:rsid w:val="006F09B9"/>
    <w:rsid w:val="006F6828"/>
    <w:rsid w:val="00786FA2"/>
    <w:rsid w:val="007B198E"/>
    <w:rsid w:val="0088076E"/>
    <w:rsid w:val="00893F66"/>
    <w:rsid w:val="008D193F"/>
    <w:rsid w:val="00915404"/>
    <w:rsid w:val="00940A35"/>
    <w:rsid w:val="009B3AB3"/>
    <w:rsid w:val="00A03641"/>
    <w:rsid w:val="00A66B37"/>
    <w:rsid w:val="00A76AA5"/>
    <w:rsid w:val="00A83A04"/>
    <w:rsid w:val="00B132CC"/>
    <w:rsid w:val="00B4446A"/>
    <w:rsid w:val="00B55479"/>
    <w:rsid w:val="00BA74D7"/>
    <w:rsid w:val="00BC399D"/>
    <w:rsid w:val="00BC3D99"/>
    <w:rsid w:val="00BC685E"/>
    <w:rsid w:val="00C14668"/>
    <w:rsid w:val="00C209C3"/>
    <w:rsid w:val="00CE0B27"/>
    <w:rsid w:val="00D51AA1"/>
    <w:rsid w:val="00D7151D"/>
    <w:rsid w:val="00D86142"/>
    <w:rsid w:val="00F058C7"/>
    <w:rsid w:val="00F53E42"/>
    <w:rsid w:val="00F94DE4"/>
    <w:rsid w:val="00FD2296"/>
    <w:rsid w:val="00FE4725"/>
    <w:rsid w:val="00FF2020"/>
    <w:rsid w:val="04B966AF"/>
    <w:rsid w:val="0751281B"/>
    <w:rsid w:val="1A075009"/>
    <w:rsid w:val="20E42C0C"/>
    <w:rsid w:val="21A33C63"/>
    <w:rsid w:val="230F068F"/>
    <w:rsid w:val="2CDD763C"/>
    <w:rsid w:val="42041B1B"/>
    <w:rsid w:val="4E2C1AE9"/>
    <w:rsid w:val="6BE53A73"/>
    <w:rsid w:val="75354F82"/>
    <w:rsid w:val="7B707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1CD91"/>
  <w15:docId w15:val="{58ABC7B1-15A6-4D37-A820-9132142F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Courier New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3</cp:revision>
  <cp:lastPrinted>2020-11-24T10:16:00Z</cp:lastPrinted>
  <dcterms:created xsi:type="dcterms:W3CDTF">2020-12-01T09:03:00Z</dcterms:created>
  <dcterms:modified xsi:type="dcterms:W3CDTF">2020-12-01T09:03:00Z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