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0CC" w:rsidRPr="00400298" w:rsidRDefault="003709AD" w:rsidP="0010305D">
      <w:pPr>
        <w:tabs>
          <w:tab w:val="left" w:pos="9072"/>
        </w:tabs>
        <w:spacing w:after="0"/>
        <w:ind w:right="1670"/>
        <w:rPr>
          <w:rFonts w:ascii="Times New Roman" w:hAnsi="Times New Roman" w:cs="Times New Roman"/>
          <w:sz w:val="26"/>
          <w:szCs w:val="26"/>
        </w:rPr>
      </w:pPr>
      <w:r w:rsidRPr="00F06927">
        <w:rPr>
          <w:rFonts w:ascii="Times New Roman" w:hAnsi="Times New Roman" w:cs="Times New Roman"/>
          <w:sz w:val="26"/>
          <w:szCs w:val="26"/>
        </w:rPr>
        <w:t xml:space="preserve">               </w:t>
      </w:r>
      <w:r w:rsidRPr="008C41D2">
        <w:rPr>
          <w:rFonts w:ascii="Times New Roman" w:hAnsi="Times New Roman" w:cs="Times New Roman"/>
          <w:sz w:val="24"/>
          <w:szCs w:val="24"/>
        </w:rPr>
        <w:t xml:space="preserve">                                                                                                               </w:t>
      </w:r>
      <w:r w:rsidR="00F06927" w:rsidRPr="008C41D2">
        <w:rPr>
          <w:rFonts w:ascii="Times New Roman" w:hAnsi="Times New Roman" w:cs="Times New Roman"/>
          <w:sz w:val="24"/>
          <w:szCs w:val="24"/>
        </w:rPr>
        <w:t xml:space="preserve">                   </w:t>
      </w:r>
      <w:r w:rsidR="00400298">
        <w:rPr>
          <w:rFonts w:ascii="Times New Roman" w:hAnsi="Times New Roman" w:cs="Times New Roman"/>
          <w:sz w:val="24"/>
          <w:szCs w:val="24"/>
        </w:rPr>
        <w:t xml:space="preserve">            </w:t>
      </w:r>
      <w:r w:rsidR="00F06927" w:rsidRPr="008C41D2">
        <w:rPr>
          <w:rFonts w:ascii="Times New Roman" w:hAnsi="Times New Roman" w:cs="Times New Roman"/>
          <w:sz w:val="24"/>
          <w:szCs w:val="24"/>
        </w:rPr>
        <w:t xml:space="preserve">   </w:t>
      </w:r>
      <w:r w:rsidR="0010305D">
        <w:rPr>
          <w:rFonts w:ascii="Times New Roman" w:hAnsi="Times New Roman" w:cs="Times New Roman"/>
          <w:sz w:val="24"/>
          <w:szCs w:val="24"/>
        </w:rPr>
        <w:t xml:space="preserve">   </w:t>
      </w:r>
      <w:r w:rsidR="00F06927" w:rsidRPr="00400298">
        <w:rPr>
          <w:rFonts w:ascii="Times New Roman" w:hAnsi="Times New Roman" w:cs="Times New Roman"/>
          <w:sz w:val="26"/>
          <w:szCs w:val="26"/>
        </w:rPr>
        <w:t>ЗАТВЕРДЖЕНО</w:t>
      </w:r>
    </w:p>
    <w:p w:rsidR="003709AD" w:rsidRPr="00400298" w:rsidRDefault="00C140CC" w:rsidP="003709AD">
      <w:pPr>
        <w:spacing w:after="0"/>
        <w:rPr>
          <w:rFonts w:ascii="Times New Roman" w:hAnsi="Times New Roman" w:cs="Times New Roman"/>
          <w:sz w:val="26"/>
          <w:szCs w:val="26"/>
        </w:rPr>
      </w:pPr>
      <w:r w:rsidRPr="00400298">
        <w:rPr>
          <w:rFonts w:ascii="Times New Roman" w:hAnsi="Times New Roman" w:cs="Times New Roman"/>
          <w:sz w:val="26"/>
          <w:szCs w:val="26"/>
        </w:rPr>
        <w:t xml:space="preserve">                                                                                                                                 </w:t>
      </w:r>
      <w:r w:rsidR="00F06927" w:rsidRPr="00400298">
        <w:rPr>
          <w:rFonts w:ascii="Times New Roman" w:hAnsi="Times New Roman" w:cs="Times New Roman"/>
          <w:sz w:val="26"/>
          <w:szCs w:val="26"/>
        </w:rPr>
        <w:t xml:space="preserve">                      </w:t>
      </w:r>
      <w:r w:rsidRPr="00400298">
        <w:rPr>
          <w:rFonts w:ascii="Times New Roman" w:hAnsi="Times New Roman" w:cs="Times New Roman"/>
          <w:sz w:val="26"/>
          <w:szCs w:val="26"/>
        </w:rPr>
        <w:t xml:space="preserve"> </w:t>
      </w:r>
      <w:r w:rsidR="00F06927" w:rsidRPr="00400298">
        <w:rPr>
          <w:rFonts w:ascii="Times New Roman" w:hAnsi="Times New Roman" w:cs="Times New Roman"/>
          <w:sz w:val="26"/>
          <w:szCs w:val="26"/>
        </w:rPr>
        <w:t>Р</w:t>
      </w:r>
      <w:r w:rsidR="009C3266" w:rsidRPr="00400298">
        <w:rPr>
          <w:rFonts w:ascii="Times New Roman" w:hAnsi="Times New Roman" w:cs="Times New Roman"/>
          <w:sz w:val="26"/>
          <w:szCs w:val="26"/>
        </w:rPr>
        <w:t xml:space="preserve">озпорядження голови </w:t>
      </w:r>
    </w:p>
    <w:p w:rsidR="009C3266" w:rsidRPr="00400298" w:rsidRDefault="003709AD" w:rsidP="003709AD">
      <w:pPr>
        <w:spacing w:after="0"/>
        <w:rPr>
          <w:rFonts w:ascii="Times New Roman" w:hAnsi="Times New Roman" w:cs="Times New Roman"/>
          <w:sz w:val="26"/>
          <w:szCs w:val="26"/>
        </w:rPr>
      </w:pPr>
      <w:r w:rsidRPr="00400298">
        <w:rPr>
          <w:rFonts w:ascii="Times New Roman" w:hAnsi="Times New Roman" w:cs="Times New Roman"/>
          <w:sz w:val="26"/>
          <w:szCs w:val="26"/>
        </w:rPr>
        <w:t xml:space="preserve">                                                                                                                           </w:t>
      </w:r>
      <w:r w:rsidR="00F06927" w:rsidRPr="00400298">
        <w:rPr>
          <w:rFonts w:ascii="Times New Roman" w:hAnsi="Times New Roman" w:cs="Times New Roman"/>
          <w:sz w:val="26"/>
          <w:szCs w:val="26"/>
        </w:rPr>
        <w:t xml:space="preserve">                      </w:t>
      </w:r>
      <w:r w:rsidRPr="00400298">
        <w:rPr>
          <w:rFonts w:ascii="Times New Roman" w:hAnsi="Times New Roman" w:cs="Times New Roman"/>
          <w:sz w:val="26"/>
          <w:szCs w:val="26"/>
        </w:rPr>
        <w:t xml:space="preserve">       </w:t>
      </w:r>
      <w:r w:rsidR="009C3266" w:rsidRPr="00400298">
        <w:rPr>
          <w:rFonts w:ascii="Times New Roman" w:hAnsi="Times New Roman" w:cs="Times New Roman"/>
          <w:sz w:val="26"/>
          <w:szCs w:val="26"/>
        </w:rPr>
        <w:t>обласної державної адміністрації</w:t>
      </w:r>
    </w:p>
    <w:p w:rsidR="00C140CC" w:rsidRPr="00400298" w:rsidRDefault="00C140CC" w:rsidP="00C140CC">
      <w:pPr>
        <w:spacing w:after="0"/>
        <w:ind w:right="840"/>
        <w:rPr>
          <w:rFonts w:ascii="Times New Roman" w:hAnsi="Times New Roman" w:cs="Times New Roman"/>
          <w:sz w:val="26"/>
          <w:szCs w:val="26"/>
        </w:rPr>
      </w:pPr>
      <w:r w:rsidRPr="00400298">
        <w:rPr>
          <w:rFonts w:ascii="Times New Roman" w:hAnsi="Times New Roman" w:cs="Times New Roman"/>
          <w:sz w:val="26"/>
          <w:szCs w:val="26"/>
        </w:rPr>
        <w:t xml:space="preserve">                                                                                                                              </w:t>
      </w:r>
      <w:r w:rsidR="00F06927" w:rsidRPr="00400298">
        <w:rPr>
          <w:rFonts w:ascii="Times New Roman" w:hAnsi="Times New Roman" w:cs="Times New Roman"/>
          <w:sz w:val="26"/>
          <w:szCs w:val="26"/>
        </w:rPr>
        <w:t xml:space="preserve">                      </w:t>
      </w:r>
      <w:r w:rsidRPr="00400298">
        <w:rPr>
          <w:rFonts w:ascii="Times New Roman" w:hAnsi="Times New Roman" w:cs="Times New Roman"/>
          <w:sz w:val="26"/>
          <w:szCs w:val="26"/>
        </w:rPr>
        <w:t xml:space="preserve">    </w:t>
      </w:r>
      <w:r w:rsidR="009C3266" w:rsidRPr="00400298">
        <w:rPr>
          <w:rFonts w:ascii="Times New Roman" w:hAnsi="Times New Roman" w:cs="Times New Roman"/>
          <w:sz w:val="26"/>
          <w:szCs w:val="26"/>
        </w:rPr>
        <w:t>________</w:t>
      </w:r>
      <w:r w:rsidR="00D90C30">
        <w:rPr>
          <w:rFonts w:ascii="Times New Roman" w:hAnsi="Times New Roman" w:cs="Times New Roman"/>
          <w:sz w:val="26"/>
          <w:szCs w:val="26"/>
          <w:lang w:val="en-US"/>
        </w:rPr>
        <w:t>__</w:t>
      </w:r>
      <w:r w:rsidR="009C3266" w:rsidRPr="00400298">
        <w:rPr>
          <w:rFonts w:ascii="Times New Roman" w:hAnsi="Times New Roman" w:cs="Times New Roman"/>
          <w:sz w:val="26"/>
          <w:szCs w:val="26"/>
        </w:rPr>
        <w:t>__</w:t>
      </w:r>
      <w:r w:rsidR="00B72D99">
        <w:rPr>
          <w:rFonts w:ascii="Times New Roman" w:hAnsi="Times New Roman" w:cs="Times New Roman"/>
          <w:sz w:val="26"/>
          <w:szCs w:val="26"/>
          <w:lang w:val="en-US"/>
        </w:rPr>
        <w:t xml:space="preserve">__ </w:t>
      </w:r>
      <w:r w:rsidR="00B72D99" w:rsidRPr="00400298">
        <w:rPr>
          <w:rFonts w:ascii="Times New Roman" w:hAnsi="Times New Roman" w:cs="Times New Roman"/>
          <w:sz w:val="26"/>
          <w:szCs w:val="26"/>
        </w:rPr>
        <w:t>№</w:t>
      </w:r>
      <w:r w:rsidR="009C3266" w:rsidRPr="00400298">
        <w:rPr>
          <w:rFonts w:ascii="Times New Roman" w:hAnsi="Times New Roman" w:cs="Times New Roman"/>
          <w:sz w:val="26"/>
          <w:szCs w:val="26"/>
        </w:rPr>
        <w:t>___</w:t>
      </w:r>
      <w:r w:rsidR="00F06927" w:rsidRPr="00400298">
        <w:rPr>
          <w:rFonts w:ascii="Times New Roman" w:hAnsi="Times New Roman" w:cs="Times New Roman"/>
          <w:sz w:val="26"/>
          <w:szCs w:val="26"/>
        </w:rPr>
        <w:t>_</w:t>
      </w:r>
      <w:r w:rsidR="00B72D99">
        <w:rPr>
          <w:rFonts w:ascii="Times New Roman" w:hAnsi="Times New Roman" w:cs="Times New Roman"/>
          <w:sz w:val="26"/>
          <w:szCs w:val="26"/>
          <w:lang w:val="en-US"/>
        </w:rPr>
        <w:t>_</w:t>
      </w:r>
      <w:r w:rsidR="00D90C30">
        <w:rPr>
          <w:rFonts w:ascii="Times New Roman" w:hAnsi="Times New Roman" w:cs="Times New Roman"/>
          <w:sz w:val="26"/>
          <w:szCs w:val="26"/>
          <w:lang w:val="en-US"/>
        </w:rPr>
        <w:t>_____</w:t>
      </w:r>
      <w:r w:rsidR="00F06927" w:rsidRPr="00400298">
        <w:rPr>
          <w:rFonts w:ascii="Times New Roman" w:hAnsi="Times New Roman" w:cs="Times New Roman"/>
          <w:sz w:val="26"/>
          <w:szCs w:val="26"/>
        </w:rPr>
        <w:t>_</w:t>
      </w:r>
      <w:r w:rsidR="009C3266" w:rsidRPr="00400298">
        <w:rPr>
          <w:rFonts w:ascii="Times New Roman" w:hAnsi="Times New Roman" w:cs="Times New Roman"/>
          <w:sz w:val="26"/>
          <w:szCs w:val="26"/>
        </w:rPr>
        <w:t>_</w:t>
      </w:r>
    </w:p>
    <w:p w:rsidR="009C3266" w:rsidRPr="008C41D2" w:rsidRDefault="009C3266" w:rsidP="00863242">
      <w:pPr>
        <w:spacing w:after="0"/>
        <w:jc w:val="right"/>
        <w:rPr>
          <w:rFonts w:ascii="Times New Roman" w:hAnsi="Times New Roman" w:cs="Times New Roman"/>
          <w:sz w:val="24"/>
          <w:szCs w:val="24"/>
        </w:rPr>
      </w:pPr>
    </w:p>
    <w:p w:rsidR="00400298" w:rsidRPr="00400298" w:rsidRDefault="009C3266" w:rsidP="009C3266">
      <w:pPr>
        <w:spacing w:after="0"/>
        <w:jc w:val="center"/>
        <w:rPr>
          <w:rFonts w:ascii="Times New Roman" w:hAnsi="Times New Roman" w:cs="Times New Roman"/>
          <w:b/>
          <w:sz w:val="26"/>
          <w:szCs w:val="26"/>
        </w:rPr>
      </w:pPr>
      <w:r w:rsidRPr="00400298">
        <w:rPr>
          <w:rFonts w:ascii="Times New Roman" w:hAnsi="Times New Roman" w:cs="Times New Roman"/>
          <w:b/>
          <w:sz w:val="26"/>
          <w:szCs w:val="26"/>
        </w:rPr>
        <w:t>ПЛАН</w:t>
      </w:r>
      <w:r w:rsidR="00AE0BDE" w:rsidRPr="00400298">
        <w:rPr>
          <w:rFonts w:ascii="Times New Roman" w:hAnsi="Times New Roman" w:cs="Times New Roman"/>
          <w:b/>
          <w:sz w:val="26"/>
          <w:szCs w:val="26"/>
        </w:rPr>
        <w:t xml:space="preserve"> </w:t>
      </w:r>
    </w:p>
    <w:p w:rsidR="009C3266" w:rsidRPr="00400298" w:rsidRDefault="00400298" w:rsidP="009C3266">
      <w:pPr>
        <w:spacing w:after="0"/>
        <w:jc w:val="center"/>
        <w:rPr>
          <w:rFonts w:ascii="Times New Roman" w:hAnsi="Times New Roman" w:cs="Times New Roman"/>
          <w:b/>
          <w:sz w:val="26"/>
          <w:szCs w:val="26"/>
        </w:rPr>
      </w:pPr>
      <w:r w:rsidRPr="00400298">
        <w:rPr>
          <w:rFonts w:ascii="Times New Roman" w:hAnsi="Times New Roman" w:cs="Times New Roman"/>
          <w:b/>
          <w:sz w:val="26"/>
          <w:szCs w:val="26"/>
        </w:rPr>
        <w:t xml:space="preserve">роботи </w:t>
      </w:r>
      <w:r w:rsidR="009C3266" w:rsidRPr="00400298">
        <w:rPr>
          <w:rFonts w:ascii="Times New Roman" w:hAnsi="Times New Roman" w:cs="Times New Roman"/>
          <w:b/>
          <w:sz w:val="26"/>
          <w:szCs w:val="26"/>
        </w:rPr>
        <w:t>Львівської обласної державної адміністрації</w:t>
      </w:r>
    </w:p>
    <w:p w:rsidR="009C3266" w:rsidRPr="00400298" w:rsidRDefault="009C3266" w:rsidP="009C3266">
      <w:pPr>
        <w:spacing w:after="0"/>
        <w:jc w:val="center"/>
        <w:rPr>
          <w:rFonts w:ascii="Times New Roman" w:hAnsi="Times New Roman" w:cs="Times New Roman"/>
          <w:b/>
          <w:sz w:val="26"/>
          <w:szCs w:val="26"/>
        </w:rPr>
      </w:pPr>
      <w:r w:rsidRPr="00400298">
        <w:rPr>
          <w:rFonts w:ascii="Times New Roman" w:hAnsi="Times New Roman" w:cs="Times New Roman"/>
          <w:b/>
          <w:sz w:val="26"/>
          <w:szCs w:val="26"/>
        </w:rPr>
        <w:t>на 202</w:t>
      </w:r>
      <w:r w:rsidR="00B4207D" w:rsidRPr="00400298">
        <w:rPr>
          <w:rFonts w:ascii="Times New Roman" w:hAnsi="Times New Roman" w:cs="Times New Roman"/>
          <w:b/>
          <w:sz w:val="26"/>
          <w:szCs w:val="26"/>
        </w:rPr>
        <w:t>1</w:t>
      </w:r>
      <w:r w:rsidRPr="00400298">
        <w:rPr>
          <w:rFonts w:ascii="Times New Roman" w:hAnsi="Times New Roman" w:cs="Times New Roman"/>
          <w:b/>
          <w:sz w:val="26"/>
          <w:szCs w:val="26"/>
        </w:rPr>
        <w:t xml:space="preserve"> рік</w:t>
      </w:r>
    </w:p>
    <w:p w:rsidR="00CA15CF" w:rsidRPr="008C41D2" w:rsidRDefault="00CA15CF" w:rsidP="00CA15CF">
      <w:pPr>
        <w:spacing w:after="0"/>
        <w:jc w:val="center"/>
        <w:rPr>
          <w:rFonts w:ascii="Times New Roman" w:hAnsi="Times New Roman" w:cs="Times New Roman"/>
          <w:sz w:val="24"/>
          <w:szCs w:val="24"/>
        </w:rPr>
      </w:pPr>
    </w:p>
    <w:tbl>
      <w:tblPr>
        <w:tblStyle w:val="a3"/>
        <w:tblW w:w="15026" w:type="dxa"/>
        <w:tblInd w:w="-459" w:type="dxa"/>
        <w:tblLayout w:type="fixed"/>
        <w:tblLook w:val="04A0" w:firstRow="1" w:lastRow="0" w:firstColumn="1" w:lastColumn="0" w:noHBand="0" w:noVBand="1"/>
      </w:tblPr>
      <w:tblGrid>
        <w:gridCol w:w="709"/>
        <w:gridCol w:w="6266"/>
        <w:gridCol w:w="3373"/>
        <w:gridCol w:w="4678"/>
      </w:tblGrid>
      <w:tr w:rsidR="009C5EE1" w:rsidRPr="008C41D2" w:rsidTr="00505A72">
        <w:tc>
          <w:tcPr>
            <w:tcW w:w="6975" w:type="dxa"/>
            <w:gridSpan w:val="2"/>
            <w:vAlign w:val="center"/>
          </w:tcPr>
          <w:p w:rsidR="009C5EE1" w:rsidRPr="00AF5231" w:rsidRDefault="00CC6CD2" w:rsidP="005A2E61">
            <w:pPr>
              <w:jc w:val="center"/>
              <w:rPr>
                <w:rFonts w:ascii="Times New Roman" w:hAnsi="Times New Roman" w:cs="Times New Roman"/>
                <w:b/>
                <w:sz w:val="24"/>
                <w:szCs w:val="24"/>
              </w:rPr>
            </w:pPr>
            <w:r w:rsidRPr="00AF5231">
              <w:rPr>
                <w:rFonts w:ascii="Times New Roman" w:hAnsi="Times New Roman" w:cs="Times New Roman"/>
                <w:b/>
                <w:sz w:val="24"/>
                <w:szCs w:val="24"/>
              </w:rPr>
              <w:t>Зміст заходу</w:t>
            </w:r>
          </w:p>
          <w:p w:rsidR="009C5EE1" w:rsidRPr="008C41D2" w:rsidRDefault="009C5EE1" w:rsidP="005A2E61">
            <w:pPr>
              <w:jc w:val="center"/>
              <w:rPr>
                <w:rFonts w:ascii="Times New Roman" w:hAnsi="Times New Roman" w:cs="Times New Roman"/>
                <w:b/>
                <w:sz w:val="24"/>
                <w:szCs w:val="24"/>
              </w:rPr>
            </w:pPr>
          </w:p>
        </w:tc>
        <w:tc>
          <w:tcPr>
            <w:tcW w:w="3373" w:type="dxa"/>
            <w:vAlign w:val="center"/>
          </w:tcPr>
          <w:p w:rsidR="009C5EE1" w:rsidRPr="008C41D2" w:rsidRDefault="009C5EE1" w:rsidP="005A2E61">
            <w:pPr>
              <w:jc w:val="center"/>
              <w:rPr>
                <w:rFonts w:ascii="Times New Roman" w:hAnsi="Times New Roman" w:cs="Times New Roman"/>
                <w:b/>
                <w:sz w:val="24"/>
                <w:szCs w:val="24"/>
              </w:rPr>
            </w:pPr>
            <w:r w:rsidRPr="008C41D2">
              <w:rPr>
                <w:rFonts w:ascii="Times New Roman" w:hAnsi="Times New Roman" w:cs="Times New Roman"/>
                <w:b/>
                <w:sz w:val="24"/>
                <w:szCs w:val="24"/>
              </w:rPr>
              <w:t>Термін</w:t>
            </w:r>
          </w:p>
          <w:p w:rsidR="009C5EE1" w:rsidRPr="008C41D2" w:rsidRDefault="009C5EE1" w:rsidP="005A2E61">
            <w:pPr>
              <w:jc w:val="center"/>
              <w:rPr>
                <w:rFonts w:ascii="Times New Roman" w:hAnsi="Times New Roman" w:cs="Times New Roman"/>
                <w:b/>
                <w:sz w:val="24"/>
                <w:szCs w:val="24"/>
              </w:rPr>
            </w:pPr>
            <w:r w:rsidRPr="008C41D2">
              <w:rPr>
                <w:rFonts w:ascii="Times New Roman" w:hAnsi="Times New Roman" w:cs="Times New Roman"/>
                <w:b/>
                <w:sz w:val="24"/>
                <w:szCs w:val="24"/>
              </w:rPr>
              <w:t>виконання</w:t>
            </w:r>
          </w:p>
        </w:tc>
        <w:tc>
          <w:tcPr>
            <w:tcW w:w="4678" w:type="dxa"/>
            <w:vAlign w:val="center"/>
          </w:tcPr>
          <w:p w:rsidR="009C5EE1" w:rsidRPr="008C41D2" w:rsidRDefault="009C5EE1" w:rsidP="005A2E61">
            <w:pPr>
              <w:jc w:val="center"/>
              <w:rPr>
                <w:rFonts w:ascii="Times New Roman" w:hAnsi="Times New Roman" w:cs="Times New Roman"/>
                <w:b/>
                <w:sz w:val="24"/>
                <w:szCs w:val="24"/>
              </w:rPr>
            </w:pPr>
            <w:r w:rsidRPr="008C41D2">
              <w:rPr>
                <w:rFonts w:ascii="Times New Roman" w:hAnsi="Times New Roman" w:cs="Times New Roman"/>
                <w:b/>
                <w:sz w:val="24"/>
                <w:szCs w:val="24"/>
              </w:rPr>
              <w:t>Відповідальні виконавці</w:t>
            </w:r>
          </w:p>
        </w:tc>
      </w:tr>
      <w:tr w:rsidR="0019241E" w:rsidRPr="008C41D2" w:rsidTr="0020435D">
        <w:tc>
          <w:tcPr>
            <w:tcW w:w="15026" w:type="dxa"/>
            <w:gridSpan w:val="4"/>
            <w:shd w:val="clear" w:color="auto" w:fill="auto"/>
          </w:tcPr>
          <w:p w:rsidR="0019241E" w:rsidRPr="00224342" w:rsidRDefault="0019241E" w:rsidP="000B3ACB">
            <w:pPr>
              <w:pStyle w:val="a4"/>
              <w:ind w:left="1440"/>
              <w:jc w:val="center"/>
              <w:rPr>
                <w:rFonts w:ascii="Times New Roman" w:hAnsi="Times New Roman" w:cs="Times New Roman"/>
                <w:color w:val="000000" w:themeColor="text1"/>
                <w:sz w:val="24"/>
                <w:szCs w:val="24"/>
              </w:rPr>
            </w:pPr>
            <w:r w:rsidRPr="0020435D">
              <w:rPr>
                <w:rFonts w:ascii="Times New Roman" w:hAnsi="Times New Roman" w:cs="Times New Roman"/>
                <w:b/>
                <w:bCs/>
                <w:color w:val="000000" w:themeColor="text1"/>
                <w:sz w:val="24"/>
                <w:szCs w:val="24"/>
              </w:rPr>
              <w:t xml:space="preserve">1. </w:t>
            </w:r>
            <w:r w:rsidR="009D0789" w:rsidRPr="0020435D">
              <w:rPr>
                <w:rFonts w:ascii="Times New Roman" w:hAnsi="Times New Roman" w:cs="Times New Roman"/>
                <w:b/>
                <w:bCs/>
                <w:color w:val="000000" w:themeColor="text1"/>
                <w:sz w:val="24"/>
                <w:szCs w:val="24"/>
              </w:rPr>
              <w:t>Заходи щодо соціально-економічного розвитку території або окремих її адміністративно-територіальних одиниць, функціонування галузей господарського комплексу та розв’язання проблем у соціальній сфері, поліпшення діяльності місцевих органів виконавчої влади тощо</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pBdr>
                <w:top w:val="nil"/>
                <w:left w:val="nil"/>
                <w:bottom w:val="nil"/>
                <w:right w:val="nil"/>
                <w:between w:val="nil"/>
              </w:pBdr>
              <w:spacing w:line="220" w:lineRule="auto"/>
              <w:rPr>
                <w:rFonts w:ascii="Times New Roman" w:hAnsi="Times New Roman" w:cs="Times New Roman"/>
                <w:sz w:val="24"/>
                <w:szCs w:val="24"/>
              </w:rPr>
            </w:pPr>
            <w:r w:rsidRPr="00D066E4">
              <w:rPr>
                <w:rFonts w:ascii="Times New Roman" w:hAnsi="Times New Roman" w:cs="Times New Roman"/>
                <w:sz w:val="24"/>
                <w:szCs w:val="24"/>
              </w:rPr>
              <w:t>Виконання у 2021 році заходів Програми соціально-економічного та культурного розвитку Львівської області на 2021-2023 роки</w:t>
            </w:r>
          </w:p>
        </w:tc>
        <w:tc>
          <w:tcPr>
            <w:tcW w:w="3373" w:type="dxa"/>
          </w:tcPr>
          <w:p w:rsidR="00E531F7" w:rsidRPr="00D066E4" w:rsidRDefault="00E531F7" w:rsidP="00D066E4">
            <w:pPr>
              <w:spacing w:line="220" w:lineRule="auto"/>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pBdr>
                <w:top w:val="nil"/>
                <w:left w:val="nil"/>
                <w:bottom w:val="nil"/>
                <w:right w:val="nil"/>
                <w:between w:val="nil"/>
              </w:pBdr>
              <w:spacing w:line="220" w:lineRule="auto"/>
              <w:rPr>
                <w:rFonts w:ascii="Times New Roman" w:hAnsi="Times New Roman" w:cs="Times New Roman"/>
                <w:sz w:val="24"/>
                <w:szCs w:val="24"/>
              </w:rPr>
            </w:pPr>
            <w:r w:rsidRPr="00D066E4">
              <w:rPr>
                <w:rFonts w:ascii="Times New Roman" w:hAnsi="Times New Roman" w:cs="Times New Roman"/>
                <w:sz w:val="24"/>
                <w:szCs w:val="24"/>
              </w:rPr>
              <w:t xml:space="preserve">Здійснення заходів та забезпечення супроводу реалізації на території Львівської області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регіонального розвитку, фінансування яких здійснюється за бюджетні кошти</w:t>
            </w:r>
          </w:p>
        </w:tc>
        <w:tc>
          <w:tcPr>
            <w:tcW w:w="3373" w:type="dxa"/>
          </w:tcPr>
          <w:p w:rsidR="00E531F7" w:rsidRPr="00D066E4" w:rsidRDefault="00E531F7" w:rsidP="00D066E4">
            <w:pPr>
              <w:spacing w:line="220" w:lineRule="auto"/>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pBdr>
                <w:top w:val="nil"/>
                <w:left w:val="nil"/>
                <w:bottom w:val="nil"/>
                <w:right w:val="nil"/>
                <w:between w:val="nil"/>
              </w:pBdr>
              <w:spacing w:line="220" w:lineRule="auto"/>
              <w:rPr>
                <w:rFonts w:ascii="Times New Roman" w:hAnsi="Times New Roman" w:cs="Times New Roman"/>
                <w:sz w:val="24"/>
                <w:szCs w:val="24"/>
              </w:rPr>
            </w:pPr>
            <w:r w:rsidRPr="00D066E4">
              <w:rPr>
                <w:rFonts w:ascii="Times New Roman" w:hAnsi="Times New Roman" w:cs="Times New Roman"/>
                <w:sz w:val="24"/>
                <w:szCs w:val="24"/>
              </w:rPr>
              <w:t>Здійснення заходів щодо розробки плану дій з реалізації пріоритетів смарт-спеціалізації у Львівській області</w:t>
            </w:r>
          </w:p>
        </w:tc>
        <w:tc>
          <w:tcPr>
            <w:tcW w:w="3373" w:type="dxa"/>
          </w:tcPr>
          <w:p w:rsidR="00E531F7" w:rsidRPr="00D066E4" w:rsidRDefault="00E531F7" w:rsidP="00D066E4">
            <w:pPr>
              <w:spacing w:line="220" w:lineRule="auto"/>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spacing w:line="220" w:lineRule="auto"/>
              <w:rPr>
                <w:rFonts w:ascii="Times New Roman" w:hAnsi="Times New Roman" w:cs="Times New Roman"/>
                <w:sz w:val="24"/>
                <w:szCs w:val="24"/>
              </w:rPr>
            </w:pPr>
            <w:r w:rsidRPr="00D066E4">
              <w:rPr>
                <w:rFonts w:ascii="Times New Roman" w:hAnsi="Times New Roman" w:cs="Times New Roman"/>
                <w:sz w:val="24"/>
                <w:szCs w:val="24"/>
              </w:rPr>
              <w:t xml:space="preserve">Забезпечення супроводу реалізації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секторальної підтримки ЄС</w:t>
            </w:r>
          </w:p>
        </w:tc>
        <w:tc>
          <w:tcPr>
            <w:tcW w:w="3373" w:type="dxa"/>
          </w:tcPr>
          <w:p w:rsidR="00E531F7" w:rsidRPr="00D066E4" w:rsidRDefault="00E531F7" w:rsidP="00D066E4">
            <w:pPr>
              <w:spacing w:line="220" w:lineRule="auto"/>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pBdr>
                <w:top w:val="nil"/>
                <w:left w:val="nil"/>
                <w:bottom w:val="nil"/>
                <w:right w:val="nil"/>
                <w:between w:val="nil"/>
              </w:pBdr>
              <w:spacing w:line="220" w:lineRule="auto"/>
              <w:rPr>
                <w:rFonts w:ascii="Times New Roman" w:hAnsi="Times New Roman" w:cs="Times New Roman"/>
                <w:sz w:val="24"/>
                <w:szCs w:val="24"/>
              </w:rPr>
            </w:pPr>
            <w:r w:rsidRPr="00D066E4">
              <w:rPr>
                <w:rFonts w:ascii="Times New Roman" w:hAnsi="Times New Roman" w:cs="Times New Roman"/>
                <w:sz w:val="24"/>
                <w:szCs w:val="24"/>
              </w:rPr>
              <w:t xml:space="preserve">Формування </w:t>
            </w:r>
            <w:proofErr w:type="spellStart"/>
            <w:r w:rsidRPr="00D066E4">
              <w:rPr>
                <w:rFonts w:ascii="Times New Roman" w:hAnsi="Times New Roman" w:cs="Times New Roman"/>
                <w:sz w:val="24"/>
                <w:szCs w:val="24"/>
              </w:rPr>
              <w:t>проєкту</w:t>
            </w:r>
            <w:proofErr w:type="spellEnd"/>
            <w:r w:rsidRPr="00D066E4">
              <w:rPr>
                <w:rFonts w:ascii="Times New Roman" w:hAnsi="Times New Roman" w:cs="Times New Roman"/>
                <w:sz w:val="24"/>
                <w:szCs w:val="24"/>
              </w:rPr>
              <w:t xml:space="preserve"> Програми капітального будівництва об’єктів соціально-культурного та житлово-комунального призначення за рахунок коштів бюджету розвитку обласного бюджету на 2022 рік (Додаток 3 до Програми соціально-економічного та культурного розвитку Львівської області на 2021-2023 роки)</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Грудень</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A1B47">
            <w:pPr>
              <w:pBdr>
                <w:top w:val="nil"/>
                <w:left w:val="nil"/>
                <w:bottom w:val="nil"/>
                <w:right w:val="nil"/>
                <w:between w:val="nil"/>
              </w:pBdr>
              <w:spacing w:line="220" w:lineRule="auto"/>
              <w:rPr>
                <w:rFonts w:ascii="Times New Roman" w:hAnsi="Times New Roman" w:cs="Times New Roman"/>
                <w:sz w:val="24"/>
                <w:szCs w:val="24"/>
              </w:rPr>
            </w:pPr>
            <w:r w:rsidRPr="00D066E4">
              <w:rPr>
                <w:rFonts w:ascii="Times New Roman" w:hAnsi="Times New Roman" w:cs="Times New Roman"/>
                <w:sz w:val="24"/>
                <w:szCs w:val="24"/>
              </w:rPr>
              <w:t xml:space="preserve">Формування пропозицій щодо включення до переліку </w:t>
            </w:r>
            <w:proofErr w:type="spellStart"/>
            <w:r w:rsidRPr="00D066E4">
              <w:rPr>
                <w:rFonts w:ascii="Times New Roman" w:hAnsi="Times New Roman" w:cs="Times New Roman"/>
                <w:sz w:val="24"/>
                <w:szCs w:val="24"/>
              </w:rPr>
              <w:t>про</w:t>
            </w:r>
            <w:r w:rsidR="00DA1B47">
              <w:rPr>
                <w:rFonts w:ascii="Times New Roman" w:hAnsi="Times New Roman" w:cs="Times New Roman"/>
                <w:sz w:val="24"/>
                <w:szCs w:val="24"/>
              </w:rPr>
              <w:t>є</w:t>
            </w:r>
            <w:r w:rsidRPr="00D066E4">
              <w:rPr>
                <w:rFonts w:ascii="Times New Roman" w:hAnsi="Times New Roman" w:cs="Times New Roman"/>
                <w:sz w:val="24"/>
                <w:szCs w:val="24"/>
              </w:rPr>
              <w:t>ктів</w:t>
            </w:r>
            <w:proofErr w:type="spellEnd"/>
            <w:r w:rsidRPr="00D066E4">
              <w:rPr>
                <w:rFonts w:ascii="Times New Roman" w:hAnsi="Times New Roman" w:cs="Times New Roman"/>
                <w:sz w:val="24"/>
                <w:szCs w:val="24"/>
              </w:rPr>
              <w:t xml:space="preserve">, що фінансуються за рахунок коштів Державного фонду регіонального розвитку на 2022 рік </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ІІ півріччя</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spacing w:line="220" w:lineRule="auto"/>
              <w:rPr>
                <w:rFonts w:ascii="Times New Roman" w:hAnsi="Times New Roman" w:cs="Times New Roman"/>
                <w:sz w:val="24"/>
                <w:szCs w:val="24"/>
              </w:rPr>
            </w:pPr>
            <w:r w:rsidRPr="00D066E4">
              <w:rPr>
                <w:rFonts w:ascii="Times New Roman" w:hAnsi="Times New Roman" w:cs="Times New Roman"/>
                <w:sz w:val="24"/>
                <w:szCs w:val="24"/>
              </w:rPr>
              <w:t>Формування пропозицій щодо переліку об’єктів Програми “Велике будівництво” на 2021 рік</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І квартал</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spacing w:line="220" w:lineRule="auto"/>
              <w:rPr>
                <w:rFonts w:ascii="Times New Roman" w:hAnsi="Times New Roman" w:cs="Times New Roman"/>
                <w:sz w:val="24"/>
                <w:szCs w:val="24"/>
              </w:rPr>
            </w:pPr>
            <w:r w:rsidRPr="00D066E4">
              <w:rPr>
                <w:rFonts w:ascii="Times New Roman" w:hAnsi="Times New Roman" w:cs="Times New Roman"/>
                <w:sz w:val="24"/>
                <w:szCs w:val="24"/>
              </w:rPr>
              <w:t>Формування пропозицій щодо переліку об’єктів фінансування яких здійснюватиметься за рахунок субвенції з державного бюджету місцевим бюджетам на соціально-економічний розвиток окремих територій на 2021 рік</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І півріччя</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pBdr>
                <w:top w:val="nil"/>
                <w:left w:val="nil"/>
                <w:bottom w:val="nil"/>
                <w:right w:val="nil"/>
                <w:between w:val="nil"/>
              </w:pBdr>
              <w:spacing w:line="220" w:lineRule="auto"/>
              <w:rPr>
                <w:rFonts w:ascii="Times New Roman" w:hAnsi="Times New Roman" w:cs="Times New Roman"/>
                <w:sz w:val="24"/>
                <w:szCs w:val="24"/>
              </w:rPr>
            </w:pPr>
            <w:r w:rsidRPr="00D066E4">
              <w:rPr>
                <w:rFonts w:ascii="Times New Roman" w:hAnsi="Times New Roman" w:cs="Times New Roman"/>
                <w:sz w:val="24"/>
                <w:szCs w:val="24"/>
              </w:rPr>
              <w:t>Забезпечення супроводу підприємств-експортерів Львівської області з метою освоєння ними нових ринків збуту та нарощування експортного потенціалу</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 xml:space="preserve">Організація та проведення навчальних семінарів для замовників - розпорядників бюджетних коштів щодо організації та проведення  </w:t>
            </w:r>
            <w:proofErr w:type="spellStart"/>
            <w:r w:rsidRPr="00D066E4">
              <w:rPr>
                <w:rFonts w:ascii="Times New Roman" w:hAnsi="Times New Roman" w:cs="Times New Roman"/>
                <w:sz w:val="24"/>
                <w:szCs w:val="24"/>
              </w:rPr>
              <w:t>закупівель</w:t>
            </w:r>
            <w:proofErr w:type="spellEnd"/>
            <w:r w:rsidRPr="00D066E4">
              <w:rPr>
                <w:rFonts w:ascii="Times New Roman" w:hAnsi="Times New Roman" w:cs="Times New Roman"/>
                <w:sz w:val="24"/>
                <w:szCs w:val="24"/>
              </w:rPr>
              <w:t xml:space="preserve"> згідно Закону України «Про публічні закупівлі» за участі  фахівців юридичних фірм та громадських організацій області</w:t>
            </w:r>
          </w:p>
        </w:tc>
        <w:tc>
          <w:tcPr>
            <w:tcW w:w="3373" w:type="dxa"/>
          </w:tcPr>
          <w:p w:rsidR="00E531F7" w:rsidRPr="00D066E4" w:rsidRDefault="00011689" w:rsidP="00D066E4">
            <w:pPr>
              <w:rPr>
                <w:rFonts w:ascii="Times New Roman" w:hAnsi="Times New Roman" w:cs="Times New Roman"/>
                <w:sz w:val="24"/>
                <w:szCs w:val="24"/>
              </w:rPr>
            </w:pPr>
            <w:r w:rsidRPr="00D066E4">
              <w:rPr>
                <w:rFonts w:ascii="Times New Roman" w:hAnsi="Times New Roman" w:cs="Times New Roman"/>
                <w:sz w:val="24"/>
                <w:szCs w:val="24"/>
              </w:rPr>
              <w:t>Щ</w:t>
            </w:r>
            <w:r w:rsidR="00E531F7" w:rsidRPr="00D066E4">
              <w:rPr>
                <w:rFonts w:ascii="Times New Roman" w:hAnsi="Times New Roman" w:cs="Times New Roman"/>
                <w:sz w:val="24"/>
                <w:szCs w:val="24"/>
              </w:rPr>
              <w:t>омісячно</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spacing w:line="216" w:lineRule="auto"/>
              <w:ind w:right="-120"/>
              <w:rPr>
                <w:rFonts w:ascii="Times New Roman" w:hAnsi="Times New Roman" w:cs="Times New Roman"/>
                <w:sz w:val="24"/>
                <w:szCs w:val="24"/>
              </w:rPr>
            </w:pPr>
            <w:r w:rsidRPr="00D066E4">
              <w:rPr>
                <w:rFonts w:ascii="Times New Roman" w:hAnsi="Times New Roman" w:cs="Times New Roman"/>
                <w:sz w:val="24"/>
                <w:szCs w:val="24"/>
              </w:rPr>
              <w:t>Реалізація обласної цільової Програми підвищення конкурентоспроможності Львівської області 2021-2023 роки</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spacing w:line="216" w:lineRule="auto"/>
              <w:ind w:right="-120"/>
              <w:rPr>
                <w:rFonts w:ascii="Times New Roman" w:hAnsi="Times New Roman" w:cs="Times New Roman"/>
                <w:sz w:val="24"/>
                <w:szCs w:val="24"/>
              </w:rPr>
            </w:pPr>
            <w:r w:rsidRPr="00D066E4">
              <w:rPr>
                <w:rFonts w:ascii="Times New Roman" w:hAnsi="Times New Roman" w:cs="Times New Roman"/>
                <w:sz w:val="24"/>
                <w:szCs w:val="24"/>
              </w:rPr>
              <w:t>Реалізація обласної цільової Програми розвитку лісового господарства Львівської області на 2017 – 2021 роки</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spacing w:line="218" w:lineRule="auto"/>
              <w:rPr>
                <w:rFonts w:ascii="Times New Roman" w:hAnsi="Times New Roman" w:cs="Times New Roman"/>
                <w:sz w:val="24"/>
                <w:szCs w:val="24"/>
              </w:rPr>
            </w:pPr>
            <w:r w:rsidRPr="00D066E4">
              <w:rPr>
                <w:rFonts w:ascii="Times New Roman" w:hAnsi="Times New Roman" w:cs="Times New Roman"/>
                <w:sz w:val="24"/>
                <w:szCs w:val="24"/>
              </w:rPr>
              <w:t xml:space="preserve">Забезпечення реалізації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секторальної підтримки ЄС</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spacing w:line="218" w:lineRule="auto"/>
              <w:ind w:right="-120"/>
              <w:rPr>
                <w:rFonts w:ascii="Times New Roman" w:hAnsi="Times New Roman" w:cs="Times New Roman"/>
                <w:sz w:val="24"/>
                <w:szCs w:val="24"/>
              </w:rPr>
            </w:pPr>
            <w:r w:rsidRPr="00D066E4">
              <w:rPr>
                <w:rFonts w:ascii="Times New Roman" w:hAnsi="Times New Roman" w:cs="Times New Roman"/>
                <w:sz w:val="24"/>
                <w:szCs w:val="24"/>
              </w:rPr>
              <w:t>Забезпечення супроводу підприємств-експортерів Львівської області з метою освоєння ними нових ринків збуту та нарощування експортного потенціалу</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spacing w:line="218" w:lineRule="auto"/>
              <w:ind w:right="-120"/>
              <w:rPr>
                <w:rFonts w:ascii="Times New Roman" w:hAnsi="Times New Roman" w:cs="Times New Roman"/>
                <w:sz w:val="24"/>
                <w:szCs w:val="24"/>
              </w:rPr>
            </w:pPr>
            <w:r w:rsidRPr="00D066E4">
              <w:rPr>
                <w:rFonts w:ascii="Times New Roman" w:hAnsi="Times New Roman" w:cs="Times New Roman"/>
                <w:sz w:val="24"/>
                <w:szCs w:val="24"/>
              </w:rPr>
              <w:t>Забезпечення супроводу промислових підприємств та підприємств оборонно-промислового комплексу</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spacing w:line="218" w:lineRule="auto"/>
              <w:ind w:right="-120"/>
              <w:rPr>
                <w:rFonts w:ascii="Times New Roman" w:hAnsi="Times New Roman" w:cs="Times New Roman"/>
                <w:sz w:val="24"/>
                <w:szCs w:val="24"/>
              </w:rPr>
            </w:pPr>
            <w:r w:rsidRPr="00D066E4">
              <w:rPr>
                <w:rFonts w:ascii="Times New Roman" w:hAnsi="Times New Roman" w:cs="Times New Roman"/>
                <w:sz w:val="24"/>
                <w:szCs w:val="24"/>
              </w:rPr>
              <w:t>Організація торгових місій для СПД регіону</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spacing w:line="218" w:lineRule="auto"/>
              <w:ind w:right="-120"/>
              <w:rPr>
                <w:rFonts w:ascii="Times New Roman" w:hAnsi="Times New Roman" w:cs="Times New Roman"/>
                <w:sz w:val="24"/>
                <w:szCs w:val="24"/>
              </w:rPr>
            </w:pPr>
            <w:r w:rsidRPr="00D066E4">
              <w:rPr>
                <w:rFonts w:ascii="Times New Roman" w:hAnsi="Times New Roman" w:cs="Times New Roman"/>
                <w:sz w:val="24"/>
                <w:szCs w:val="24"/>
              </w:rPr>
              <w:t>Промоція та підтримка підприємств Львівської області</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Проведення навчального курсу «Школа експортера для початківців»</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rPr>
                <w:rFonts w:ascii="Times New Roman" w:hAnsi="Times New Roman" w:cs="Times New Roman"/>
                <w:sz w:val="24"/>
                <w:szCs w:val="24"/>
                <w:highlight w:val="white"/>
              </w:rPr>
            </w:pPr>
            <w:r w:rsidRPr="00D066E4">
              <w:rPr>
                <w:rFonts w:ascii="Times New Roman" w:hAnsi="Times New Roman" w:cs="Times New Roman"/>
                <w:sz w:val="24"/>
                <w:szCs w:val="24"/>
              </w:rPr>
              <w:t xml:space="preserve">Здійснення аналізу </w:t>
            </w:r>
            <w:r w:rsidRPr="00D066E4">
              <w:rPr>
                <w:rFonts w:ascii="Times New Roman" w:hAnsi="Times New Roman" w:cs="Times New Roman"/>
                <w:sz w:val="24"/>
                <w:szCs w:val="24"/>
                <w:highlight w:val="white"/>
              </w:rPr>
              <w:t>динаміки цін на основні групи продовольчих товарів під час карантинних обмежень</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Моніторинг реалізації державної програми «Доступні кредити 5-7-9» у Львівській області та державної програми по частковому безробіттю</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Проведення моніторингу діяльності лісопильних об’єктів Львівської області</w:t>
            </w:r>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531F7" w:rsidRPr="008C41D2" w:rsidTr="00011689">
        <w:tc>
          <w:tcPr>
            <w:tcW w:w="709" w:type="dxa"/>
          </w:tcPr>
          <w:p w:rsidR="00E531F7" w:rsidRPr="00D066E4" w:rsidRDefault="00E531F7"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Проведення обласних</w:t>
            </w:r>
            <w:r w:rsidR="0020435D" w:rsidRPr="00D066E4">
              <w:rPr>
                <w:rFonts w:ascii="Times New Roman" w:hAnsi="Times New Roman" w:cs="Times New Roman"/>
                <w:sz w:val="24"/>
                <w:szCs w:val="24"/>
              </w:rPr>
              <w:t xml:space="preserve"> / </w:t>
            </w:r>
            <w:r w:rsidRPr="00D066E4">
              <w:rPr>
                <w:rFonts w:ascii="Times New Roman" w:hAnsi="Times New Roman" w:cs="Times New Roman"/>
                <w:sz w:val="24"/>
                <w:szCs w:val="24"/>
              </w:rPr>
              <w:t>районних</w:t>
            </w:r>
            <w:r w:rsidR="0020435D" w:rsidRPr="00D066E4">
              <w:rPr>
                <w:rFonts w:ascii="Times New Roman" w:hAnsi="Times New Roman" w:cs="Times New Roman"/>
                <w:sz w:val="24"/>
                <w:szCs w:val="24"/>
              </w:rPr>
              <w:t xml:space="preserve"> /</w:t>
            </w:r>
            <w:r w:rsidRPr="00D066E4">
              <w:rPr>
                <w:rFonts w:ascii="Times New Roman" w:hAnsi="Times New Roman" w:cs="Times New Roman"/>
                <w:sz w:val="24"/>
                <w:szCs w:val="24"/>
              </w:rPr>
              <w:t xml:space="preserve"> міських заслуховувань за участю підприємців-</w:t>
            </w:r>
            <w:proofErr w:type="spellStart"/>
            <w:r w:rsidRPr="00D066E4">
              <w:rPr>
                <w:rFonts w:ascii="Times New Roman" w:hAnsi="Times New Roman" w:cs="Times New Roman"/>
                <w:sz w:val="24"/>
                <w:szCs w:val="24"/>
              </w:rPr>
              <w:t>мінімізаторів</w:t>
            </w:r>
            <w:proofErr w:type="spellEnd"/>
          </w:p>
        </w:tc>
        <w:tc>
          <w:tcPr>
            <w:tcW w:w="3373" w:type="dxa"/>
          </w:tcPr>
          <w:p w:rsidR="00E531F7" w:rsidRPr="00D066E4" w:rsidRDefault="00E531F7"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E531F7" w:rsidRPr="00D066E4" w:rsidRDefault="00E531F7" w:rsidP="00D066E4">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 xml:space="preserve">Організація підготовчої роботи та розміщення тимчасово вільних коштів обласного бюджету на вкладних (депозитних рахунках) у банківських установах </w:t>
            </w:r>
          </w:p>
        </w:tc>
        <w:tc>
          <w:tcPr>
            <w:tcW w:w="3373" w:type="dxa"/>
          </w:tcPr>
          <w:p w:rsidR="00F04DBF" w:rsidRPr="00D066E4" w:rsidRDefault="00F04DBF" w:rsidP="00D066E4">
            <w:pPr>
              <w:tabs>
                <w:tab w:val="left" w:pos="592"/>
              </w:tabs>
              <w:rPr>
                <w:rFonts w:ascii="Times New Roman" w:hAnsi="Times New Roman" w:cs="Times New Roman"/>
                <w:sz w:val="24"/>
                <w:szCs w:val="24"/>
              </w:rPr>
            </w:pPr>
            <w:r w:rsidRPr="00D066E4">
              <w:rPr>
                <w:rFonts w:ascii="Times New Roman" w:hAnsi="Times New Roman" w:cs="Times New Roman"/>
                <w:sz w:val="24"/>
                <w:szCs w:val="24"/>
              </w:rPr>
              <w:t>Січень</w:t>
            </w:r>
            <w:r w:rsidR="0020435D" w:rsidRPr="00D066E4">
              <w:rPr>
                <w:rFonts w:ascii="Times New Roman" w:hAnsi="Times New Roman" w:cs="Times New Roman"/>
                <w:sz w:val="24"/>
                <w:szCs w:val="24"/>
              </w:rPr>
              <w:t xml:space="preserve"> </w:t>
            </w:r>
            <w:r w:rsidRPr="00D066E4">
              <w:rPr>
                <w:rFonts w:ascii="Times New Roman" w:hAnsi="Times New Roman" w:cs="Times New Roman"/>
                <w:sz w:val="24"/>
                <w:szCs w:val="24"/>
              </w:rPr>
              <w:t>-</w:t>
            </w:r>
            <w:r w:rsidR="0020435D" w:rsidRPr="00D066E4">
              <w:rPr>
                <w:rFonts w:ascii="Times New Roman" w:hAnsi="Times New Roman" w:cs="Times New Roman"/>
                <w:sz w:val="24"/>
                <w:szCs w:val="24"/>
              </w:rPr>
              <w:t xml:space="preserve"> </w:t>
            </w:r>
            <w:r w:rsidRPr="00D066E4">
              <w:rPr>
                <w:rFonts w:ascii="Times New Roman" w:hAnsi="Times New Roman" w:cs="Times New Roman"/>
                <w:sz w:val="24"/>
                <w:szCs w:val="24"/>
              </w:rPr>
              <w:t>лютий</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color w:val="000000"/>
                <w:sz w:val="24"/>
                <w:szCs w:val="24"/>
                <w:lang w:eastAsia="ko-KR"/>
              </w:rPr>
            </w:pPr>
            <w:r w:rsidRPr="00D066E4">
              <w:rPr>
                <w:rFonts w:ascii="Times New Roman" w:hAnsi="Times New Roman" w:cs="Times New Roman"/>
                <w:color w:val="000000"/>
                <w:sz w:val="24"/>
                <w:szCs w:val="24"/>
                <w:lang w:eastAsia="ko-KR"/>
              </w:rPr>
              <w:t>Організація</w:t>
            </w:r>
            <w:r w:rsidRPr="00D066E4">
              <w:rPr>
                <w:rFonts w:ascii="Times New Roman" w:hAnsi="Times New Roman" w:cs="Times New Roman"/>
                <w:sz w:val="24"/>
                <w:szCs w:val="24"/>
              </w:rPr>
              <w:t xml:space="preserve"> підготовчої роботи та здійснення внутрішнього запозичення до обласного бюджету для фінансування будівництва, реконструкції, капітального ремонту доріг загального користування місцевого значення</w:t>
            </w:r>
          </w:p>
        </w:tc>
        <w:tc>
          <w:tcPr>
            <w:tcW w:w="3373" w:type="dxa"/>
          </w:tcPr>
          <w:p w:rsidR="00F04DBF" w:rsidRPr="00D066E4" w:rsidRDefault="00F04DBF" w:rsidP="00D066E4">
            <w:pPr>
              <w:ind w:firstLine="95"/>
              <w:rPr>
                <w:rFonts w:ascii="Times New Roman" w:hAnsi="Times New Roman" w:cs="Times New Roman"/>
                <w:sz w:val="24"/>
                <w:szCs w:val="24"/>
              </w:rPr>
            </w:pPr>
            <w:r w:rsidRPr="00D066E4">
              <w:rPr>
                <w:rFonts w:ascii="Times New Roman" w:hAnsi="Times New Roman" w:cs="Times New Roman"/>
                <w:sz w:val="24"/>
                <w:szCs w:val="24"/>
              </w:rPr>
              <w:t>І півріччя</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 xml:space="preserve">Опрацювання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обласних  програм і напрямів  на реалізацію яких передбачено кошти в обласному бюджеті на 2021 рік, розроблених структурними підрозділами обласної  державної адміністрації</w:t>
            </w:r>
          </w:p>
        </w:tc>
        <w:tc>
          <w:tcPr>
            <w:tcW w:w="3373" w:type="dxa"/>
          </w:tcPr>
          <w:p w:rsidR="00F04DBF" w:rsidRPr="00D066E4" w:rsidRDefault="00F04DBF" w:rsidP="00D066E4">
            <w:pPr>
              <w:ind w:firstLine="95"/>
              <w:rPr>
                <w:rFonts w:ascii="Times New Roman" w:hAnsi="Times New Roman" w:cs="Times New Roman"/>
                <w:sz w:val="24"/>
                <w:szCs w:val="24"/>
              </w:rPr>
            </w:pPr>
            <w:r w:rsidRPr="00D066E4">
              <w:rPr>
                <w:rFonts w:ascii="Times New Roman" w:hAnsi="Times New Roman" w:cs="Times New Roman"/>
                <w:sz w:val="24"/>
                <w:szCs w:val="24"/>
              </w:rPr>
              <w:t>І квартал</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Аналіз прийнятих місцевими радами рішень про ставки податку на нерухоме майно, відмінне від землі та земельного податку</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І квартал</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color w:val="000000"/>
                <w:sz w:val="24"/>
                <w:szCs w:val="24"/>
              </w:rPr>
            </w:pPr>
            <w:r w:rsidRPr="00D066E4">
              <w:rPr>
                <w:rFonts w:ascii="Times New Roman" w:hAnsi="Times New Roman" w:cs="Times New Roman"/>
                <w:color w:val="000000"/>
                <w:sz w:val="24"/>
                <w:szCs w:val="24"/>
              </w:rPr>
              <w:t>Організація роботи щодо передачі органам фіскальної служби органами місцевої влади і місцевого самоврядування: інформації про суб’єктів господарювання, які виплачують заробітну плату менше мінімальної, про платників податків, які здійснюють господарську діяльність без державної реєстрації; перелік фізичних осіб – власників (орендарів) земельних ділянок, які знаходяться на території сільських, селищних, міських рад або  територіальних громад, з метою проведення нарахувань громадянам земельного податку та орендної плати; інформацію щодо фізичних осіб, які набули право власності на нерухоме майно до 2013 року. Особливу увагу звернути на об’єкти житлової нерухомості, зокрема квартири площею понад 300 </w:t>
            </w:r>
            <w:proofErr w:type="spellStart"/>
            <w:r w:rsidRPr="00D066E4">
              <w:rPr>
                <w:rFonts w:ascii="Times New Roman" w:hAnsi="Times New Roman" w:cs="Times New Roman"/>
                <w:color w:val="000000"/>
                <w:sz w:val="24"/>
                <w:szCs w:val="24"/>
              </w:rPr>
              <w:t>кв.м</w:t>
            </w:r>
            <w:proofErr w:type="spellEnd"/>
            <w:r w:rsidRPr="00D066E4">
              <w:rPr>
                <w:rFonts w:ascii="Times New Roman" w:hAnsi="Times New Roman" w:cs="Times New Roman"/>
                <w:color w:val="000000"/>
                <w:sz w:val="24"/>
                <w:szCs w:val="24"/>
              </w:rPr>
              <w:t xml:space="preserve"> та житлові будинки площею понад 500 </w:t>
            </w:r>
            <w:proofErr w:type="spellStart"/>
            <w:r w:rsidRPr="00D066E4">
              <w:rPr>
                <w:rFonts w:ascii="Times New Roman" w:hAnsi="Times New Roman" w:cs="Times New Roman"/>
                <w:color w:val="000000"/>
                <w:sz w:val="24"/>
                <w:szCs w:val="24"/>
              </w:rPr>
              <w:t>кв.м</w:t>
            </w:r>
            <w:proofErr w:type="spellEnd"/>
            <w:r w:rsidRPr="00D066E4">
              <w:rPr>
                <w:rFonts w:ascii="Times New Roman" w:hAnsi="Times New Roman" w:cs="Times New Roman"/>
                <w:color w:val="000000"/>
                <w:sz w:val="24"/>
                <w:szCs w:val="24"/>
              </w:rPr>
              <w:t xml:space="preserve">, а також ті, які здаються в оренду </w:t>
            </w:r>
          </w:p>
        </w:tc>
        <w:tc>
          <w:tcPr>
            <w:tcW w:w="3373" w:type="dxa"/>
          </w:tcPr>
          <w:p w:rsidR="00F04DBF" w:rsidRPr="00D066E4" w:rsidRDefault="00F04DBF" w:rsidP="00D066E4">
            <w:pPr>
              <w:rPr>
                <w:rFonts w:ascii="Times New Roman" w:hAnsi="Times New Roman" w:cs="Times New Roman"/>
                <w:color w:val="000000"/>
                <w:sz w:val="24"/>
                <w:szCs w:val="24"/>
              </w:rPr>
            </w:pPr>
            <w:r w:rsidRPr="00D066E4">
              <w:rPr>
                <w:rFonts w:ascii="Times New Roman" w:hAnsi="Times New Roman" w:cs="Times New Roman"/>
                <w:color w:val="000000"/>
                <w:sz w:val="24"/>
                <w:szCs w:val="24"/>
              </w:rPr>
              <w:t>І квартал</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lang w:val="ru-RU"/>
              </w:rPr>
            </w:pPr>
            <w:r w:rsidRPr="00D066E4">
              <w:rPr>
                <w:rFonts w:ascii="Times New Roman" w:hAnsi="Times New Roman" w:cs="Times New Roman"/>
                <w:sz w:val="24"/>
                <w:szCs w:val="24"/>
              </w:rPr>
              <w:t>Перевірка правильності зведення показників доходів і видатків на 2021 рік в ІАС «Місцеві бюджети» районного рівня</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Березень</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 xml:space="preserve">Організація роботи щодо формування місцевих бюджетів області на 2022 рік та прогнозів місцевих бюджетів на </w:t>
            </w:r>
            <w:r w:rsidRPr="00D066E4">
              <w:rPr>
                <w:rFonts w:ascii="Times New Roman" w:hAnsi="Times New Roman" w:cs="Times New Roman"/>
                <w:sz w:val="24"/>
                <w:szCs w:val="24"/>
                <w:shd w:val="clear" w:color="auto" w:fill="FFFFFF"/>
              </w:rPr>
              <w:t>середньостроковий період на 2023-2024 роки</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Квітень</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Супровід та внесення змін до програмних продуктів: ІАС «Місцеві бюджети», програми подання електронної звітності «M.E.Doc», «Мережа розпорядників та одержувачів бюджетних коштів», програми введення платіжних доручень «</w:t>
            </w:r>
            <w:proofErr w:type="spellStart"/>
            <w:r w:rsidRPr="00D066E4">
              <w:rPr>
                <w:rFonts w:ascii="Times New Roman" w:hAnsi="Times New Roman" w:cs="Times New Roman"/>
                <w:sz w:val="24"/>
                <w:szCs w:val="24"/>
              </w:rPr>
              <w:t>Merega</w:t>
            </w:r>
            <w:proofErr w:type="spellEnd"/>
            <w:r w:rsidRPr="00D066E4">
              <w:rPr>
                <w:rFonts w:ascii="Times New Roman" w:hAnsi="Times New Roman" w:cs="Times New Roman"/>
                <w:sz w:val="24"/>
                <w:szCs w:val="24"/>
              </w:rPr>
              <w:t xml:space="preserve"> M»,  програми складання кошторисів установ державного бюджету «KIT», обліку об’єктів державної власності АС «Юридичні особи», програми електронного обміну та контролю за документами з обласною державною адміністрацією. Робота та моніторинг даних в ІАС «Логіка»</w:t>
            </w:r>
          </w:p>
        </w:tc>
        <w:tc>
          <w:tcPr>
            <w:tcW w:w="3373" w:type="dxa"/>
          </w:tcPr>
          <w:p w:rsidR="00F04DBF" w:rsidRPr="00D066E4" w:rsidRDefault="00F04DBF" w:rsidP="00D066E4">
            <w:pPr>
              <w:pStyle w:val="13"/>
              <w:widowControl/>
              <w:rPr>
                <w:lang w:val="uk-UA"/>
              </w:rPr>
            </w:pPr>
            <w:r w:rsidRPr="00D066E4">
              <w:rPr>
                <w:lang w:val="uk-UA"/>
              </w:rPr>
              <w:t>Протягом року</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pacing w:val="1"/>
                <w:sz w:val="24"/>
                <w:szCs w:val="24"/>
              </w:rPr>
              <w:t xml:space="preserve">Отримання даних із системи «Місцеві бюджети» </w:t>
            </w:r>
            <w:r w:rsidRPr="00D066E4">
              <w:rPr>
                <w:rFonts w:ascii="Times New Roman" w:hAnsi="Times New Roman" w:cs="Times New Roman"/>
                <w:spacing w:val="4"/>
                <w:sz w:val="24"/>
                <w:szCs w:val="24"/>
              </w:rPr>
              <w:t xml:space="preserve">для подання Міністерству фінансів України та регіональному відділенню Державної казначейської служби згідно з Порядком обміну інформацією між Міністерством фінансів і департаментами фінансів, Міністерством фінансів і </w:t>
            </w:r>
            <w:r w:rsidRPr="00D066E4">
              <w:rPr>
                <w:rFonts w:ascii="Times New Roman" w:hAnsi="Times New Roman" w:cs="Times New Roman"/>
                <w:sz w:val="24"/>
                <w:szCs w:val="24"/>
              </w:rPr>
              <w:t>Державною казначейською службою</w:t>
            </w:r>
            <w:r w:rsidRPr="00D066E4">
              <w:rPr>
                <w:rFonts w:ascii="Times New Roman" w:hAnsi="Times New Roman" w:cs="Times New Roman"/>
                <w:spacing w:val="4"/>
                <w:sz w:val="24"/>
                <w:szCs w:val="24"/>
              </w:rPr>
              <w:t xml:space="preserve"> </w:t>
            </w:r>
          </w:p>
        </w:tc>
        <w:tc>
          <w:tcPr>
            <w:tcW w:w="3373" w:type="dxa"/>
          </w:tcPr>
          <w:p w:rsidR="00F04DBF" w:rsidRPr="00D066E4" w:rsidRDefault="00F04DBF" w:rsidP="00D066E4">
            <w:pPr>
              <w:shd w:val="clear" w:color="auto" w:fill="FFFFFF"/>
              <w:ind w:left="10"/>
              <w:rPr>
                <w:rFonts w:ascii="Times New Roman" w:hAnsi="Times New Roman" w:cs="Times New Roman"/>
                <w:sz w:val="24"/>
                <w:szCs w:val="24"/>
              </w:rPr>
            </w:pPr>
            <w:r w:rsidRPr="00D066E4">
              <w:rPr>
                <w:rFonts w:ascii="Times New Roman" w:hAnsi="Times New Roman" w:cs="Times New Roman"/>
                <w:sz w:val="24"/>
                <w:szCs w:val="24"/>
              </w:rPr>
              <w:t>Згідно з термінами,</w:t>
            </w:r>
          </w:p>
          <w:p w:rsidR="00F04DBF" w:rsidRPr="00D066E4" w:rsidRDefault="00F04DBF" w:rsidP="00D066E4">
            <w:pPr>
              <w:pStyle w:val="13"/>
              <w:widowControl/>
              <w:rPr>
                <w:lang w:val="uk-UA"/>
              </w:rPr>
            </w:pPr>
            <w:r w:rsidRPr="00D066E4">
              <w:rPr>
                <w:lang w:val="uk-UA"/>
              </w:rPr>
              <w:t>визначеними Порядком обміну інформацією</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pacing w:val="4"/>
                <w:sz w:val="24"/>
                <w:szCs w:val="24"/>
              </w:rPr>
              <w:t xml:space="preserve">Завантаження в систему «Місцеві бюджети» </w:t>
            </w:r>
            <w:r w:rsidRPr="00D066E4">
              <w:rPr>
                <w:rFonts w:ascii="Times New Roman" w:hAnsi="Times New Roman" w:cs="Times New Roman"/>
                <w:spacing w:val="10"/>
                <w:sz w:val="24"/>
                <w:szCs w:val="24"/>
              </w:rPr>
              <w:t xml:space="preserve">змін до розпису бюджету за доходами і </w:t>
            </w:r>
            <w:r w:rsidRPr="00D066E4">
              <w:rPr>
                <w:rFonts w:ascii="Times New Roman" w:hAnsi="Times New Roman" w:cs="Times New Roman"/>
                <w:spacing w:val="1"/>
                <w:sz w:val="24"/>
                <w:szCs w:val="24"/>
              </w:rPr>
              <w:t xml:space="preserve">видатками, </w:t>
            </w:r>
            <w:r w:rsidRPr="00D066E4">
              <w:rPr>
                <w:rFonts w:ascii="Times New Roman" w:hAnsi="Times New Roman" w:cs="Times New Roman"/>
                <w:sz w:val="24"/>
                <w:szCs w:val="24"/>
              </w:rPr>
              <w:t xml:space="preserve">оперативної заборгованості місцевих бюджетів </w:t>
            </w:r>
            <w:r w:rsidRPr="00D066E4">
              <w:rPr>
                <w:rFonts w:ascii="Times New Roman" w:hAnsi="Times New Roman" w:cs="Times New Roman"/>
                <w:spacing w:val="1"/>
                <w:sz w:val="24"/>
                <w:szCs w:val="24"/>
              </w:rPr>
              <w:t>від районів та територіальних громад, копіювання баз даних</w:t>
            </w:r>
          </w:p>
        </w:tc>
        <w:tc>
          <w:tcPr>
            <w:tcW w:w="3373" w:type="dxa"/>
          </w:tcPr>
          <w:p w:rsidR="00F04DBF" w:rsidRPr="00D066E4" w:rsidRDefault="00F04DBF" w:rsidP="00D066E4">
            <w:pPr>
              <w:pStyle w:val="13"/>
              <w:widowControl/>
              <w:rPr>
                <w:lang w:val="uk-UA"/>
              </w:rPr>
            </w:pPr>
            <w:r w:rsidRPr="00D066E4">
              <w:rPr>
                <w:lang w:val="uk-UA"/>
              </w:rPr>
              <w:t>Щотижнево</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Завантаження щоденних інформацій про надходження доходів та видатків, залишки коштів на рахунках, що надходять від Головного управління Державної казначейської служби України у Львівській області</w:t>
            </w:r>
          </w:p>
        </w:tc>
        <w:tc>
          <w:tcPr>
            <w:tcW w:w="3373" w:type="dxa"/>
          </w:tcPr>
          <w:p w:rsidR="00F04DBF" w:rsidRPr="00D066E4" w:rsidRDefault="00F04DBF" w:rsidP="00D066E4">
            <w:pPr>
              <w:pStyle w:val="13"/>
              <w:widowControl/>
              <w:rPr>
                <w:lang w:val="uk-UA"/>
              </w:rPr>
            </w:pPr>
            <w:r w:rsidRPr="00D066E4">
              <w:rPr>
                <w:lang w:val="uk-UA"/>
              </w:rPr>
              <w:t>Щоденно</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Підготовка та подання Міністерству фінансів України пропозицій щодо спрощення звітності з мережі та вдосконалення програмного забезпечення «Місцеві бюджети»</w:t>
            </w:r>
          </w:p>
        </w:tc>
        <w:tc>
          <w:tcPr>
            <w:tcW w:w="3373" w:type="dxa"/>
          </w:tcPr>
          <w:p w:rsidR="00F04DBF" w:rsidRPr="00D066E4" w:rsidRDefault="00F04DBF" w:rsidP="00D066E4">
            <w:pPr>
              <w:pStyle w:val="13"/>
              <w:widowControl/>
              <w:rPr>
                <w:lang w:val="uk-UA"/>
              </w:rPr>
            </w:pPr>
            <w:r w:rsidRPr="00D066E4">
              <w:rPr>
                <w:lang w:val="uk-UA"/>
              </w:rPr>
              <w:t>Протягом року</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Підготовка бюджетного запиту на утримання місцевих державних адміністрацій на 2022-2024 роки</w:t>
            </w:r>
          </w:p>
        </w:tc>
        <w:tc>
          <w:tcPr>
            <w:tcW w:w="3373" w:type="dxa"/>
          </w:tcPr>
          <w:p w:rsidR="00F04DBF" w:rsidRPr="00D066E4" w:rsidRDefault="00F04DBF" w:rsidP="00D066E4">
            <w:pPr>
              <w:pStyle w:val="13"/>
              <w:widowControl/>
              <w:rPr>
                <w:lang w:val="uk-UA"/>
              </w:rPr>
            </w:pPr>
            <w:r w:rsidRPr="00D066E4">
              <w:rPr>
                <w:lang w:val="uk-UA"/>
              </w:rPr>
              <w:t>В термін, доведений Міністерством фінансів України</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Подання пропозицій щодо удосконалення горизонтального вирівнювання місцевих бюджетів</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Серпень</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 xml:space="preserve">Вивчення питання оплати медичних послуг  за договорами з Національною службою </w:t>
            </w:r>
            <w:proofErr w:type="spellStart"/>
            <w:r w:rsidRPr="00D066E4">
              <w:rPr>
                <w:rFonts w:ascii="Times New Roman" w:hAnsi="Times New Roman" w:cs="Times New Roman"/>
                <w:sz w:val="24"/>
                <w:szCs w:val="24"/>
              </w:rPr>
              <w:t>здоров</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я України  та надати пропозиції  щодо їх удосконалення</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До 1 вересня</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Спільно з галузевими департаментами облдержадміністрації  продовжити в 2021 році роботу з визначення основних критеріїв  функціонування  оптимальної мережі  установ /</w:t>
            </w:r>
            <w:r w:rsidRPr="00D066E4">
              <w:rPr>
                <w:rFonts w:ascii="Times New Roman" w:hAnsi="Times New Roman" w:cs="Times New Roman"/>
                <w:sz w:val="24"/>
                <w:szCs w:val="24"/>
                <w:lang w:val="en-US"/>
              </w:rPr>
              <w:t xml:space="preserve"> </w:t>
            </w:r>
            <w:r w:rsidRPr="00D066E4">
              <w:rPr>
                <w:rFonts w:ascii="Times New Roman" w:hAnsi="Times New Roman" w:cs="Times New Roman"/>
                <w:sz w:val="24"/>
                <w:szCs w:val="24"/>
              </w:rPr>
              <w:t>закладів гуманітарної сфери</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До 1 вересня</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Style w:val="ab"/>
                <w:rFonts w:ascii="Times New Roman" w:hAnsi="Times New Roman" w:cs="Times New Roman"/>
                <w:sz w:val="24"/>
                <w:szCs w:val="24"/>
              </w:rPr>
              <w:t xml:space="preserve">Проведення розрахунків потреби в коштах місцевих бюджетів  області на 2022 рік у розрізі обласного бюджету та територіальних громад для аналізу  </w:t>
            </w:r>
            <w:proofErr w:type="spellStart"/>
            <w:r w:rsidRPr="00D066E4">
              <w:rPr>
                <w:rStyle w:val="ab"/>
                <w:rFonts w:ascii="Times New Roman" w:hAnsi="Times New Roman" w:cs="Times New Roman"/>
                <w:sz w:val="24"/>
                <w:szCs w:val="24"/>
              </w:rPr>
              <w:t>проєктних</w:t>
            </w:r>
            <w:proofErr w:type="spellEnd"/>
            <w:r w:rsidRPr="00D066E4">
              <w:rPr>
                <w:rStyle w:val="ab"/>
                <w:rFonts w:ascii="Times New Roman" w:hAnsi="Times New Roman" w:cs="Times New Roman"/>
                <w:sz w:val="24"/>
                <w:szCs w:val="24"/>
              </w:rPr>
              <w:t xml:space="preserve"> показників  Міністерства фінансів України</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Вересень - жовтень</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color w:val="000000"/>
                <w:sz w:val="24"/>
                <w:szCs w:val="24"/>
              </w:rPr>
            </w:pPr>
            <w:r w:rsidRPr="00D066E4">
              <w:rPr>
                <w:rFonts w:ascii="Times New Roman" w:hAnsi="Times New Roman" w:cs="Times New Roman"/>
                <w:color w:val="000000"/>
                <w:sz w:val="24"/>
                <w:szCs w:val="24"/>
              </w:rPr>
              <w:t xml:space="preserve">Формування та подання </w:t>
            </w:r>
            <w:proofErr w:type="spellStart"/>
            <w:r w:rsidRPr="00D066E4">
              <w:rPr>
                <w:rFonts w:ascii="Times New Roman" w:hAnsi="Times New Roman" w:cs="Times New Roman"/>
                <w:color w:val="000000"/>
                <w:sz w:val="24"/>
                <w:szCs w:val="24"/>
              </w:rPr>
              <w:t>проєкту</w:t>
            </w:r>
            <w:proofErr w:type="spellEnd"/>
            <w:r w:rsidRPr="00D066E4">
              <w:rPr>
                <w:rFonts w:ascii="Times New Roman" w:hAnsi="Times New Roman" w:cs="Times New Roman"/>
                <w:color w:val="000000"/>
                <w:sz w:val="24"/>
                <w:szCs w:val="24"/>
              </w:rPr>
              <w:t xml:space="preserve"> обласного бюджету на 2022 рік та прогнозу обласного бюджету на 2023-2024 роки облдержадміністрації та обласній раді</w:t>
            </w:r>
          </w:p>
        </w:tc>
        <w:tc>
          <w:tcPr>
            <w:tcW w:w="3373" w:type="dxa"/>
          </w:tcPr>
          <w:p w:rsidR="00F04DBF" w:rsidRPr="00D066E4" w:rsidDel="00F938F4" w:rsidRDefault="00F04DBF" w:rsidP="00D066E4">
            <w:pPr>
              <w:rPr>
                <w:rFonts w:ascii="Times New Roman" w:hAnsi="Times New Roman" w:cs="Times New Roman"/>
                <w:color w:val="000000"/>
                <w:sz w:val="24"/>
                <w:szCs w:val="24"/>
              </w:rPr>
            </w:pPr>
            <w:r w:rsidRPr="00D066E4">
              <w:rPr>
                <w:rFonts w:ascii="Times New Roman" w:hAnsi="Times New Roman" w:cs="Times New Roman"/>
                <w:color w:val="000000"/>
                <w:sz w:val="24"/>
                <w:szCs w:val="24"/>
              </w:rPr>
              <w:t>До 25 листопада</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 xml:space="preserve">Наповнення інформацією </w:t>
            </w:r>
            <w:proofErr w:type="spellStart"/>
            <w:r w:rsidRPr="00D066E4">
              <w:rPr>
                <w:rFonts w:ascii="Times New Roman" w:hAnsi="Times New Roman" w:cs="Times New Roman"/>
                <w:sz w:val="24"/>
                <w:szCs w:val="24"/>
              </w:rPr>
              <w:t>вебсторінки</w:t>
            </w:r>
            <w:proofErr w:type="spellEnd"/>
            <w:r w:rsidRPr="00D066E4">
              <w:rPr>
                <w:rFonts w:ascii="Times New Roman" w:hAnsi="Times New Roman" w:cs="Times New Roman"/>
                <w:sz w:val="24"/>
                <w:szCs w:val="24"/>
              </w:rPr>
              <w:t xml:space="preserve"> департаменту фінансів облдержадміністрації інформацією з питань планування та виконання місцевих бюджетів області</w:t>
            </w:r>
          </w:p>
        </w:tc>
        <w:tc>
          <w:tcPr>
            <w:tcW w:w="3373" w:type="dxa"/>
          </w:tcPr>
          <w:p w:rsidR="00F04DBF" w:rsidRPr="00D066E4" w:rsidRDefault="00F04DBF" w:rsidP="00D066E4">
            <w:pPr>
              <w:pStyle w:val="13"/>
              <w:widowControl/>
              <w:rPr>
                <w:lang w:val="uk-UA"/>
              </w:rPr>
            </w:pPr>
            <w:r w:rsidRPr="00D066E4">
              <w:rPr>
                <w:lang w:val="uk-UA"/>
              </w:rPr>
              <w:t>Протягом року</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Моніторинг стану виконання обласного бюджету, інших місцевих бюджетів області та підготовка матеріалів за результатами аналізу відповідних показників для розгляду їх на нарадах у департаменті фінансів і  облдержадміністрації</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Щоденно</w:t>
            </w:r>
          </w:p>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Щотижнево</w:t>
            </w:r>
          </w:p>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Щомісячно</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Моніторинг внесення змін до затверджених планів за доходами місцевих бюджетів області</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 xml:space="preserve">Організація та проведення робочих нарад, </w:t>
            </w:r>
            <w:proofErr w:type="spellStart"/>
            <w:r w:rsidRPr="00D066E4">
              <w:rPr>
                <w:rFonts w:ascii="Times New Roman" w:hAnsi="Times New Roman" w:cs="Times New Roman"/>
                <w:sz w:val="24"/>
                <w:szCs w:val="24"/>
              </w:rPr>
              <w:t>скайп</w:t>
            </w:r>
            <w:proofErr w:type="spellEnd"/>
            <w:r w:rsidRPr="00D066E4">
              <w:rPr>
                <w:rFonts w:ascii="Times New Roman" w:hAnsi="Times New Roman" w:cs="Times New Roman"/>
                <w:sz w:val="24"/>
                <w:szCs w:val="24"/>
              </w:rPr>
              <w:t>-конференцій, колегій з керівниками фінансових органів області з питань складання і виконання місцевих бюджетів</w:t>
            </w:r>
          </w:p>
        </w:tc>
        <w:tc>
          <w:tcPr>
            <w:tcW w:w="3373" w:type="dxa"/>
          </w:tcPr>
          <w:p w:rsidR="00F04DBF" w:rsidRPr="00D066E4" w:rsidRDefault="00F04DBF" w:rsidP="00D066E4">
            <w:pPr>
              <w:pStyle w:val="13"/>
              <w:widowControl/>
              <w:rPr>
                <w:lang w:val="uk-UA"/>
              </w:rPr>
            </w:pPr>
            <w:r w:rsidRPr="00D066E4">
              <w:rPr>
                <w:lang w:val="uk-UA"/>
              </w:rPr>
              <w:t>Протягом року</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Спільно з ГУ ДФС у Львівській області проведення аналізу стану надходжень акцизного податку від реалізації тютюнових і алкогольних виробів</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Підготовка і розповсюдження аналітичних матеріалів про стан розрахунків з бюджетом суб’єктів господарської діяльності із сплати  ПДФО та інших податків і зборів</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Щомісячно</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Проведення рейтингової оцінки діяльності райдержадміністрацій, територіальних громад області у фінансово-бюджетній сфері та подання інформації облдержадміністрації</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Щомісячно</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Погодження висновків, які подаються органами стягнення до органів державної казначейської служби, про повернення коштів, помилково або надміру зарахованих  до обласного бюджету</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color w:val="000000"/>
                <w:sz w:val="24"/>
                <w:szCs w:val="24"/>
                <w:lang w:eastAsia="ko-KR"/>
              </w:rPr>
            </w:pPr>
            <w:r w:rsidRPr="00D066E4">
              <w:rPr>
                <w:rFonts w:ascii="Times New Roman" w:hAnsi="Times New Roman" w:cs="Times New Roman"/>
                <w:color w:val="000000"/>
                <w:sz w:val="24"/>
                <w:szCs w:val="24"/>
                <w:lang w:eastAsia="ko-KR"/>
              </w:rPr>
              <w:t>Опрацювання договорів  про міжбюджетні трансферти щодо передачі коштів  між  місцевими бюджетами області та коштів інших областей</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 xml:space="preserve">Ведення бухгалтерського обліку, обліку матеріальних цінностей, грошових  документів та їх списання відповідно до вимог чинного  законодавства </w:t>
            </w:r>
            <w:r w:rsidRPr="00D066E4">
              <w:rPr>
                <w:rFonts w:ascii="Times New Roman" w:hAnsi="Times New Roman" w:cs="Times New Roman"/>
                <w:color w:val="000000"/>
                <w:sz w:val="24"/>
                <w:szCs w:val="24"/>
              </w:rPr>
              <w:t xml:space="preserve"> </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color w:val="000000"/>
                <w:sz w:val="24"/>
                <w:szCs w:val="24"/>
              </w:rPr>
              <w:t>Складання кошторисів та планів асигнувань  департаменту фінансів за бюджетними програмами</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Січень</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color w:val="000000"/>
                <w:sz w:val="24"/>
                <w:szCs w:val="24"/>
              </w:rPr>
              <w:t>Своєчасне подання на реєстрацію  ДКСУ юридичних та фінансових зобов'язань,  здійснення  платежів відповідно до взятих бюджетних   зобов'язань, достовірне та у   повному  обсязі відображення операцій у бухгалтерському обліку та звітності</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color w:val="000000"/>
                <w:sz w:val="24"/>
                <w:szCs w:val="24"/>
              </w:rPr>
              <w:t>Контроль за своєчасним і в повному обсязі перерахуванням податків і зборів до відповідних бюджетів</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У встановлені законодавством терміни</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color w:val="000000"/>
                <w:sz w:val="24"/>
                <w:szCs w:val="24"/>
              </w:rPr>
              <w:t>Оформлення документів, пов’язаних з витрачанням фонду заробітної плати, встановлення посадових окладів і надбавок працівникам, своєчасне нарахування зарплати і відпускних працівникам департаменту</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color w:val="000000"/>
                <w:sz w:val="24"/>
                <w:szCs w:val="24"/>
              </w:rPr>
              <w:t>Прийняття та оформлення документів щодо проведення господарських операцій, оформлення договорів, у тому числі на повну індивідуальну матеріальну відповідальність</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color w:val="000000"/>
                <w:sz w:val="24"/>
                <w:szCs w:val="24"/>
              </w:rPr>
              <w:t xml:space="preserve">Підготовка протоколів засідань тендерного комітету, оприлюднення плану </w:t>
            </w:r>
            <w:proofErr w:type="spellStart"/>
            <w:r w:rsidRPr="00D066E4">
              <w:rPr>
                <w:rFonts w:ascii="Times New Roman" w:hAnsi="Times New Roman" w:cs="Times New Roman"/>
                <w:color w:val="000000"/>
                <w:sz w:val="24"/>
                <w:szCs w:val="24"/>
              </w:rPr>
              <w:t>закупівель</w:t>
            </w:r>
            <w:proofErr w:type="spellEnd"/>
            <w:r w:rsidRPr="00D066E4">
              <w:rPr>
                <w:rFonts w:ascii="Times New Roman" w:hAnsi="Times New Roman" w:cs="Times New Roman"/>
                <w:color w:val="000000"/>
                <w:sz w:val="24"/>
                <w:szCs w:val="24"/>
              </w:rPr>
              <w:t xml:space="preserve"> на PROZZORO, внесення змін до плану </w:t>
            </w:r>
            <w:proofErr w:type="spellStart"/>
            <w:r w:rsidRPr="00D066E4">
              <w:rPr>
                <w:rFonts w:ascii="Times New Roman" w:hAnsi="Times New Roman" w:cs="Times New Roman"/>
                <w:color w:val="000000"/>
                <w:sz w:val="24"/>
                <w:szCs w:val="24"/>
              </w:rPr>
              <w:t>закупівель</w:t>
            </w:r>
            <w:proofErr w:type="spellEnd"/>
            <w:r w:rsidRPr="00D066E4">
              <w:rPr>
                <w:rFonts w:ascii="Times New Roman" w:hAnsi="Times New Roman" w:cs="Times New Roman"/>
                <w:color w:val="000000"/>
                <w:sz w:val="24"/>
                <w:szCs w:val="24"/>
              </w:rPr>
              <w:t xml:space="preserve">, проведення </w:t>
            </w:r>
            <w:proofErr w:type="spellStart"/>
            <w:r w:rsidRPr="00D066E4">
              <w:rPr>
                <w:rFonts w:ascii="Times New Roman" w:hAnsi="Times New Roman" w:cs="Times New Roman"/>
                <w:color w:val="000000"/>
                <w:sz w:val="24"/>
                <w:szCs w:val="24"/>
              </w:rPr>
              <w:t>закупівель</w:t>
            </w:r>
            <w:proofErr w:type="spellEnd"/>
            <w:r w:rsidRPr="00D066E4">
              <w:rPr>
                <w:rFonts w:ascii="Times New Roman" w:hAnsi="Times New Roman" w:cs="Times New Roman"/>
                <w:color w:val="000000"/>
                <w:sz w:val="24"/>
                <w:szCs w:val="24"/>
              </w:rPr>
              <w:t>, визначення переможця, укладення договорів та публікація звітів про укладені договори.</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F04DBF" w:rsidRPr="008C41D2" w:rsidTr="00011689">
        <w:tc>
          <w:tcPr>
            <w:tcW w:w="709" w:type="dxa"/>
          </w:tcPr>
          <w:p w:rsidR="00F04DBF" w:rsidRPr="00D066E4" w:rsidRDefault="00F04DBF"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color w:val="000000"/>
                <w:sz w:val="24"/>
                <w:szCs w:val="24"/>
              </w:rPr>
              <w:t>Відкриття, закриття рахунків  в органах казначейства, подання заявок на внесення рахунків у СДО «Клієнт казначейства- казначейство»</w:t>
            </w:r>
          </w:p>
        </w:tc>
        <w:tc>
          <w:tcPr>
            <w:tcW w:w="3373" w:type="dxa"/>
          </w:tcPr>
          <w:p w:rsidR="00F04DBF" w:rsidRPr="00D066E4" w:rsidRDefault="00F04DBF"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F04DBF" w:rsidRPr="00D066E4" w:rsidRDefault="00F04DBF" w:rsidP="00D066E4">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F04DBF" w:rsidRPr="00D066E4" w:rsidRDefault="00F04DBF"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6440B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 xml:space="preserve">Питання функціонування </w:t>
            </w:r>
            <w:proofErr w:type="spellStart"/>
            <w:r w:rsidRPr="00D066E4">
              <w:rPr>
                <w:rFonts w:ascii="Times New Roman" w:hAnsi="Times New Roman" w:cs="Times New Roman"/>
                <w:sz w:val="24"/>
                <w:szCs w:val="24"/>
              </w:rPr>
              <w:t>інклюзивно</w:t>
            </w:r>
            <w:proofErr w:type="spellEnd"/>
            <w:r w:rsidRPr="00D066E4">
              <w:rPr>
                <w:rFonts w:ascii="Times New Roman" w:hAnsi="Times New Roman" w:cs="Times New Roman"/>
                <w:sz w:val="24"/>
                <w:szCs w:val="24"/>
              </w:rPr>
              <w:t>-ресурсних центрів в умовах децентралізації</w:t>
            </w:r>
          </w:p>
        </w:tc>
        <w:tc>
          <w:tcPr>
            <w:tcW w:w="3373" w:type="dxa"/>
            <w:vAlign w:val="center"/>
          </w:tcPr>
          <w:p w:rsidR="008110E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Лютий</w:t>
            </w:r>
          </w:p>
          <w:p w:rsidR="006440BE" w:rsidRPr="00D066E4" w:rsidRDefault="006440BE" w:rsidP="00D066E4">
            <w:pPr>
              <w:rPr>
                <w:rFonts w:ascii="Times New Roman" w:hAnsi="Times New Roman" w:cs="Times New Roman"/>
                <w:sz w:val="24"/>
                <w:szCs w:val="24"/>
              </w:rPr>
            </w:pPr>
          </w:p>
        </w:tc>
        <w:tc>
          <w:tcPr>
            <w:tcW w:w="4678" w:type="dxa"/>
          </w:tcPr>
          <w:p w:rsidR="006440BE" w:rsidRPr="00D066E4" w:rsidRDefault="006440BE" w:rsidP="00DC52F3">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r w:rsidR="00DC52F3">
              <w:rPr>
                <w:rFonts w:ascii="Times New Roman" w:hAnsi="Times New Roman" w:cs="Times New Roman"/>
                <w:bCs/>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8110E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Забезпечення розвитку мережі закладів дошкільної освіти шляхом їх будівництва, реконструкції, реорганізації</w:t>
            </w:r>
          </w:p>
          <w:p w:rsidR="006440B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Відкриття новозбудованого закладу дошкільної освіти</w:t>
            </w:r>
            <w:r w:rsidR="001B2348" w:rsidRPr="00D066E4">
              <w:rPr>
                <w:rFonts w:ascii="Times New Roman" w:hAnsi="Times New Roman" w:cs="Times New Roman"/>
                <w:sz w:val="24"/>
                <w:szCs w:val="24"/>
              </w:rPr>
              <w:t xml:space="preserve"> </w:t>
            </w:r>
            <w:r w:rsidRPr="00D066E4">
              <w:rPr>
                <w:rFonts w:ascii="Times New Roman" w:hAnsi="Times New Roman" w:cs="Times New Roman"/>
                <w:sz w:val="24"/>
                <w:szCs w:val="24"/>
              </w:rPr>
              <w:t>с. </w:t>
            </w:r>
            <w:proofErr w:type="spellStart"/>
            <w:r w:rsidRPr="00D066E4">
              <w:rPr>
                <w:rFonts w:ascii="Times New Roman" w:hAnsi="Times New Roman" w:cs="Times New Roman"/>
                <w:sz w:val="24"/>
                <w:szCs w:val="24"/>
              </w:rPr>
              <w:t>Кульчиці</w:t>
            </w:r>
            <w:proofErr w:type="spellEnd"/>
            <w:r w:rsidRPr="00D066E4">
              <w:rPr>
                <w:rFonts w:ascii="Times New Roman" w:hAnsi="Times New Roman" w:cs="Times New Roman"/>
                <w:sz w:val="24"/>
                <w:szCs w:val="24"/>
              </w:rPr>
              <w:t>, Самбірський район (3 групи, 70 дітей)</w:t>
            </w:r>
          </w:p>
        </w:tc>
        <w:tc>
          <w:tcPr>
            <w:tcW w:w="3373" w:type="dxa"/>
            <w:vAlign w:val="center"/>
          </w:tcPr>
          <w:p w:rsidR="006440BE" w:rsidRPr="00D066E4" w:rsidRDefault="00400298" w:rsidP="00D066E4">
            <w:pPr>
              <w:rPr>
                <w:rFonts w:ascii="Times New Roman" w:hAnsi="Times New Roman" w:cs="Times New Roman"/>
                <w:sz w:val="24"/>
                <w:szCs w:val="24"/>
              </w:rPr>
            </w:pPr>
            <w:r w:rsidRPr="00D066E4">
              <w:rPr>
                <w:rFonts w:ascii="Times New Roman" w:hAnsi="Times New Roman" w:cs="Times New Roman"/>
                <w:sz w:val="24"/>
                <w:szCs w:val="24"/>
              </w:rPr>
              <w:t xml:space="preserve">Протягом року </w:t>
            </w:r>
          </w:p>
        </w:tc>
        <w:tc>
          <w:tcPr>
            <w:tcW w:w="4678" w:type="dxa"/>
          </w:tcPr>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6440B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Реорганізація закладу освіти зі створенням дошкільного відділення</w:t>
            </w:r>
            <w:r w:rsidR="001B2348" w:rsidRPr="00D066E4">
              <w:rPr>
                <w:rFonts w:ascii="Times New Roman" w:hAnsi="Times New Roman" w:cs="Times New Roman"/>
                <w:sz w:val="24"/>
                <w:szCs w:val="24"/>
              </w:rPr>
              <w:t xml:space="preserve"> </w:t>
            </w:r>
            <w:proofErr w:type="spellStart"/>
            <w:r w:rsidRPr="00D066E4">
              <w:rPr>
                <w:rFonts w:ascii="Times New Roman" w:hAnsi="Times New Roman" w:cs="Times New Roman"/>
                <w:color w:val="000000"/>
                <w:sz w:val="24"/>
                <w:szCs w:val="24"/>
              </w:rPr>
              <w:t>Підберізцівський</w:t>
            </w:r>
            <w:proofErr w:type="spellEnd"/>
            <w:r w:rsidRPr="00D066E4">
              <w:rPr>
                <w:rFonts w:ascii="Times New Roman" w:hAnsi="Times New Roman" w:cs="Times New Roman"/>
                <w:color w:val="000000"/>
                <w:sz w:val="24"/>
                <w:szCs w:val="24"/>
              </w:rPr>
              <w:t xml:space="preserve"> НВК І-ІІІ ст., с. </w:t>
            </w:r>
            <w:proofErr w:type="spellStart"/>
            <w:r w:rsidRPr="00D066E4">
              <w:rPr>
                <w:rFonts w:ascii="Times New Roman" w:hAnsi="Times New Roman" w:cs="Times New Roman"/>
                <w:color w:val="000000"/>
                <w:sz w:val="24"/>
                <w:szCs w:val="24"/>
              </w:rPr>
              <w:t>Підберізці</w:t>
            </w:r>
            <w:proofErr w:type="spellEnd"/>
            <w:r w:rsidRPr="00D066E4">
              <w:rPr>
                <w:rFonts w:ascii="Times New Roman" w:hAnsi="Times New Roman" w:cs="Times New Roman"/>
                <w:color w:val="000000"/>
                <w:sz w:val="24"/>
                <w:szCs w:val="24"/>
              </w:rPr>
              <w:t xml:space="preserve">, </w:t>
            </w:r>
            <w:proofErr w:type="spellStart"/>
            <w:r w:rsidRPr="00D066E4">
              <w:rPr>
                <w:rFonts w:ascii="Times New Roman" w:hAnsi="Times New Roman" w:cs="Times New Roman"/>
                <w:color w:val="000000"/>
                <w:sz w:val="24"/>
                <w:szCs w:val="24"/>
              </w:rPr>
              <w:t>Підберізцівська</w:t>
            </w:r>
            <w:proofErr w:type="spellEnd"/>
            <w:r w:rsidRPr="00D066E4">
              <w:rPr>
                <w:rFonts w:ascii="Times New Roman" w:hAnsi="Times New Roman" w:cs="Times New Roman"/>
                <w:color w:val="000000"/>
                <w:sz w:val="24"/>
                <w:szCs w:val="24"/>
              </w:rPr>
              <w:t xml:space="preserve"> </w:t>
            </w:r>
            <w:r w:rsidR="0021583D" w:rsidRPr="00D066E4">
              <w:rPr>
                <w:rFonts w:ascii="Times New Roman" w:hAnsi="Times New Roman" w:cs="Times New Roman"/>
                <w:color w:val="000000"/>
                <w:sz w:val="24"/>
                <w:szCs w:val="24"/>
              </w:rPr>
              <w:t xml:space="preserve">сільська </w:t>
            </w:r>
            <w:r w:rsidRPr="00D066E4">
              <w:rPr>
                <w:rFonts w:ascii="Times New Roman" w:hAnsi="Times New Roman" w:cs="Times New Roman"/>
                <w:color w:val="000000"/>
                <w:sz w:val="24"/>
                <w:szCs w:val="24"/>
              </w:rPr>
              <w:t>ТГ (2 групи, 40 дітей)</w:t>
            </w:r>
          </w:p>
        </w:tc>
        <w:tc>
          <w:tcPr>
            <w:tcW w:w="3373" w:type="dxa"/>
            <w:vAlign w:val="center"/>
          </w:tcPr>
          <w:p w:rsidR="008110E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Вересень</w:t>
            </w:r>
            <w:r w:rsidR="0021583D" w:rsidRPr="00D066E4">
              <w:rPr>
                <w:rFonts w:ascii="Times New Roman" w:hAnsi="Times New Roman" w:cs="Times New Roman"/>
                <w:sz w:val="24"/>
                <w:szCs w:val="24"/>
              </w:rPr>
              <w:t xml:space="preserve"> </w:t>
            </w:r>
            <w:r w:rsidRPr="00D066E4">
              <w:rPr>
                <w:rFonts w:ascii="Times New Roman" w:hAnsi="Times New Roman" w:cs="Times New Roman"/>
                <w:sz w:val="24"/>
                <w:szCs w:val="24"/>
              </w:rPr>
              <w:t>-</w:t>
            </w:r>
            <w:r w:rsidR="0021583D" w:rsidRPr="00D066E4">
              <w:rPr>
                <w:rFonts w:ascii="Times New Roman" w:hAnsi="Times New Roman" w:cs="Times New Roman"/>
                <w:sz w:val="24"/>
                <w:szCs w:val="24"/>
              </w:rPr>
              <w:t xml:space="preserve"> </w:t>
            </w:r>
            <w:r w:rsidRPr="00D066E4">
              <w:rPr>
                <w:rFonts w:ascii="Times New Roman" w:hAnsi="Times New Roman" w:cs="Times New Roman"/>
                <w:sz w:val="24"/>
                <w:szCs w:val="24"/>
              </w:rPr>
              <w:t>жовтень</w:t>
            </w:r>
          </w:p>
          <w:p w:rsidR="006440BE" w:rsidRPr="00D066E4" w:rsidRDefault="006440BE" w:rsidP="00D066E4">
            <w:pPr>
              <w:rPr>
                <w:rFonts w:ascii="Times New Roman" w:hAnsi="Times New Roman" w:cs="Times New Roman"/>
                <w:sz w:val="24"/>
                <w:szCs w:val="24"/>
              </w:rPr>
            </w:pPr>
          </w:p>
        </w:tc>
        <w:tc>
          <w:tcPr>
            <w:tcW w:w="4678" w:type="dxa"/>
          </w:tcPr>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6440BE" w:rsidRPr="00D066E4" w:rsidRDefault="0052666E" w:rsidP="00D066E4">
            <w:pPr>
              <w:rPr>
                <w:rFonts w:ascii="Times New Roman" w:hAnsi="Times New Roman" w:cs="Times New Roman"/>
                <w:sz w:val="24"/>
                <w:szCs w:val="24"/>
              </w:rPr>
            </w:pPr>
            <w:r w:rsidRPr="00D066E4">
              <w:rPr>
                <w:rFonts w:ascii="Times New Roman" w:hAnsi="Times New Roman" w:cs="Times New Roman"/>
                <w:color w:val="000000"/>
                <w:sz w:val="24"/>
                <w:szCs w:val="24"/>
              </w:rPr>
              <w:t xml:space="preserve">Реконструкція нежитлового приміщення з розширенням за рахунок добудови та надбудови другого поверху під дошкільний навчальний заклад на 40 місць у с. Воля-Висоцька </w:t>
            </w:r>
            <w:proofErr w:type="spellStart"/>
            <w:r w:rsidRPr="00D066E4">
              <w:rPr>
                <w:rFonts w:ascii="Times New Roman" w:hAnsi="Times New Roman" w:cs="Times New Roman"/>
                <w:color w:val="000000"/>
                <w:sz w:val="24"/>
                <w:szCs w:val="24"/>
              </w:rPr>
              <w:t>Жовківського</w:t>
            </w:r>
            <w:proofErr w:type="spellEnd"/>
            <w:r w:rsidRPr="00D066E4">
              <w:rPr>
                <w:rFonts w:ascii="Times New Roman" w:hAnsi="Times New Roman" w:cs="Times New Roman"/>
                <w:color w:val="000000"/>
                <w:sz w:val="24"/>
                <w:szCs w:val="24"/>
              </w:rPr>
              <w:t xml:space="preserve"> району (2 групи, 40 місць)</w:t>
            </w:r>
          </w:p>
        </w:tc>
        <w:tc>
          <w:tcPr>
            <w:tcW w:w="3373" w:type="dxa"/>
            <w:vAlign w:val="center"/>
          </w:tcPr>
          <w:p w:rsidR="008110E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Грудень</w:t>
            </w:r>
          </w:p>
          <w:p w:rsidR="006440BE" w:rsidRPr="00D066E4" w:rsidRDefault="006440BE" w:rsidP="00D066E4">
            <w:pPr>
              <w:rPr>
                <w:rFonts w:ascii="Times New Roman" w:hAnsi="Times New Roman" w:cs="Times New Roman"/>
                <w:sz w:val="24"/>
                <w:szCs w:val="24"/>
              </w:rPr>
            </w:pPr>
          </w:p>
        </w:tc>
        <w:tc>
          <w:tcPr>
            <w:tcW w:w="4678" w:type="dxa"/>
          </w:tcPr>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6440BE" w:rsidRPr="00D066E4" w:rsidRDefault="0052666E" w:rsidP="00D066E4">
            <w:pPr>
              <w:rPr>
                <w:rFonts w:ascii="Times New Roman" w:hAnsi="Times New Roman" w:cs="Times New Roman"/>
                <w:sz w:val="24"/>
                <w:szCs w:val="24"/>
              </w:rPr>
            </w:pPr>
            <w:r w:rsidRPr="00D066E4">
              <w:rPr>
                <w:rFonts w:ascii="Times New Roman" w:hAnsi="Times New Roman" w:cs="Times New Roman"/>
                <w:color w:val="000000"/>
                <w:sz w:val="24"/>
                <w:szCs w:val="24"/>
              </w:rPr>
              <w:t>Відкрит</w:t>
            </w:r>
            <w:r w:rsidR="001B2348" w:rsidRPr="00D066E4">
              <w:rPr>
                <w:rFonts w:ascii="Times New Roman" w:hAnsi="Times New Roman" w:cs="Times New Roman"/>
                <w:color w:val="000000"/>
                <w:sz w:val="24"/>
                <w:szCs w:val="24"/>
              </w:rPr>
              <w:t xml:space="preserve">тя закладу дошкільної освіти у </w:t>
            </w:r>
            <w:r w:rsidRPr="00D066E4">
              <w:rPr>
                <w:rFonts w:ascii="Times New Roman" w:hAnsi="Times New Roman" w:cs="Times New Roman"/>
                <w:color w:val="000000"/>
                <w:sz w:val="24"/>
                <w:szCs w:val="24"/>
              </w:rPr>
              <w:t>пристосованому приміщенні</w:t>
            </w:r>
            <w:r w:rsidR="001B2348" w:rsidRPr="00D066E4">
              <w:rPr>
                <w:rFonts w:ascii="Times New Roman" w:hAnsi="Times New Roman" w:cs="Times New Roman"/>
                <w:color w:val="000000"/>
                <w:sz w:val="24"/>
                <w:szCs w:val="24"/>
              </w:rPr>
              <w:t xml:space="preserve"> </w:t>
            </w:r>
            <w:proofErr w:type="spellStart"/>
            <w:r w:rsidRPr="00D066E4">
              <w:rPr>
                <w:rFonts w:ascii="Times New Roman" w:hAnsi="Times New Roman" w:cs="Times New Roman"/>
                <w:color w:val="000000"/>
                <w:sz w:val="24"/>
                <w:szCs w:val="24"/>
              </w:rPr>
              <w:t>Золочівський</w:t>
            </w:r>
            <w:proofErr w:type="spellEnd"/>
            <w:r w:rsidRPr="00D066E4">
              <w:rPr>
                <w:rFonts w:ascii="Times New Roman" w:hAnsi="Times New Roman" w:cs="Times New Roman"/>
                <w:color w:val="000000"/>
                <w:sz w:val="24"/>
                <w:szCs w:val="24"/>
              </w:rPr>
              <w:t xml:space="preserve"> навчально-виховний комплекс «</w:t>
            </w:r>
            <w:r w:rsidR="0021583D" w:rsidRPr="00D066E4">
              <w:rPr>
                <w:rFonts w:ascii="Times New Roman" w:hAnsi="Times New Roman" w:cs="Times New Roman"/>
                <w:color w:val="000000"/>
                <w:sz w:val="24"/>
                <w:szCs w:val="24"/>
              </w:rPr>
              <w:t>З</w:t>
            </w:r>
            <w:r w:rsidRPr="00D066E4">
              <w:rPr>
                <w:rFonts w:ascii="Times New Roman" w:hAnsi="Times New Roman" w:cs="Times New Roman"/>
                <w:color w:val="000000"/>
                <w:sz w:val="24"/>
                <w:szCs w:val="24"/>
              </w:rPr>
              <w:t>агальноосвітній навчальний заклад І-ІІ ступенів "Школа радості" - дошкільний навчальний заклад» (1 група, 20 дітей)</w:t>
            </w:r>
          </w:p>
        </w:tc>
        <w:tc>
          <w:tcPr>
            <w:tcW w:w="3373" w:type="dxa"/>
            <w:vAlign w:val="center"/>
          </w:tcPr>
          <w:p w:rsidR="008110E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Вересень</w:t>
            </w:r>
          </w:p>
          <w:p w:rsidR="006440BE" w:rsidRPr="00D066E4" w:rsidRDefault="006440BE" w:rsidP="00D066E4">
            <w:pPr>
              <w:rPr>
                <w:rFonts w:ascii="Times New Roman" w:hAnsi="Times New Roman" w:cs="Times New Roman"/>
                <w:sz w:val="24"/>
                <w:szCs w:val="24"/>
              </w:rPr>
            </w:pPr>
          </w:p>
        </w:tc>
        <w:tc>
          <w:tcPr>
            <w:tcW w:w="4678" w:type="dxa"/>
          </w:tcPr>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6440BE" w:rsidRPr="00D066E4" w:rsidRDefault="0052666E" w:rsidP="00D066E4">
            <w:pPr>
              <w:rPr>
                <w:rFonts w:ascii="Times New Roman" w:hAnsi="Times New Roman" w:cs="Times New Roman"/>
                <w:sz w:val="24"/>
                <w:szCs w:val="24"/>
              </w:rPr>
            </w:pPr>
            <w:r w:rsidRPr="00D066E4">
              <w:rPr>
                <w:rFonts w:ascii="Times New Roman" w:hAnsi="Times New Roman" w:cs="Times New Roman"/>
                <w:sz w:val="24"/>
                <w:szCs w:val="24"/>
              </w:rPr>
              <w:t>Аналіз показників (звіти, обсяги) навчально-виробничої діяльності закладів професійної (професійно-технічної) освіти</w:t>
            </w:r>
          </w:p>
        </w:tc>
        <w:tc>
          <w:tcPr>
            <w:tcW w:w="3373" w:type="dxa"/>
            <w:vAlign w:val="center"/>
          </w:tcPr>
          <w:p w:rsidR="008110E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Лютий</w:t>
            </w:r>
            <w:r w:rsidR="0021583D" w:rsidRPr="00D066E4">
              <w:rPr>
                <w:rFonts w:ascii="Times New Roman" w:hAnsi="Times New Roman" w:cs="Times New Roman"/>
                <w:sz w:val="24"/>
                <w:szCs w:val="24"/>
              </w:rPr>
              <w:t xml:space="preserve"> </w:t>
            </w:r>
            <w:r w:rsidRPr="00D066E4">
              <w:rPr>
                <w:rFonts w:ascii="Times New Roman" w:hAnsi="Times New Roman" w:cs="Times New Roman"/>
                <w:sz w:val="24"/>
                <w:szCs w:val="24"/>
              </w:rPr>
              <w:t>-</w:t>
            </w:r>
            <w:r w:rsidR="0021583D" w:rsidRPr="00D066E4">
              <w:rPr>
                <w:rFonts w:ascii="Times New Roman" w:hAnsi="Times New Roman" w:cs="Times New Roman"/>
                <w:sz w:val="24"/>
                <w:szCs w:val="24"/>
              </w:rPr>
              <w:t xml:space="preserve"> </w:t>
            </w:r>
            <w:r w:rsidRPr="00D066E4">
              <w:rPr>
                <w:rFonts w:ascii="Times New Roman" w:hAnsi="Times New Roman" w:cs="Times New Roman"/>
                <w:sz w:val="24"/>
                <w:szCs w:val="24"/>
              </w:rPr>
              <w:t>березень</w:t>
            </w:r>
          </w:p>
          <w:p w:rsidR="006440BE" w:rsidRPr="00D066E4" w:rsidRDefault="006440BE" w:rsidP="00D066E4">
            <w:pPr>
              <w:rPr>
                <w:rFonts w:ascii="Times New Roman" w:hAnsi="Times New Roman" w:cs="Times New Roman"/>
                <w:sz w:val="24"/>
                <w:szCs w:val="24"/>
              </w:rPr>
            </w:pPr>
          </w:p>
        </w:tc>
        <w:tc>
          <w:tcPr>
            <w:tcW w:w="4678" w:type="dxa"/>
          </w:tcPr>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6440BE" w:rsidRPr="00D066E4" w:rsidRDefault="0052666E" w:rsidP="00D066E4">
            <w:pPr>
              <w:rPr>
                <w:rFonts w:ascii="Times New Roman" w:hAnsi="Times New Roman" w:cs="Times New Roman"/>
                <w:sz w:val="24"/>
                <w:szCs w:val="24"/>
              </w:rPr>
            </w:pPr>
            <w:r w:rsidRPr="00D066E4">
              <w:rPr>
                <w:rFonts w:ascii="Times New Roman" w:hAnsi="Times New Roman" w:cs="Times New Roman"/>
                <w:sz w:val="24"/>
                <w:szCs w:val="24"/>
              </w:rPr>
              <w:t xml:space="preserve">Проведення атестації педагогічних працівників та керівних кадрів закладів професійної (професійно-технічної) та фахової </w:t>
            </w:r>
            <w:proofErr w:type="spellStart"/>
            <w:r w:rsidRPr="00D066E4">
              <w:rPr>
                <w:rFonts w:ascii="Times New Roman" w:hAnsi="Times New Roman" w:cs="Times New Roman"/>
                <w:sz w:val="24"/>
                <w:szCs w:val="24"/>
              </w:rPr>
              <w:t>передвищої</w:t>
            </w:r>
            <w:proofErr w:type="spellEnd"/>
            <w:r w:rsidRPr="00D066E4">
              <w:rPr>
                <w:rFonts w:ascii="Times New Roman" w:hAnsi="Times New Roman" w:cs="Times New Roman"/>
                <w:sz w:val="24"/>
                <w:szCs w:val="24"/>
              </w:rPr>
              <w:t xml:space="preserve"> освіти</w:t>
            </w:r>
          </w:p>
        </w:tc>
        <w:tc>
          <w:tcPr>
            <w:tcW w:w="3373" w:type="dxa"/>
            <w:vAlign w:val="center"/>
          </w:tcPr>
          <w:p w:rsidR="008110E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Квітень, жовтень</w:t>
            </w:r>
          </w:p>
          <w:p w:rsidR="006440BE" w:rsidRPr="00D066E4" w:rsidRDefault="006440BE" w:rsidP="00D066E4">
            <w:pPr>
              <w:rPr>
                <w:rFonts w:ascii="Times New Roman" w:hAnsi="Times New Roman" w:cs="Times New Roman"/>
                <w:sz w:val="24"/>
                <w:szCs w:val="24"/>
              </w:rPr>
            </w:pPr>
          </w:p>
        </w:tc>
        <w:tc>
          <w:tcPr>
            <w:tcW w:w="4678" w:type="dxa"/>
          </w:tcPr>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6440BE" w:rsidRPr="00D066E4" w:rsidRDefault="0052666E" w:rsidP="00D066E4">
            <w:pPr>
              <w:rPr>
                <w:rFonts w:ascii="Times New Roman" w:hAnsi="Times New Roman" w:cs="Times New Roman"/>
                <w:sz w:val="24"/>
                <w:szCs w:val="24"/>
              </w:rPr>
            </w:pPr>
            <w:r w:rsidRPr="00D066E4">
              <w:rPr>
                <w:rFonts w:ascii="Times New Roman" w:hAnsi="Times New Roman" w:cs="Times New Roman"/>
                <w:sz w:val="24"/>
                <w:szCs w:val="24"/>
              </w:rPr>
              <w:t xml:space="preserve">Затвердження та проведення корегування обсягів регіонального замовлення на підготовку робітничих кадрів та фахових молодших бакалаврів у закладах професійної (професійно-технічної) освіти та закладах фахової </w:t>
            </w:r>
            <w:proofErr w:type="spellStart"/>
            <w:r w:rsidRPr="00D066E4">
              <w:rPr>
                <w:rFonts w:ascii="Times New Roman" w:hAnsi="Times New Roman" w:cs="Times New Roman"/>
                <w:sz w:val="24"/>
                <w:szCs w:val="24"/>
              </w:rPr>
              <w:t>передвищої</w:t>
            </w:r>
            <w:proofErr w:type="spellEnd"/>
            <w:r w:rsidRPr="00D066E4">
              <w:rPr>
                <w:rFonts w:ascii="Times New Roman" w:hAnsi="Times New Roman" w:cs="Times New Roman"/>
                <w:sz w:val="24"/>
                <w:szCs w:val="24"/>
              </w:rPr>
              <w:t xml:space="preserve"> освіти, що знаходяться в оперативному управлінні департаменту освіти і науки</w:t>
            </w:r>
          </w:p>
        </w:tc>
        <w:tc>
          <w:tcPr>
            <w:tcW w:w="3373" w:type="dxa"/>
            <w:vAlign w:val="center"/>
          </w:tcPr>
          <w:p w:rsidR="008110E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Червень, листопад</w:t>
            </w:r>
          </w:p>
          <w:p w:rsidR="006440BE" w:rsidRPr="00D066E4" w:rsidRDefault="006440BE" w:rsidP="00D066E4">
            <w:pPr>
              <w:rPr>
                <w:rFonts w:ascii="Times New Roman" w:hAnsi="Times New Roman" w:cs="Times New Roman"/>
                <w:sz w:val="24"/>
                <w:szCs w:val="24"/>
              </w:rPr>
            </w:pPr>
          </w:p>
        </w:tc>
        <w:tc>
          <w:tcPr>
            <w:tcW w:w="4678" w:type="dxa"/>
          </w:tcPr>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6440BE" w:rsidRPr="00D066E4" w:rsidRDefault="0052666E" w:rsidP="00D066E4">
            <w:pPr>
              <w:rPr>
                <w:rFonts w:ascii="Times New Roman" w:hAnsi="Times New Roman" w:cs="Times New Roman"/>
                <w:sz w:val="24"/>
                <w:szCs w:val="24"/>
              </w:rPr>
            </w:pPr>
            <w:r w:rsidRPr="00D066E4">
              <w:rPr>
                <w:rFonts w:ascii="Times New Roman" w:hAnsi="Times New Roman" w:cs="Times New Roman"/>
                <w:sz w:val="24"/>
                <w:szCs w:val="24"/>
              </w:rPr>
              <w:t>Створення та відкриття навчально-практичних центрів за галузевим спрямуванням у закладах професійної (професійно-технічної) освіти області</w:t>
            </w:r>
          </w:p>
        </w:tc>
        <w:tc>
          <w:tcPr>
            <w:tcW w:w="3373" w:type="dxa"/>
            <w:vAlign w:val="center"/>
          </w:tcPr>
          <w:p w:rsidR="008110E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Листопад</w:t>
            </w:r>
          </w:p>
          <w:p w:rsidR="006440BE" w:rsidRPr="00D066E4" w:rsidRDefault="006440BE" w:rsidP="00D066E4">
            <w:pPr>
              <w:rPr>
                <w:rFonts w:ascii="Times New Roman" w:hAnsi="Times New Roman" w:cs="Times New Roman"/>
                <w:sz w:val="24"/>
                <w:szCs w:val="24"/>
              </w:rPr>
            </w:pPr>
          </w:p>
        </w:tc>
        <w:tc>
          <w:tcPr>
            <w:tcW w:w="4678" w:type="dxa"/>
          </w:tcPr>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6440BE" w:rsidRPr="00D066E4" w:rsidRDefault="0052666E" w:rsidP="00D066E4">
            <w:pPr>
              <w:rPr>
                <w:rFonts w:ascii="Times New Roman" w:hAnsi="Times New Roman" w:cs="Times New Roman"/>
                <w:sz w:val="24"/>
                <w:szCs w:val="24"/>
              </w:rPr>
            </w:pPr>
            <w:r w:rsidRPr="00D066E4">
              <w:rPr>
                <w:rFonts w:ascii="Times New Roman" w:hAnsi="Times New Roman" w:cs="Times New Roman"/>
                <w:color w:val="000000"/>
                <w:sz w:val="24"/>
                <w:szCs w:val="24"/>
              </w:rPr>
              <w:t>Формування перспективного плану розвитку мережі закладів професійно-технічної освіти</w:t>
            </w:r>
          </w:p>
        </w:tc>
        <w:tc>
          <w:tcPr>
            <w:tcW w:w="3373" w:type="dxa"/>
            <w:vAlign w:val="center"/>
          </w:tcPr>
          <w:p w:rsidR="006440BE" w:rsidRPr="00D066E4" w:rsidRDefault="00400298" w:rsidP="00D066E4">
            <w:pPr>
              <w:rPr>
                <w:rFonts w:ascii="Times New Roman" w:hAnsi="Times New Roman" w:cs="Times New Roman"/>
                <w:sz w:val="24"/>
                <w:szCs w:val="24"/>
              </w:rPr>
            </w:pPr>
            <w:r w:rsidRPr="00D066E4">
              <w:rPr>
                <w:rFonts w:ascii="Times New Roman" w:hAnsi="Times New Roman" w:cs="Times New Roman"/>
                <w:sz w:val="24"/>
                <w:szCs w:val="24"/>
              </w:rPr>
              <w:t xml:space="preserve">Протягом року </w:t>
            </w:r>
          </w:p>
        </w:tc>
        <w:tc>
          <w:tcPr>
            <w:tcW w:w="4678" w:type="dxa"/>
          </w:tcPr>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6440BE" w:rsidRPr="00D066E4" w:rsidRDefault="0052666E" w:rsidP="00D066E4">
            <w:pPr>
              <w:rPr>
                <w:rFonts w:ascii="Times New Roman" w:hAnsi="Times New Roman" w:cs="Times New Roman"/>
                <w:sz w:val="24"/>
                <w:szCs w:val="24"/>
              </w:rPr>
            </w:pPr>
            <w:r w:rsidRPr="00D066E4">
              <w:rPr>
                <w:rFonts w:ascii="Times New Roman" w:hAnsi="Times New Roman" w:cs="Times New Roman"/>
                <w:sz w:val="24"/>
                <w:szCs w:val="24"/>
              </w:rPr>
              <w:t>Продовження контрактів з директорами, оголошення конкурсів на заміщення вакантних посад директорів</w:t>
            </w:r>
          </w:p>
        </w:tc>
        <w:tc>
          <w:tcPr>
            <w:tcW w:w="3373" w:type="dxa"/>
            <w:vAlign w:val="center"/>
          </w:tcPr>
          <w:p w:rsidR="008110EE" w:rsidRPr="00D066E4" w:rsidRDefault="00400298" w:rsidP="00D066E4">
            <w:pPr>
              <w:rPr>
                <w:rFonts w:ascii="Times New Roman" w:hAnsi="Times New Roman" w:cs="Times New Roman"/>
                <w:sz w:val="24"/>
                <w:szCs w:val="24"/>
              </w:rPr>
            </w:pPr>
            <w:r w:rsidRPr="00D066E4">
              <w:rPr>
                <w:rFonts w:ascii="Times New Roman" w:hAnsi="Times New Roman" w:cs="Times New Roman"/>
                <w:sz w:val="24"/>
                <w:szCs w:val="24"/>
              </w:rPr>
              <w:t xml:space="preserve">Протягом року </w:t>
            </w:r>
            <w:r w:rsidR="008110EE" w:rsidRPr="00D066E4">
              <w:rPr>
                <w:rFonts w:ascii="Times New Roman" w:hAnsi="Times New Roman" w:cs="Times New Roman"/>
                <w:sz w:val="24"/>
                <w:szCs w:val="24"/>
              </w:rPr>
              <w:t>(за потреби)</w:t>
            </w:r>
          </w:p>
          <w:p w:rsidR="006440BE" w:rsidRPr="00D066E4" w:rsidRDefault="006440BE" w:rsidP="00D066E4">
            <w:pPr>
              <w:rPr>
                <w:rFonts w:ascii="Times New Roman" w:hAnsi="Times New Roman" w:cs="Times New Roman"/>
                <w:sz w:val="24"/>
                <w:szCs w:val="24"/>
              </w:rPr>
            </w:pPr>
          </w:p>
        </w:tc>
        <w:tc>
          <w:tcPr>
            <w:tcW w:w="4678" w:type="dxa"/>
          </w:tcPr>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6440BE" w:rsidRPr="00D066E4" w:rsidRDefault="0052666E" w:rsidP="00D066E4">
            <w:pPr>
              <w:rPr>
                <w:rFonts w:ascii="Times New Roman" w:hAnsi="Times New Roman" w:cs="Times New Roman"/>
                <w:sz w:val="24"/>
                <w:szCs w:val="24"/>
              </w:rPr>
            </w:pPr>
            <w:r w:rsidRPr="00D066E4">
              <w:rPr>
                <w:rStyle w:val="9"/>
                <w:b w:val="0"/>
                <w:sz w:val="24"/>
                <w:szCs w:val="24"/>
              </w:rPr>
              <w:t xml:space="preserve">Реалізація Програми розвитку освіти Львівщини на 2021-2024 роки та освітніх Програм за відповідними напрямками, </w:t>
            </w:r>
            <w:proofErr w:type="spellStart"/>
            <w:r w:rsidRPr="00D066E4">
              <w:rPr>
                <w:rStyle w:val="9"/>
                <w:b w:val="0"/>
                <w:sz w:val="24"/>
                <w:szCs w:val="24"/>
              </w:rPr>
              <w:t>проєкти</w:t>
            </w:r>
            <w:proofErr w:type="spellEnd"/>
            <w:r w:rsidRPr="00D066E4">
              <w:rPr>
                <w:rStyle w:val="9"/>
                <w:b w:val="0"/>
                <w:sz w:val="24"/>
                <w:szCs w:val="24"/>
              </w:rPr>
              <w:t xml:space="preserve"> яких на цей час розробляються МОН (в частині наділених повноважень)</w:t>
            </w:r>
          </w:p>
        </w:tc>
        <w:tc>
          <w:tcPr>
            <w:tcW w:w="3373" w:type="dxa"/>
            <w:vAlign w:val="center"/>
          </w:tcPr>
          <w:p w:rsidR="006440BE" w:rsidRPr="00D066E4" w:rsidRDefault="0064049A"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2666E" w:rsidRPr="00D066E4" w:rsidRDefault="0052666E" w:rsidP="00D066E4">
            <w:pPr>
              <w:rPr>
                <w:rFonts w:ascii="Times New Roman" w:hAnsi="Times New Roman" w:cs="Times New Roman"/>
                <w:sz w:val="24"/>
                <w:szCs w:val="24"/>
              </w:rPr>
            </w:pPr>
            <w:r w:rsidRPr="00D066E4">
              <w:rPr>
                <w:rFonts w:ascii="Times New Roman" w:hAnsi="Times New Roman" w:cs="Times New Roman"/>
                <w:sz w:val="24"/>
                <w:szCs w:val="24"/>
              </w:rPr>
              <w:t>Складання та затвердження річного розпису доходів та видатків на 2021 рік</w:t>
            </w:r>
          </w:p>
          <w:p w:rsidR="006440BE" w:rsidRPr="00D066E4" w:rsidRDefault="006440BE" w:rsidP="00D066E4">
            <w:pPr>
              <w:rPr>
                <w:rFonts w:ascii="Times New Roman" w:hAnsi="Times New Roman" w:cs="Times New Roman"/>
                <w:sz w:val="24"/>
                <w:szCs w:val="24"/>
              </w:rPr>
            </w:pPr>
          </w:p>
        </w:tc>
        <w:tc>
          <w:tcPr>
            <w:tcW w:w="3373" w:type="dxa"/>
            <w:vAlign w:val="center"/>
          </w:tcPr>
          <w:p w:rsidR="008110E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20</w:t>
            </w:r>
            <w:r w:rsidR="009662C9" w:rsidRPr="00D066E4">
              <w:rPr>
                <w:rFonts w:ascii="Times New Roman" w:hAnsi="Times New Roman" w:cs="Times New Roman"/>
                <w:sz w:val="24"/>
                <w:szCs w:val="24"/>
              </w:rPr>
              <w:t xml:space="preserve"> січня</w:t>
            </w:r>
          </w:p>
          <w:p w:rsidR="006440BE" w:rsidRPr="00D066E4" w:rsidRDefault="006440BE" w:rsidP="00D066E4">
            <w:pPr>
              <w:rPr>
                <w:rFonts w:ascii="Times New Roman" w:hAnsi="Times New Roman" w:cs="Times New Roman"/>
                <w:sz w:val="24"/>
                <w:szCs w:val="24"/>
              </w:rPr>
            </w:pPr>
          </w:p>
        </w:tc>
        <w:tc>
          <w:tcPr>
            <w:tcW w:w="4678" w:type="dxa"/>
          </w:tcPr>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6440BE" w:rsidRPr="008C41D2" w:rsidTr="00505A72">
        <w:tc>
          <w:tcPr>
            <w:tcW w:w="709" w:type="dxa"/>
          </w:tcPr>
          <w:p w:rsidR="006440BE" w:rsidRPr="00D066E4" w:rsidRDefault="006440BE"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6440BE" w:rsidRPr="00D066E4" w:rsidRDefault="006440BE" w:rsidP="00D066E4">
            <w:pPr>
              <w:rPr>
                <w:rFonts w:ascii="Times New Roman" w:hAnsi="Times New Roman" w:cs="Times New Roman"/>
                <w:bCs/>
                <w:color w:val="000000"/>
                <w:sz w:val="24"/>
                <w:szCs w:val="24"/>
              </w:rPr>
            </w:pPr>
            <w:r w:rsidRPr="00D066E4">
              <w:rPr>
                <w:rFonts w:ascii="Times New Roman" w:hAnsi="Times New Roman" w:cs="Times New Roman"/>
                <w:color w:val="000000"/>
                <w:sz w:val="24"/>
                <w:szCs w:val="24"/>
              </w:rPr>
              <w:t xml:space="preserve">Складання кошторисів та планів асигнувань департаменту освіти і науки </w:t>
            </w:r>
            <w:r w:rsidR="0021583D" w:rsidRPr="00D066E4">
              <w:rPr>
                <w:rFonts w:ascii="Times New Roman" w:hAnsi="Times New Roman" w:cs="Times New Roman"/>
                <w:color w:val="000000"/>
                <w:sz w:val="24"/>
                <w:szCs w:val="24"/>
              </w:rPr>
              <w:t>обласної державної адміністрації</w:t>
            </w:r>
          </w:p>
          <w:p w:rsidR="006440BE" w:rsidRPr="00D066E4" w:rsidRDefault="006440BE" w:rsidP="00D066E4">
            <w:pPr>
              <w:rPr>
                <w:rFonts w:ascii="Times New Roman" w:hAnsi="Times New Roman" w:cs="Times New Roman"/>
                <w:sz w:val="24"/>
                <w:szCs w:val="24"/>
              </w:rPr>
            </w:pPr>
          </w:p>
        </w:tc>
        <w:tc>
          <w:tcPr>
            <w:tcW w:w="3373" w:type="dxa"/>
            <w:vAlign w:val="center"/>
          </w:tcPr>
          <w:p w:rsidR="006440BE" w:rsidRPr="00D066E4" w:rsidRDefault="008110EE" w:rsidP="00D066E4">
            <w:pPr>
              <w:rPr>
                <w:rFonts w:ascii="Times New Roman" w:hAnsi="Times New Roman" w:cs="Times New Roman"/>
                <w:sz w:val="24"/>
                <w:szCs w:val="24"/>
              </w:rPr>
            </w:pPr>
            <w:r w:rsidRPr="00D066E4">
              <w:rPr>
                <w:rFonts w:ascii="Times New Roman" w:hAnsi="Times New Roman" w:cs="Times New Roman"/>
                <w:sz w:val="24"/>
                <w:szCs w:val="24"/>
              </w:rPr>
              <w:t>Січень</w:t>
            </w:r>
          </w:p>
        </w:tc>
        <w:tc>
          <w:tcPr>
            <w:tcW w:w="4678" w:type="dxa"/>
          </w:tcPr>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6440BE" w:rsidRPr="00D066E4" w:rsidRDefault="006440BE" w:rsidP="00D066E4">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rPr>
                <w:rFonts w:ascii="Times New Roman" w:eastAsia="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Робота з фінансовими установами з метою</w:t>
            </w:r>
            <w:r w:rsidRPr="00D066E4">
              <w:rPr>
                <w:rFonts w:ascii="Times New Roman" w:hAnsi="Times New Roman" w:cs="Times New Roman"/>
                <w:color w:val="000000" w:themeColor="text1"/>
                <w:sz w:val="24"/>
                <w:szCs w:val="24"/>
                <w:lang w:val="ru-RU"/>
              </w:rPr>
              <w:t xml:space="preserve"> </w:t>
            </w:r>
            <w:proofErr w:type="spellStart"/>
            <w:r w:rsidRPr="00D066E4">
              <w:rPr>
                <w:rFonts w:ascii="Times New Roman" w:hAnsi="Times New Roman" w:cs="Times New Roman"/>
                <w:color w:val="000000" w:themeColor="text1"/>
                <w:sz w:val="24"/>
                <w:szCs w:val="24"/>
                <w:lang w:val="ru-RU"/>
              </w:rPr>
              <w:t>сприяння</w:t>
            </w:r>
            <w:proofErr w:type="spellEnd"/>
            <w:r w:rsidRPr="00D066E4">
              <w:rPr>
                <w:rFonts w:ascii="Times New Roman" w:hAnsi="Times New Roman" w:cs="Times New Roman"/>
                <w:color w:val="000000" w:themeColor="text1"/>
                <w:sz w:val="24"/>
                <w:szCs w:val="24"/>
                <w:lang w:val="ru-RU"/>
              </w:rPr>
              <w:t xml:space="preserve"> </w:t>
            </w:r>
            <w:r w:rsidRPr="00D066E4">
              <w:rPr>
                <w:rFonts w:ascii="Times New Roman" w:hAnsi="Times New Roman" w:cs="Times New Roman"/>
                <w:color w:val="000000" w:themeColor="text1"/>
                <w:sz w:val="24"/>
                <w:szCs w:val="24"/>
              </w:rPr>
              <w:t xml:space="preserve"> залученню сільськогосподарськими виробниками кредитних ре</w:t>
            </w:r>
            <w:r w:rsidR="00365485" w:rsidRPr="00D066E4">
              <w:rPr>
                <w:rFonts w:ascii="Times New Roman" w:hAnsi="Times New Roman" w:cs="Times New Roman"/>
                <w:color w:val="000000" w:themeColor="text1"/>
                <w:sz w:val="24"/>
                <w:szCs w:val="24"/>
              </w:rPr>
              <w:t>сурсів</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pStyle w:val="aa"/>
              <w:spacing w:before="0" w:beforeAutospacing="0" w:after="0" w:afterAutospacing="0"/>
              <w:ind w:right="-57"/>
              <w:rPr>
                <w:color w:val="000000" w:themeColor="text1"/>
              </w:rPr>
            </w:pPr>
            <w:r w:rsidRPr="00D066E4">
              <w:rPr>
                <w:color w:val="000000" w:themeColor="text1"/>
              </w:rPr>
              <w:t>Організація проведення інформаційних заходів для підтримки створення сімейних фермерських господарств , сіль</w:t>
            </w:r>
            <w:r w:rsidR="00365485" w:rsidRPr="00D066E4">
              <w:rPr>
                <w:color w:val="000000" w:themeColor="text1"/>
              </w:rPr>
              <w:t>ськогосподарських  кооперативів</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rPr>
                <w:rFonts w:ascii="Times New Roman" w:eastAsia="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 xml:space="preserve">Супровід реалізації </w:t>
            </w:r>
            <w:proofErr w:type="spellStart"/>
            <w:r w:rsidRPr="00D066E4">
              <w:rPr>
                <w:rFonts w:ascii="Times New Roman" w:hAnsi="Times New Roman" w:cs="Times New Roman"/>
                <w:color w:val="000000" w:themeColor="text1"/>
                <w:sz w:val="24"/>
                <w:szCs w:val="24"/>
              </w:rPr>
              <w:t>про</w:t>
            </w:r>
            <w:r w:rsidR="00AB3CAC" w:rsidRPr="00D066E4">
              <w:rPr>
                <w:rFonts w:ascii="Times New Roman" w:hAnsi="Times New Roman" w:cs="Times New Roman"/>
                <w:color w:val="000000" w:themeColor="text1"/>
                <w:sz w:val="24"/>
                <w:szCs w:val="24"/>
              </w:rPr>
              <w:t>є</w:t>
            </w:r>
            <w:r w:rsidRPr="00D066E4">
              <w:rPr>
                <w:rFonts w:ascii="Times New Roman" w:hAnsi="Times New Roman" w:cs="Times New Roman"/>
                <w:color w:val="000000" w:themeColor="text1"/>
                <w:sz w:val="24"/>
                <w:szCs w:val="24"/>
              </w:rPr>
              <w:t>кту</w:t>
            </w:r>
            <w:proofErr w:type="spellEnd"/>
            <w:r w:rsidRPr="00D066E4">
              <w:rPr>
                <w:rFonts w:ascii="Times New Roman" w:hAnsi="Times New Roman" w:cs="Times New Roman"/>
                <w:color w:val="000000" w:themeColor="text1"/>
                <w:sz w:val="24"/>
                <w:szCs w:val="24"/>
              </w:rPr>
              <w:t xml:space="preserve"> регіонального розвитку: </w:t>
            </w:r>
            <w:r w:rsidRPr="00D066E4">
              <w:rPr>
                <w:rFonts w:ascii="Times New Roman" w:hAnsi="Times New Roman" w:cs="Times New Roman"/>
                <w:color w:val="000000" w:themeColor="text1"/>
                <w:sz w:val="24"/>
                <w:szCs w:val="24"/>
                <w:lang w:eastAsia="ru-RU"/>
              </w:rPr>
              <w:t xml:space="preserve">«Розвиток сільського підприємництва та інфраструктури </w:t>
            </w:r>
            <w:proofErr w:type="spellStart"/>
            <w:r w:rsidRPr="00D066E4">
              <w:rPr>
                <w:rFonts w:ascii="Times New Roman" w:hAnsi="Times New Roman" w:cs="Times New Roman"/>
                <w:color w:val="000000" w:themeColor="text1"/>
                <w:sz w:val="24"/>
                <w:szCs w:val="24"/>
                <w:lang w:eastAsia="ru-RU"/>
              </w:rPr>
              <w:t>агротур</w:t>
            </w:r>
            <w:r w:rsidR="00365485" w:rsidRPr="00D066E4">
              <w:rPr>
                <w:rFonts w:ascii="Times New Roman" w:hAnsi="Times New Roman" w:cs="Times New Roman"/>
                <w:color w:val="000000" w:themeColor="text1"/>
                <w:sz w:val="24"/>
                <w:szCs w:val="24"/>
                <w:lang w:eastAsia="ru-RU"/>
              </w:rPr>
              <w:t>истичного</w:t>
            </w:r>
            <w:proofErr w:type="spellEnd"/>
            <w:r w:rsidR="00365485" w:rsidRPr="00D066E4">
              <w:rPr>
                <w:rFonts w:ascii="Times New Roman" w:hAnsi="Times New Roman" w:cs="Times New Roman"/>
                <w:color w:val="000000" w:themeColor="text1"/>
                <w:sz w:val="24"/>
                <w:szCs w:val="24"/>
                <w:lang w:eastAsia="ru-RU"/>
              </w:rPr>
              <w:t xml:space="preserve"> кластера «</w:t>
            </w:r>
            <w:proofErr w:type="spellStart"/>
            <w:r w:rsidR="00365485" w:rsidRPr="00D066E4">
              <w:rPr>
                <w:rFonts w:ascii="Times New Roman" w:hAnsi="Times New Roman" w:cs="Times New Roman"/>
                <w:color w:val="000000" w:themeColor="text1"/>
                <w:sz w:val="24"/>
                <w:szCs w:val="24"/>
                <w:lang w:eastAsia="ru-RU"/>
              </w:rPr>
              <w:t>ГорбоГори</w:t>
            </w:r>
            <w:proofErr w:type="spellEnd"/>
            <w:r w:rsidR="00365485" w:rsidRPr="00D066E4">
              <w:rPr>
                <w:rFonts w:ascii="Times New Roman" w:hAnsi="Times New Roman" w:cs="Times New Roman"/>
                <w:color w:val="000000" w:themeColor="text1"/>
                <w:sz w:val="24"/>
                <w:szCs w:val="24"/>
                <w:lang w:eastAsia="ru-RU"/>
              </w:rPr>
              <w:t xml:space="preserve">» </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 xml:space="preserve">Супровід  інвестиційних </w:t>
            </w:r>
            <w:proofErr w:type="spellStart"/>
            <w:r w:rsidRPr="00D066E4">
              <w:rPr>
                <w:rFonts w:ascii="Times New Roman" w:eastAsia="Times New Roman" w:hAnsi="Times New Roman" w:cs="Times New Roman"/>
                <w:color w:val="000000" w:themeColor="text1"/>
                <w:sz w:val="24"/>
                <w:szCs w:val="24"/>
              </w:rPr>
              <w:t>про</w:t>
            </w:r>
            <w:r w:rsidR="00AB3CAC" w:rsidRPr="00D066E4">
              <w:rPr>
                <w:rFonts w:ascii="Times New Roman" w:eastAsia="Times New Roman" w:hAnsi="Times New Roman" w:cs="Times New Roman"/>
                <w:color w:val="000000" w:themeColor="text1"/>
                <w:sz w:val="24"/>
                <w:szCs w:val="24"/>
              </w:rPr>
              <w:t>є</w:t>
            </w:r>
            <w:r w:rsidRPr="00D066E4">
              <w:rPr>
                <w:rFonts w:ascii="Times New Roman" w:eastAsia="Times New Roman" w:hAnsi="Times New Roman" w:cs="Times New Roman"/>
                <w:color w:val="000000" w:themeColor="text1"/>
                <w:sz w:val="24"/>
                <w:szCs w:val="24"/>
              </w:rPr>
              <w:t>кт</w:t>
            </w:r>
            <w:r w:rsidR="00365485" w:rsidRPr="00D066E4">
              <w:rPr>
                <w:rFonts w:ascii="Times New Roman" w:eastAsia="Times New Roman" w:hAnsi="Times New Roman" w:cs="Times New Roman"/>
                <w:color w:val="000000" w:themeColor="text1"/>
                <w:sz w:val="24"/>
                <w:szCs w:val="24"/>
              </w:rPr>
              <w:t>ів</w:t>
            </w:r>
            <w:proofErr w:type="spellEnd"/>
            <w:r w:rsidR="00365485" w:rsidRPr="00D066E4">
              <w:rPr>
                <w:rFonts w:ascii="Times New Roman" w:eastAsia="Times New Roman" w:hAnsi="Times New Roman" w:cs="Times New Roman"/>
                <w:color w:val="000000" w:themeColor="text1"/>
                <w:sz w:val="24"/>
                <w:szCs w:val="24"/>
              </w:rPr>
              <w:t xml:space="preserve"> в агропромисловому комплексі</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 xml:space="preserve">Співпраця з </w:t>
            </w:r>
            <w:proofErr w:type="spellStart"/>
            <w:r w:rsidRPr="00D066E4">
              <w:rPr>
                <w:rFonts w:ascii="Times New Roman" w:eastAsia="Times New Roman" w:hAnsi="Times New Roman" w:cs="Times New Roman"/>
                <w:color w:val="000000" w:themeColor="text1"/>
                <w:sz w:val="24"/>
                <w:szCs w:val="24"/>
              </w:rPr>
              <w:t>про</w:t>
            </w:r>
            <w:r w:rsidR="00AB3CAC" w:rsidRPr="00D066E4">
              <w:rPr>
                <w:rFonts w:ascii="Times New Roman" w:eastAsia="Times New Roman" w:hAnsi="Times New Roman" w:cs="Times New Roman"/>
                <w:color w:val="000000" w:themeColor="text1"/>
                <w:sz w:val="24"/>
                <w:szCs w:val="24"/>
              </w:rPr>
              <w:t>є</w:t>
            </w:r>
            <w:r w:rsidRPr="00D066E4">
              <w:rPr>
                <w:rFonts w:ascii="Times New Roman" w:eastAsia="Times New Roman" w:hAnsi="Times New Roman" w:cs="Times New Roman"/>
                <w:color w:val="000000" w:themeColor="text1"/>
                <w:sz w:val="24"/>
                <w:szCs w:val="24"/>
              </w:rPr>
              <w:t>ктами</w:t>
            </w:r>
            <w:proofErr w:type="spellEnd"/>
            <w:r w:rsidR="00365485" w:rsidRPr="00D066E4">
              <w:rPr>
                <w:rFonts w:ascii="Times New Roman" w:eastAsia="Times New Roman" w:hAnsi="Times New Roman" w:cs="Times New Roman"/>
                <w:color w:val="000000" w:themeColor="text1"/>
                <w:sz w:val="24"/>
                <w:szCs w:val="24"/>
              </w:rPr>
              <w:t xml:space="preserve"> міжнародної технічної допомоги</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rPr>
                <w:rFonts w:ascii="Times New Roman" w:eastAsia="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 xml:space="preserve">Підтримка експортерів сільськогосподарської продукції (інформаційна, </w:t>
            </w:r>
            <w:proofErr w:type="spellStart"/>
            <w:r w:rsidRPr="00D066E4">
              <w:rPr>
                <w:rFonts w:ascii="Times New Roman" w:hAnsi="Times New Roman" w:cs="Times New Roman"/>
                <w:color w:val="000000" w:themeColor="text1"/>
                <w:sz w:val="24"/>
                <w:szCs w:val="24"/>
              </w:rPr>
              <w:t>промоційна</w:t>
            </w:r>
            <w:proofErr w:type="spellEnd"/>
            <w:r w:rsidRPr="00D066E4">
              <w:rPr>
                <w:rFonts w:ascii="Times New Roman" w:hAnsi="Times New Roman" w:cs="Times New Roman"/>
                <w:color w:val="000000" w:themeColor="text1"/>
                <w:sz w:val="24"/>
                <w:szCs w:val="24"/>
              </w:rPr>
              <w:t>)  шлях</w:t>
            </w:r>
            <w:r w:rsidR="00365485" w:rsidRPr="00D066E4">
              <w:rPr>
                <w:rFonts w:ascii="Times New Roman" w:hAnsi="Times New Roman" w:cs="Times New Roman"/>
                <w:color w:val="000000" w:themeColor="text1"/>
                <w:sz w:val="24"/>
                <w:szCs w:val="24"/>
              </w:rPr>
              <w:t>ом їх участі у  торгових місіях</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pStyle w:val="12"/>
              <w:jc w:val="left"/>
              <w:rPr>
                <w:color w:val="000000" w:themeColor="text1"/>
                <w:sz w:val="24"/>
                <w:szCs w:val="24"/>
                <w:lang w:val="ru-RU"/>
              </w:rPr>
            </w:pPr>
            <w:r w:rsidRPr="00D066E4">
              <w:rPr>
                <w:color w:val="000000" w:themeColor="text1"/>
                <w:sz w:val="24"/>
                <w:szCs w:val="24"/>
              </w:rPr>
              <w:t>Координація роботи підприємств державної форми власності в сфер</w:t>
            </w:r>
            <w:r w:rsidR="00365485" w:rsidRPr="00D066E4">
              <w:rPr>
                <w:color w:val="000000" w:themeColor="text1"/>
                <w:sz w:val="24"/>
                <w:szCs w:val="24"/>
              </w:rPr>
              <w:t>і  агропромислового виробництва</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pStyle w:val="aa"/>
              <w:spacing w:before="0" w:beforeAutospacing="0" w:after="0" w:afterAutospacing="0"/>
              <w:ind w:right="-57"/>
              <w:rPr>
                <w:color w:val="000000" w:themeColor="text1"/>
              </w:rPr>
            </w:pPr>
            <w:r w:rsidRPr="00D066E4">
              <w:rPr>
                <w:color w:val="000000" w:themeColor="text1"/>
              </w:rPr>
              <w:t xml:space="preserve">Реалізація Програми Світового Банку «Прозоре управління </w:t>
            </w:r>
            <w:r w:rsidR="00365485" w:rsidRPr="00D066E4">
              <w:rPr>
                <w:color w:val="000000" w:themeColor="text1"/>
              </w:rPr>
              <w:t>земельними ресурсами в Україні»</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 xml:space="preserve">Реалізація </w:t>
            </w:r>
            <w:proofErr w:type="spellStart"/>
            <w:r w:rsidRPr="00D066E4">
              <w:rPr>
                <w:rFonts w:ascii="Times New Roman" w:eastAsia="Times New Roman" w:hAnsi="Times New Roman" w:cs="Times New Roman"/>
                <w:color w:val="000000" w:themeColor="text1"/>
                <w:sz w:val="24"/>
                <w:szCs w:val="24"/>
              </w:rPr>
              <w:t>про</w:t>
            </w:r>
            <w:r w:rsidR="006B47ED" w:rsidRPr="00D066E4">
              <w:rPr>
                <w:rFonts w:ascii="Times New Roman" w:eastAsia="Times New Roman" w:hAnsi="Times New Roman" w:cs="Times New Roman"/>
                <w:color w:val="000000" w:themeColor="text1"/>
                <w:sz w:val="24"/>
                <w:szCs w:val="24"/>
              </w:rPr>
              <w:t>є</w:t>
            </w:r>
            <w:r w:rsidRPr="00D066E4">
              <w:rPr>
                <w:rFonts w:ascii="Times New Roman" w:eastAsia="Times New Roman" w:hAnsi="Times New Roman" w:cs="Times New Roman"/>
                <w:color w:val="000000" w:themeColor="text1"/>
                <w:sz w:val="24"/>
                <w:szCs w:val="24"/>
              </w:rPr>
              <w:t>кту</w:t>
            </w:r>
            <w:proofErr w:type="spellEnd"/>
            <w:r w:rsidRPr="00D066E4">
              <w:rPr>
                <w:rFonts w:ascii="Times New Roman" w:eastAsia="Times New Roman" w:hAnsi="Times New Roman" w:cs="Times New Roman"/>
                <w:color w:val="000000" w:themeColor="text1"/>
                <w:sz w:val="24"/>
                <w:szCs w:val="24"/>
              </w:rPr>
              <w:t xml:space="preserve"> «Державний аграрн</w:t>
            </w:r>
            <w:r w:rsidR="00365485" w:rsidRPr="00D066E4">
              <w:rPr>
                <w:rFonts w:ascii="Times New Roman" w:eastAsia="Times New Roman" w:hAnsi="Times New Roman" w:cs="Times New Roman"/>
                <w:color w:val="000000" w:themeColor="text1"/>
                <w:sz w:val="24"/>
                <w:szCs w:val="24"/>
              </w:rPr>
              <w:t>ий реєстр»</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Організація інформаційних заходів щодо правового та ефективного використання земель сільськогосподарського призначення; проведення моніторингу продажу прав оренди на земельні ділянки сільськогосподарського призначення державно</w:t>
            </w:r>
            <w:r w:rsidR="00365485" w:rsidRPr="00D066E4">
              <w:rPr>
                <w:rFonts w:ascii="Times New Roman" w:eastAsia="Times New Roman" w:hAnsi="Times New Roman" w:cs="Times New Roman"/>
                <w:color w:val="000000" w:themeColor="text1"/>
                <w:sz w:val="24"/>
                <w:szCs w:val="24"/>
              </w:rPr>
              <w:t>ї (комунальної) форми власності</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Моніторинг за  юридичним оформленням громадських пасовищ на землях сільськогосподарського призначе</w:t>
            </w:r>
            <w:r w:rsidR="00365485" w:rsidRPr="00D066E4">
              <w:rPr>
                <w:rFonts w:ascii="Times New Roman" w:eastAsia="Times New Roman" w:hAnsi="Times New Roman" w:cs="Times New Roman"/>
                <w:color w:val="000000" w:themeColor="text1"/>
                <w:sz w:val="24"/>
                <w:szCs w:val="24"/>
              </w:rPr>
              <w:t>ння комунальної форми власності</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rPr>
                <w:rFonts w:ascii="Times New Roman" w:eastAsia="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 xml:space="preserve">Організація заходів для розвитку насінницьких господарств, збільшення виробництва базового насіння та розвитку </w:t>
            </w:r>
            <w:r w:rsidR="00365485" w:rsidRPr="00D066E4">
              <w:rPr>
                <w:rFonts w:ascii="Times New Roman" w:hAnsi="Times New Roman" w:cs="Times New Roman"/>
                <w:color w:val="000000" w:themeColor="text1"/>
                <w:sz w:val="24"/>
                <w:szCs w:val="24"/>
              </w:rPr>
              <w:t>племінної справи у тваринництві</w:t>
            </w:r>
            <w:r w:rsidRPr="00D066E4">
              <w:rPr>
                <w:rFonts w:ascii="Times New Roman" w:hAnsi="Times New Roman" w:cs="Times New Roman"/>
                <w:color w:val="000000" w:themeColor="text1"/>
                <w:sz w:val="24"/>
                <w:szCs w:val="24"/>
              </w:rPr>
              <w:t xml:space="preserve"> </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rPr>
                <w:rFonts w:ascii="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Моніторинг посівних площ та сприяння  нарощування виробництва  продукції рослинництва</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rPr>
          <w:trHeight w:hRule="exact" w:val="655"/>
        </w:trPr>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pStyle w:val="aa"/>
              <w:spacing w:before="0" w:beforeAutospacing="0" w:after="0" w:afterAutospacing="0"/>
              <w:ind w:right="-57"/>
              <w:rPr>
                <w:color w:val="000000" w:themeColor="text1"/>
              </w:rPr>
            </w:pPr>
            <w:r w:rsidRPr="00D066E4">
              <w:rPr>
                <w:color w:val="000000" w:themeColor="text1"/>
              </w:rPr>
              <w:t>Координація</w:t>
            </w:r>
            <w:r w:rsidRPr="00D066E4">
              <w:rPr>
                <w:color w:val="000000" w:themeColor="text1"/>
                <w:lang w:val="ru-RU"/>
              </w:rPr>
              <w:t xml:space="preserve"> </w:t>
            </w:r>
            <w:r w:rsidRPr="00D066E4">
              <w:rPr>
                <w:color w:val="000000" w:themeColor="text1"/>
              </w:rPr>
              <w:t>заходів  збереження та відтворення</w:t>
            </w:r>
            <w:r w:rsidRPr="00D066E4">
              <w:rPr>
                <w:color w:val="000000" w:themeColor="text1"/>
                <w:lang w:val="ru-RU"/>
              </w:rPr>
              <w:t xml:space="preserve"> </w:t>
            </w:r>
            <w:r w:rsidRPr="00D066E4">
              <w:rPr>
                <w:color w:val="000000" w:themeColor="text1"/>
              </w:rPr>
              <w:t>родючості</w:t>
            </w:r>
            <w:r w:rsidRPr="00D066E4">
              <w:rPr>
                <w:color w:val="000000" w:themeColor="text1"/>
                <w:lang w:val="ru-RU"/>
              </w:rPr>
              <w:t xml:space="preserve"> </w:t>
            </w:r>
            <w:proofErr w:type="spellStart"/>
            <w:r w:rsidR="00365485" w:rsidRPr="00D066E4">
              <w:rPr>
                <w:color w:val="000000" w:themeColor="text1"/>
              </w:rPr>
              <w:t>грунтів</w:t>
            </w:r>
            <w:proofErr w:type="spellEnd"/>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pStyle w:val="aa"/>
              <w:spacing w:before="0" w:beforeAutospacing="0" w:after="0" w:afterAutospacing="0"/>
              <w:ind w:right="-57"/>
              <w:rPr>
                <w:color w:val="000000" w:themeColor="text1"/>
              </w:rPr>
            </w:pPr>
            <w:r w:rsidRPr="00D066E4">
              <w:rPr>
                <w:color w:val="000000" w:themeColor="text1"/>
              </w:rPr>
              <w:t>Проведення інформаційних заходів та розробки рекомендацій  технологій вирощування</w:t>
            </w:r>
            <w:r w:rsidRPr="00D066E4">
              <w:rPr>
                <w:color w:val="000000" w:themeColor="text1"/>
                <w:lang w:val="ru-RU"/>
              </w:rPr>
              <w:t xml:space="preserve"> </w:t>
            </w:r>
            <w:r w:rsidRPr="00D066E4">
              <w:rPr>
                <w:color w:val="000000" w:themeColor="text1"/>
              </w:rPr>
              <w:t xml:space="preserve">сільськогосподарських культур та </w:t>
            </w:r>
            <w:proofErr w:type="spellStart"/>
            <w:r w:rsidRPr="00D066E4">
              <w:rPr>
                <w:color w:val="000000" w:themeColor="text1"/>
              </w:rPr>
              <w:t>фітосанітарних</w:t>
            </w:r>
            <w:proofErr w:type="spellEnd"/>
            <w:r w:rsidRPr="00D066E4">
              <w:rPr>
                <w:color w:val="000000" w:themeColor="text1"/>
                <w:lang w:val="ru-RU"/>
              </w:rPr>
              <w:t xml:space="preserve"> </w:t>
            </w:r>
            <w:r w:rsidR="00365485" w:rsidRPr="00D066E4">
              <w:rPr>
                <w:color w:val="000000" w:themeColor="text1"/>
              </w:rPr>
              <w:t>заходів</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pStyle w:val="a5"/>
              <w:jc w:val="left"/>
              <w:rPr>
                <w:color w:val="000000" w:themeColor="text1"/>
                <w:sz w:val="24"/>
                <w:szCs w:val="24"/>
              </w:rPr>
            </w:pPr>
            <w:r w:rsidRPr="00D066E4">
              <w:rPr>
                <w:color w:val="000000" w:themeColor="text1"/>
                <w:sz w:val="24"/>
                <w:szCs w:val="24"/>
              </w:rPr>
              <w:t xml:space="preserve"> Супровід будівництва</w:t>
            </w:r>
            <w:r w:rsidR="0021583D" w:rsidRPr="00D066E4">
              <w:rPr>
                <w:color w:val="000000" w:themeColor="text1"/>
                <w:sz w:val="24"/>
                <w:szCs w:val="24"/>
              </w:rPr>
              <w:t xml:space="preserve"> </w:t>
            </w:r>
            <w:r w:rsidRPr="00D066E4">
              <w:rPr>
                <w:color w:val="000000" w:themeColor="text1"/>
                <w:sz w:val="24"/>
                <w:szCs w:val="24"/>
              </w:rPr>
              <w:t>/</w:t>
            </w:r>
            <w:r w:rsidR="0021583D" w:rsidRPr="00D066E4">
              <w:rPr>
                <w:color w:val="000000" w:themeColor="text1"/>
                <w:sz w:val="24"/>
                <w:szCs w:val="24"/>
              </w:rPr>
              <w:t xml:space="preserve"> </w:t>
            </w:r>
            <w:r w:rsidRPr="00D066E4">
              <w:rPr>
                <w:color w:val="000000" w:themeColor="text1"/>
                <w:sz w:val="24"/>
                <w:szCs w:val="24"/>
              </w:rPr>
              <w:t xml:space="preserve">реконструкції, модернізації та розширення виробничих </w:t>
            </w:r>
            <w:proofErr w:type="spellStart"/>
            <w:r w:rsidRPr="00D066E4">
              <w:rPr>
                <w:color w:val="000000" w:themeColor="text1"/>
                <w:sz w:val="24"/>
                <w:szCs w:val="24"/>
              </w:rPr>
              <w:t>потужностей</w:t>
            </w:r>
            <w:proofErr w:type="spellEnd"/>
            <w:r w:rsidRPr="00D066E4">
              <w:rPr>
                <w:color w:val="000000" w:themeColor="text1"/>
                <w:sz w:val="24"/>
                <w:szCs w:val="24"/>
              </w:rPr>
              <w:t xml:space="preserve"> об’єктів з виробництва, зберігання та переробки сільськогосподарської продукції, утриманн</w:t>
            </w:r>
            <w:r w:rsidR="00365485" w:rsidRPr="00D066E4">
              <w:rPr>
                <w:color w:val="000000" w:themeColor="text1"/>
                <w:sz w:val="24"/>
                <w:szCs w:val="24"/>
              </w:rPr>
              <w:t>я сільськогосподарських тварин</w:t>
            </w:r>
            <w:r w:rsidRPr="00D066E4">
              <w:rPr>
                <w:color w:val="000000" w:themeColor="text1"/>
                <w:sz w:val="24"/>
                <w:szCs w:val="24"/>
              </w:rPr>
              <w:t xml:space="preserve"> </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pStyle w:val="aa"/>
              <w:spacing w:before="0" w:beforeAutospacing="0" w:after="0" w:afterAutospacing="0"/>
              <w:ind w:right="-57"/>
              <w:rPr>
                <w:color w:val="000000" w:themeColor="text1"/>
              </w:rPr>
            </w:pPr>
            <w:r w:rsidRPr="00D066E4">
              <w:rPr>
                <w:color w:val="000000" w:themeColor="text1"/>
              </w:rPr>
              <w:t xml:space="preserve">Координація роботи з видачі кваліфікаційних </w:t>
            </w:r>
            <w:proofErr w:type="spellStart"/>
            <w:r w:rsidRPr="00D066E4">
              <w:rPr>
                <w:color w:val="000000" w:themeColor="text1"/>
              </w:rPr>
              <w:t>свідоцтв</w:t>
            </w:r>
            <w:proofErr w:type="spellEnd"/>
            <w:r w:rsidRPr="00D066E4">
              <w:rPr>
                <w:color w:val="000000" w:themeColor="text1"/>
              </w:rPr>
              <w:t xml:space="preserve"> сільськогосподарських дорадників та сільськогос</w:t>
            </w:r>
            <w:r w:rsidR="00365485" w:rsidRPr="00D066E4">
              <w:rPr>
                <w:color w:val="000000" w:themeColor="text1"/>
              </w:rPr>
              <w:t>подарських експертів-дорадників</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pStyle w:val="aa"/>
              <w:spacing w:before="0" w:beforeAutospacing="0" w:after="0" w:afterAutospacing="0"/>
              <w:ind w:right="-57"/>
              <w:rPr>
                <w:color w:val="000000" w:themeColor="text1"/>
              </w:rPr>
            </w:pPr>
            <w:r w:rsidRPr="00D066E4">
              <w:rPr>
                <w:color w:val="000000" w:themeColor="text1"/>
                <w:shd w:val="clear" w:color="auto" w:fill="FFFFFF"/>
              </w:rPr>
              <w:t xml:space="preserve">Супровід реалізації </w:t>
            </w:r>
            <w:proofErr w:type="spellStart"/>
            <w:r w:rsidRPr="00D066E4">
              <w:rPr>
                <w:color w:val="000000" w:themeColor="text1"/>
                <w:shd w:val="clear" w:color="auto" w:fill="FFFFFF"/>
              </w:rPr>
              <w:t>проєктів</w:t>
            </w:r>
            <w:proofErr w:type="spellEnd"/>
            <w:r w:rsidRPr="00D066E4">
              <w:rPr>
                <w:color w:val="000000" w:themeColor="text1"/>
                <w:shd w:val="clear" w:color="auto" w:fill="FFFFFF"/>
              </w:rPr>
              <w:t xml:space="preserve"> регіонального розвитку, що пройшли конкурсний відбір  та можуть реалізовуватись за рахунок бюджетних коштів, отриманих від Європейського Союзу в рамках виконання Угоди про фінансування Програми підтримки секторальної політики — Підтримка</w:t>
            </w:r>
            <w:r w:rsidR="00365485" w:rsidRPr="00D066E4">
              <w:rPr>
                <w:color w:val="000000" w:themeColor="text1"/>
                <w:shd w:val="clear" w:color="auto" w:fill="FFFFFF"/>
              </w:rPr>
              <w:t xml:space="preserve"> регіональної політики України</w:t>
            </w:r>
            <w:r w:rsidRPr="00D066E4">
              <w:rPr>
                <w:color w:val="000000" w:themeColor="text1"/>
              </w:rPr>
              <w:t xml:space="preserve">     </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A41AA5" w:rsidRDefault="00B64FF4" w:rsidP="00A41AA5">
            <w:pPr>
              <w:pStyle w:val="a5"/>
              <w:tabs>
                <w:tab w:val="left" w:pos="8388"/>
                <w:tab w:val="left" w:pos="8530"/>
                <w:tab w:val="right" w:pos="8671"/>
              </w:tabs>
              <w:ind w:left="-79" w:firstLine="79"/>
              <w:jc w:val="left"/>
              <w:rPr>
                <w:color w:val="000000" w:themeColor="text1"/>
                <w:sz w:val="24"/>
                <w:szCs w:val="24"/>
                <w:shd w:val="clear" w:color="auto" w:fill="FFFFFF"/>
              </w:rPr>
            </w:pPr>
            <w:r w:rsidRPr="00D066E4">
              <w:rPr>
                <w:color w:val="000000" w:themeColor="text1"/>
                <w:sz w:val="24"/>
                <w:szCs w:val="24"/>
                <w:shd w:val="clear" w:color="auto" w:fill="FFFFFF"/>
              </w:rPr>
              <w:t xml:space="preserve">Реалізація   пілотного </w:t>
            </w:r>
            <w:proofErr w:type="spellStart"/>
            <w:r w:rsidRPr="00D066E4">
              <w:rPr>
                <w:color w:val="000000" w:themeColor="text1"/>
                <w:sz w:val="24"/>
                <w:szCs w:val="24"/>
                <w:shd w:val="clear" w:color="auto" w:fill="FFFFFF"/>
              </w:rPr>
              <w:t>про</w:t>
            </w:r>
            <w:r w:rsidR="006B47ED" w:rsidRPr="00D066E4">
              <w:rPr>
                <w:color w:val="000000" w:themeColor="text1"/>
                <w:sz w:val="24"/>
                <w:szCs w:val="24"/>
                <w:shd w:val="clear" w:color="auto" w:fill="FFFFFF"/>
              </w:rPr>
              <w:t>є</w:t>
            </w:r>
            <w:r w:rsidRPr="00D066E4">
              <w:rPr>
                <w:color w:val="000000" w:themeColor="text1"/>
                <w:sz w:val="24"/>
                <w:szCs w:val="24"/>
                <w:shd w:val="clear" w:color="auto" w:fill="FFFFFF"/>
              </w:rPr>
              <w:t>кту</w:t>
            </w:r>
            <w:proofErr w:type="spellEnd"/>
            <w:r w:rsidRPr="00D066E4">
              <w:rPr>
                <w:color w:val="000000" w:themeColor="text1"/>
                <w:sz w:val="24"/>
                <w:szCs w:val="24"/>
                <w:shd w:val="clear" w:color="auto" w:fill="FFFFFF"/>
              </w:rPr>
              <w:t xml:space="preserve"> «склянка молока» для </w:t>
            </w:r>
            <w:r w:rsidR="00A41AA5">
              <w:rPr>
                <w:color w:val="000000" w:themeColor="text1"/>
                <w:sz w:val="24"/>
                <w:szCs w:val="24"/>
                <w:shd w:val="clear" w:color="auto" w:fill="FFFFFF"/>
              </w:rPr>
              <w:t xml:space="preserve">  </w:t>
            </w:r>
          </w:p>
          <w:p w:rsidR="00B64FF4" w:rsidRPr="00D066E4" w:rsidRDefault="00B64FF4" w:rsidP="00A41AA5">
            <w:pPr>
              <w:pStyle w:val="a5"/>
              <w:tabs>
                <w:tab w:val="left" w:pos="8388"/>
                <w:tab w:val="left" w:pos="8530"/>
                <w:tab w:val="right" w:pos="8671"/>
              </w:tabs>
              <w:ind w:left="-79" w:firstLine="79"/>
              <w:jc w:val="left"/>
              <w:rPr>
                <w:color w:val="000000" w:themeColor="text1"/>
                <w:sz w:val="24"/>
                <w:szCs w:val="24"/>
                <w:shd w:val="clear" w:color="auto" w:fill="FFFFFF"/>
              </w:rPr>
            </w:pPr>
            <w:r w:rsidRPr="00D066E4">
              <w:rPr>
                <w:color w:val="000000" w:themeColor="text1"/>
                <w:sz w:val="24"/>
                <w:szCs w:val="24"/>
                <w:shd w:val="clear" w:color="auto" w:fill="FFFFFF"/>
              </w:rPr>
              <w:t xml:space="preserve">забезпечення здоровим   </w:t>
            </w:r>
          </w:p>
          <w:p w:rsidR="00B64FF4" w:rsidRPr="00D066E4" w:rsidRDefault="00B64FF4" w:rsidP="00A41AA5">
            <w:pPr>
              <w:pStyle w:val="a5"/>
              <w:ind w:left="-79" w:firstLine="79"/>
              <w:jc w:val="left"/>
              <w:rPr>
                <w:color w:val="000000" w:themeColor="text1"/>
                <w:sz w:val="24"/>
                <w:szCs w:val="24"/>
              </w:rPr>
            </w:pPr>
            <w:r w:rsidRPr="00D066E4">
              <w:rPr>
                <w:color w:val="000000" w:themeColor="text1"/>
                <w:sz w:val="24"/>
                <w:szCs w:val="24"/>
                <w:shd w:val="clear" w:color="auto" w:fill="FFFFFF"/>
              </w:rPr>
              <w:t xml:space="preserve">харчуванням </w:t>
            </w:r>
            <w:r w:rsidR="00365485" w:rsidRPr="00D066E4">
              <w:rPr>
                <w:color w:val="000000" w:themeColor="text1"/>
                <w:sz w:val="24"/>
                <w:szCs w:val="24"/>
                <w:shd w:val="clear" w:color="auto" w:fill="FFFFFF"/>
              </w:rPr>
              <w:t>учнів 1-4 класів</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A41AA5" w:rsidRDefault="00B64FF4" w:rsidP="00A41AA5">
            <w:pPr>
              <w:pStyle w:val="a5"/>
              <w:ind w:left="-79" w:firstLine="79"/>
              <w:jc w:val="left"/>
              <w:rPr>
                <w:color w:val="000000" w:themeColor="text1"/>
                <w:sz w:val="24"/>
                <w:szCs w:val="24"/>
              </w:rPr>
            </w:pPr>
            <w:r w:rsidRPr="00D066E4">
              <w:rPr>
                <w:color w:val="000000" w:themeColor="text1"/>
                <w:sz w:val="24"/>
                <w:szCs w:val="24"/>
              </w:rPr>
              <w:t xml:space="preserve">Забезпечити діяльність  робочої групи з вирішення </w:t>
            </w:r>
            <w:r w:rsidR="00A41AA5">
              <w:rPr>
                <w:color w:val="000000" w:themeColor="text1"/>
                <w:sz w:val="24"/>
                <w:szCs w:val="24"/>
              </w:rPr>
              <w:t xml:space="preserve">  </w:t>
            </w:r>
          </w:p>
          <w:p w:rsidR="00A41AA5" w:rsidRDefault="00B64FF4" w:rsidP="00A41AA5">
            <w:pPr>
              <w:pStyle w:val="a5"/>
              <w:ind w:left="-79" w:firstLine="79"/>
              <w:jc w:val="left"/>
              <w:rPr>
                <w:color w:val="000000" w:themeColor="text1"/>
                <w:sz w:val="24"/>
                <w:szCs w:val="24"/>
              </w:rPr>
            </w:pPr>
            <w:r w:rsidRPr="00D066E4">
              <w:rPr>
                <w:color w:val="000000" w:themeColor="text1"/>
                <w:sz w:val="24"/>
                <w:szCs w:val="24"/>
              </w:rPr>
              <w:t xml:space="preserve">проблемних питань, пов’язаних із реєстрацією податкових </w:t>
            </w:r>
          </w:p>
          <w:p w:rsidR="00B64FF4" w:rsidRPr="00D066E4" w:rsidRDefault="00B64FF4" w:rsidP="00A41AA5">
            <w:pPr>
              <w:pStyle w:val="a5"/>
              <w:ind w:left="-79" w:firstLine="79"/>
              <w:jc w:val="left"/>
              <w:rPr>
                <w:color w:val="000000" w:themeColor="text1"/>
                <w:sz w:val="24"/>
                <w:szCs w:val="24"/>
              </w:rPr>
            </w:pPr>
            <w:r w:rsidRPr="00D066E4">
              <w:rPr>
                <w:color w:val="000000" w:themeColor="text1"/>
                <w:sz w:val="24"/>
                <w:szCs w:val="24"/>
              </w:rPr>
              <w:t>накладних сільськогосподарським то</w:t>
            </w:r>
            <w:r w:rsidR="00365485" w:rsidRPr="00D066E4">
              <w:rPr>
                <w:color w:val="000000" w:themeColor="text1"/>
                <w:sz w:val="24"/>
                <w:szCs w:val="24"/>
              </w:rPr>
              <w:t>варовиробникам</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B64FF4" w:rsidRPr="00D066E4" w:rsidRDefault="00B64FF4" w:rsidP="00D066E4">
            <w:pPr>
              <w:rPr>
                <w:rFonts w:ascii="Times New Roman" w:eastAsia="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Надання адміністративної послуги «Видача сертифікатів племінних (генетичних) ресурсів» на оформлення та видачу племінних сертифікатів</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B64FF4" w:rsidRPr="00D066E4" w:rsidRDefault="00B64FF4" w:rsidP="00D066E4">
            <w:pPr>
              <w:rPr>
                <w:rFonts w:ascii="Times New Roman" w:hAnsi="Times New Roman" w:cs="Times New Roman"/>
                <w:color w:val="000000" w:themeColor="text1"/>
                <w:sz w:val="24"/>
                <w:szCs w:val="24"/>
                <w:shd w:val="clear" w:color="auto" w:fill="FFFFFF"/>
              </w:rPr>
            </w:pPr>
            <w:r w:rsidRPr="00D066E4">
              <w:rPr>
                <w:rFonts w:ascii="Times New Roman" w:hAnsi="Times New Roman" w:cs="Times New Roman"/>
                <w:color w:val="000000" w:themeColor="text1"/>
                <w:sz w:val="24"/>
                <w:szCs w:val="24"/>
              </w:rPr>
              <w:t>Супровід   суб’єктів господарювання з підготовки матеріалів для присвоєння відповідного статусу  суб’єкта п</w:t>
            </w:r>
            <w:r w:rsidR="00365485" w:rsidRPr="00D066E4">
              <w:rPr>
                <w:rFonts w:ascii="Times New Roman" w:hAnsi="Times New Roman" w:cs="Times New Roman"/>
                <w:color w:val="000000" w:themeColor="text1"/>
                <w:sz w:val="24"/>
                <w:szCs w:val="24"/>
              </w:rPr>
              <w:t>лемінної справи у тваринництві</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B64FF4" w:rsidRPr="00D066E4" w:rsidRDefault="00B64FF4" w:rsidP="00D066E4">
            <w:pPr>
              <w:rPr>
                <w:rFonts w:ascii="Times New Roman" w:hAnsi="Times New Roman" w:cs="Times New Roman"/>
                <w:color w:val="000000" w:themeColor="text1"/>
                <w:sz w:val="24"/>
                <w:szCs w:val="24"/>
              </w:rPr>
            </w:pPr>
            <w:proofErr w:type="spellStart"/>
            <w:r w:rsidRPr="00D066E4">
              <w:rPr>
                <w:rFonts w:ascii="Times New Roman" w:hAnsi="Times New Roman" w:cs="Times New Roman"/>
                <w:color w:val="000000" w:themeColor="text1"/>
                <w:sz w:val="24"/>
                <w:szCs w:val="24"/>
                <w:shd w:val="clear" w:color="auto" w:fill="FFFFFF"/>
                <w:lang w:val="ru-RU"/>
              </w:rPr>
              <w:t>Проведення</w:t>
            </w:r>
            <w:proofErr w:type="spellEnd"/>
            <w:r w:rsidRPr="00D066E4">
              <w:rPr>
                <w:rFonts w:ascii="Times New Roman" w:hAnsi="Times New Roman" w:cs="Times New Roman"/>
                <w:color w:val="000000" w:themeColor="text1"/>
                <w:sz w:val="24"/>
                <w:szCs w:val="24"/>
                <w:shd w:val="clear" w:color="auto" w:fill="FFFFFF"/>
                <w:lang w:val="ru-RU"/>
              </w:rPr>
              <w:t xml:space="preserve"> </w:t>
            </w:r>
            <w:r w:rsidRPr="00D066E4">
              <w:rPr>
                <w:rFonts w:ascii="Times New Roman" w:hAnsi="Times New Roman" w:cs="Times New Roman"/>
                <w:color w:val="000000" w:themeColor="text1"/>
                <w:sz w:val="24"/>
                <w:szCs w:val="24"/>
                <w:shd w:val="clear" w:color="auto" w:fill="FFFFFF"/>
              </w:rPr>
              <w:t>циклу тематичних семінарів «Сільськогосподарська кооперація – пріоритет для громади, вигода для селян»</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B64FF4" w:rsidRPr="00D066E4" w:rsidRDefault="00B64FF4" w:rsidP="00D066E4">
            <w:pPr>
              <w:pStyle w:val="docdata"/>
              <w:spacing w:before="0" w:beforeAutospacing="0" w:after="0" w:afterAutospacing="0"/>
              <w:rPr>
                <w:color w:val="000000" w:themeColor="text1"/>
              </w:rPr>
            </w:pPr>
            <w:r w:rsidRPr="00D066E4">
              <w:rPr>
                <w:color w:val="000000" w:themeColor="text1"/>
              </w:rPr>
              <w:t>Забезпечення проведення виїзних семінарів (онлайн-нарад) з питань впровадження земельної реформи (обігу земель сільськогосподарського призначення), правового залучення та використання земель сільськогосподарського призначення, розвитку сімейних фермерських г</w:t>
            </w:r>
            <w:r w:rsidR="00365485" w:rsidRPr="00D066E4">
              <w:rPr>
                <w:color w:val="000000" w:themeColor="text1"/>
              </w:rPr>
              <w:t>осподарств та програм підтримки</w:t>
            </w:r>
            <w:r w:rsidRPr="00D066E4">
              <w:rPr>
                <w:color w:val="000000" w:themeColor="text1"/>
              </w:rPr>
              <w:t> </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B64FF4" w:rsidRPr="00D066E4" w:rsidRDefault="00B64FF4" w:rsidP="00D066E4">
            <w:pPr>
              <w:pStyle w:val="docdata"/>
              <w:spacing w:before="0" w:beforeAutospacing="0" w:after="0" w:afterAutospacing="0"/>
              <w:rPr>
                <w:color w:val="000000" w:themeColor="text1"/>
              </w:rPr>
            </w:pPr>
            <w:r w:rsidRPr="00D066E4">
              <w:rPr>
                <w:color w:val="000000" w:themeColor="text1"/>
              </w:rPr>
              <w:t>Участь у діяльності регіональної міжвідомчої комісії з питань захисту прав інвесторів, протидії незаконному поглинанню та захопленню п</w:t>
            </w:r>
            <w:r w:rsidR="00365485" w:rsidRPr="00D066E4">
              <w:rPr>
                <w:color w:val="000000" w:themeColor="text1"/>
              </w:rPr>
              <w:t>ідприємств у Львівській області</w:t>
            </w:r>
          </w:p>
        </w:tc>
        <w:tc>
          <w:tcPr>
            <w:tcW w:w="3373" w:type="dxa"/>
            <w:vAlign w:val="center"/>
          </w:tcPr>
          <w:p w:rsidR="00B64FF4" w:rsidRPr="00D066E4" w:rsidRDefault="003031A8" w:rsidP="003031A8">
            <w:pPr>
              <w:ind w:hanging="108"/>
              <w:rPr>
                <w:rFonts w:ascii="Times New Roman" w:eastAsia="Times New Roman" w:hAnsi="Times New Roman" w:cs="Times New Roman"/>
                <w:color w:val="000000" w:themeColor="text1"/>
                <w:sz w:val="24"/>
                <w:szCs w:val="24"/>
              </w:rPr>
            </w:pPr>
            <w:r>
              <w:rPr>
                <w:rFonts w:ascii="Times New Roman" w:hAnsi="Times New Roman" w:cs="Times New Roman"/>
                <w:sz w:val="24"/>
                <w:szCs w:val="24"/>
              </w:rPr>
              <w:t xml:space="preserve"> </w:t>
            </w:r>
            <w:r w:rsidR="0064049A"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B64FF4" w:rsidRPr="00D066E4" w:rsidRDefault="00B64FF4" w:rsidP="00D066E4">
            <w:pPr>
              <w:rPr>
                <w:rFonts w:ascii="Times New Roman" w:hAnsi="Times New Roman" w:cs="Times New Roman"/>
                <w:color w:val="000000" w:themeColor="text1"/>
                <w:sz w:val="24"/>
                <w:szCs w:val="24"/>
                <w:lang w:val="ru-RU"/>
              </w:rPr>
            </w:pPr>
            <w:r w:rsidRPr="00D066E4">
              <w:rPr>
                <w:rFonts w:ascii="Times New Roman" w:hAnsi="Times New Roman" w:cs="Times New Roman"/>
                <w:color w:val="000000" w:themeColor="text1"/>
                <w:sz w:val="24"/>
                <w:szCs w:val="24"/>
              </w:rPr>
              <w:t xml:space="preserve">Семінар – нарада з представниками фінансових установ </w:t>
            </w:r>
            <w:r w:rsidRPr="00D066E4">
              <w:rPr>
                <w:rFonts w:ascii="Times New Roman" w:eastAsia="Calibri" w:hAnsi="Times New Roman" w:cs="Times New Roman"/>
                <w:color w:val="000000" w:themeColor="text1"/>
                <w:sz w:val="24"/>
                <w:szCs w:val="24"/>
                <w:lang w:eastAsia="en-US"/>
              </w:rPr>
              <w:t xml:space="preserve">з питань залучення </w:t>
            </w:r>
            <w:proofErr w:type="spellStart"/>
            <w:r w:rsidRPr="00D066E4">
              <w:rPr>
                <w:rFonts w:ascii="Times New Roman" w:eastAsia="Calibri" w:hAnsi="Times New Roman" w:cs="Times New Roman"/>
                <w:color w:val="000000" w:themeColor="text1"/>
                <w:sz w:val="24"/>
                <w:szCs w:val="24"/>
                <w:lang w:eastAsia="en-US"/>
              </w:rPr>
              <w:t>сільгосптоваровиробниками</w:t>
            </w:r>
            <w:proofErr w:type="spellEnd"/>
            <w:r w:rsidRPr="00D066E4">
              <w:rPr>
                <w:rFonts w:ascii="Times New Roman" w:eastAsia="Calibri" w:hAnsi="Times New Roman" w:cs="Times New Roman"/>
                <w:color w:val="000000" w:themeColor="text1"/>
                <w:sz w:val="24"/>
                <w:szCs w:val="24"/>
                <w:lang w:eastAsia="en-US"/>
              </w:rPr>
              <w:t xml:space="preserve"> кредитних коштів</w:t>
            </w:r>
            <w:r w:rsidR="00365485" w:rsidRPr="00D066E4">
              <w:rPr>
                <w:rFonts w:ascii="Times New Roman" w:eastAsia="Calibri" w:hAnsi="Times New Roman" w:cs="Times New Roman"/>
                <w:color w:val="000000" w:themeColor="text1"/>
                <w:sz w:val="24"/>
                <w:szCs w:val="24"/>
                <w:lang w:eastAsia="en-US"/>
              </w:rPr>
              <w:t xml:space="preserve"> і участі у державних програмах</w:t>
            </w:r>
            <w:r w:rsidRPr="00D066E4">
              <w:rPr>
                <w:rFonts w:ascii="Times New Roman" w:eastAsia="Calibri" w:hAnsi="Times New Roman" w:cs="Times New Roman"/>
                <w:color w:val="000000" w:themeColor="text1"/>
                <w:sz w:val="24"/>
                <w:szCs w:val="24"/>
                <w:lang w:eastAsia="en-US"/>
              </w:rPr>
              <w:t xml:space="preserve"> </w:t>
            </w:r>
          </w:p>
        </w:tc>
        <w:tc>
          <w:tcPr>
            <w:tcW w:w="3373" w:type="dxa"/>
          </w:tcPr>
          <w:p w:rsidR="00B64FF4" w:rsidRPr="00D066E4" w:rsidRDefault="0064049A" w:rsidP="00D066E4">
            <w:pPr>
              <w:rPr>
                <w:rFonts w:ascii="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Б</w:t>
            </w:r>
            <w:r w:rsidR="00B64FF4" w:rsidRPr="00D066E4">
              <w:rPr>
                <w:rFonts w:ascii="Times New Roman" w:hAnsi="Times New Roman" w:cs="Times New Roman"/>
                <w:color w:val="000000" w:themeColor="text1"/>
                <w:sz w:val="24"/>
                <w:szCs w:val="24"/>
              </w:rPr>
              <w:t xml:space="preserve">ерезень </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B64FF4" w:rsidRPr="00D066E4" w:rsidRDefault="00B64FF4" w:rsidP="00D066E4">
            <w:pPr>
              <w:rPr>
                <w:rFonts w:ascii="Times New Roman" w:eastAsia="Times New Roman" w:hAnsi="Times New Roman" w:cs="Times New Roman"/>
                <w:color w:val="000000" w:themeColor="text1"/>
                <w:sz w:val="24"/>
                <w:szCs w:val="24"/>
                <w:shd w:val="clear" w:color="auto" w:fill="FFFFFF"/>
              </w:rPr>
            </w:pPr>
            <w:r w:rsidRPr="00D066E4">
              <w:rPr>
                <w:rFonts w:ascii="Times New Roman" w:eastAsia="Times New Roman" w:hAnsi="Times New Roman" w:cs="Times New Roman"/>
                <w:color w:val="000000" w:themeColor="text1"/>
                <w:sz w:val="24"/>
                <w:szCs w:val="24"/>
                <w:shd w:val="clear" w:color="auto" w:fill="FFFFFF"/>
              </w:rPr>
              <w:t xml:space="preserve"> Семінар - нарада «Стан та перспективи</w:t>
            </w:r>
            <w:r w:rsidR="00365485" w:rsidRPr="00D066E4">
              <w:rPr>
                <w:rFonts w:ascii="Times New Roman" w:eastAsia="Times New Roman" w:hAnsi="Times New Roman" w:cs="Times New Roman"/>
                <w:color w:val="000000" w:themeColor="text1"/>
                <w:sz w:val="24"/>
                <w:szCs w:val="24"/>
                <w:shd w:val="clear" w:color="auto" w:fill="FFFFFF"/>
              </w:rPr>
              <w:t xml:space="preserve">  розвитку галузі бджільництва»</w:t>
            </w:r>
          </w:p>
        </w:tc>
        <w:tc>
          <w:tcPr>
            <w:tcW w:w="3373" w:type="dxa"/>
          </w:tcPr>
          <w:p w:rsidR="00B64FF4" w:rsidRPr="00D066E4" w:rsidRDefault="0064049A" w:rsidP="00D066E4">
            <w:pPr>
              <w:rPr>
                <w:rFonts w:ascii="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Б</w:t>
            </w:r>
            <w:r w:rsidR="00B64FF4" w:rsidRPr="00D066E4">
              <w:rPr>
                <w:rFonts w:ascii="Times New Roman" w:hAnsi="Times New Roman" w:cs="Times New Roman"/>
                <w:color w:val="000000" w:themeColor="text1"/>
                <w:sz w:val="24"/>
                <w:szCs w:val="24"/>
              </w:rPr>
              <w:t>ерезень</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B64FF4" w:rsidRPr="00D066E4" w:rsidRDefault="00B64FF4" w:rsidP="00AA552F">
            <w:pPr>
              <w:rPr>
                <w:rFonts w:ascii="Times New Roman" w:eastAsia="Times New Roman" w:hAnsi="Times New Roman" w:cs="Times New Roman"/>
                <w:color w:val="000000" w:themeColor="text1"/>
                <w:sz w:val="24"/>
                <w:szCs w:val="24"/>
                <w:shd w:val="clear" w:color="auto" w:fill="FFFFFF"/>
              </w:rPr>
            </w:pPr>
            <w:r w:rsidRPr="00D066E4">
              <w:rPr>
                <w:rFonts w:ascii="Times New Roman" w:hAnsi="Times New Roman" w:cs="Times New Roman"/>
                <w:color w:val="000000" w:themeColor="text1"/>
                <w:sz w:val="24"/>
                <w:szCs w:val="24"/>
              </w:rPr>
              <w:t xml:space="preserve"> Семінар </w:t>
            </w:r>
            <w:r w:rsidR="00AA552F">
              <w:rPr>
                <w:rFonts w:ascii="Times New Roman" w:hAnsi="Times New Roman" w:cs="Times New Roman"/>
                <w:color w:val="000000" w:themeColor="text1"/>
                <w:sz w:val="24"/>
                <w:szCs w:val="24"/>
              </w:rPr>
              <w:t>-</w:t>
            </w:r>
            <w:r w:rsidRPr="00D066E4">
              <w:rPr>
                <w:rFonts w:ascii="Times New Roman" w:hAnsi="Times New Roman" w:cs="Times New Roman"/>
                <w:color w:val="000000" w:themeColor="text1"/>
                <w:sz w:val="24"/>
                <w:szCs w:val="24"/>
              </w:rPr>
              <w:t xml:space="preserve"> навчання «Впровадження принципів системи НАССР на підприємствах харчової промисловості, кооперативах, СФГ»</w:t>
            </w:r>
          </w:p>
        </w:tc>
        <w:tc>
          <w:tcPr>
            <w:tcW w:w="3373" w:type="dxa"/>
          </w:tcPr>
          <w:p w:rsidR="00B64FF4" w:rsidRPr="00D066E4" w:rsidRDefault="0064049A" w:rsidP="00D066E4">
            <w:pPr>
              <w:rPr>
                <w:rFonts w:ascii="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К</w:t>
            </w:r>
            <w:r w:rsidR="00B64FF4" w:rsidRPr="00D066E4">
              <w:rPr>
                <w:rFonts w:ascii="Times New Roman" w:hAnsi="Times New Roman" w:cs="Times New Roman"/>
                <w:color w:val="000000" w:themeColor="text1"/>
                <w:sz w:val="24"/>
                <w:szCs w:val="24"/>
              </w:rPr>
              <w:t>вітень</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A41AA5" w:rsidRDefault="00B64FF4" w:rsidP="00D066E4">
            <w:pPr>
              <w:pStyle w:val="a5"/>
              <w:ind w:left="-106" w:hanging="13"/>
              <w:jc w:val="left"/>
              <w:rPr>
                <w:color w:val="000000" w:themeColor="text1"/>
                <w:sz w:val="24"/>
                <w:szCs w:val="24"/>
              </w:rPr>
            </w:pPr>
            <w:r w:rsidRPr="00D066E4">
              <w:rPr>
                <w:color w:val="000000" w:themeColor="text1"/>
                <w:sz w:val="24"/>
                <w:szCs w:val="24"/>
              </w:rPr>
              <w:t xml:space="preserve">   Семінар </w:t>
            </w:r>
            <w:r w:rsidR="00AA552F">
              <w:rPr>
                <w:color w:val="000000" w:themeColor="text1"/>
                <w:sz w:val="24"/>
                <w:szCs w:val="24"/>
              </w:rPr>
              <w:t>-</w:t>
            </w:r>
            <w:r w:rsidRPr="00D066E4">
              <w:rPr>
                <w:color w:val="000000" w:themeColor="text1"/>
                <w:sz w:val="24"/>
                <w:szCs w:val="24"/>
              </w:rPr>
              <w:t xml:space="preserve"> нарада з представниками страхових компаній  </w:t>
            </w:r>
            <w:r w:rsidR="00A41AA5">
              <w:rPr>
                <w:color w:val="000000" w:themeColor="text1"/>
                <w:sz w:val="24"/>
                <w:szCs w:val="24"/>
              </w:rPr>
              <w:t xml:space="preserve">  </w:t>
            </w:r>
          </w:p>
          <w:p w:rsidR="00B64FF4" w:rsidRPr="00D066E4" w:rsidRDefault="00A41AA5" w:rsidP="00D066E4">
            <w:pPr>
              <w:pStyle w:val="a5"/>
              <w:ind w:left="-106" w:hanging="13"/>
              <w:jc w:val="left"/>
              <w:rPr>
                <w:color w:val="000000" w:themeColor="text1"/>
                <w:sz w:val="24"/>
                <w:szCs w:val="24"/>
              </w:rPr>
            </w:pPr>
            <w:r>
              <w:rPr>
                <w:color w:val="000000" w:themeColor="text1"/>
                <w:sz w:val="24"/>
                <w:szCs w:val="24"/>
              </w:rPr>
              <w:t xml:space="preserve">  </w:t>
            </w:r>
            <w:r w:rsidR="00B64FF4" w:rsidRPr="00D066E4">
              <w:rPr>
                <w:color w:val="000000" w:themeColor="text1"/>
                <w:sz w:val="24"/>
                <w:szCs w:val="24"/>
              </w:rPr>
              <w:t>щодо відшкодуванн</w:t>
            </w:r>
            <w:r w:rsidR="00365485" w:rsidRPr="00D066E4">
              <w:rPr>
                <w:color w:val="000000" w:themeColor="text1"/>
                <w:sz w:val="24"/>
                <w:szCs w:val="24"/>
              </w:rPr>
              <w:t xml:space="preserve">я страхових платежів аграріям </w:t>
            </w:r>
          </w:p>
        </w:tc>
        <w:tc>
          <w:tcPr>
            <w:tcW w:w="3373" w:type="dxa"/>
            <w:vAlign w:val="center"/>
          </w:tcPr>
          <w:p w:rsidR="00B64FF4" w:rsidRPr="00D066E4" w:rsidRDefault="0064049A" w:rsidP="00D066E4">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B64FF4" w:rsidRPr="00D066E4" w:rsidRDefault="00B64FF4" w:rsidP="00D066E4">
            <w:pPr>
              <w:rPr>
                <w:rFonts w:ascii="Times New Roman" w:hAnsi="Times New Roman" w:cs="Times New Roman"/>
                <w:sz w:val="24"/>
                <w:szCs w:val="24"/>
              </w:rPr>
            </w:pPr>
            <w:r w:rsidRPr="00D066E4">
              <w:rPr>
                <w:rFonts w:ascii="Times New Roman" w:hAnsi="Times New Roman" w:cs="Times New Roman"/>
                <w:sz w:val="24"/>
                <w:szCs w:val="24"/>
              </w:rPr>
              <w:t>Виконання заходів та завдань Регіональної програми з міжнародного і транскордонного співробітництва, європейської інтеграції на 2021-2023 роки</w:t>
            </w:r>
          </w:p>
        </w:tc>
        <w:tc>
          <w:tcPr>
            <w:tcW w:w="3373" w:type="dxa"/>
          </w:tcPr>
          <w:p w:rsidR="00B64FF4" w:rsidRPr="00D066E4" w:rsidRDefault="0064049A"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shd w:val="clear" w:color="auto" w:fill="auto"/>
          </w:tcPr>
          <w:p w:rsidR="00B64FF4" w:rsidRPr="00D066E4" w:rsidRDefault="00B64FF4"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B64FF4" w:rsidRPr="00D066E4" w:rsidRDefault="00B64FF4" w:rsidP="00D066E4">
            <w:pPr>
              <w:rPr>
                <w:rFonts w:ascii="Times New Roman" w:hAnsi="Times New Roman" w:cs="Times New Roman"/>
                <w:sz w:val="24"/>
                <w:szCs w:val="24"/>
              </w:rPr>
            </w:pPr>
            <w:r w:rsidRPr="00D066E4">
              <w:rPr>
                <w:rFonts w:ascii="Times New Roman" w:hAnsi="Times New Roman" w:cs="Times New Roman"/>
                <w:sz w:val="24"/>
                <w:szCs w:val="24"/>
              </w:rPr>
              <w:t xml:space="preserve">Написання </w:t>
            </w:r>
            <w:proofErr w:type="spellStart"/>
            <w:r w:rsidRPr="00D066E4">
              <w:rPr>
                <w:rFonts w:ascii="Times New Roman" w:hAnsi="Times New Roman" w:cs="Times New Roman"/>
                <w:sz w:val="24"/>
                <w:szCs w:val="24"/>
              </w:rPr>
              <w:t>про</w:t>
            </w:r>
            <w:r w:rsidR="006B47ED" w:rsidRPr="00D066E4">
              <w:rPr>
                <w:rFonts w:ascii="Times New Roman" w:hAnsi="Times New Roman" w:cs="Times New Roman"/>
                <w:sz w:val="24"/>
                <w:szCs w:val="24"/>
              </w:rPr>
              <w:t>є</w:t>
            </w:r>
            <w:r w:rsidRPr="00D066E4">
              <w:rPr>
                <w:rFonts w:ascii="Times New Roman" w:hAnsi="Times New Roman" w:cs="Times New Roman"/>
                <w:sz w:val="24"/>
                <w:szCs w:val="24"/>
              </w:rPr>
              <w:t>ктних</w:t>
            </w:r>
            <w:proofErr w:type="spellEnd"/>
            <w:r w:rsidRPr="00D066E4">
              <w:rPr>
                <w:rFonts w:ascii="Times New Roman" w:hAnsi="Times New Roman" w:cs="Times New Roman"/>
                <w:sz w:val="24"/>
                <w:szCs w:val="24"/>
              </w:rPr>
              <w:t xml:space="preserve"> заявок на отримання грантових коштів, реципієнтом яких буде </w:t>
            </w:r>
            <w:r w:rsidR="0021583D" w:rsidRPr="00D066E4">
              <w:rPr>
                <w:rFonts w:ascii="Times New Roman" w:hAnsi="Times New Roman" w:cs="Times New Roman"/>
                <w:sz w:val="24"/>
                <w:szCs w:val="24"/>
              </w:rPr>
              <w:t>обласна державна адміністрація</w:t>
            </w:r>
          </w:p>
        </w:tc>
        <w:tc>
          <w:tcPr>
            <w:tcW w:w="3373" w:type="dxa"/>
          </w:tcPr>
          <w:p w:rsidR="00B64FF4" w:rsidRPr="00D066E4" w:rsidRDefault="0064049A"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shd w:val="clear" w:color="auto" w:fill="auto"/>
          </w:tcPr>
          <w:p w:rsidR="00B64FF4" w:rsidRPr="00D066E4" w:rsidRDefault="00B64FF4" w:rsidP="00D066E4">
            <w:pPr>
              <w:rPr>
                <w:rFonts w:ascii="Times New Roman" w:hAnsi="Times New Roman" w:cs="Times New Roman"/>
                <w:bCs/>
                <w:sz w:val="24"/>
                <w:szCs w:val="24"/>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B64FF4" w:rsidRPr="00D066E4" w:rsidRDefault="00B64FF4" w:rsidP="00D066E4">
            <w:pPr>
              <w:rPr>
                <w:rFonts w:ascii="Times New Roman" w:hAnsi="Times New Roman" w:cs="Times New Roman"/>
                <w:sz w:val="24"/>
                <w:szCs w:val="24"/>
              </w:rPr>
            </w:pPr>
            <w:r w:rsidRPr="00D066E4">
              <w:rPr>
                <w:rFonts w:ascii="Times New Roman" w:hAnsi="Times New Roman" w:cs="Times New Roman"/>
                <w:sz w:val="24"/>
                <w:szCs w:val="24"/>
              </w:rPr>
              <w:t>Розроблення та публікація дайджестів актуальних програм та конкурсів міжнародної технічної допомоги</w:t>
            </w:r>
          </w:p>
        </w:tc>
        <w:tc>
          <w:tcPr>
            <w:tcW w:w="3373" w:type="dxa"/>
          </w:tcPr>
          <w:p w:rsidR="00B64FF4" w:rsidRPr="00D066E4" w:rsidRDefault="0064049A"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shd w:val="clear" w:color="auto" w:fill="auto"/>
          </w:tcPr>
          <w:p w:rsidR="00B64FF4" w:rsidRPr="00D066E4" w:rsidRDefault="00B64FF4" w:rsidP="00D066E4">
            <w:pPr>
              <w:rPr>
                <w:rFonts w:ascii="Times New Roman" w:hAnsi="Times New Roman" w:cs="Times New Roman"/>
                <w:bCs/>
                <w:sz w:val="24"/>
                <w:szCs w:val="24"/>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B64FF4" w:rsidRPr="00D066E4" w:rsidRDefault="00B64FF4" w:rsidP="00D066E4">
            <w:pPr>
              <w:rPr>
                <w:rFonts w:ascii="Times New Roman" w:hAnsi="Times New Roman" w:cs="Times New Roman"/>
                <w:sz w:val="24"/>
                <w:szCs w:val="24"/>
              </w:rPr>
            </w:pPr>
            <w:r w:rsidRPr="00D066E4">
              <w:rPr>
                <w:rFonts w:ascii="Times New Roman" w:hAnsi="Times New Roman" w:cs="Times New Roman"/>
                <w:sz w:val="24"/>
                <w:szCs w:val="24"/>
              </w:rPr>
              <w:t>Розширення бази регіонів-партнерів Львівської області</w:t>
            </w:r>
          </w:p>
        </w:tc>
        <w:tc>
          <w:tcPr>
            <w:tcW w:w="3373" w:type="dxa"/>
          </w:tcPr>
          <w:p w:rsidR="00B64FF4" w:rsidRPr="00D066E4" w:rsidRDefault="0064049A"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shd w:val="clear" w:color="auto" w:fill="auto"/>
          </w:tcPr>
          <w:p w:rsidR="00B64FF4" w:rsidRPr="00D066E4" w:rsidRDefault="00B64FF4" w:rsidP="00D066E4">
            <w:pPr>
              <w:rPr>
                <w:rFonts w:ascii="Times New Roman" w:hAnsi="Times New Roman" w:cs="Times New Roman"/>
                <w:bCs/>
                <w:sz w:val="24"/>
                <w:szCs w:val="24"/>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B64FF4" w:rsidRPr="008C41D2" w:rsidTr="00505A72">
        <w:tc>
          <w:tcPr>
            <w:tcW w:w="709" w:type="dxa"/>
          </w:tcPr>
          <w:p w:rsidR="00B64FF4" w:rsidRPr="00D066E4" w:rsidRDefault="00B64FF4"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B64FF4" w:rsidRPr="00D066E4" w:rsidRDefault="00B64FF4" w:rsidP="00D066E4">
            <w:pPr>
              <w:tabs>
                <w:tab w:val="left" w:pos="0"/>
                <w:tab w:val="left" w:pos="459"/>
              </w:tabs>
              <w:rPr>
                <w:rFonts w:ascii="Times New Roman" w:hAnsi="Times New Roman" w:cs="Times New Roman"/>
                <w:b/>
                <w:sz w:val="24"/>
                <w:szCs w:val="24"/>
              </w:rPr>
            </w:pPr>
            <w:r w:rsidRPr="00D066E4">
              <w:rPr>
                <w:rFonts w:ascii="Times New Roman" w:hAnsi="Times New Roman" w:cs="Times New Roman"/>
                <w:sz w:val="24"/>
                <w:szCs w:val="24"/>
              </w:rPr>
              <w:t xml:space="preserve">Розробка типової </w:t>
            </w:r>
            <w:proofErr w:type="spellStart"/>
            <w:r w:rsidRPr="00D066E4">
              <w:rPr>
                <w:rFonts w:ascii="Times New Roman" w:hAnsi="Times New Roman" w:cs="Times New Roman"/>
                <w:sz w:val="24"/>
                <w:szCs w:val="24"/>
              </w:rPr>
              <w:t>про</w:t>
            </w:r>
            <w:r w:rsidR="006B47ED" w:rsidRPr="00D066E4">
              <w:rPr>
                <w:rFonts w:ascii="Times New Roman" w:hAnsi="Times New Roman" w:cs="Times New Roman"/>
                <w:sz w:val="24"/>
                <w:szCs w:val="24"/>
              </w:rPr>
              <w:t>є</w:t>
            </w:r>
            <w:r w:rsidRPr="00D066E4">
              <w:rPr>
                <w:rFonts w:ascii="Times New Roman" w:hAnsi="Times New Roman" w:cs="Times New Roman"/>
                <w:sz w:val="24"/>
                <w:szCs w:val="24"/>
              </w:rPr>
              <w:t>ктно</w:t>
            </w:r>
            <w:proofErr w:type="spellEnd"/>
            <w:r w:rsidRPr="00D066E4">
              <w:rPr>
                <w:rFonts w:ascii="Times New Roman" w:hAnsi="Times New Roman" w:cs="Times New Roman"/>
                <w:sz w:val="24"/>
                <w:szCs w:val="24"/>
              </w:rPr>
              <w:t>-кошторисної документації для облаштування сервісних зон перед міжнародними автомобільними пунктами пропуску на території Львівської області українсько-польського державного кордону</w:t>
            </w:r>
          </w:p>
        </w:tc>
        <w:tc>
          <w:tcPr>
            <w:tcW w:w="3373" w:type="dxa"/>
          </w:tcPr>
          <w:p w:rsidR="00B64FF4" w:rsidRPr="00D066E4" w:rsidRDefault="0064049A"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shd w:val="clear" w:color="auto" w:fill="auto"/>
          </w:tcPr>
          <w:p w:rsidR="00B64FF4" w:rsidRPr="00D066E4" w:rsidRDefault="00B64FF4" w:rsidP="00D066E4">
            <w:pPr>
              <w:rPr>
                <w:rFonts w:ascii="Times New Roman" w:hAnsi="Times New Roman" w:cs="Times New Roman"/>
                <w:bCs/>
                <w:sz w:val="24"/>
                <w:szCs w:val="24"/>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01343A" w:rsidRPr="008C41D2" w:rsidTr="00505A72">
        <w:tc>
          <w:tcPr>
            <w:tcW w:w="709" w:type="dxa"/>
          </w:tcPr>
          <w:p w:rsidR="0001343A" w:rsidRPr="00D066E4" w:rsidRDefault="0001343A"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01343A" w:rsidRPr="00D066E4" w:rsidRDefault="0001343A" w:rsidP="00D066E4">
            <w:pPr>
              <w:rPr>
                <w:rFonts w:ascii="Times New Roman" w:hAnsi="Times New Roman" w:cs="Times New Roman"/>
                <w:sz w:val="24"/>
                <w:szCs w:val="24"/>
              </w:rPr>
            </w:pPr>
            <w:r w:rsidRPr="00D066E4">
              <w:rPr>
                <w:rFonts w:ascii="Times New Roman" w:hAnsi="Times New Roman" w:cs="Times New Roman"/>
                <w:sz w:val="24"/>
                <w:szCs w:val="24"/>
              </w:rPr>
              <w:t xml:space="preserve">Навчальні тренінги для представників індустрії гостинності, представників туристично-рекреаційного комплексу, сільського та зеленого туризму, екскурсоводів, гідів-перекладачів, гірських провідників, </w:t>
            </w:r>
            <w:proofErr w:type="spellStart"/>
            <w:r w:rsidRPr="00D066E4">
              <w:rPr>
                <w:rFonts w:ascii="Times New Roman" w:hAnsi="Times New Roman" w:cs="Times New Roman"/>
                <w:sz w:val="24"/>
                <w:szCs w:val="24"/>
              </w:rPr>
              <w:t>знакувальників</w:t>
            </w:r>
            <w:proofErr w:type="spellEnd"/>
            <w:r w:rsidRPr="00D066E4">
              <w:rPr>
                <w:rFonts w:ascii="Times New Roman" w:hAnsi="Times New Roman" w:cs="Times New Roman"/>
                <w:sz w:val="24"/>
                <w:szCs w:val="24"/>
              </w:rPr>
              <w:t xml:space="preserve"> та інших</w:t>
            </w:r>
          </w:p>
        </w:tc>
        <w:tc>
          <w:tcPr>
            <w:tcW w:w="3373" w:type="dxa"/>
          </w:tcPr>
          <w:p w:rsidR="0001343A" w:rsidRPr="00D066E4" w:rsidRDefault="0064049A" w:rsidP="00D066E4">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01343A" w:rsidRPr="00D066E4" w:rsidRDefault="0001343A"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туризму та курортів Львівської обласної державної адміністрації</w:t>
            </w:r>
          </w:p>
        </w:tc>
      </w:tr>
      <w:tr w:rsidR="00521848" w:rsidRPr="008C41D2" w:rsidTr="001116DA">
        <w:tc>
          <w:tcPr>
            <w:tcW w:w="709" w:type="dxa"/>
          </w:tcPr>
          <w:p w:rsidR="00521848" w:rsidRPr="00D066E4" w:rsidRDefault="00521848" w:rsidP="00D066E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21848" w:rsidRPr="00D066E4" w:rsidRDefault="00521848" w:rsidP="00D066E4">
            <w:pPr>
              <w:spacing w:line="256" w:lineRule="auto"/>
              <w:rPr>
                <w:rFonts w:ascii="Times New Roman" w:hAnsi="Times New Roman" w:cs="Times New Roman"/>
                <w:sz w:val="24"/>
                <w:szCs w:val="24"/>
              </w:rPr>
            </w:pPr>
            <w:r w:rsidRPr="00D066E4">
              <w:rPr>
                <w:rFonts w:ascii="Times New Roman" w:hAnsi="Times New Roman" w:cs="Times New Roman"/>
                <w:sz w:val="24"/>
                <w:szCs w:val="24"/>
              </w:rPr>
              <w:t xml:space="preserve">Проведення публічних </w:t>
            </w:r>
            <w:proofErr w:type="spellStart"/>
            <w:r w:rsidRPr="00D066E4">
              <w:rPr>
                <w:rFonts w:ascii="Times New Roman" w:hAnsi="Times New Roman" w:cs="Times New Roman"/>
                <w:sz w:val="24"/>
                <w:szCs w:val="24"/>
              </w:rPr>
              <w:t>закупівель</w:t>
            </w:r>
            <w:proofErr w:type="spellEnd"/>
            <w:r w:rsidRPr="00D066E4">
              <w:rPr>
                <w:rFonts w:ascii="Times New Roman" w:hAnsi="Times New Roman" w:cs="Times New Roman"/>
                <w:sz w:val="24"/>
                <w:szCs w:val="24"/>
              </w:rPr>
              <w:t>:</w:t>
            </w:r>
          </w:p>
          <w:p w:rsidR="00521848" w:rsidRPr="00D066E4" w:rsidRDefault="00521848" w:rsidP="00D066E4">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w:t>
            </w:r>
            <w:r w:rsidR="00122568" w:rsidRPr="00D066E4">
              <w:rPr>
                <w:rFonts w:ascii="Times New Roman" w:hAnsi="Times New Roman" w:cs="Times New Roman"/>
                <w:sz w:val="24"/>
                <w:szCs w:val="24"/>
              </w:rPr>
              <w:t xml:space="preserve"> </w:t>
            </w:r>
            <w:r w:rsidRPr="00D066E4">
              <w:rPr>
                <w:rFonts w:ascii="Times New Roman" w:hAnsi="Times New Roman" w:cs="Times New Roman"/>
                <w:sz w:val="24"/>
                <w:szCs w:val="24"/>
              </w:rPr>
              <w:t>послуг з оздоровлення та відпочинку дітей, які потребують особливої соціальної уваги та підтримки;</w:t>
            </w:r>
          </w:p>
          <w:p w:rsidR="00521848" w:rsidRPr="00D066E4" w:rsidRDefault="00521848" w:rsidP="00D066E4">
            <w:pPr>
              <w:spacing w:line="256" w:lineRule="auto"/>
              <w:rPr>
                <w:rFonts w:ascii="Times New Roman" w:hAnsi="Times New Roman" w:cs="Times New Roman"/>
                <w:sz w:val="24"/>
                <w:szCs w:val="24"/>
              </w:rPr>
            </w:pPr>
            <w:r w:rsidRPr="00D066E4">
              <w:rPr>
                <w:rFonts w:ascii="Times New Roman" w:hAnsi="Times New Roman" w:cs="Times New Roman"/>
                <w:sz w:val="24"/>
                <w:szCs w:val="24"/>
              </w:rPr>
              <w:t>-</w:t>
            </w:r>
            <w:r w:rsidR="00122568" w:rsidRPr="00D066E4">
              <w:rPr>
                <w:rFonts w:ascii="Times New Roman" w:hAnsi="Times New Roman" w:cs="Times New Roman"/>
                <w:sz w:val="24"/>
                <w:szCs w:val="24"/>
              </w:rPr>
              <w:t xml:space="preserve"> </w:t>
            </w:r>
            <w:r w:rsidRPr="00D066E4">
              <w:rPr>
                <w:rFonts w:ascii="Times New Roman" w:hAnsi="Times New Roman" w:cs="Times New Roman"/>
                <w:sz w:val="24"/>
                <w:szCs w:val="24"/>
              </w:rPr>
              <w:t xml:space="preserve">соціальних послуг для осіб, які постраждали від домашнього насильства; </w:t>
            </w:r>
          </w:p>
          <w:p w:rsidR="00521848" w:rsidRPr="00D066E4" w:rsidRDefault="00521848" w:rsidP="00D066E4">
            <w:pPr>
              <w:spacing w:line="256" w:lineRule="auto"/>
              <w:rPr>
                <w:rFonts w:ascii="Times New Roman" w:hAnsi="Times New Roman" w:cs="Times New Roman"/>
                <w:sz w:val="24"/>
                <w:szCs w:val="24"/>
              </w:rPr>
            </w:pPr>
            <w:r w:rsidRPr="00D066E4">
              <w:rPr>
                <w:rFonts w:ascii="Times New Roman" w:hAnsi="Times New Roman" w:cs="Times New Roman"/>
                <w:sz w:val="24"/>
                <w:szCs w:val="24"/>
              </w:rPr>
              <w:t xml:space="preserve">соціальних послуг з корекції поведінки для кривдників; </w:t>
            </w:r>
          </w:p>
          <w:p w:rsidR="00521848" w:rsidRPr="00D066E4" w:rsidRDefault="00521848" w:rsidP="00D066E4">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w:t>
            </w:r>
            <w:r w:rsidR="00122568" w:rsidRPr="00D066E4">
              <w:rPr>
                <w:rFonts w:ascii="Times New Roman" w:hAnsi="Times New Roman" w:cs="Times New Roman"/>
                <w:sz w:val="24"/>
                <w:szCs w:val="24"/>
              </w:rPr>
              <w:t xml:space="preserve"> </w:t>
            </w:r>
            <w:r w:rsidRPr="00D066E4">
              <w:rPr>
                <w:rFonts w:ascii="Times New Roman" w:hAnsi="Times New Roman" w:cs="Times New Roman"/>
                <w:sz w:val="24"/>
                <w:szCs w:val="24"/>
              </w:rPr>
              <w:t>послуг з психологічної реабілітації та духовного відновлення ветеранів АТО (ООС) від алкогольної та наркотичної за</w:t>
            </w:r>
            <w:r w:rsidR="00122568" w:rsidRPr="00D066E4">
              <w:rPr>
                <w:rFonts w:ascii="Times New Roman" w:hAnsi="Times New Roman" w:cs="Times New Roman"/>
                <w:sz w:val="24"/>
                <w:szCs w:val="24"/>
              </w:rPr>
              <w:t xml:space="preserve">лежності та </w:t>
            </w:r>
            <w:proofErr w:type="spellStart"/>
            <w:r w:rsidR="00122568" w:rsidRPr="00D066E4">
              <w:rPr>
                <w:rFonts w:ascii="Times New Roman" w:hAnsi="Times New Roman" w:cs="Times New Roman"/>
                <w:sz w:val="24"/>
                <w:szCs w:val="24"/>
              </w:rPr>
              <w:t>азарто</w:t>
            </w:r>
            <w:proofErr w:type="spellEnd"/>
            <w:r w:rsidR="00122568" w:rsidRPr="00D066E4">
              <w:rPr>
                <w:rFonts w:ascii="Times New Roman" w:hAnsi="Times New Roman" w:cs="Times New Roman"/>
                <w:sz w:val="24"/>
                <w:szCs w:val="24"/>
              </w:rPr>
              <w:t xml:space="preserve"> залежності</w:t>
            </w:r>
          </w:p>
        </w:tc>
        <w:tc>
          <w:tcPr>
            <w:tcW w:w="3373" w:type="dxa"/>
          </w:tcPr>
          <w:p w:rsidR="00521848" w:rsidRPr="00D066E4" w:rsidRDefault="00521848" w:rsidP="003031A8">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Лютий</w:t>
            </w:r>
            <w:r w:rsidR="003031A8">
              <w:rPr>
                <w:rFonts w:ascii="Times New Roman" w:hAnsi="Times New Roman" w:cs="Times New Roman"/>
                <w:sz w:val="24"/>
                <w:szCs w:val="24"/>
              </w:rPr>
              <w:t xml:space="preserve"> </w:t>
            </w:r>
            <w:r w:rsidRPr="00D066E4">
              <w:rPr>
                <w:rFonts w:ascii="Times New Roman" w:hAnsi="Times New Roman" w:cs="Times New Roman"/>
                <w:sz w:val="24"/>
                <w:szCs w:val="24"/>
              </w:rPr>
              <w:t>-</w:t>
            </w:r>
            <w:r w:rsidR="003031A8">
              <w:rPr>
                <w:rFonts w:ascii="Times New Roman" w:hAnsi="Times New Roman" w:cs="Times New Roman"/>
                <w:sz w:val="24"/>
                <w:szCs w:val="24"/>
              </w:rPr>
              <w:t xml:space="preserve"> ч</w:t>
            </w:r>
            <w:r w:rsidRPr="00D066E4">
              <w:rPr>
                <w:rFonts w:ascii="Times New Roman" w:hAnsi="Times New Roman" w:cs="Times New Roman"/>
                <w:sz w:val="24"/>
                <w:szCs w:val="24"/>
              </w:rPr>
              <w:t>ервень 2021 року</w:t>
            </w:r>
          </w:p>
        </w:tc>
        <w:tc>
          <w:tcPr>
            <w:tcW w:w="4678" w:type="dxa"/>
          </w:tcPr>
          <w:p w:rsidR="00521848" w:rsidRPr="00D066E4" w:rsidRDefault="00521848" w:rsidP="00D066E4">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031A8" w:rsidRPr="008C41D2" w:rsidTr="001116DA">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pStyle w:val="ae"/>
              <w:tabs>
                <w:tab w:val="left" w:pos="7230"/>
              </w:tabs>
              <w:spacing w:line="256" w:lineRule="auto"/>
              <w:jc w:val="left"/>
              <w:rPr>
                <w:kern w:val="0"/>
                <w:sz w:val="24"/>
                <w:szCs w:val="24"/>
              </w:rPr>
            </w:pPr>
            <w:r w:rsidRPr="00D066E4">
              <w:rPr>
                <w:sz w:val="24"/>
                <w:szCs w:val="24"/>
              </w:rPr>
              <w:t>Організація процесу направлення дітей області в УДЦ «Молода Гвардія» та ДП МДЦ «Артек»</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031A8" w:rsidRPr="008C41D2" w:rsidTr="001116DA">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pStyle w:val="ae"/>
              <w:tabs>
                <w:tab w:val="left" w:pos="7230"/>
              </w:tabs>
              <w:spacing w:line="256" w:lineRule="auto"/>
              <w:jc w:val="left"/>
              <w:rPr>
                <w:kern w:val="0"/>
                <w:sz w:val="24"/>
                <w:szCs w:val="24"/>
              </w:rPr>
            </w:pPr>
            <w:r w:rsidRPr="00D066E4">
              <w:rPr>
                <w:sz w:val="24"/>
                <w:szCs w:val="24"/>
              </w:rPr>
              <w:t>Організація процесу підбору та направлення дітей соціально незахищених категорій на оздоровлення та відпочинок</w:t>
            </w:r>
          </w:p>
        </w:tc>
        <w:tc>
          <w:tcPr>
            <w:tcW w:w="3373" w:type="dxa"/>
          </w:tcPr>
          <w:p w:rsidR="003031A8" w:rsidRPr="00D066E4" w:rsidRDefault="003031A8" w:rsidP="003031A8">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Упродовж літнього періоду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031A8" w:rsidRPr="008C41D2" w:rsidTr="001116DA">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pStyle w:val="ae"/>
              <w:tabs>
                <w:tab w:val="left" w:pos="7230"/>
              </w:tabs>
              <w:spacing w:line="256" w:lineRule="auto"/>
              <w:jc w:val="left"/>
              <w:rPr>
                <w:kern w:val="0"/>
                <w:sz w:val="24"/>
                <w:szCs w:val="24"/>
              </w:rPr>
            </w:pPr>
            <w:r w:rsidRPr="00D066E4">
              <w:rPr>
                <w:sz w:val="24"/>
                <w:szCs w:val="24"/>
              </w:rPr>
              <w:t xml:space="preserve">Проведення конкурсу </w:t>
            </w:r>
            <w:proofErr w:type="spellStart"/>
            <w:r w:rsidRPr="00D066E4">
              <w:rPr>
                <w:sz w:val="24"/>
                <w:szCs w:val="24"/>
              </w:rPr>
              <w:t>мікропроєктів</w:t>
            </w:r>
            <w:proofErr w:type="spellEnd"/>
            <w:r w:rsidRPr="00D066E4">
              <w:rPr>
                <w:sz w:val="24"/>
                <w:szCs w:val="24"/>
              </w:rPr>
              <w:t xml:space="preserve"> розроблених інститутами громадянського суспільства в галузі сімейної політики та протидії торгівлі людьми</w:t>
            </w:r>
          </w:p>
        </w:tc>
        <w:tc>
          <w:tcPr>
            <w:tcW w:w="3373" w:type="dxa"/>
          </w:tcPr>
          <w:p w:rsidR="003031A8" w:rsidRPr="00D066E4" w:rsidRDefault="003031A8" w:rsidP="003031A8">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Січень</w:t>
            </w:r>
            <w:r>
              <w:rPr>
                <w:rFonts w:ascii="Times New Roman" w:hAnsi="Times New Roman" w:cs="Times New Roman"/>
                <w:sz w:val="24"/>
                <w:szCs w:val="24"/>
              </w:rPr>
              <w:t xml:space="preserve"> </w:t>
            </w:r>
            <w:r w:rsidRPr="00D066E4">
              <w:rPr>
                <w:rFonts w:ascii="Times New Roman" w:hAnsi="Times New Roman" w:cs="Times New Roman"/>
                <w:sz w:val="24"/>
                <w:szCs w:val="24"/>
              </w:rPr>
              <w:t>-</w:t>
            </w:r>
            <w:r>
              <w:rPr>
                <w:rFonts w:ascii="Times New Roman" w:hAnsi="Times New Roman" w:cs="Times New Roman"/>
                <w:sz w:val="24"/>
                <w:szCs w:val="24"/>
              </w:rPr>
              <w:t xml:space="preserve"> </w:t>
            </w:r>
            <w:r w:rsidRPr="00D066E4">
              <w:rPr>
                <w:rFonts w:ascii="Times New Roman" w:hAnsi="Times New Roman" w:cs="Times New Roman"/>
                <w:sz w:val="24"/>
                <w:szCs w:val="24"/>
              </w:rPr>
              <w:t xml:space="preserve">квітень </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031A8" w:rsidRPr="008C41D2" w:rsidTr="001116DA">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pStyle w:val="ae"/>
              <w:tabs>
                <w:tab w:val="left" w:pos="7230"/>
              </w:tabs>
              <w:spacing w:line="256" w:lineRule="auto"/>
              <w:jc w:val="left"/>
              <w:rPr>
                <w:kern w:val="0"/>
                <w:sz w:val="24"/>
                <w:szCs w:val="24"/>
              </w:rPr>
            </w:pPr>
            <w:r w:rsidRPr="00D066E4">
              <w:rPr>
                <w:sz w:val="24"/>
                <w:szCs w:val="24"/>
              </w:rPr>
              <w:t>Відкриття кризової кімнати, дружньої до дитини у ЛОДКЛ «Охматдит»</w:t>
            </w:r>
          </w:p>
        </w:tc>
        <w:tc>
          <w:tcPr>
            <w:tcW w:w="3373" w:type="dxa"/>
          </w:tcPr>
          <w:p w:rsidR="003031A8" w:rsidRPr="00D066E4" w:rsidRDefault="003031A8" w:rsidP="003031A8">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Березень </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031A8" w:rsidRPr="008C41D2" w:rsidTr="001116DA">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Організація конкурсу щодо фінансової підтримки  громадських та благодійних організацій, діяльність яких має соціальну спрямованість</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І квартал </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031A8" w:rsidRPr="008C41D2" w:rsidTr="001116DA">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spacing w:line="256" w:lineRule="auto"/>
              <w:rPr>
                <w:rFonts w:ascii="Times New Roman" w:hAnsi="Times New Roman" w:cs="Times New Roman"/>
                <w:kern w:val="2"/>
                <w:sz w:val="24"/>
                <w:szCs w:val="24"/>
              </w:rPr>
            </w:pPr>
            <w:proofErr w:type="spellStart"/>
            <w:r w:rsidRPr="00D066E4">
              <w:rPr>
                <w:rFonts w:ascii="Times New Roman" w:hAnsi="Times New Roman" w:cs="Times New Roman"/>
                <w:sz w:val="24"/>
                <w:szCs w:val="24"/>
                <w:lang w:val="ru-RU"/>
              </w:rPr>
              <w:t>Забезпечення</w:t>
            </w:r>
            <w:proofErr w:type="spellEnd"/>
            <w:r w:rsidRPr="00D066E4">
              <w:rPr>
                <w:rFonts w:ascii="Times New Roman" w:hAnsi="Times New Roman" w:cs="Times New Roman"/>
                <w:sz w:val="24"/>
                <w:szCs w:val="24"/>
                <w:lang w:val="ru-RU"/>
              </w:rPr>
              <w:t xml:space="preserve"> </w:t>
            </w:r>
            <w:proofErr w:type="spellStart"/>
            <w:r w:rsidRPr="00D066E4">
              <w:rPr>
                <w:rFonts w:ascii="Times New Roman" w:hAnsi="Times New Roman" w:cs="Times New Roman"/>
                <w:sz w:val="24"/>
                <w:szCs w:val="24"/>
                <w:lang w:val="ru-RU"/>
              </w:rPr>
              <w:t>надання</w:t>
            </w:r>
            <w:proofErr w:type="spellEnd"/>
            <w:r w:rsidRPr="00D066E4">
              <w:rPr>
                <w:rFonts w:ascii="Times New Roman" w:hAnsi="Times New Roman" w:cs="Times New Roman"/>
                <w:sz w:val="24"/>
                <w:szCs w:val="24"/>
                <w:lang w:val="ru-RU"/>
              </w:rPr>
              <w:t xml:space="preserve"> </w:t>
            </w:r>
            <w:r w:rsidRPr="00D066E4">
              <w:rPr>
                <w:rFonts w:ascii="Times New Roman" w:hAnsi="Times New Roman" w:cs="Times New Roman"/>
                <w:sz w:val="24"/>
                <w:szCs w:val="24"/>
              </w:rPr>
              <w:t>соціальних послуг в територіальних громадах, у тому числі шляхом створення центрів / установ територіальним громадам</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І півріччя </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E66B95">
            <w:pPr>
              <w:rPr>
                <w:rFonts w:ascii="Times New Roman" w:hAnsi="Times New Roman" w:cs="Times New Roman"/>
                <w:sz w:val="24"/>
                <w:szCs w:val="24"/>
              </w:rPr>
            </w:pPr>
            <w:r w:rsidRPr="00D066E4">
              <w:rPr>
                <w:rFonts w:ascii="Times New Roman" w:hAnsi="Times New Roman" w:cs="Times New Roman"/>
                <w:sz w:val="24"/>
                <w:szCs w:val="24"/>
              </w:rPr>
              <w:t xml:space="preserve">Допомога </w:t>
            </w:r>
            <w:r w:rsidR="00E66B95">
              <w:rPr>
                <w:rFonts w:ascii="Times New Roman" w:hAnsi="Times New Roman" w:cs="Times New Roman"/>
                <w:sz w:val="24"/>
                <w:szCs w:val="24"/>
              </w:rPr>
              <w:t>територіальним громадам</w:t>
            </w:r>
            <w:r w:rsidRPr="00D066E4">
              <w:rPr>
                <w:rFonts w:ascii="Times New Roman" w:hAnsi="Times New Roman" w:cs="Times New Roman"/>
                <w:sz w:val="24"/>
                <w:szCs w:val="24"/>
              </w:rPr>
              <w:t xml:space="preserve">, установам культури обласного підпорядкування в поданні інфраструктурних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(будівництва, реконструкцій, ремонтно-реставраційних робіт) до Програм, що фінансують з державного та обласного бюджетів</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Моніторинг виконання інфраструктурних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(будівництва, реконструкцій, ремонтно-реставраційних робіт) відповідно до Програм, що фінансують з державного та обласного бюджетів</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rPr>
            </w:pPr>
            <w:r w:rsidRPr="00D066E4">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Встановлення в територіальних громадах восьми комплектів блоків оповіщення універсальних (БОУ-300)</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31 червня</w:t>
            </w:r>
          </w:p>
        </w:tc>
        <w:tc>
          <w:tcPr>
            <w:tcW w:w="4678" w:type="dxa"/>
          </w:tcPr>
          <w:p w:rsidR="003031A8" w:rsidRPr="00D066E4" w:rsidRDefault="003031A8" w:rsidP="003031A8">
            <w:pPr>
              <w:rPr>
                <w:rFonts w:ascii="Times New Roman" w:hAnsi="Times New Roman" w:cs="Times New Roman"/>
                <w:bCs/>
                <w:sz w:val="24"/>
                <w:szCs w:val="24"/>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3031A8" w:rsidRPr="008C41D2" w:rsidTr="003065BE">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Забезпечення реалізації пріоритетних напрямів охорони здоров’я області: </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продовження реформування відповідно до законів України, постанов та розпоряджень Уряду та наказів МОЗ України;</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доступність медичної допомоги до населення області, зокрема, сільської місцевості;</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розвиток первинної медико-санітарної допомоги на засадах сімейної медицини;</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розвиток високоспеціалізованої медичної допомоги;</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зниження смертності населення області, зокрема осіб працездатного віку;</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охорона материнства і дитинства;</w:t>
            </w:r>
          </w:p>
          <w:p w:rsidR="003031A8" w:rsidRPr="00D066E4" w:rsidRDefault="003031A8" w:rsidP="003031A8">
            <w:pPr>
              <w:ind w:left="2"/>
              <w:rPr>
                <w:rFonts w:ascii="Times New Roman" w:hAnsi="Times New Roman" w:cs="Times New Roman"/>
                <w:sz w:val="24"/>
                <w:szCs w:val="24"/>
              </w:rPr>
            </w:pPr>
            <w:r w:rsidRPr="00D066E4">
              <w:rPr>
                <w:rFonts w:ascii="Times New Roman" w:hAnsi="Times New Roman" w:cs="Times New Roman"/>
                <w:sz w:val="24"/>
                <w:szCs w:val="24"/>
              </w:rPr>
              <w:t xml:space="preserve">- організаційне забезпечення медичною допомогою пацієнтів з гострою респіраторною хворобою COVID-19, спричиненою </w:t>
            </w:r>
            <w:proofErr w:type="spellStart"/>
            <w:r w:rsidRPr="00D066E4">
              <w:rPr>
                <w:rFonts w:ascii="Times New Roman" w:hAnsi="Times New Roman" w:cs="Times New Roman"/>
                <w:sz w:val="24"/>
                <w:szCs w:val="24"/>
              </w:rPr>
              <w:t>коронавірусом</w:t>
            </w:r>
            <w:proofErr w:type="spellEnd"/>
            <w:r w:rsidRPr="00D066E4">
              <w:rPr>
                <w:rFonts w:ascii="Times New Roman" w:hAnsi="Times New Roman" w:cs="Times New Roman"/>
                <w:sz w:val="24"/>
                <w:szCs w:val="24"/>
              </w:rPr>
              <w:t xml:space="preserve"> SARS-CoV-2;</w:t>
            </w:r>
          </w:p>
          <w:p w:rsidR="003031A8" w:rsidRPr="00D066E4" w:rsidRDefault="003031A8" w:rsidP="003031A8">
            <w:pPr>
              <w:ind w:left="2"/>
              <w:rPr>
                <w:rFonts w:ascii="Times New Roman" w:hAnsi="Times New Roman" w:cs="Times New Roman"/>
                <w:sz w:val="24"/>
                <w:szCs w:val="24"/>
              </w:rPr>
            </w:pPr>
            <w:r w:rsidRPr="00D066E4">
              <w:rPr>
                <w:rFonts w:ascii="Times New Roman" w:hAnsi="Times New Roman" w:cs="Times New Roman"/>
                <w:sz w:val="24"/>
                <w:szCs w:val="24"/>
              </w:rPr>
              <w:t>- профілактика і лікування по пріоритетних напрямках:  туберкульоз, онкологічні захворювання, серцево-судинна патологія, цукровий діабет;</w:t>
            </w:r>
          </w:p>
          <w:p w:rsidR="003031A8" w:rsidRPr="00D066E4" w:rsidRDefault="003031A8" w:rsidP="003031A8">
            <w:pPr>
              <w:ind w:left="2"/>
              <w:rPr>
                <w:rFonts w:ascii="Times New Roman" w:hAnsi="Times New Roman" w:cs="Times New Roman"/>
                <w:sz w:val="24"/>
                <w:szCs w:val="24"/>
              </w:rPr>
            </w:pPr>
            <w:r w:rsidRPr="00D066E4">
              <w:rPr>
                <w:rFonts w:ascii="Times New Roman" w:hAnsi="Times New Roman" w:cs="Times New Roman"/>
                <w:sz w:val="24"/>
                <w:szCs w:val="24"/>
              </w:rPr>
              <w:t xml:space="preserve">- зниження рівня </w:t>
            </w:r>
            <w:proofErr w:type="spellStart"/>
            <w:r w:rsidRPr="00D066E4">
              <w:rPr>
                <w:rFonts w:ascii="Times New Roman" w:hAnsi="Times New Roman" w:cs="Times New Roman"/>
                <w:sz w:val="24"/>
                <w:szCs w:val="24"/>
              </w:rPr>
              <w:t>інвалідизації</w:t>
            </w:r>
            <w:proofErr w:type="spellEnd"/>
            <w:r w:rsidRPr="00D066E4">
              <w:rPr>
                <w:rFonts w:ascii="Times New Roman" w:hAnsi="Times New Roman" w:cs="Times New Roman"/>
                <w:sz w:val="24"/>
                <w:szCs w:val="24"/>
              </w:rPr>
              <w:t xml:space="preserve"> населення;</w:t>
            </w:r>
          </w:p>
          <w:p w:rsidR="003031A8" w:rsidRPr="00D066E4" w:rsidRDefault="003031A8" w:rsidP="003031A8">
            <w:pPr>
              <w:rPr>
                <w:rFonts w:ascii="Times New Roman" w:hAnsi="Times New Roman" w:cs="Times New Roman"/>
                <w:b/>
                <w:sz w:val="24"/>
                <w:szCs w:val="24"/>
              </w:rPr>
            </w:pPr>
            <w:r w:rsidRPr="00D066E4">
              <w:rPr>
                <w:rFonts w:ascii="Times New Roman" w:hAnsi="Times New Roman" w:cs="Times New Roman"/>
                <w:sz w:val="24"/>
                <w:szCs w:val="24"/>
              </w:rPr>
              <w:t>- раціональне використання матеріальних і трудових ресурсів;</w:t>
            </w:r>
          </w:p>
          <w:p w:rsidR="003031A8" w:rsidRPr="00D066E4" w:rsidRDefault="003031A8" w:rsidP="003031A8">
            <w:pPr>
              <w:ind w:left="2"/>
              <w:rPr>
                <w:rFonts w:ascii="Times New Roman" w:hAnsi="Times New Roman" w:cs="Times New Roman"/>
                <w:sz w:val="24"/>
                <w:szCs w:val="24"/>
              </w:rPr>
            </w:pPr>
            <w:r w:rsidRPr="00D066E4">
              <w:rPr>
                <w:rFonts w:ascii="Times New Roman" w:hAnsi="Times New Roman" w:cs="Times New Roman"/>
                <w:sz w:val="24"/>
                <w:szCs w:val="24"/>
              </w:rPr>
              <w:t>- активізація співпраці з органами місцевого самоврядування, об’єднаними територіальними громадами, громадськими організаціями, ЗМІ з питань діяльності та реформування галузі охорони здоров’я</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Протягом року </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3031A8" w:rsidRPr="008C41D2" w:rsidTr="003065BE">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41AA5" w:rsidRDefault="003031A8" w:rsidP="00A41AA5">
            <w:pPr>
              <w:rPr>
                <w:rFonts w:ascii="Times New Roman" w:hAnsi="Times New Roman" w:cs="Times New Roman"/>
                <w:sz w:val="24"/>
                <w:szCs w:val="24"/>
              </w:rPr>
            </w:pPr>
            <w:r w:rsidRPr="00D066E4">
              <w:rPr>
                <w:rFonts w:ascii="Times New Roman" w:hAnsi="Times New Roman" w:cs="Times New Roman"/>
                <w:sz w:val="24"/>
                <w:szCs w:val="24"/>
              </w:rPr>
              <w:t>Удосконалювати систему управління охороною здоров’я області за такими основними напрямами:</w:t>
            </w:r>
          </w:p>
          <w:p w:rsidR="003031A8" w:rsidRPr="00D066E4" w:rsidRDefault="003031A8" w:rsidP="00A41AA5">
            <w:pPr>
              <w:rPr>
                <w:rFonts w:ascii="Times New Roman" w:hAnsi="Times New Roman" w:cs="Times New Roman"/>
                <w:sz w:val="24"/>
                <w:szCs w:val="24"/>
              </w:rPr>
            </w:pPr>
            <w:r w:rsidRPr="00D066E4">
              <w:rPr>
                <w:rFonts w:ascii="Times New Roman" w:hAnsi="Times New Roman" w:cs="Times New Roman"/>
                <w:sz w:val="24"/>
                <w:szCs w:val="24"/>
              </w:rPr>
              <w:t xml:space="preserve"> - управлінські та організаційні заходи;</w:t>
            </w:r>
          </w:p>
          <w:p w:rsidR="003031A8" w:rsidRPr="00D066E4" w:rsidRDefault="00A41AA5" w:rsidP="00A41AA5">
            <w:pPr>
              <w:pStyle w:val="a4"/>
              <w:ind w:left="0"/>
              <w:rPr>
                <w:rFonts w:ascii="Times New Roman" w:hAnsi="Times New Roman" w:cs="Times New Roman"/>
                <w:sz w:val="24"/>
                <w:szCs w:val="24"/>
              </w:rPr>
            </w:pPr>
            <w:r>
              <w:rPr>
                <w:rFonts w:ascii="Times New Roman" w:hAnsi="Times New Roman" w:cs="Times New Roman"/>
                <w:sz w:val="24"/>
                <w:szCs w:val="24"/>
              </w:rPr>
              <w:t xml:space="preserve"> </w:t>
            </w:r>
            <w:r w:rsidR="003031A8" w:rsidRPr="00D066E4">
              <w:rPr>
                <w:rFonts w:ascii="Times New Roman" w:hAnsi="Times New Roman" w:cs="Times New Roman"/>
                <w:sz w:val="24"/>
                <w:szCs w:val="24"/>
              </w:rPr>
              <w:t xml:space="preserve">- взаємодія з Національною службою здоров’я України (НСЗУ); </w:t>
            </w:r>
          </w:p>
          <w:p w:rsidR="003031A8" w:rsidRPr="00D066E4" w:rsidRDefault="003031A8" w:rsidP="00A41AA5">
            <w:pPr>
              <w:pStyle w:val="a4"/>
              <w:ind w:left="63"/>
              <w:rPr>
                <w:rFonts w:ascii="Times New Roman" w:hAnsi="Times New Roman" w:cs="Times New Roman"/>
                <w:sz w:val="24"/>
                <w:szCs w:val="24"/>
              </w:rPr>
            </w:pPr>
            <w:r w:rsidRPr="00D066E4">
              <w:rPr>
                <w:rFonts w:ascii="Times New Roman" w:hAnsi="Times New Roman" w:cs="Times New Roman"/>
                <w:sz w:val="24"/>
                <w:szCs w:val="24"/>
              </w:rPr>
              <w:t>- впровадження медичних стандартів (уніфікованих клінічних протоколів) надання медичної допомоги на засадах доказової медицини;</w:t>
            </w:r>
          </w:p>
          <w:p w:rsidR="003031A8" w:rsidRPr="00D066E4" w:rsidRDefault="003031A8" w:rsidP="00A41AA5">
            <w:pPr>
              <w:rPr>
                <w:rFonts w:ascii="Times New Roman" w:hAnsi="Times New Roman" w:cs="Times New Roman"/>
                <w:sz w:val="24"/>
                <w:szCs w:val="24"/>
              </w:rPr>
            </w:pPr>
            <w:r w:rsidRPr="00D066E4">
              <w:rPr>
                <w:rFonts w:ascii="Times New Roman" w:hAnsi="Times New Roman" w:cs="Times New Roman"/>
                <w:sz w:val="24"/>
                <w:szCs w:val="24"/>
              </w:rPr>
              <w:t>- впровадження системи оцінки діяльності ЗОЗ, доступності,  якості та своєчасності медичної допомоги;</w:t>
            </w:r>
          </w:p>
          <w:p w:rsidR="003031A8" w:rsidRPr="00D066E4" w:rsidRDefault="003031A8" w:rsidP="00A41AA5">
            <w:pPr>
              <w:rPr>
                <w:rFonts w:ascii="Times New Roman" w:hAnsi="Times New Roman" w:cs="Times New Roman"/>
                <w:sz w:val="24"/>
                <w:szCs w:val="24"/>
              </w:rPr>
            </w:pPr>
            <w:r w:rsidRPr="00D066E4">
              <w:rPr>
                <w:rFonts w:ascii="Times New Roman" w:hAnsi="Times New Roman" w:cs="Times New Roman"/>
                <w:sz w:val="24"/>
                <w:szCs w:val="24"/>
              </w:rPr>
              <w:t>- покращення матеріально-технічного забезпечення ЗОЗ;</w:t>
            </w:r>
          </w:p>
          <w:p w:rsidR="003031A8" w:rsidRPr="00D066E4" w:rsidRDefault="003031A8" w:rsidP="00A41AA5">
            <w:pPr>
              <w:rPr>
                <w:rFonts w:ascii="Times New Roman" w:hAnsi="Times New Roman" w:cs="Times New Roman"/>
                <w:sz w:val="24"/>
                <w:szCs w:val="24"/>
              </w:rPr>
            </w:pPr>
            <w:r w:rsidRPr="00D066E4">
              <w:rPr>
                <w:rFonts w:ascii="Times New Roman" w:hAnsi="Times New Roman" w:cs="Times New Roman"/>
                <w:sz w:val="24"/>
                <w:szCs w:val="24"/>
              </w:rPr>
              <w:t>- удосконалення надання медичної допомоги населенню;</w:t>
            </w:r>
          </w:p>
          <w:p w:rsidR="003031A8" w:rsidRPr="00D066E4" w:rsidRDefault="003031A8" w:rsidP="00A41AA5">
            <w:pPr>
              <w:rPr>
                <w:rFonts w:ascii="Times New Roman" w:hAnsi="Times New Roman" w:cs="Times New Roman"/>
                <w:sz w:val="24"/>
                <w:szCs w:val="24"/>
              </w:rPr>
            </w:pPr>
            <w:r w:rsidRPr="00D066E4">
              <w:rPr>
                <w:rFonts w:ascii="Times New Roman" w:hAnsi="Times New Roman" w:cs="Times New Roman"/>
                <w:sz w:val="24"/>
                <w:szCs w:val="24"/>
              </w:rPr>
              <w:t xml:space="preserve">- забезпечення доступу вагітних жінок, </w:t>
            </w:r>
            <w:proofErr w:type="spellStart"/>
            <w:r w:rsidRPr="00D066E4">
              <w:rPr>
                <w:rFonts w:ascii="Times New Roman" w:hAnsi="Times New Roman" w:cs="Times New Roman"/>
                <w:sz w:val="24"/>
                <w:szCs w:val="24"/>
              </w:rPr>
              <w:t>породіль</w:t>
            </w:r>
            <w:proofErr w:type="spellEnd"/>
            <w:r w:rsidRPr="00D066E4">
              <w:rPr>
                <w:rFonts w:ascii="Times New Roman" w:hAnsi="Times New Roman" w:cs="Times New Roman"/>
                <w:sz w:val="24"/>
                <w:szCs w:val="24"/>
              </w:rPr>
              <w:t xml:space="preserve"> і дітей до якісної та своєчасної медичної допомоги;</w:t>
            </w:r>
          </w:p>
          <w:p w:rsidR="003031A8" w:rsidRPr="00D066E4" w:rsidRDefault="003031A8" w:rsidP="00A41AA5">
            <w:pPr>
              <w:rPr>
                <w:rFonts w:ascii="Times New Roman" w:hAnsi="Times New Roman" w:cs="Times New Roman"/>
                <w:sz w:val="24"/>
                <w:szCs w:val="24"/>
              </w:rPr>
            </w:pPr>
            <w:r w:rsidRPr="00D066E4">
              <w:rPr>
                <w:rFonts w:ascii="Times New Roman" w:hAnsi="Times New Roman" w:cs="Times New Roman"/>
                <w:sz w:val="24"/>
                <w:szCs w:val="24"/>
              </w:rPr>
              <w:t>- зміцнення кадрового забезпечення ЗОЗ;</w:t>
            </w:r>
          </w:p>
          <w:p w:rsidR="003031A8" w:rsidRPr="00D066E4" w:rsidRDefault="00E143EF" w:rsidP="00A41AA5">
            <w:pPr>
              <w:rPr>
                <w:rFonts w:ascii="Times New Roman" w:hAnsi="Times New Roman" w:cs="Times New Roman"/>
                <w:sz w:val="24"/>
                <w:szCs w:val="24"/>
              </w:rPr>
            </w:pPr>
            <w:r>
              <w:rPr>
                <w:rFonts w:ascii="Times New Roman" w:hAnsi="Times New Roman" w:cs="Times New Roman"/>
                <w:sz w:val="24"/>
                <w:szCs w:val="24"/>
              </w:rPr>
              <w:t xml:space="preserve">- </w:t>
            </w:r>
            <w:r w:rsidR="003031A8" w:rsidRPr="00D066E4">
              <w:rPr>
                <w:rFonts w:ascii="Times New Roman" w:hAnsi="Times New Roman" w:cs="Times New Roman"/>
                <w:sz w:val="24"/>
                <w:szCs w:val="24"/>
              </w:rPr>
              <w:t>створення умов для формування здорового способу життя</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Протягом року </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Забезпечити контроль за впровадженням і дотриманням ЗОЗ затверджених МОЗ України медичних стандартів (уніфікованих клінічних протоколів) надання медичної допомоги</w:t>
            </w:r>
          </w:p>
        </w:tc>
        <w:tc>
          <w:tcPr>
            <w:tcW w:w="3373" w:type="dxa"/>
            <w:vAlign w:val="center"/>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Протягом року </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Проводити акредитацію закладів охорони </w:t>
            </w:r>
            <w:proofErr w:type="spellStart"/>
            <w:r w:rsidRPr="00D066E4">
              <w:rPr>
                <w:rFonts w:ascii="Times New Roman" w:hAnsi="Times New Roman" w:cs="Times New Roman"/>
                <w:sz w:val="24"/>
                <w:szCs w:val="24"/>
              </w:rPr>
              <w:t>здоров</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 xml:space="preserve">я області, забезпечивши контроль за дотриманням </w:t>
            </w:r>
            <w:r w:rsidRPr="00D066E4">
              <w:rPr>
                <w:rFonts w:ascii="Times New Roman" w:hAnsi="Times New Roman" w:cs="Times New Roman"/>
                <w:bCs/>
                <w:sz w:val="24"/>
                <w:szCs w:val="24"/>
              </w:rPr>
              <w:t>критеріїв (умов) державної акредитації</w:t>
            </w:r>
          </w:p>
        </w:tc>
        <w:tc>
          <w:tcPr>
            <w:tcW w:w="3373" w:type="dxa"/>
            <w:vAlign w:val="center"/>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tabs>
                <w:tab w:val="left" w:pos="0"/>
              </w:tabs>
              <w:ind w:right="-31"/>
              <w:rPr>
                <w:rFonts w:ascii="Times New Roman" w:hAnsi="Times New Roman" w:cs="Times New Roman"/>
                <w:sz w:val="24"/>
                <w:szCs w:val="24"/>
              </w:rPr>
            </w:pPr>
            <w:r w:rsidRPr="00D066E4">
              <w:rPr>
                <w:rFonts w:ascii="Times New Roman" w:hAnsi="Times New Roman" w:cs="Times New Roman"/>
                <w:sz w:val="24"/>
                <w:szCs w:val="24"/>
              </w:rPr>
              <w:t>Проводити засідання Комісій:</w:t>
            </w:r>
          </w:p>
          <w:p w:rsidR="003031A8" w:rsidRPr="00D066E4" w:rsidRDefault="003031A8" w:rsidP="00A41AA5">
            <w:pPr>
              <w:pStyle w:val="a4"/>
              <w:numPr>
                <w:ilvl w:val="0"/>
                <w:numId w:val="28"/>
              </w:numPr>
              <w:tabs>
                <w:tab w:val="left" w:pos="0"/>
                <w:tab w:val="left" w:pos="204"/>
              </w:tabs>
              <w:ind w:left="0" w:right="-31" w:firstLine="0"/>
              <w:rPr>
                <w:rFonts w:ascii="Times New Roman" w:hAnsi="Times New Roman" w:cs="Times New Roman"/>
                <w:sz w:val="24"/>
                <w:szCs w:val="24"/>
              </w:rPr>
            </w:pPr>
            <w:r w:rsidRPr="00D066E4">
              <w:rPr>
                <w:rFonts w:ascii="Times New Roman" w:hAnsi="Times New Roman" w:cs="Times New Roman"/>
                <w:sz w:val="24"/>
                <w:szCs w:val="24"/>
              </w:rPr>
              <w:t>зі скерування подружніх пар для проведення спроби допоміжних репродуктивних технологій за бюджетні кошти;</w:t>
            </w:r>
          </w:p>
          <w:p w:rsidR="003031A8" w:rsidRPr="002F70C1" w:rsidRDefault="003031A8" w:rsidP="00E143EF">
            <w:pPr>
              <w:pStyle w:val="a4"/>
              <w:numPr>
                <w:ilvl w:val="0"/>
                <w:numId w:val="28"/>
              </w:numPr>
              <w:tabs>
                <w:tab w:val="left" w:pos="204"/>
              </w:tabs>
              <w:ind w:left="63" w:right="-31" w:firstLine="0"/>
              <w:rPr>
                <w:rFonts w:ascii="Times New Roman" w:hAnsi="Times New Roman" w:cs="Times New Roman"/>
                <w:sz w:val="24"/>
                <w:szCs w:val="24"/>
              </w:rPr>
            </w:pPr>
            <w:r w:rsidRPr="002F70C1">
              <w:rPr>
                <w:rFonts w:ascii="Times New Roman" w:hAnsi="Times New Roman" w:cs="Times New Roman"/>
                <w:sz w:val="24"/>
                <w:szCs w:val="24"/>
              </w:rPr>
              <w:t>з визначення показів до штучного переривання вагітності, термін якої становить від 12 до 22 тижнів;</w:t>
            </w:r>
          </w:p>
          <w:p w:rsidR="003031A8" w:rsidRPr="00A41AA5" w:rsidRDefault="00E143EF" w:rsidP="002F70C1">
            <w:pPr>
              <w:pStyle w:val="a4"/>
              <w:numPr>
                <w:ilvl w:val="0"/>
                <w:numId w:val="28"/>
              </w:numPr>
              <w:tabs>
                <w:tab w:val="left" w:pos="0"/>
              </w:tabs>
              <w:ind w:left="0" w:right="-31" w:hanging="720"/>
              <w:rPr>
                <w:rFonts w:ascii="Times New Roman" w:hAnsi="Times New Roman" w:cs="Times New Roman"/>
                <w:sz w:val="24"/>
                <w:szCs w:val="24"/>
              </w:rPr>
            </w:pPr>
            <w:r>
              <w:rPr>
                <w:rFonts w:ascii="Times New Roman" w:hAnsi="Times New Roman" w:cs="Times New Roman"/>
                <w:sz w:val="24"/>
                <w:szCs w:val="24"/>
              </w:rPr>
              <w:t xml:space="preserve">- </w:t>
            </w:r>
            <w:r w:rsidR="003031A8" w:rsidRPr="00A41AA5">
              <w:rPr>
                <w:rFonts w:ascii="Times New Roman" w:hAnsi="Times New Roman" w:cs="Times New Roman"/>
                <w:sz w:val="24"/>
                <w:szCs w:val="24"/>
              </w:rPr>
              <w:t>зі встановлення віку дитини, яка залишилась без піклування батьків;</w:t>
            </w:r>
          </w:p>
          <w:p w:rsidR="003031A8" w:rsidRPr="00A41AA5" w:rsidRDefault="00E143EF" w:rsidP="002F70C1">
            <w:pPr>
              <w:pStyle w:val="a4"/>
              <w:numPr>
                <w:ilvl w:val="0"/>
                <w:numId w:val="28"/>
              </w:numPr>
              <w:tabs>
                <w:tab w:val="left" w:pos="0"/>
              </w:tabs>
              <w:ind w:left="0" w:right="-31" w:hanging="720"/>
              <w:rPr>
                <w:rFonts w:ascii="Times New Roman" w:hAnsi="Times New Roman" w:cs="Times New Roman"/>
                <w:sz w:val="24"/>
                <w:szCs w:val="24"/>
              </w:rPr>
            </w:pPr>
            <w:r>
              <w:rPr>
                <w:rFonts w:ascii="Times New Roman" w:hAnsi="Times New Roman" w:cs="Times New Roman"/>
                <w:sz w:val="24"/>
                <w:szCs w:val="24"/>
              </w:rPr>
              <w:t xml:space="preserve">- </w:t>
            </w:r>
            <w:r w:rsidR="003031A8" w:rsidRPr="00A41AA5">
              <w:rPr>
                <w:rFonts w:ascii="Times New Roman" w:hAnsi="Times New Roman" w:cs="Times New Roman"/>
                <w:sz w:val="24"/>
                <w:szCs w:val="24"/>
              </w:rPr>
              <w:t xml:space="preserve">з підтвердження факту народження жінкою дитини поза закладом охорони </w:t>
            </w:r>
            <w:proofErr w:type="spellStart"/>
            <w:r w:rsidR="003031A8" w:rsidRPr="00A41AA5">
              <w:rPr>
                <w:rFonts w:ascii="Times New Roman" w:hAnsi="Times New Roman" w:cs="Times New Roman"/>
                <w:sz w:val="24"/>
                <w:szCs w:val="24"/>
              </w:rPr>
              <w:t>здоров</w:t>
            </w:r>
            <w:proofErr w:type="spellEnd"/>
            <w:r w:rsidR="003031A8" w:rsidRPr="00A41AA5">
              <w:rPr>
                <w:rFonts w:ascii="Times New Roman" w:hAnsi="Times New Roman" w:cs="Times New Roman"/>
                <w:sz w:val="24"/>
                <w:szCs w:val="24"/>
                <w:lang w:val="en-US"/>
              </w:rPr>
              <w:t>’</w:t>
            </w:r>
            <w:r w:rsidR="003031A8" w:rsidRPr="00A41AA5">
              <w:rPr>
                <w:rFonts w:ascii="Times New Roman" w:hAnsi="Times New Roman" w:cs="Times New Roman"/>
                <w:sz w:val="24"/>
                <w:szCs w:val="24"/>
              </w:rPr>
              <w:t>я</w:t>
            </w:r>
          </w:p>
        </w:tc>
        <w:tc>
          <w:tcPr>
            <w:tcW w:w="3373" w:type="dxa"/>
            <w:vAlign w:val="center"/>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tabs>
                <w:tab w:val="left" w:pos="709"/>
              </w:tabs>
              <w:rPr>
                <w:rFonts w:ascii="Times New Roman" w:hAnsi="Times New Roman" w:cs="Times New Roman"/>
                <w:sz w:val="24"/>
                <w:szCs w:val="24"/>
              </w:rPr>
            </w:pPr>
            <w:r w:rsidRPr="00D066E4">
              <w:rPr>
                <w:rFonts w:ascii="Times New Roman" w:hAnsi="Times New Roman" w:cs="Times New Roman"/>
                <w:sz w:val="24"/>
                <w:szCs w:val="24"/>
              </w:rPr>
              <w:t>Здійснення контролю за використанням наркотичних засобів у закладах охорони здоров’я</w:t>
            </w:r>
          </w:p>
        </w:tc>
        <w:tc>
          <w:tcPr>
            <w:tcW w:w="3373" w:type="dxa"/>
            <w:vAlign w:val="center"/>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284C11">
            <w:pPr>
              <w:rPr>
                <w:rFonts w:ascii="Times New Roman" w:hAnsi="Times New Roman" w:cs="Times New Roman"/>
                <w:sz w:val="24"/>
                <w:szCs w:val="24"/>
              </w:rPr>
            </w:pPr>
            <w:r w:rsidRPr="00D066E4">
              <w:rPr>
                <w:rFonts w:ascii="Times New Roman" w:hAnsi="Times New Roman" w:cs="Times New Roman"/>
                <w:sz w:val="24"/>
                <w:szCs w:val="24"/>
              </w:rPr>
              <w:t xml:space="preserve">Проводити адміністративні обходи керівництва </w:t>
            </w:r>
            <w:r w:rsidR="00284C11">
              <w:rPr>
                <w:rFonts w:ascii="Times New Roman" w:hAnsi="Times New Roman" w:cs="Times New Roman"/>
                <w:sz w:val="24"/>
                <w:szCs w:val="24"/>
              </w:rPr>
              <w:t>д</w:t>
            </w:r>
            <w:r w:rsidRPr="00D066E4">
              <w:rPr>
                <w:rFonts w:ascii="Times New Roman" w:hAnsi="Times New Roman" w:cs="Times New Roman"/>
                <w:sz w:val="24"/>
                <w:szCs w:val="24"/>
              </w:rPr>
              <w:t xml:space="preserve">епартаменту охорони </w:t>
            </w:r>
            <w:proofErr w:type="spellStart"/>
            <w:r w:rsidRPr="00D066E4">
              <w:rPr>
                <w:rFonts w:ascii="Times New Roman" w:hAnsi="Times New Roman" w:cs="Times New Roman"/>
                <w:sz w:val="24"/>
                <w:szCs w:val="24"/>
              </w:rPr>
              <w:t>здоров</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я обласної державної адміністрації в закладах охорони здоров’я області</w:t>
            </w:r>
          </w:p>
        </w:tc>
        <w:tc>
          <w:tcPr>
            <w:tcW w:w="3373" w:type="dxa"/>
            <w:vAlign w:val="center"/>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Реалізація Програми охорони навколишнього природного середовища на 2021-2023 роки </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Забезпечення підготовки та проходження опалювального сезону</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rPr>
            </w:pPr>
            <w:r w:rsidRPr="00D066E4">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Покращення фінансових показників житлово-комунальних підприємств області шляхом:  приведення тарифів до економічно-</w:t>
            </w:r>
            <w:proofErr w:type="spellStart"/>
            <w:r w:rsidRPr="00D066E4">
              <w:rPr>
                <w:rFonts w:ascii="Times New Roman" w:hAnsi="Times New Roman" w:cs="Times New Roman"/>
                <w:sz w:val="24"/>
                <w:szCs w:val="24"/>
              </w:rPr>
              <w:t>обгрунтованого</w:t>
            </w:r>
            <w:proofErr w:type="spellEnd"/>
            <w:r w:rsidRPr="00D066E4">
              <w:rPr>
                <w:rFonts w:ascii="Times New Roman" w:hAnsi="Times New Roman" w:cs="Times New Roman"/>
                <w:sz w:val="24"/>
                <w:szCs w:val="24"/>
              </w:rPr>
              <w:t xml:space="preserve"> рівня; забезпечення належного рівня розрахунків тепло-, водопостачальних підприємств  за спожиті енергоносії та споживачів за отримані послуги водопостачання, водовідведення і теплопостачання</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3031A8" w:rsidRPr="00D066E4" w:rsidRDefault="003031A8" w:rsidP="003031A8">
            <w:pPr>
              <w:rPr>
                <w:rFonts w:ascii="Times New Roman" w:hAnsi="Times New Roman" w:cs="Times New Roman"/>
                <w:sz w:val="24"/>
                <w:szCs w:val="24"/>
              </w:rPr>
            </w:pPr>
            <w:proofErr w:type="spellStart"/>
            <w:r w:rsidRPr="00D066E4">
              <w:rPr>
                <w:rFonts w:ascii="Times New Roman" w:hAnsi="Times New Roman" w:cs="Times New Roman"/>
                <w:sz w:val="24"/>
                <w:szCs w:val="24"/>
                <w:lang w:val="ru-RU"/>
              </w:rPr>
              <w:t>Забезпечення</w:t>
            </w:r>
            <w:proofErr w:type="spellEnd"/>
            <w:r w:rsidRPr="00D066E4">
              <w:rPr>
                <w:rFonts w:ascii="Times New Roman" w:hAnsi="Times New Roman" w:cs="Times New Roman"/>
                <w:sz w:val="24"/>
                <w:szCs w:val="24"/>
                <w:lang w:val="ru-RU"/>
              </w:rPr>
              <w:t xml:space="preserve"> 100 % </w:t>
            </w:r>
            <w:proofErr w:type="spellStart"/>
            <w:r w:rsidRPr="00D066E4">
              <w:rPr>
                <w:rFonts w:ascii="Times New Roman" w:hAnsi="Times New Roman" w:cs="Times New Roman"/>
                <w:sz w:val="24"/>
                <w:szCs w:val="24"/>
                <w:lang w:val="ru-RU"/>
              </w:rPr>
              <w:t>виплати</w:t>
            </w:r>
            <w:proofErr w:type="spellEnd"/>
            <w:r w:rsidRPr="00D066E4">
              <w:rPr>
                <w:rFonts w:ascii="Times New Roman" w:hAnsi="Times New Roman" w:cs="Times New Roman"/>
                <w:sz w:val="24"/>
                <w:szCs w:val="24"/>
                <w:lang w:val="ru-RU"/>
              </w:rPr>
              <w:t xml:space="preserve"> </w:t>
            </w:r>
            <w:proofErr w:type="spellStart"/>
            <w:r w:rsidRPr="00D066E4">
              <w:rPr>
                <w:rFonts w:ascii="Times New Roman" w:hAnsi="Times New Roman" w:cs="Times New Roman"/>
                <w:sz w:val="24"/>
                <w:szCs w:val="24"/>
                <w:lang w:val="ru-RU"/>
              </w:rPr>
              <w:t>заробітної</w:t>
            </w:r>
            <w:proofErr w:type="spellEnd"/>
            <w:r w:rsidRPr="00D066E4">
              <w:rPr>
                <w:rFonts w:ascii="Times New Roman" w:hAnsi="Times New Roman" w:cs="Times New Roman"/>
                <w:sz w:val="24"/>
                <w:szCs w:val="24"/>
                <w:lang w:val="ru-RU"/>
              </w:rPr>
              <w:t xml:space="preserve"> плати на </w:t>
            </w:r>
            <w:proofErr w:type="spellStart"/>
            <w:r w:rsidRPr="00D066E4">
              <w:rPr>
                <w:rFonts w:ascii="Times New Roman" w:hAnsi="Times New Roman" w:cs="Times New Roman"/>
                <w:sz w:val="24"/>
                <w:szCs w:val="24"/>
                <w:lang w:val="ru-RU"/>
              </w:rPr>
              <w:t>підприємствах</w:t>
            </w:r>
            <w:proofErr w:type="spellEnd"/>
            <w:r w:rsidRPr="00D066E4">
              <w:rPr>
                <w:rFonts w:ascii="Times New Roman" w:hAnsi="Times New Roman" w:cs="Times New Roman"/>
                <w:sz w:val="24"/>
                <w:szCs w:val="24"/>
                <w:lang w:val="ru-RU"/>
              </w:rPr>
              <w:t xml:space="preserve"> у сфер</w:t>
            </w:r>
            <w:r w:rsidRPr="00D066E4">
              <w:rPr>
                <w:rFonts w:ascii="Times New Roman" w:hAnsi="Times New Roman" w:cs="Times New Roman"/>
                <w:sz w:val="24"/>
                <w:szCs w:val="24"/>
              </w:rPr>
              <w:t>і житлово-комунального господарства</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Протягом року </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Проведення робіт з будівництва, реконструкції, поточного та капітального ремонту на автомобільних дорогах загального користування місцевого значення</w:t>
            </w:r>
          </w:p>
        </w:tc>
        <w:tc>
          <w:tcPr>
            <w:tcW w:w="3373" w:type="dxa"/>
            <w:vAlign w:val="center"/>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Квітень </w:t>
            </w:r>
            <w:r>
              <w:rPr>
                <w:rFonts w:ascii="Times New Roman" w:hAnsi="Times New Roman" w:cs="Times New Roman"/>
                <w:sz w:val="24"/>
                <w:szCs w:val="24"/>
              </w:rPr>
              <w:t>-</w:t>
            </w:r>
            <w:r w:rsidRPr="00D066E4">
              <w:rPr>
                <w:rFonts w:ascii="Times New Roman" w:hAnsi="Times New Roman" w:cs="Times New Roman"/>
                <w:sz w:val="24"/>
                <w:szCs w:val="24"/>
              </w:rPr>
              <w:t xml:space="preserve"> грудень</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Проведення робіт з освітлення пішохідних переходів у населених пунктах області, вулиці яких є дорогами загального користування</w:t>
            </w:r>
          </w:p>
        </w:tc>
        <w:tc>
          <w:tcPr>
            <w:tcW w:w="3373" w:type="dxa"/>
            <w:vAlign w:val="center"/>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Квітень </w:t>
            </w:r>
            <w:r>
              <w:rPr>
                <w:rFonts w:ascii="Times New Roman" w:hAnsi="Times New Roman" w:cs="Times New Roman"/>
                <w:sz w:val="24"/>
                <w:szCs w:val="24"/>
              </w:rPr>
              <w:t>-</w:t>
            </w:r>
            <w:r w:rsidRPr="00D066E4">
              <w:rPr>
                <w:rFonts w:ascii="Times New Roman" w:hAnsi="Times New Roman" w:cs="Times New Roman"/>
                <w:sz w:val="24"/>
                <w:szCs w:val="24"/>
              </w:rPr>
              <w:t xml:space="preserve"> грудень</w:t>
            </w:r>
          </w:p>
        </w:tc>
        <w:tc>
          <w:tcPr>
            <w:tcW w:w="4678" w:type="dxa"/>
          </w:tcPr>
          <w:p w:rsidR="003031A8" w:rsidRPr="00D066E4" w:rsidRDefault="003031A8" w:rsidP="003031A8">
            <w:pPr>
              <w:rPr>
                <w:rFonts w:ascii="Times New Roman" w:hAnsi="Times New Roman" w:cs="Times New Roman"/>
                <w:bCs/>
                <w:sz w:val="24"/>
                <w:szCs w:val="24"/>
              </w:rPr>
            </w:pPr>
            <w:r w:rsidRPr="00D066E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Встановлення світлофорних об</w:t>
            </w:r>
            <w:r w:rsidRPr="00D066E4">
              <w:rPr>
                <w:rFonts w:ascii="Times New Roman" w:hAnsi="Times New Roman" w:cs="Times New Roman"/>
                <w:sz w:val="24"/>
                <w:szCs w:val="24"/>
                <w:lang w:val="ru-RU"/>
              </w:rPr>
              <w:t>’</w:t>
            </w:r>
            <w:proofErr w:type="spellStart"/>
            <w:r w:rsidRPr="00D066E4">
              <w:rPr>
                <w:rFonts w:ascii="Times New Roman" w:hAnsi="Times New Roman" w:cs="Times New Roman"/>
                <w:sz w:val="24"/>
                <w:szCs w:val="24"/>
              </w:rPr>
              <w:t>єктів</w:t>
            </w:r>
            <w:proofErr w:type="spellEnd"/>
            <w:r w:rsidRPr="00D066E4">
              <w:rPr>
                <w:rFonts w:ascii="Times New Roman" w:hAnsi="Times New Roman" w:cs="Times New Roman"/>
                <w:sz w:val="24"/>
                <w:szCs w:val="24"/>
              </w:rPr>
              <w:t xml:space="preserve"> на автомобільних дорогах загального користування місцевого значення</w:t>
            </w:r>
          </w:p>
        </w:tc>
        <w:tc>
          <w:tcPr>
            <w:tcW w:w="3373" w:type="dxa"/>
            <w:vAlign w:val="center"/>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Квітень </w:t>
            </w:r>
            <w:r>
              <w:rPr>
                <w:rFonts w:ascii="Times New Roman" w:hAnsi="Times New Roman" w:cs="Times New Roman"/>
                <w:sz w:val="24"/>
                <w:szCs w:val="24"/>
              </w:rPr>
              <w:t>-</w:t>
            </w:r>
            <w:r w:rsidRPr="00D066E4">
              <w:rPr>
                <w:rFonts w:ascii="Times New Roman" w:hAnsi="Times New Roman" w:cs="Times New Roman"/>
                <w:sz w:val="24"/>
                <w:szCs w:val="24"/>
              </w:rPr>
              <w:t xml:space="preserve"> грудень</w:t>
            </w:r>
          </w:p>
        </w:tc>
        <w:tc>
          <w:tcPr>
            <w:tcW w:w="4678" w:type="dxa"/>
          </w:tcPr>
          <w:p w:rsidR="003031A8" w:rsidRPr="00D066E4" w:rsidRDefault="003031A8" w:rsidP="003031A8">
            <w:pPr>
              <w:rPr>
                <w:rFonts w:ascii="Times New Roman" w:hAnsi="Times New Roman" w:cs="Times New Roman"/>
                <w:bCs/>
                <w:sz w:val="24"/>
                <w:szCs w:val="24"/>
              </w:rPr>
            </w:pPr>
            <w:r w:rsidRPr="00D066E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Організація перевезень та визначення перевізників для обслуговування приміських та міжміських (</w:t>
            </w:r>
            <w:proofErr w:type="spellStart"/>
            <w:r w:rsidRPr="00D066E4">
              <w:rPr>
                <w:rFonts w:ascii="Times New Roman" w:hAnsi="Times New Roman" w:cs="Times New Roman"/>
                <w:sz w:val="24"/>
                <w:szCs w:val="24"/>
              </w:rPr>
              <w:t>внутрішньообласних</w:t>
            </w:r>
            <w:proofErr w:type="spellEnd"/>
            <w:r w:rsidRPr="00D066E4">
              <w:rPr>
                <w:rFonts w:ascii="Times New Roman" w:hAnsi="Times New Roman" w:cs="Times New Roman"/>
                <w:sz w:val="24"/>
                <w:szCs w:val="24"/>
              </w:rPr>
              <w:t>) автобусних маршрутів загально користування</w:t>
            </w:r>
          </w:p>
        </w:tc>
        <w:tc>
          <w:tcPr>
            <w:tcW w:w="3373" w:type="dxa"/>
            <w:vAlign w:val="center"/>
          </w:tcPr>
          <w:p w:rsidR="003031A8" w:rsidRPr="00D066E4" w:rsidRDefault="003031A8" w:rsidP="003031A8">
            <w:pPr>
              <w:ind w:firstLine="5"/>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ind w:firstLine="29"/>
              <w:rPr>
                <w:rFonts w:ascii="Times New Roman" w:hAnsi="Times New Roman" w:cs="Times New Roman"/>
                <w:bCs/>
                <w:sz w:val="24"/>
                <w:szCs w:val="24"/>
              </w:rPr>
            </w:pPr>
            <w:r w:rsidRPr="00D066E4">
              <w:rPr>
                <w:rFonts w:ascii="Times New Roman" w:hAnsi="Times New Roman" w:cs="Times New Roman"/>
                <w:bCs/>
                <w:sz w:val="24"/>
                <w:szCs w:val="24"/>
              </w:rPr>
              <w:t xml:space="preserve">Управління транспорту та зв’язку </w:t>
            </w:r>
          </w:p>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Проведення конкурсу з визначення автомобільних перевізників для роботи на приміських та міжміських </w:t>
            </w:r>
            <w:proofErr w:type="spellStart"/>
            <w:r w:rsidRPr="00D066E4">
              <w:rPr>
                <w:rFonts w:ascii="Times New Roman" w:hAnsi="Times New Roman" w:cs="Times New Roman"/>
                <w:sz w:val="24"/>
                <w:szCs w:val="24"/>
              </w:rPr>
              <w:t>внутрішньообласних</w:t>
            </w:r>
            <w:proofErr w:type="spellEnd"/>
            <w:r w:rsidRPr="00D066E4">
              <w:rPr>
                <w:rFonts w:ascii="Times New Roman" w:hAnsi="Times New Roman" w:cs="Times New Roman"/>
                <w:sz w:val="24"/>
                <w:szCs w:val="24"/>
              </w:rPr>
              <w:t xml:space="preserve"> маршрутах</w:t>
            </w:r>
          </w:p>
        </w:tc>
        <w:tc>
          <w:tcPr>
            <w:tcW w:w="3373" w:type="dxa"/>
            <w:vAlign w:val="center"/>
          </w:tcPr>
          <w:p w:rsidR="003031A8" w:rsidRPr="00D066E4" w:rsidRDefault="003031A8" w:rsidP="003031A8">
            <w:pPr>
              <w:ind w:firstLine="5"/>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ind w:firstLine="29"/>
              <w:rPr>
                <w:rFonts w:ascii="Times New Roman" w:hAnsi="Times New Roman" w:cs="Times New Roman"/>
                <w:bCs/>
                <w:sz w:val="24"/>
                <w:szCs w:val="24"/>
              </w:rPr>
            </w:pPr>
            <w:r w:rsidRPr="00D066E4">
              <w:rPr>
                <w:rFonts w:ascii="Times New Roman" w:hAnsi="Times New Roman" w:cs="Times New Roman"/>
                <w:bCs/>
                <w:sz w:val="24"/>
                <w:szCs w:val="24"/>
              </w:rPr>
              <w:t xml:space="preserve">Управління транспорту та зв’язку </w:t>
            </w:r>
          </w:p>
          <w:p w:rsidR="003031A8" w:rsidRPr="00D066E4" w:rsidRDefault="003031A8" w:rsidP="003031A8">
            <w:pPr>
              <w:ind w:firstLine="29"/>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Запровадження автоматизованої системи обліку оплати проїзду в приміських та міжміських автобусних маршрутах загального користування, що не виходять за межі території Львівської області (</w:t>
            </w:r>
            <w:proofErr w:type="spellStart"/>
            <w:r w:rsidRPr="00D066E4">
              <w:rPr>
                <w:rFonts w:ascii="Times New Roman" w:hAnsi="Times New Roman" w:cs="Times New Roman"/>
                <w:sz w:val="24"/>
                <w:szCs w:val="24"/>
              </w:rPr>
              <w:t>внутрішньообласні</w:t>
            </w:r>
            <w:proofErr w:type="spellEnd"/>
            <w:r w:rsidRPr="00D066E4">
              <w:rPr>
                <w:rFonts w:ascii="Times New Roman" w:hAnsi="Times New Roman" w:cs="Times New Roman"/>
                <w:sz w:val="24"/>
                <w:szCs w:val="24"/>
              </w:rPr>
              <w:t xml:space="preserve"> маршрути)</w:t>
            </w:r>
          </w:p>
        </w:tc>
        <w:tc>
          <w:tcPr>
            <w:tcW w:w="3373" w:type="dxa"/>
            <w:vAlign w:val="center"/>
          </w:tcPr>
          <w:p w:rsidR="003031A8" w:rsidRPr="00D066E4" w:rsidRDefault="003031A8" w:rsidP="003031A8">
            <w:pPr>
              <w:ind w:firstLine="5"/>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ind w:firstLine="29"/>
              <w:rPr>
                <w:rFonts w:ascii="Times New Roman" w:hAnsi="Times New Roman" w:cs="Times New Roman"/>
                <w:bCs/>
                <w:sz w:val="24"/>
                <w:szCs w:val="24"/>
              </w:rPr>
            </w:pPr>
            <w:r w:rsidRPr="00D066E4">
              <w:rPr>
                <w:rFonts w:ascii="Times New Roman" w:hAnsi="Times New Roman" w:cs="Times New Roman"/>
                <w:bCs/>
                <w:sz w:val="24"/>
                <w:szCs w:val="24"/>
              </w:rPr>
              <w:t xml:space="preserve">Управління транспорту та зв’язку </w:t>
            </w:r>
          </w:p>
          <w:p w:rsidR="003031A8" w:rsidRPr="00D066E4" w:rsidRDefault="003031A8" w:rsidP="003031A8">
            <w:pPr>
              <w:ind w:firstLine="29"/>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Розширення географії польотів, шляхом залучення авіакомпаній до виконання нових регулярних і чартерних рейсів</w:t>
            </w:r>
          </w:p>
        </w:tc>
        <w:tc>
          <w:tcPr>
            <w:tcW w:w="3373" w:type="dxa"/>
            <w:vAlign w:val="center"/>
          </w:tcPr>
          <w:p w:rsidR="003031A8" w:rsidRPr="00D066E4" w:rsidRDefault="003031A8" w:rsidP="003031A8">
            <w:pPr>
              <w:ind w:firstLine="5"/>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ind w:firstLine="29"/>
              <w:rPr>
                <w:rFonts w:ascii="Times New Roman" w:hAnsi="Times New Roman" w:cs="Times New Roman"/>
                <w:bCs/>
                <w:sz w:val="24"/>
                <w:szCs w:val="24"/>
              </w:rPr>
            </w:pPr>
            <w:r w:rsidRPr="00D066E4">
              <w:rPr>
                <w:rFonts w:ascii="Times New Roman" w:hAnsi="Times New Roman" w:cs="Times New Roman"/>
                <w:bCs/>
                <w:sz w:val="24"/>
                <w:szCs w:val="24"/>
              </w:rPr>
              <w:t xml:space="preserve">Управління транспорту та зв’язку </w:t>
            </w:r>
          </w:p>
          <w:p w:rsidR="003031A8" w:rsidRPr="00D066E4" w:rsidRDefault="003031A8" w:rsidP="003031A8">
            <w:pPr>
              <w:ind w:firstLine="29"/>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Розвиток інформаційно-комунікативної інфраструктури, розбудова мережі широкосмугового доступу до Інтернет (ШСД) у Львівській області</w:t>
            </w:r>
          </w:p>
        </w:tc>
        <w:tc>
          <w:tcPr>
            <w:tcW w:w="3373" w:type="dxa"/>
            <w:vAlign w:val="center"/>
          </w:tcPr>
          <w:p w:rsidR="003031A8" w:rsidRPr="00D066E4" w:rsidRDefault="003031A8" w:rsidP="003031A8">
            <w:pPr>
              <w:ind w:firstLine="5"/>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ind w:firstLine="29"/>
              <w:rPr>
                <w:rFonts w:ascii="Times New Roman" w:hAnsi="Times New Roman" w:cs="Times New Roman"/>
                <w:bCs/>
                <w:sz w:val="24"/>
                <w:szCs w:val="24"/>
              </w:rPr>
            </w:pPr>
            <w:r w:rsidRPr="00D066E4">
              <w:rPr>
                <w:rFonts w:ascii="Times New Roman" w:hAnsi="Times New Roman" w:cs="Times New Roman"/>
                <w:bCs/>
                <w:sz w:val="24"/>
                <w:szCs w:val="24"/>
              </w:rPr>
              <w:t xml:space="preserve">Управління транспорту та зв’язку </w:t>
            </w:r>
          </w:p>
          <w:p w:rsidR="003031A8" w:rsidRPr="00D066E4" w:rsidRDefault="003031A8" w:rsidP="003031A8">
            <w:pPr>
              <w:ind w:firstLine="29"/>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Створення телекомунікаційної інфраструктури для забезпечення прийому на всій території області цифрового телевізійного мовлення</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Створення додаткових загальнонаціональних мультиплексів цифрового наземного телевізійного мовлення стандарту DVT-Т2 та встановлення базових станцій цифрового мовлення на існуючих радіо- </w:t>
            </w:r>
            <w:proofErr w:type="spellStart"/>
            <w:r w:rsidRPr="00D066E4">
              <w:rPr>
                <w:rFonts w:ascii="Times New Roman" w:hAnsi="Times New Roman" w:cs="Times New Roman"/>
                <w:sz w:val="24"/>
                <w:szCs w:val="24"/>
              </w:rPr>
              <w:t>телепередавальних</w:t>
            </w:r>
            <w:proofErr w:type="spellEnd"/>
            <w:r w:rsidRPr="00D066E4">
              <w:rPr>
                <w:rFonts w:ascii="Times New Roman" w:hAnsi="Times New Roman" w:cs="Times New Roman"/>
                <w:sz w:val="24"/>
                <w:szCs w:val="24"/>
              </w:rPr>
              <w:t xml:space="preserve"> станціях</w:t>
            </w:r>
          </w:p>
        </w:tc>
        <w:tc>
          <w:tcPr>
            <w:tcW w:w="3373" w:type="dxa"/>
            <w:vAlign w:val="center"/>
          </w:tcPr>
          <w:p w:rsidR="003031A8" w:rsidRPr="00D066E4" w:rsidRDefault="003031A8" w:rsidP="003031A8">
            <w:pPr>
              <w:ind w:firstLine="5"/>
              <w:rPr>
                <w:rFonts w:ascii="Times New Roman" w:hAnsi="Times New Roman" w:cs="Times New Roman"/>
                <w:sz w:val="24"/>
                <w:szCs w:val="24"/>
              </w:rPr>
            </w:pPr>
            <w:r w:rsidRPr="00D066E4">
              <w:rPr>
                <w:rFonts w:ascii="Times New Roman" w:hAnsi="Times New Roman" w:cs="Times New Roman"/>
                <w:sz w:val="24"/>
                <w:szCs w:val="24"/>
              </w:rPr>
              <w:t xml:space="preserve">IV квартал </w:t>
            </w:r>
          </w:p>
        </w:tc>
        <w:tc>
          <w:tcPr>
            <w:tcW w:w="4678" w:type="dxa"/>
          </w:tcPr>
          <w:p w:rsidR="003031A8" w:rsidRPr="00D066E4" w:rsidRDefault="003031A8" w:rsidP="003031A8">
            <w:pPr>
              <w:ind w:firstLine="29"/>
              <w:rPr>
                <w:rFonts w:ascii="Times New Roman" w:hAnsi="Times New Roman" w:cs="Times New Roman"/>
                <w:bCs/>
                <w:sz w:val="24"/>
                <w:szCs w:val="24"/>
              </w:rPr>
            </w:pPr>
            <w:r w:rsidRPr="00D066E4">
              <w:rPr>
                <w:rFonts w:ascii="Times New Roman" w:hAnsi="Times New Roman" w:cs="Times New Roman"/>
                <w:bCs/>
                <w:sz w:val="24"/>
                <w:szCs w:val="24"/>
              </w:rPr>
              <w:t xml:space="preserve">Управління транспорту та зв’язку </w:t>
            </w:r>
          </w:p>
          <w:p w:rsidR="003031A8" w:rsidRPr="00D066E4" w:rsidRDefault="003031A8" w:rsidP="003031A8">
            <w:pPr>
              <w:ind w:firstLine="29"/>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Розвиток інформаційної структури УДППЗ «Укрпошта»: </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w:t>
            </w:r>
            <w:r w:rsidR="00AE6DCB">
              <w:rPr>
                <w:rFonts w:ascii="Times New Roman" w:hAnsi="Times New Roman" w:cs="Times New Roman"/>
                <w:sz w:val="24"/>
                <w:szCs w:val="24"/>
              </w:rPr>
              <w:t xml:space="preserve"> </w:t>
            </w:r>
            <w:r w:rsidRPr="00D066E4">
              <w:rPr>
                <w:rFonts w:ascii="Times New Roman" w:hAnsi="Times New Roman" w:cs="Times New Roman"/>
                <w:sz w:val="24"/>
                <w:szCs w:val="24"/>
              </w:rPr>
              <w:t xml:space="preserve">збільшення комп'ютерних комплексів автоматизованих робочих місць; </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w:t>
            </w:r>
            <w:r w:rsidR="00AE6DCB">
              <w:rPr>
                <w:rFonts w:ascii="Times New Roman" w:hAnsi="Times New Roman" w:cs="Times New Roman"/>
                <w:sz w:val="24"/>
                <w:szCs w:val="24"/>
              </w:rPr>
              <w:t xml:space="preserve"> </w:t>
            </w:r>
            <w:r w:rsidRPr="00D066E4">
              <w:rPr>
                <w:rFonts w:ascii="Times New Roman" w:hAnsi="Times New Roman" w:cs="Times New Roman"/>
                <w:sz w:val="24"/>
                <w:szCs w:val="24"/>
              </w:rPr>
              <w:t>збільшення кількості спеціалізованих електронно-касових апаратів та модернізованих серверних комплектів</w:t>
            </w:r>
          </w:p>
        </w:tc>
        <w:tc>
          <w:tcPr>
            <w:tcW w:w="3373" w:type="dxa"/>
            <w:vAlign w:val="center"/>
          </w:tcPr>
          <w:p w:rsidR="003031A8" w:rsidRPr="00D066E4" w:rsidRDefault="003031A8" w:rsidP="003031A8">
            <w:pPr>
              <w:ind w:firstLine="5"/>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ind w:firstLine="29"/>
              <w:rPr>
                <w:rFonts w:ascii="Times New Roman" w:hAnsi="Times New Roman" w:cs="Times New Roman"/>
                <w:bCs/>
                <w:sz w:val="24"/>
                <w:szCs w:val="24"/>
              </w:rPr>
            </w:pPr>
            <w:r w:rsidRPr="00D066E4">
              <w:rPr>
                <w:rFonts w:ascii="Times New Roman" w:hAnsi="Times New Roman" w:cs="Times New Roman"/>
                <w:bCs/>
                <w:sz w:val="24"/>
                <w:szCs w:val="24"/>
              </w:rPr>
              <w:t xml:space="preserve">Управління транспорту та зв’язку </w:t>
            </w:r>
          </w:p>
          <w:p w:rsidR="003031A8" w:rsidRPr="00D066E4" w:rsidRDefault="003031A8" w:rsidP="003031A8">
            <w:pPr>
              <w:ind w:firstLine="29"/>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Розширення зони покриття Львівської області стільниковим 4G зв’язку</w:t>
            </w:r>
          </w:p>
        </w:tc>
        <w:tc>
          <w:tcPr>
            <w:tcW w:w="3373" w:type="dxa"/>
            <w:vAlign w:val="center"/>
          </w:tcPr>
          <w:p w:rsidR="003031A8" w:rsidRPr="00D066E4" w:rsidRDefault="003031A8" w:rsidP="003031A8">
            <w:pPr>
              <w:ind w:firstLine="5"/>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ind w:firstLine="29"/>
              <w:rPr>
                <w:rFonts w:ascii="Times New Roman" w:hAnsi="Times New Roman" w:cs="Times New Roman"/>
                <w:bCs/>
                <w:sz w:val="24"/>
                <w:szCs w:val="24"/>
              </w:rPr>
            </w:pPr>
            <w:r w:rsidRPr="00D066E4">
              <w:rPr>
                <w:rFonts w:ascii="Times New Roman" w:hAnsi="Times New Roman" w:cs="Times New Roman"/>
                <w:bCs/>
                <w:sz w:val="24"/>
                <w:szCs w:val="24"/>
              </w:rPr>
              <w:t xml:space="preserve">Управління транспорту та зв’язку </w:t>
            </w:r>
          </w:p>
          <w:p w:rsidR="003031A8" w:rsidRPr="00D066E4" w:rsidRDefault="003031A8" w:rsidP="003031A8">
            <w:pPr>
              <w:ind w:firstLine="29"/>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Підготовка аналітичних матеріалів у частині паливно-енергетичного комплексу та енергозбереження для розроблення річних програм соціально-економічного та культурного розвитку Львівської області, а також стратегій та програм розвитку регіону</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Аналіз та подання на погодження профільному заступнику голови обласної державної адміністрації графіків обмеження споживання електричної потужності, аварійного відключення споживачів електричної енергії та обмеження споживання електричної енергії по ПрАТ «</w:t>
            </w:r>
            <w:proofErr w:type="spellStart"/>
            <w:r w:rsidRPr="00D066E4">
              <w:rPr>
                <w:rFonts w:ascii="Times New Roman" w:hAnsi="Times New Roman" w:cs="Times New Roman"/>
                <w:sz w:val="24"/>
                <w:szCs w:val="24"/>
              </w:rPr>
              <w:t>Львівобленерго</w:t>
            </w:r>
            <w:proofErr w:type="spellEnd"/>
            <w:r w:rsidRPr="00D066E4">
              <w:rPr>
                <w:rFonts w:ascii="Times New Roman" w:hAnsi="Times New Roman" w:cs="Times New Roman"/>
                <w:sz w:val="24"/>
                <w:szCs w:val="24"/>
              </w:rPr>
              <w:t>» та регіональній філії «Львівська залізниця»</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Введення до кінця 2021 року в експлуатацію нових комплексно-механізованих очисних </w:t>
            </w:r>
            <w:proofErr w:type="spellStart"/>
            <w:r w:rsidRPr="00D066E4">
              <w:rPr>
                <w:rFonts w:ascii="Times New Roman" w:hAnsi="Times New Roman" w:cs="Times New Roman"/>
                <w:sz w:val="24"/>
                <w:szCs w:val="24"/>
              </w:rPr>
              <w:t>вибоїв</w:t>
            </w:r>
            <w:proofErr w:type="spellEnd"/>
            <w:r w:rsidRPr="00D066E4">
              <w:rPr>
                <w:rFonts w:ascii="Times New Roman" w:hAnsi="Times New Roman" w:cs="Times New Roman"/>
                <w:sz w:val="24"/>
                <w:szCs w:val="24"/>
              </w:rPr>
              <w:t xml:space="preserve"> на шахтах               ДП «</w:t>
            </w:r>
            <w:proofErr w:type="spellStart"/>
            <w:r w:rsidRPr="00D066E4">
              <w:rPr>
                <w:rFonts w:ascii="Times New Roman" w:hAnsi="Times New Roman" w:cs="Times New Roman"/>
                <w:sz w:val="24"/>
                <w:szCs w:val="24"/>
              </w:rPr>
              <w:t>Львіввугілля</w:t>
            </w:r>
            <w:proofErr w:type="spellEnd"/>
            <w:r w:rsidRPr="00D066E4">
              <w:rPr>
                <w:rFonts w:ascii="Times New Roman" w:hAnsi="Times New Roman" w:cs="Times New Roman"/>
                <w:sz w:val="24"/>
                <w:szCs w:val="24"/>
              </w:rPr>
              <w:t>»</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Розробка/виконання плану дій стосовно ліквідації                   ПРАТ «Шахта «Надія»</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Опрацювання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Інвестиційних програм на 2022 рік ПрАТ «</w:t>
            </w:r>
            <w:proofErr w:type="spellStart"/>
            <w:r w:rsidRPr="00D066E4">
              <w:rPr>
                <w:rFonts w:ascii="Times New Roman" w:hAnsi="Times New Roman" w:cs="Times New Roman"/>
                <w:sz w:val="24"/>
                <w:szCs w:val="24"/>
              </w:rPr>
              <w:t>Львівобленерго</w:t>
            </w:r>
            <w:proofErr w:type="spellEnd"/>
            <w:r w:rsidRPr="00D066E4">
              <w:rPr>
                <w:rFonts w:ascii="Times New Roman" w:hAnsi="Times New Roman" w:cs="Times New Roman"/>
                <w:sz w:val="24"/>
                <w:szCs w:val="24"/>
              </w:rPr>
              <w:t>», ПрАТ «Укренерго», ДП «РЕМ» та моніторинг їх реалізації</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Пошук шляхів для вирішення питання щодо добудови незавершених енергетичних об’єктів збудованих до Євро-2012</w:t>
            </w:r>
          </w:p>
        </w:tc>
        <w:tc>
          <w:tcPr>
            <w:tcW w:w="3373" w:type="dxa"/>
          </w:tcPr>
          <w:p w:rsidR="003031A8" w:rsidRPr="00D066E4" w:rsidRDefault="003031A8" w:rsidP="003031A8">
            <w:pPr>
              <w:rPr>
                <w:rFonts w:ascii="Times New Roman" w:hAnsi="Times New Roman" w:cs="Times New Roman"/>
                <w:sz w:val="24"/>
                <w:szCs w:val="24"/>
                <w:lang w:val="ru-RU"/>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Здійснення аналізу видобутку вуглеводнів і надходження платежів за користування надрами до місцевих бюджетів</w:t>
            </w:r>
          </w:p>
        </w:tc>
        <w:tc>
          <w:tcPr>
            <w:tcW w:w="3373" w:type="dxa"/>
          </w:tcPr>
          <w:p w:rsidR="003031A8" w:rsidRPr="00D066E4" w:rsidRDefault="003031A8" w:rsidP="003031A8">
            <w:pPr>
              <w:rPr>
                <w:rFonts w:ascii="Times New Roman" w:hAnsi="Times New Roman" w:cs="Times New Roman"/>
                <w:b/>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Забезпечення відшкодування мешканцям та ОСББ області коштів за кредитами, отриманими в рамках «Комплексної програми підвищення енергоефективності, енергозбереження та розвитку відновлюваної енергетики у Львівській області на 2021-2023 роки», проведення заходів щодо популяризації механізмів Програми</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Впровадження заходів з підвищення енергоефективності в бюджетних установах області в рамках «Комплексної програми підвищення енергоефективності, енергозбереження та розвитку відновлюваної енергетики у Львівській області на 2021-2023 роки»</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Розвиток відновлюваної та альтернативної енергетики в області (супровід інвестиційних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3031A8" w:rsidRPr="008C41D2" w:rsidTr="006568A5">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Забезпечення:</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w:t>
            </w:r>
            <w:r w:rsidR="00AE6DCB">
              <w:rPr>
                <w:rFonts w:ascii="Times New Roman" w:hAnsi="Times New Roman" w:cs="Times New Roman"/>
                <w:sz w:val="24"/>
                <w:szCs w:val="24"/>
              </w:rPr>
              <w:t xml:space="preserve"> </w:t>
            </w:r>
            <w:r w:rsidRPr="00D066E4">
              <w:rPr>
                <w:rFonts w:ascii="Times New Roman" w:hAnsi="Times New Roman" w:cs="Times New Roman"/>
                <w:sz w:val="24"/>
                <w:szCs w:val="24"/>
              </w:rPr>
              <w:t>господарсько-технічними засобами проведення нарад, засідань Колегії, конференцій, протокольних зустрічей за участю керівництва ОДА;</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w:t>
            </w:r>
            <w:r w:rsidR="00AE6DCB">
              <w:rPr>
                <w:rFonts w:ascii="Times New Roman" w:hAnsi="Times New Roman" w:cs="Times New Roman"/>
                <w:sz w:val="24"/>
                <w:szCs w:val="24"/>
              </w:rPr>
              <w:t xml:space="preserve"> </w:t>
            </w:r>
            <w:r w:rsidRPr="00D066E4">
              <w:rPr>
                <w:rFonts w:ascii="Times New Roman" w:hAnsi="Times New Roman" w:cs="Times New Roman"/>
                <w:sz w:val="24"/>
                <w:szCs w:val="24"/>
              </w:rPr>
              <w:t xml:space="preserve"> роботи 1-ї  приймальної обласної державної адміністрації  у вихідні та святкові дні, а також у вечірній та нічний час;</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 </w:t>
            </w:r>
            <w:r w:rsidR="00AE6DCB">
              <w:rPr>
                <w:rFonts w:ascii="Times New Roman" w:hAnsi="Times New Roman" w:cs="Times New Roman"/>
                <w:sz w:val="24"/>
                <w:szCs w:val="24"/>
              </w:rPr>
              <w:t xml:space="preserve"> </w:t>
            </w:r>
            <w:r w:rsidRPr="00D066E4">
              <w:rPr>
                <w:rFonts w:ascii="Times New Roman" w:hAnsi="Times New Roman" w:cs="Times New Roman"/>
                <w:sz w:val="24"/>
                <w:szCs w:val="24"/>
              </w:rPr>
              <w:t>надійного функціонування техніки (зокрема, кондиціонерів) та належного освітлення у 64 робочих кабінетах та 2 залах засідань</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Завершення нового будівництва, реконструкції та капітального ремонту та введення в експлуатацію закладів охорони здоров’я, що фінансуються за рахунок субвенції з державного бюджету місцевим бюджетам</w:t>
            </w:r>
          </w:p>
        </w:tc>
        <w:tc>
          <w:tcPr>
            <w:tcW w:w="3373" w:type="dxa"/>
            <w:vAlign w:val="center"/>
          </w:tcPr>
          <w:p w:rsidR="003031A8" w:rsidRPr="00D066E4" w:rsidRDefault="003031A8" w:rsidP="003031A8">
            <w:pPr>
              <w:rPr>
                <w:rFonts w:ascii="Times New Roman" w:hAnsi="Times New Roman" w:cs="Times New Roman"/>
                <w:sz w:val="24"/>
                <w:szCs w:val="24"/>
                <w:lang w:val="en-US"/>
              </w:rPr>
            </w:pPr>
            <w:r w:rsidRPr="00D066E4">
              <w:rPr>
                <w:rFonts w:ascii="Times New Roman" w:hAnsi="Times New Roman" w:cs="Times New Roman"/>
                <w:sz w:val="24"/>
                <w:szCs w:val="24"/>
                <w:lang w:val="en-US"/>
              </w:rPr>
              <w:t>I</w:t>
            </w:r>
            <w:r w:rsidRPr="00D066E4">
              <w:rPr>
                <w:rFonts w:ascii="Times New Roman" w:hAnsi="Times New Roman" w:cs="Times New Roman"/>
                <w:sz w:val="24"/>
                <w:szCs w:val="24"/>
              </w:rPr>
              <w:t>-</w:t>
            </w:r>
            <w:r w:rsidRPr="00D066E4">
              <w:rPr>
                <w:rFonts w:ascii="Times New Roman" w:hAnsi="Times New Roman" w:cs="Times New Roman"/>
                <w:sz w:val="24"/>
                <w:szCs w:val="24"/>
                <w:lang w:val="en-US"/>
              </w:rPr>
              <w:t>III</w:t>
            </w:r>
            <w:r w:rsidRPr="00D066E4">
              <w:rPr>
                <w:rFonts w:ascii="Times New Roman" w:hAnsi="Times New Roman" w:cs="Times New Roman"/>
                <w:sz w:val="24"/>
                <w:szCs w:val="24"/>
              </w:rPr>
              <w:t xml:space="preserve"> квартали</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Державний архів Львівської області здійснює науково-методичне керівництво архівними відділами райдержадміністрацій та міських рад на території області. </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rPr>
                <w:rFonts w:ascii="Times New Roman" w:hAnsi="Times New Roman" w:cs="Times New Roman"/>
                <w:bCs/>
                <w:sz w:val="24"/>
                <w:szCs w:val="24"/>
              </w:rPr>
            </w:pPr>
            <w:r w:rsidRPr="00D066E4">
              <w:rPr>
                <w:rFonts w:ascii="Times New Roman" w:hAnsi="Times New Roman" w:cs="Times New Roman"/>
                <w:bCs/>
                <w:sz w:val="24"/>
                <w:szCs w:val="24"/>
              </w:rPr>
              <w:t>Державний архів Львівської обласної державної адміністрації</w:t>
            </w:r>
          </w:p>
        </w:tc>
      </w:tr>
      <w:tr w:rsidR="003031A8" w:rsidRPr="008C41D2" w:rsidTr="006568A5">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Проведення нарад та консультацій з головами територіальних громад щодо: </w:t>
            </w:r>
            <w:r w:rsidRPr="00D066E4">
              <w:rPr>
                <w:rFonts w:ascii="Times New Roman" w:hAnsi="Times New Roman" w:cs="Times New Roman"/>
                <w:sz w:val="24"/>
                <w:szCs w:val="24"/>
              </w:rPr>
              <w:br/>
              <w:t xml:space="preserve">- </w:t>
            </w:r>
            <w:r w:rsidR="00AE6DCB">
              <w:rPr>
                <w:rFonts w:ascii="Times New Roman" w:hAnsi="Times New Roman" w:cs="Times New Roman"/>
                <w:sz w:val="24"/>
                <w:szCs w:val="24"/>
              </w:rPr>
              <w:t xml:space="preserve"> </w:t>
            </w:r>
            <w:r w:rsidRPr="00D066E4">
              <w:rPr>
                <w:rFonts w:ascii="Times New Roman" w:hAnsi="Times New Roman" w:cs="Times New Roman"/>
                <w:sz w:val="24"/>
                <w:szCs w:val="24"/>
              </w:rPr>
              <w:t>створення уповноважених органів з питань містобудування та архітектури;</w:t>
            </w:r>
            <w:r w:rsidRPr="00D066E4">
              <w:rPr>
                <w:rFonts w:ascii="Times New Roman" w:hAnsi="Times New Roman" w:cs="Times New Roman"/>
                <w:sz w:val="24"/>
                <w:szCs w:val="24"/>
              </w:rPr>
              <w:br/>
              <w:t xml:space="preserve">- </w:t>
            </w:r>
            <w:r w:rsidR="00AE6DCB">
              <w:rPr>
                <w:rFonts w:ascii="Times New Roman" w:hAnsi="Times New Roman" w:cs="Times New Roman"/>
                <w:sz w:val="24"/>
                <w:szCs w:val="24"/>
              </w:rPr>
              <w:t xml:space="preserve"> </w:t>
            </w:r>
            <w:r w:rsidRPr="00D066E4">
              <w:rPr>
                <w:rFonts w:ascii="Times New Roman" w:hAnsi="Times New Roman" w:cs="Times New Roman"/>
                <w:sz w:val="24"/>
                <w:szCs w:val="24"/>
              </w:rPr>
              <w:t>розроблення документації з просторового планування територіальних громад;</w:t>
            </w:r>
            <w:r w:rsidRPr="00D066E4">
              <w:rPr>
                <w:rFonts w:ascii="Times New Roman" w:hAnsi="Times New Roman" w:cs="Times New Roman"/>
                <w:sz w:val="24"/>
                <w:szCs w:val="24"/>
              </w:rPr>
              <w:br/>
              <w:t xml:space="preserve">- </w:t>
            </w:r>
            <w:r w:rsidR="00AE6DCB">
              <w:rPr>
                <w:rFonts w:ascii="Times New Roman" w:hAnsi="Times New Roman" w:cs="Times New Roman"/>
                <w:sz w:val="24"/>
                <w:szCs w:val="24"/>
              </w:rPr>
              <w:t xml:space="preserve"> </w:t>
            </w:r>
            <w:r w:rsidRPr="00D066E4">
              <w:rPr>
                <w:rFonts w:ascii="Times New Roman" w:hAnsi="Times New Roman" w:cs="Times New Roman"/>
                <w:sz w:val="24"/>
                <w:szCs w:val="24"/>
              </w:rPr>
              <w:t>збереження об</w:t>
            </w:r>
            <w:r w:rsidRPr="00D066E4">
              <w:rPr>
                <w:rFonts w:ascii="Times New Roman" w:hAnsi="Times New Roman" w:cs="Times New Roman"/>
                <w:sz w:val="24"/>
                <w:szCs w:val="24"/>
                <w:lang w:val="ru-RU"/>
              </w:rPr>
              <w:t>’</w:t>
            </w:r>
            <w:proofErr w:type="spellStart"/>
            <w:r w:rsidRPr="00D066E4">
              <w:rPr>
                <w:rFonts w:ascii="Times New Roman" w:hAnsi="Times New Roman" w:cs="Times New Roman"/>
                <w:sz w:val="24"/>
                <w:szCs w:val="24"/>
              </w:rPr>
              <w:t>єктів</w:t>
            </w:r>
            <w:proofErr w:type="spellEnd"/>
            <w:r w:rsidRPr="00D066E4">
              <w:rPr>
                <w:rFonts w:ascii="Times New Roman" w:hAnsi="Times New Roman" w:cs="Times New Roman"/>
                <w:sz w:val="24"/>
                <w:szCs w:val="24"/>
              </w:rPr>
              <w:t xml:space="preserve"> культурної спадщини та їх популяризації;</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w:t>
            </w:r>
            <w:r w:rsidR="00AE6DCB">
              <w:rPr>
                <w:rFonts w:ascii="Times New Roman" w:hAnsi="Times New Roman" w:cs="Times New Roman"/>
                <w:sz w:val="24"/>
                <w:szCs w:val="24"/>
              </w:rPr>
              <w:t xml:space="preserve"> </w:t>
            </w:r>
            <w:r w:rsidRPr="00D066E4">
              <w:rPr>
                <w:rFonts w:ascii="Times New Roman" w:hAnsi="Times New Roman" w:cs="Times New Roman"/>
                <w:sz w:val="24"/>
                <w:szCs w:val="24"/>
              </w:rPr>
              <w:t>впровадження та функціонування містобудівного кадастру</w:t>
            </w:r>
          </w:p>
        </w:tc>
        <w:tc>
          <w:tcPr>
            <w:tcW w:w="3373" w:type="dxa"/>
          </w:tcPr>
          <w:p w:rsidR="003031A8" w:rsidRPr="00D066E4" w:rsidRDefault="003031A8" w:rsidP="003031A8">
            <w:pPr>
              <w:ind w:firstLine="33"/>
              <w:rPr>
                <w:rFonts w:ascii="Times New Roman" w:hAnsi="Times New Roman" w:cs="Times New Roman"/>
                <w:sz w:val="24"/>
                <w:szCs w:val="24"/>
              </w:rPr>
            </w:pPr>
            <w:r w:rsidRPr="00D066E4">
              <w:rPr>
                <w:rFonts w:ascii="Times New Roman" w:hAnsi="Times New Roman" w:cs="Times New Roman"/>
                <w:sz w:val="24"/>
                <w:szCs w:val="24"/>
              </w:rPr>
              <w:t>Січень - березень</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3031A8" w:rsidRPr="008C41D2" w:rsidTr="006568A5">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noProof/>
                <w:sz w:val="24"/>
                <w:szCs w:val="24"/>
              </w:rPr>
            </w:pPr>
            <w:r w:rsidRPr="00D066E4">
              <w:rPr>
                <w:rFonts w:ascii="Times New Roman" w:hAnsi="Times New Roman" w:cs="Times New Roman"/>
                <w:noProof/>
                <w:sz w:val="24"/>
                <w:szCs w:val="24"/>
              </w:rPr>
              <w:t xml:space="preserve">Проведення процедури стратегічної-екологічної оцінки документації з державного планування </w:t>
            </w:r>
            <w:r w:rsidRPr="00D066E4">
              <w:rPr>
                <w:rFonts w:ascii="Times New Roman" w:hAnsi="Times New Roman" w:cs="Times New Roman"/>
                <w:sz w:val="24"/>
                <w:szCs w:val="24"/>
              </w:rPr>
              <w:t xml:space="preserve"> «Розробка інтегрованої стратегії просторового розвитку територій уздовж державного кордону України та Польщі»</w:t>
            </w:r>
          </w:p>
        </w:tc>
        <w:tc>
          <w:tcPr>
            <w:tcW w:w="3373" w:type="dxa"/>
          </w:tcPr>
          <w:p w:rsidR="003031A8" w:rsidRPr="00D066E4" w:rsidRDefault="003031A8" w:rsidP="003031A8">
            <w:pPr>
              <w:ind w:firstLine="33"/>
              <w:rPr>
                <w:rFonts w:ascii="Times New Roman" w:hAnsi="Times New Roman" w:cs="Times New Roman"/>
                <w:sz w:val="24"/>
                <w:szCs w:val="24"/>
              </w:rPr>
            </w:pPr>
            <w:r w:rsidRPr="00D066E4">
              <w:rPr>
                <w:rFonts w:ascii="Times New Roman" w:hAnsi="Times New Roman" w:cs="Times New Roman"/>
                <w:sz w:val="24"/>
                <w:szCs w:val="24"/>
              </w:rPr>
              <w:t>Січень - червень</w:t>
            </w:r>
          </w:p>
          <w:p w:rsidR="003031A8" w:rsidRPr="00D066E4" w:rsidRDefault="003031A8" w:rsidP="003031A8">
            <w:pPr>
              <w:ind w:firstLine="851"/>
              <w:rPr>
                <w:rFonts w:ascii="Times New Roman" w:hAnsi="Times New Roman" w:cs="Times New Roman"/>
                <w:sz w:val="24"/>
                <w:szCs w:val="24"/>
              </w:rPr>
            </w:pP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3031A8" w:rsidRPr="008C41D2" w:rsidTr="006568A5">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Виконання Регіональної програми розвитку містобудівного кадастру та просторового планування на 2021-2023 роки</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3031A8" w:rsidRPr="008C41D2" w:rsidTr="006568A5">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Виконання Комплексної програми надання житлових кредитів окремим категоріям громадян у Львівській області на 2021-2023 роки</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3031A8" w:rsidRPr="008C41D2" w:rsidTr="006568A5">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Виконання програми «Ефективне використання економічного потенціалу, охорона та збереження культурної спадщини Львівської області на 2021-2023 роки»</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3031A8" w:rsidRPr="008C41D2" w:rsidTr="006568A5">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 xml:space="preserve">Забезпечення реставрації 14 пам’яток культурної спадщини області. Введення в експлуатацію пам’яток у </w:t>
            </w:r>
            <w:r w:rsidRPr="00D066E4">
              <w:rPr>
                <w:rFonts w:ascii="Times New Roman" w:hAnsi="Times New Roman" w:cs="Times New Roman"/>
                <w:sz w:val="24"/>
                <w:szCs w:val="24"/>
              </w:rPr>
              <w:br/>
              <w:t xml:space="preserve">с. </w:t>
            </w:r>
            <w:proofErr w:type="spellStart"/>
            <w:r w:rsidRPr="00D066E4">
              <w:rPr>
                <w:rFonts w:ascii="Times New Roman" w:hAnsi="Times New Roman" w:cs="Times New Roman"/>
                <w:sz w:val="24"/>
                <w:szCs w:val="24"/>
              </w:rPr>
              <w:t>Фусів</w:t>
            </w:r>
            <w:proofErr w:type="spellEnd"/>
            <w:r w:rsidRPr="00D066E4">
              <w:rPr>
                <w:rFonts w:ascii="Times New Roman" w:hAnsi="Times New Roman" w:cs="Times New Roman"/>
                <w:sz w:val="24"/>
                <w:szCs w:val="24"/>
              </w:rPr>
              <w:t xml:space="preserve"> Сокальського району та у с. </w:t>
            </w:r>
            <w:proofErr w:type="spellStart"/>
            <w:r w:rsidRPr="00D066E4">
              <w:rPr>
                <w:rFonts w:ascii="Times New Roman" w:hAnsi="Times New Roman" w:cs="Times New Roman"/>
                <w:sz w:val="24"/>
                <w:szCs w:val="24"/>
              </w:rPr>
              <w:t>Черепин</w:t>
            </w:r>
            <w:proofErr w:type="spellEnd"/>
            <w:r w:rsidRPr="00D066E4">
              <w:rPr>
                <w:rFonts w:ascii="Times New Roman" w:hAnsi="Times New Roman" w:cs="Times New Roman"/>
                <w:sz w:val="24"/>
                <w:szCs w:val="24"/>
              </w:rPr>
              <w:t xml:space="preserve"> </w:t>
            </w:r>
            <w:proofErr w:type="spellStart"/>
            <w:r w:rsidRPr="00D066E4">
              <w:rPr>
                <w:rFonts w:ascii="Times New Roman" w:hAnsi="Times New Roman" w:cs="Times New Roman"/>
                <w:sz w:val="24"/>
                <w:szCs w:val="24"/>
              </w:rPr>
              <w:t>Пустомитівського</w:t>
            </w:r>
            <w:proofErr w:type="spellEnd"/>
            <w:r w:rsidRPr="00D066E4">
              <w:rPr>
                <w:rFonts w:ascii="Times New Roman" w:hAnsi="Times New Roman" w:cs="Times New Roman"/>
                <w:sz w:val="24"/>
                <w:szCs w:val="24"/>
              </w:rPr>
              <w:t xml:space="preserve"> району</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Березень - грудень</w:t>
            </w:r>
          </w:p>
        </w:tc>
        <w:tc>
          <w:tcPr>
            <w:tcW w:w="4678" w:type="dxa"/>
          </w:tcPr>
          <w:p w:rsidR="003031A8" w:rsidRPr="00D066E4" w:rsidRDefault="003031A8" w:rsidP="003031A8">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spacing w:line="480" w:lineRule="auto"/>
              <w:ind w:firstLine="34"/>
              <w:rPr>
                <w:rFonts w:ascii="Times New Roman" w:hAnsi="Times New Roman" w:cs="Times New Roman"/>
                <w:sz w:val="24"/>
                <w:szCs w:val="24"/>
              </w:rPr>
            </w:pPr>
            <w:r w:rsidRPr="00D066E4">
              <w:rPr>
                <w:rFonts w:ascii="Times New Roman" w:hAnsi="Times New Roman" w:cs="Times New Roman"/>
                <w:sz w:val="24"/>
                <w:szCs w:val="24"/>
              </w:rPr>
              <w:t>Захід «Святкуймо Воскресіння разом»</w:t>
            </w:r>
          </w:p>
        </w:tc>
        <w:tc>
          <w:tcPr>
            <w:tcW w:w="3373" w:type="dxa"/>
          </w:tcPr>
          <w:p w:rsidR="003031A8" w:rsidRPr="00D066E4" w:rsidRDefault="003031A8" w:rsidP="003031A8">
            <w:pPr>
              <w:ind w:firstLine="34"/>
              <w:rPr>
                <w:rFonts w:ascii="Times New Roman" w:hAnsi="Times New Roman" w:cs="Times New Roman"/>
                <w:sz w:val="24"/>
                <w:szCs w:val="24"/>
              </w:rPr>
            </w:pPr>
            <w:r w:rsidRPr="00D066E4">
              <w:rPr>
                <w:rFonts w:ascii="Times New Roman" w:hAnsi="Times New Roman" w:cs="Times New Roman"/>
                <w:sz w:val="24"/>
                <w:szCs w:val="24"/>
              </w:rPr>
              <w:t xml:space="preserve">Травень </w:t>
            </w:r>
          </w:p>
        </w:tc>
        <w:tc>
          <w:tcPr>
            <w:tcW w:w="4678" w:type="dxa"/>
            <w:vAlign w:val="center"/>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ind w:firstLine="34"/>
              <w:rPr>
                <w:rFonts w:ascii="Times New Roman" w:hAnsi="Times New Roman" w:cs="Times New Roman"/>
                <w:sz w:val="24"/>
                <w:szCs w:val="24"/>
              </w:rPr>
            </w:pPr>
            <w:r w:rsidRPr="00D066E4">
              <w:rPr>
                <w:rFonts w:ascii="Times New Roman" w:hAnsi="Times New Roman" w:cs="Times New Roman"/>
                <w:sz w:val="24"/>
                <w:szCs w:val="24"/>
              </w:rPr>
              <w:t>Захід «Буде родина – буде Україна»</w:t>
            </w:r>
          </w:p>
        </w:tc>
        <w:tc>
          <w:tcPr>
            <w:tcW w:w="3373" w:type="dxa"/>
          </w:tcPr>
          <w:p w:rsidR="003031A8" w:rsidRPr="00D066E4" w:rsidRDefault="003031A8" w:rsidP="003031A8">
            <w:pPr>
              <w:ind w:firstLine="34"/>
              <w:rPr>
                <w:rFonts w:ascii="Times New Roman" w:hAnsi="Times New Roman" w:cs="Times New Roman"/>
                <w:sz w:val="24"/>
                <w:szCs w:val="24"/>
              </w:rPr>
            </w:pPr>
            <w:r w:rsidRPr="00D066E4">
              <w:rPr>
                <w:rFonts w:ascii="Times New Roman" w:hAnsi="Times New Roman" w:cs="Times New Roman"/>
                <w:sz w:val="24"/>
                <w:szCs w:val="24"/>
              </w:rPr>
              <w:t xml:space="preserve">Травень - червень </w:t>
            </w:r>
          </w:p>
        </w:tc>
        <w:tc>
          <w:tcPr>
            <w:tcW w:w="4678" w:type="dxa"/>
          </w:tcPr>
          <w:p w:rsidR="003031A8" w:rsidRPr="00D066E4" w:rsidRDefault="003031A8" w:rsidP="003031A8">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ind w:firstLine="34"/>
              <w:rPr>
                <w:rFonts w:ascii="Times New Roman" w:hAnsi="Times New Roman" w:cs="Times New Roman"/>
                <w:sz w:val="24"/>
                <w:szCs w:val="24"/>
              </w:rPr>
            </w:pPr>
            <w:r w:rsidRPr="00D066E4">
              <w:rPr>
                <w:rFonts w:ascii="Times New Roman" w:hAnsi="Times New Roman" w:cs="Times New Roman"/>
                <w:sz w:val="24"/>
                <w:szCs w:val="24"/>
              </w:rPr>
              <w:t>Захід - фестиваль «На крилах дитинства»</w:t>
            </w:r>
          </w:p>
        </w:tc>
        <w:tc>
          <w:tcPr>
            <w:tcW w:w="3373" w:type="dxa"/>
          </w:tcPr>
          <w:p w:rsidR="003031A8" w:rsidRPr="00D066E4" w:rsidRDefault="003031A8" w:rsidP="003031A8">
            <w:pPr>
              <w:ind w:firstLine="34"/>
              <w:rPr>
                <w:rFonts w:ascii="Times New Roman" w:hAnsi="Times New Roman" w:cs="Times New Roman"/>
                <w:sz w:val="24"/>
                <w:szCs w:val="24"/>
              </w:rPr>
            </w:pPr>
            <w:r w:rsidRPr="00D066E4">
              <w:rPr>
                <w:rFonts w:ascii="Times New Roman" w:hAnsi="Times New Roman" w:cs="Times New Roman"/>
                <w:sz w:val="24"/>
                <w:szCs w:val="24"/>
              </w:rPr>
              <w:t xml:space="preserve">Травень - червень </w:t>
            </w:r>
          </w:p>
        </w:tc>
        <w:tc>
          <w:tcPr>
            <w:tcW w:w="4678" w:type="dxa"/>
          </w:tcPr>
          <w:p w:rsidR="003031A8" w:rsidRPr="00D066E4" w:rsidRDefault="003031A8" w:rsidP="003031A8">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ind w:firstLine="34"/>
              <w:rPr>
                <w:rFonts w:ascii="Times New Roman" w:hAnsi="Times New Roman" w:cs="Times New Roman"/>
                <w:sz w:val="24"/>
                <w:szCs w:val="24"/>
              </w:rPr>
            </w:pPr>
            <w:r w:rsidRPr="00D066E4">
              <w:rPr>
                <w:rFonts w:ascii="Times New Roman" w:hAnsi="Times New Roman" w:cs="Times New Roman"/>
                <w:sz w:val="24"/>
                <w:szCs w:val="24"/>
              </w:rPr>
              <w:t>Свято «Чужих дітей не буває» в рамках заходів присвячених Міжнародному дню захисту дітей у Львівській області</w:t>
            </w:r>
          </w:p>
        </w:tc>
        <w:tc>
          <w:tcPr>
            <w:tcW w:w="3373" w:type="dxa"/>
          </w:tcPr>
          <w:p w:rsidR="003031A8" w:rsidRPr="00D066E4" w:rsidRDefault="003031A8" w:rsidP="003031A8">
            <w:pPr>
              <w:ind w:firstLine="34"/>
              <w:rPr>
                <w:rFonts w:ascii="Times New Roman" w:hAnsi="Times New Roman" w:cs="Times New Roman"/>
                <w:sz w:val="24"/>
                <w:szCs w:val="24"/>
              </w:rPr>
            </w:pPr>
            <w:r w:rsidRPr="00D066E4">
              <w:rPr>
                <w:rFonts w:ascii="Times New Roman" w:hAnsi="Times New Roman" w:cs="Times New Roman"/>
                <w:sz w:val="24"/>
                <w:szCs w:val="24"/>
              </w:rPr>
              <w:t>Травень -</w:t>
            </w:r>
            <w:r>
              <w:rPr>
                <w:rFonts w:ascii="Times New Roman" w:hAnsi="Times New Roman" w:cs="Times New Roman"/>
                <w:sz w:val="24"/>
                <w:szCs w:val="24"/>
              </w:rPr>
              <w:t xml:space="preserve"> </w:t>
            </w:r>
            <w:r w:rsidRPr="00D066E4">
              <w:rPr>
                <w:rFonts w:ascii="Times New Roman" w:hAnsi="Times New Roman" w:cs="Times New Roman"/>
                <w:sz w:val="24"/>
                <w:szCs w:val="24"/>
              </w:rPr>
              <w:t xml:space="preserve">червень </w:t>
            </w:r>
          </w:p>
        </w:tc>
        <w:tc>
          <w:tcPr>
            <w:tcW w:w="4678" w:type="dxa"/>
          </w:tcPr>
          <w:p w:rsidR="003031A8" w:rsidRPr="00D066E4" w:rsidRDefault="003031A8" w:rsidP="003031A8">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ind w:firstLine="34"/>
              <w:rPr>
                <w:rFonts w:ascii="Times New Roman" w:hAnsi="Times New Roman" w:cs="Times New Roman"/>
                <w:sz w:val="24"/>
                <w:szCs w:val="24"/>
              </w:rPr>
            </w:pPr>
            <w:r w:rsidRPr="00D066E4">
              <w:rPr>
                <w:rFonts w:ascii="Times New Roman" w:hAnsi="Times New Roman" w:cs="Times New Roman"/>
                <w:sz w:val="24"/>
                <w:szCs w:val="24"/>
              </w:rPr>
              <w:t>Проведення заходів  до Дня захисту дітей</w:t>
            </w:r>
          </w:p>
        </w:tc>
        <w:tc>
          <w:tcPr>
            <w:tcW w:w="3373" w:type="dxa"/>
          </w:tcPr>
          <w:p w:rsidR="003031A8" w:rsidRPr="00D066E4" w:rsidRDefault="003031A8" w:rsidP="003031A8">
            <w:pPr>
              <w:ind w:firstLine="34"/>
              <w:rPr>
                <w:rFonts w:ascii="Times New Roman" w:hAnsi="Times New Roman" w:cs="Times New Roman"/>
                <w:sz w:val="24"/>
                <w:szCs w:val="24"/>
              </w:rPr>
            </w:pPr>
            <w:r w:rsidRPr="00D066E4">
              <w:rPr>
                <w:rFonts w:ascii="Times New Roman" w:hAnsi="Times New Roman" w:cs="Times New Roman"/>
                <w:sz w:val="24"/>
                <w:szCs w:val="24"/>
              </w:rPr>
              <w:t xml:space="preserve">Травень - червень </w:t>
            </w:r>
          </w:p>
        </w:tc>
        <w:tc>
          <w:tcPr>
            <w:tcW w:w="4678" w:type="dxa"/>
          </w:tcPr>
          <w:p w:rsidR="003031A8" w:rsidRPr="00D066E4" w:rsidRDefault="003031A8" w:rsidP="003031A8">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ind w:firstLine="34"/>
              <w:rPr>
                <w:rFonts w:ascii="Times New Roman" w:hAnsi="Times New Roman" w:cs="Times New Roman"/>
                <w:sz w:val="24"/>
                <w:szCs w:val="24"/>
              </w:rPr>
            </w:pPr>
            <w:r w:rsidRPr="00D066E4">
              <w:rPr>
                <w:rFonts w:ascii="Times New Roman" w:hAnsi="Times New Roman" w:cs="Times New Roman"/>
                <w:sz w:val="24"/>
                <w:szCs w:val="24"/>
              </w:rPr>
              <w:t>Проведення заходів до Дня усиновлення</w:t>
            </w:r>
          </w:p>
        </w:tc>
        <w:tc>
          <w:tcPr>
            <w:tcW w:w="3373" w:type="dxa"/>
          </w:tcPr>
          <w:p w:rsidR="003031A8" w:rsidRPr="00D066E4" w:rsidRDefault="003031A8" w:rsidP="003031A8">
            <w:pPr>
              <w:ind w:firstLine="34"/>
              <w:rPr>
                <w:rFonts w:ascii="Times New Roman" w:hAnsi="Times New Roman" w:cs="Times New Roman"/>
                <w:sz w:val="24"/>
                <w:szCs w:val="24"/>
              </w:rPr>
            </w:pPr>
            <w:r w:rsidRPr="00D066E4">
              <w:rPr>
                <w:rFonts w:ascii="Times New Roman" w:hAnsi="Times New Roman" w:cs="Times New Roman"/>
                <w:sz w:val="24"/>
                <w:szCs w:val="24"/>
              </w:rPr>
              <w:t xml:space="preserve">Вересень - жовтень </w:t>
            </w:r>
          </w:p>
        </w:tc>
        <w:tc>
          <w:tcPr>
            <w:tcW w:w="4678" w:type="dxa"/>
          </w:tcPr>
          <w:p w:rsidR="003031A8" w:rsidRPr="00D066E4" w:rsidRDefault="003031A8" w:rsidP="003031A8">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3031A8" w:rsidRPr="00D066E4" w:rsidRDefault="003031A8" w:rsidP="003031A8">
            <w:pPr>
              <w:ind w:firstLine="34"/>
              <w:rPr>
                <w:rFonts w:ascii="Times New Roman" w:hAnsi="Times New Roman" w:cs="Times New Roman"/>
                <w:sz w:val="24"/>
                <w:szCs w:val="24"/>
              </w:rPr>
            </w:pPr>
            <w:r w:rsidRPr="00D066E4">
              <w:rPr>
                <w:rFonts w:ascii="Times New Roman" w:hAnsi="Times New Roman" w:cs="Times New Roman"/>
                <w:sz w:val="24"/>
                <w:szCs w:val="24"/>
              </w:rPr>
              <w:t xml:space="preserve">Заходи до Дня Святого Миколая </w:t>
            </w:r>
          </w:p>
        </w:tc>
        <w:tc>
          <w:tcPr>
            <w:tcW w:w="3373" w:type="dxa"/>
          </w:tcPr>
          <w:p w:rsidR="003031A8" w:rsidRPr="00D066E4" w:rsidRDefault="003031A8" w:rsidP="003031A8">
            <w:pPr>
              <w:ind w:firstLine="34"/>
              <w:rPr>
                <w:rFonts w:ascii="Times New Roman" w:hAnsi="Times New Roman" w:cs="Times New Roman"/>
                <w:sz w:val="24"/>
                <w:szCs w:val="24"/>
              </w:rPr>
            </w:pPr>
            <w:r w:rsidRPr="00D066E4">
              <w:rPr>
                <w:rFonts w:ascii="Times New Roman" w:hAnsi="Times New Roman" w:cs="Times New Roman"/>
                <w:sz w:val="24"/>
                <w:szCs w:val="24"/>
              </w:rPr>
              <w:t xml:space="preserve">Грудень </w:t>
            </w:r>
          </w:p>
        </w:tc>
        <w:tc>
          <w:tcPr>
            <w:tcW w:w="4678" w:type="dxa"/>
          </w:tcPr>
          <w:p w:rsidR="003031A8" w:rsidRPr="00D066E4" w:rsidRDefault="003031A8" w:rsidP="003031A8">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3031A8" w:rsidRPr="008C41D2" w:rsidTr="00505A72">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numPr>
                <w:ilvl w:val="0"/>
                <w:numId w:val="4"/>
              </w:numPr>
              <w:tabs>
                <w:tab w:val="clear" w:pos="720"/>
                <w:tab w:val="num" w:pos="180"/>
              </w:tabs>
              <w:ind w:left="0" w:hanging="720"/>
              <w:rPr>
                <w:rFonts w:ascii="Times New Roman" w:hAnsi="Times New Roman" w:cs="Times New Roman"/>
                <w:sz w:val="24"/>
                <w:szCs w:val="24"/>
              </w:rPr>
            </w:pPr>
            <w:r w:rsidRPr="00D066E4">
              <w:rPr>
                <w:rFonts w:ascii="Times New Roman" w:hAnsi="Times New Roman" w:cs="Times New Roman"/>
                <w:sz w:val="24"/>
                <w:szCs w:val="24"/>
              </w:rPr>
              <w:t>Реалізація Комплексної програми розвитку фізичної культури та спорту Львівщини на період до 2021 року</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3031A8" w:rsidRPr="00D066E4" w:rsidRDefault="003031A8" w:rsidP="003031A8">
            <w:pPr>
              <w:ind w:firstLine="34"/>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6568A5">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wfxRecipient"/>
              <w:jc w:val="left"/>
              <w:rPr>
                <w:sz w:val="24"/>
                <w:szCs w:val="24"/>
              </w:rPr>
            </w:pPr>
            <w:r w:rsidRPr="00D066E4">
              <w:rPr>
                <w:sz w:val="24"/>
                <w:szCs w:val="24"/>
              </w:rPr>
              <w:t>Підготовка щомісячних графіків чергування керівництва облдержадміністрації.</w:t>
            </w:r>
          </w:p>
        </w:tc>
        <w:tc>
          <w:tcPr>
            <w:tcW w:w="3373" w:type="dxa"/>
          </w:tcPr>
          <w:p w:rsidR="00A32B6A" w:rsidRPr="00D066E4" w:rsidRDefault="00A32B6A" w:rsidP="00A32B6A">
            <w:pPr>
              <w:rPr>
                <w:rFonts w:ascii="Times New Roman" w:hAnsi="Times New Roman" w:cs="Times New Roman"/>
                <w:b/>
                <w:sz w:val="24"/>
                <w:szCs w:val="24"/>
              </w:rPr>
            </w:pPr>
            <w:r w:rsidRPr="00D066E4">
              <w:rPr>
                <w:rFonts w:ascii="Times New Roman" w:hAnsi="Times New Roman" w:cs="Times New Roman"/>
                <w:sz w:val="24"/>
                <w:szCs w:val="24"/>
              </w:rPr>
              <w:t>Щомісячно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 xml:space="preserve">Відділ організаційної роботи </w:t>
            </w:r>
            <w:r>
              <w:rPr>
                <w:rFonts w:ascii="Times New Roman" w:hAnsi="Times New Roman" w:cs="Times New Roman"/>
                <w:bCs/>
                <w:sz w:val="24"/>
                <w:szCs w:val="24"/>
              </w:rPr>
              <w:t xml:space="preserve"> та контролю </w:t>
            </w:r>
            <w:r w:rsidRPr="00D066E4">
              <w:rPr>
                <w:rFonts w:ascii="Times New Roman" w:hAnsi="Times New Roman" w:cs="Times New Roman"/>
                <w:bCs/>
                <w:sz w:val="24"/>
                <w:szCs w:val="24"/>
              </w:rPr>
              <w:t>апарату Львівської обласної державної адміністрації</w:t>
            </w:r>
          </w:p>
        </w:tc>
      </w:tr>
      <w:tr w:rsidR="003031A8" w:rsidRPr="008C41D2" w:rsidTr="006568A5">
        <w:tc>
          <w:tcPr>
            <w:tcW w:w="709" w:type="dxa"/>
          </w:tcPr>
          <w:p w:rsidR="003031A8" w:rsidRPr="00D066E4" w:rsidRDefault="003031A8" w:rsidP="003031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031A8" w:rsidRPr="00D066E4" w:rsidRDefault="003031A8" w:rsidP="003031A8">
            <w:pPr>
              <w:pStyle w:val="wfxRecipient"/>
              <w:jc w:val="left"/>
              <w:rPr>
                <w:sz w:val="24"/>
                <w:szCs w:val="24"/>
              </w:rPr>
            </w:pPr>
            <w:r w:rsidRPr="00D066E4">
              <w:rPr>
                <w:sz w:val="24"/>
                <w:szCs w:val="24"/>
              </w:rPr>
              <w:t xml:space="preserve">Підготовка оперативних, щоквартальних планів роботи облдержадміністрації  та річного плану роботи облдержадміністрації </w:t>
            </w:r>
          </w:p>
        </w:tc>
        <w:tc>
          <w:tcPr>
            <w:tcW w:w="3373" w:type="dxa"/>
          </w:tcPr>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Щотижнево,</w:t>
            </w:r>
          </w:p>
          <w:p w:rsidR="003031A8" w:rsidRPr="00D066E4" w:rsidRDefault="003031A8" w:rsidP="003031A8">
            <w:pPr>
              <w:rPr>
                <w:rFonts w:ascii="Times New Roman" w:hAnsi="Times New Roman" w:cs="Times New Roman"/>
                <w:sz w:val="24"/>
                <w:szCs w:val="24"/>
              </w:rPr>
            </w:pPr>
            <w:r w:rsidRPr="00D066E4">
              <w:rPr>
                <w:rFonts w:ascii="Times New Roman" w:hAnsi="Times New Roman" w:cs="Times New Roman"/>
                <w:sz w:val="24"/>
                <w:szCs w:val="24"/>
              </w:rPr>
              <w:t>За 5 днів до початку             кварталу / року</w:t>
            </w:r>
          </w:p>
        </w:tc>
        <w:tc>
          <w:tcPr>
            <w:tcW w:w="4678" w:type="dxa"/>
          </w:tcPr>
          <w:p w:rsidR="003031A8" w:rsidRPr="00D066E4" w:rsidRDefault="003031A8" w:rsidP="003031A8">
            <w:pPr>
              <w:rPr>
                <w:rFonts w:ascii="Times New Roman" w:hAnsi="Times New Roman" w:cs="Times New Roman"/>
                <w:bCs/>
                <w:sz w:val="24"/>
                <w:szCs w:val="24"/>
              </w:rPr>
            </w:pPr>
            <w:r w:rsidRPr="00D066E4">
              <w:rPr>
                <w:rFonts w:ascii="Times New Roman" w:hAnsi="Times New Roman" w:cs="Times New Roman"/>
                <w:bCs/>
                <w:sz w:val="24"/>
                <w:szCs w:val="24"/>
              </w:rPr>
              <w:t xml:space="preserve">Відділ організаційної роботи </w:t>
            </w:r>
            <w:r w:rsidR="00A32B6A">
              <w:rPr>
                <w:rFonts w:ascii="Times New Roman" w:hAnsi="Times New Roman" w:cs="Times New Roman"/>
                <w:bCs/>
                <w:sz w:val="24"/>
                <w:szCs w:val="24"/>
              </w:rPr>
              <w:t xml:space="preserve"> та контролю </w:t>
            </w:r>
            <w:r w:rsidRPr="00D066E4">
              <w:rPr>
                <w:rFonts w:ascii="Times New Roman" w:hAnsi="Times New Roman" w:cs="Times New Roman"/>
                <w:bCs/>
                <w:sz w:val="24"/>
                <w:szCs w:val="24"/>
              </w:rPr>
              <w:t>апарату Львівської обласної державної адміністрації</w:t>
            </w:r>
          </w:p>
        </w:tc>
      </w:tr>
      <w:tr w:rsidR="00A32B6A" w:rsidRPr="008C41D2" w:rsidTr="006568A5">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wfxRecipient"/>
              <w:jc w:val="left"/>
              <w:rPr>
                <w:sz w:val="24"/>
                <w:szCs w:val="24"/>
              </w:rPr>
            </w:pPr>
            <w:r w:rsidRPr="00D066E4">
              <w:rPr>
                <w:noProof/>
                <w:sz w:val="24"/>
                <w:szCs w:val="24"/>
              </w:rPr>
              <w:t>Забезпечення організації проведення нарад, зустрічей з народними депутатами, нарад з головами РДА та місцевих рад</w:t>
            </w:r>
          </w:p>
        </w:tc>
        <w:tc>
          <w:tcPr>
            <w:tcW w:w="3373" w:type="dxa"/>
          </w:tcPr>
          <w:p w:rsidR="00A32B6A" w:rsidRPr="0099639D" w:rsidRDefault="00A32B6A" w:rsidP="00A32B6A">
            <w:pPr>
              <w:rPr>
                <w:rFonts w:ascii="Times New Roman" w:hAnsi="Times New Roman" w:cs="Times New Roman"/>
                <w:sz w:val="24"/>
                <w:szCs w:val="24"/>
              </w:rPr>
            </w:pPr>
            <w:r w:rsidRPr="0099639D">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 xml:space="preserve">Відділ організаційної роботи </w:t>
            </w:r>
            <w:r>
              <w:rPr>
                <w:rFonts w:ascii="Times New Roman" w:hAnsi="Times New Roman" w:cs="Times New Roman"/>
                <w:bCs/>
                <w:sz w:val="24"/>
                <w:szCs w:val="24"/>
              </w:rPr>
              <w:t xml:space="preserve"> та контролю </w:t>
            </w:r>
            <w:r w:rsidRPr="00D066E4">
              <w:rPr>
                <w:rFonts w:ascii="Times New Roman" w:hAnsi="Times New Roman" w:cs="Times New Roman"/>
                <w:bCs/>
                <w:sz w:val="24"/>
                <w:szCs w:val="24"/>
              </w:rPr>
              <w:t>апарату Львівської обласної державної адміністрації</w:t>
            </w:r>
          </w:p>
        </w:tc>
      </w:tr>
      <w:tr w:rsidR="00A32B6A" w:rsidRPr="008C41D2" w:rsidTr="006568A5">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805A25" w:rsidRDefault="00A32B6A" w:rsidP="00A32B6A">
            <w:pPr>
              <w:pStyle w:val="ac"/>
              <w:spacing w:before="0"/>
              <w:ind w:left="-57" w:right="-57" w:firstLine="0"/>
              <w:jc w:val="both"/>
              <w:rPr>
                <w:rFonts w:ascii="Times New Roman" w:hAnsi="Times New Roman"/>
                <w:noProof/>
                <w:sz w:val="24"/>
                <w:szCs w:val="24"/>
              </w:rPr>
            </w:pPr>
            <w:r w:rsidRPr="00805A25">
              <w:rPr>
                <w:rFonts w:ascii="Times New Roman" w:hAnsi="Times New Roman"/>
                <w:sz w:val="24"/>
                <w:szCs w:val="24"/>
              </w:rPr>
              <w:t xml:space="preserve">Підготовка та організаційне забезпечення проведення робочих поїздок </w:t>
            </w:r>
            <w:r w:rsidRPr="00805A25">
              <w:rPr>
                <w:rFonts w:ascii="Times New Roman" w:hAnsi="Times New Roman"/>
                <w:noProof/>
                <w:sz w:val="24"/>
                <w:szCs w:val="24"/>
              </w:rPr>
              <w:t>Президента України, Прем’єр-міністра України та  Першої леді до Львівської області</w:t>
            </w:r>
          </w:p>
        </w:tc>
        <w:tc>
          <w:tcPr>
            <w:tcW w:w="3373" w:type="dxa"/>
          </w:tcPr>
          <w:p w:rsidR="00A32B6A" w:rsidRPr="00805A25" w:rsidRDefault="00A32B6A" w:rsidP="0054783F">
            <w:pPr>
              <w:rPr>
                <w:rFonts w:ascii="Times New Roman" w:hAnsi="Times New Roman" w:cs="Times New Roman"/>
                <w:sz w:val="24"/>
                <w:szCs w:val="24"/>
              </w:rPr>
            </w:pPr>
            <w:r w:rsidRPr="00805A25">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 xml:space="preserve">Відділ організаційної роботи </w:t>
            </w:r>
            <w:r>
              <w:rPr>
                <w:rFonts w:ascii="Times New Roman" w:hAnsi="Times New Roman" w:cs="Times New Roman"/>
                <w:bCs/>
                <w:sz w:val="24"/>
                <w:szCs w:val="24"/>
              </w:rPr>
              <w:t xml:space="preserve"> та контролю </w:t>
            </w:r>
            <w:r w:rsidRPr="00D066E4">
              <w:rPr>
                <w:rFonts w:ascii="Times New Roman" w:hAnsi="Times New Roman" w:cs="Times New Roman"/>
                <w:bCs/>
                <w:sz w:val="24"/>
                <w:szCs w:val="24"/>
              </w:rPr>
              <w:t>апарату Львівської обласної державної адміністрації</w:t>
            </w:r>
          </w:p>
        </w:tc>
      </w:tr>
      <w:tr w:rsidR="00A32B6A" w:rsidRPr="008C41D2" w:rsidTr="00505A72">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rPr>
                <w:rStyle w:val="FontStyle21"/>
                <w:sz w:val="24"/>
                <w:lang w:val="uk-UA" w:eastAsia="uk-UA"/>
              </w:rPr>
            </w:pPr>
            <w:r w:rsidRPr="00D066E4">
              <w:rPr>
                <w:rStyle w:val="FontStyle21"/>
                <w:sz w:val="24"/>
                <w:lang w:val="uk-UA" w:eastAsia="uk-UA"/>
              </w:rPr>
              <w:t>Забезпечення здійснення головою обласної державної адміністрації та керівником апарату обласної державної адміністрації своїх повноважень з питань управління персоналом.</w:t>
            </w:r>
          </w:p>
          <w:p w:rsidR="00A32B6A" w:rsidRPr="00D066E4" w:rsidRDefault="00A32B6A" w:rsidP="00A32B6A">
            <w:pPr>
              <w:pStyle w:val="rvps2"/>
              <w:spacing w:before="0" w:beforeAutospacing="0" w:after="0" w:afterAutospacing="0"/>
              <w:textAlignment w:val="baseline"/>
              <w:rPr>
                <w:b/>
                <w:i/>
              </w:rPr>
            </w:pPr>
            <w:bookmarkStart w:id="0" w:name="n26"/>
            <w:bookmarkEnd w:id="0"/>
            <w:r w:rsidRPr="00D066E4">
              <w:rPr>
                <w:rStyle w:val="FontStyle21"/>
                <w:sz w:val="24"/>
                <w:lang w:val="uk-UA" w:eastAsia="uk-UA"/>
              </w:rPr>
              <w:t>Забезпечення організаційного розвитку обласної державної адміністрації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Постійно</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rPr>
                <w:b/>
                <w:i/>
              </w:rPr>
            </w:pPr>
            <w:r w:rsidRPr="00D066E4">
              <w:rPr>
                <w:rStyle w:val="FontStyle21"/>
                <w:sz w:val="24"/>
                <w:lang w:val="uk-UA" w:eastAsia="uk-UA"/>
              </w:rPr>
              <w:t>Здійснення аналітичної та організаційної роботи з кадрового менеджменту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Постійно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1116DA">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Організація єдиного порядку документування управлінської інформації та організації роботи з документами із застосуванням сучасних автоматизованих систем</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1116DA">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Забезпечення регламентованого доступу користувачів до баз даних облдержадміністрації, сумісності застосовуваних програм та апаратних засобів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1116DA">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Забезпечення проведення комплексних робіт для надійної та безперебійної роботи інформаційних систем технічних засобів та системного програмного забезпечення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1116DA">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Захист законних прав щодо безпеки інформації апарату облдержадміністрації, окремих його структурних підрозділів, персоналу в процесі інформаційної діяльності та взаємодії між собою, а також у взаємовідносинах із зовнішніми вітчизняними і закордонними організаціями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1116DA">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Організація та координація робіт, пов’язаних із захистом інформації в АС, необхідність захисту якої визначається чинним законодавством, підтримка необхідного рівня захищеності інформації, ресурсів і технологій</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1116DA">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Здійснення контролю за виконанням актів та доручень Президента України, Прем</w:t>
            </w:r>
            <w:r w:rsidRPr="00D066E4">
              <w:rPr>
                <w:rFonts w:ascii="Times New Roman" w:hAnsi="Times New Roman" w:cs="Times New Roman"/>
                <w:sz w:val="24"/>
                <w:szCs w:val="24"/>
                <w:lang w:val="en-US"/>
              </w:rPr>
              <w:t>’</w:t>
            </w:r>
            <w:proofErr w:type="spellStart"/>
            <w:r w:rsidRPr="00D066E4">
              <w:rPr>
                <w:rFonts w:ascii="Times New Roman" w:hAnsi="Times New Roman" w:cs="Times New Roman"/>
                <w:sz w:val="24"/>
                <w:szCs w:val="24"/>
              </w:rPr>
              <w:t>єр</w:t>
            </w:r>
            <w:proofErr w:type="spellEnd"/>
            <w:r w:rsidRPr="00D066E4">
              <w:rPr>
                <w:rFonts w:ascii="Times New Roman" w:hAnsi="Times New Roman" w:cs="Times New Roman"/>
                <w:sz w:val="24"/>
                <w:szCs w:val="24"/>
              </w:rPr>
              <w:t xml:space="preserve">-міністра України, Верховної Ради України, Кабінету Міністрів України, актів центральних органів виконавчої влади, розпоряджень і доручень голови облдержадміністрації, запитів і звернень народних депутатів України та депутатів місцевих рад, іншої вхідної документації структурними підрозділами облдержадміністрації та її апарату, райдержадміністраціями, </w:t>
            </w:r>
            <w:r>
              <w:rPr>
                <w:rFonts w:ascii="Times New Roman" w:hAnsi="Times New Roman" w:cs="Times New Roman"/>
                <w:sz w:val="24"/>
                <w:szCs w:val="24"/>
              </w:rPr>
              <w:t xml:space="preserve">виконавчими органами міст, сіл, селищ територіальних громад, </w:t>
            </w:r>
            <w:r w:rsidRPr="00D066E4">
              <w:rPr>
                <w:rFonts w:ascii="Times New Roman" w:hAnsi="Times New Roman" w:cs="Times New Roman"/>
                <w:sz w:val="24"/>
                <w:szCs w:val="24"/>
              </w:rPr>
              <w:t>територіальними органами центральних органів виконавчої влади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widowControl w:val="0"/>
              <w:autoSpaceDE w:val="0"/>
              <w:autoSpaceDN w:val="0"/>
              <w:adjustRightInd w:val="0"/>
              <w:rPr>
                <w:rFonts w:ascii="Times New Roman" w:hAnsi="Times New Roman" w:cs="Times New Roman"/>
                <w:color w:val="000000"/>
                <w:sz w:val="24"/>
                <w:szCs w:val="24"/>
              </w:rPr>
            </w:pPr>
            <w:r w:rsidRPr="00D066E4">
              <w:rPr>
                <w:rFonts w:ascii="Times New Roman" w:hAnsi="Times New Roman" w:cs="Times New Roman"/>
                <w:bCs/>
                <w:sz w:val="24"/>
                <w:szCs w:val="24"/>
              </w:rPr>
              <w:t xml:space="preserve">Виконання функції головного розпорядника коштів </w:t>
            </w:r>
            <w:r w:rsidRPr="00D066E4">
              <w:rPr>
                <w:rFonts w:ascii="Times New Roman" w:hAnsi="Times New Roman" w:cs="Times New Roman"/>
                <w:bCs/>
                <w:color w:val="000000"/>
                <w:sz w:val="24"/>
                <w:szCs w:val="24"/>
              </w:rPr>
              <w:t>державного фонду регіонального розвитку,</w:t>
            </w:r>
            <w:r w:rsidRPr="00D066E4">
              <w:rPr>
                <w:rFonts w:ascii="Times New Roman" w:hAnsi="Times New Roman" w:cs="Times New Roman"/>
                <w:bCs/>
                <w:sz w:val="24"/>
                <w:szCs w:val="24"/>
              </w:rPr>
              <w:t xml:space="preserve"> </w:t>
            </w:r>
            <w:r w:rsidRPr="00D066E4">
              <w:rPr>
                <w:rFonts w:ascii="Times New Roman" w:hAnsi="Times New Roman" w:cs="Times New Roman"/>
                <w:bCs/>
                <w:color w:val="000000"/>
                <w:sz w:val="24"/>
                <w:szCs w:val="24"/>
              </w:rPr>
              <w:t>Резервного фонду державного бюджету</w:t>
            </w:r>
            <w:r w:rsidRPr="00D066E4">
              <w:rPr>
                <w:rFonts w:ascii="Times New Roman" w:hAnsi="Times New Roman" w:cs="Times New Roman"/>
                <w:bCs/>
                <w:sz w:val="24"/>
                <w:szCs w:val="24"/>
              </w:rPr>
              <w:t xml:space="preserve"> або розпорядника другого рівня по коштах Державного бюджету України, виділених облдержадміністрації відповідними міністерствами та центральними органами виконавчої влади України</w:t>
            </w:r>
            <w:r w:rsidRPr="00D066E4">
              <w:rPr>
                <w:rFonts w:ascii="Times New Roman" w:hAnsi="Times New Roman" w:cs="Times New Roman"/>
                <w:color w:val="000000"/>
                <w:sz w:val="24"/>
                <w:szCs w:val="24"/>
              </w:rPr>
              <w:t>:</w:t>
            </w:r>
          </w:p>
          <w:p w:rsidR="00A32B6A" w:rsidRDefault="00A32B6A" w:rsidP="00A32B6A">
            <w:pPr>
              <w:widowControl w:val="0"/>
              <w:autoSpaceDE w:val="0"/>
              <w:autoSpaceDN w:val="0"/>
              <w:adjustRightInd w:val="0"/>
              <w:rPr>
                <w:rFonts w:ascii="Times New Roman" w:hAnsi="Times New Roman" w:cs="Times New Roman"/>
                <w:bCs/>
                <w:color w:val="000000"/>
                <w:sz w:val="24"/>
                <w:szCs w:val="24"/>
              </w:rPr>
            </w:pPr>
            <w:r>
              <w:rPr>
                <w:rFonts w:ascii="Times New Roman" w:hAnsi="Times New Roman" w:cs="Times New Roman"/>
                <w:bCs/>
                <w:sz w:val="24"/>
                <w:szCs w:val="24"/>
              </w:rPr>
              <w:t xml:space="preserve">- </w:t>
            </w:r>
            <w:r w:rsidRPr="00AE6DCB">
              <w:rPr>
                <w:rFonts w:ascii="Times New Roman" w:hAnsi="Times New Roman" w:cs="Times New Roman"/>
                <w:bCs/>
                <w:sz w:val="24"/>
                <w:szCs w:val="24"/>
              </w:rPr>
              <w:t>формування та надання на затвердження у відповідні профільні міністерства України зведені кошториси, зведені помісячні плани асигнувань та довідки змін до них</w:t>
            </w:r>
            <w:r w:rsidRPr="00AE6DCB">
              <w:rPr>
                <w:rFonts w:ascii="Times New Roman" w:hAnsi="Times New Roman" w:cs="Times New Roman"/>
                <w:bCs/>
                <w:color w:val="000000"/>
                <w:sz w:val="24"/>
                <w:szCs w:val="24"/>
              </w:rPr>
              <w:t>;</w:t>
            </w:r>
          </w:p>
          <w:p w:rsidR="00A32B6A" w:rsidRDefault="00A32B6A" w:rsidP="00A32B6A">
            <w:pPr>
              <w:widowControl w:val="0"/>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w:t>
            </w:r>
            <w:r w:rsidRPr="00D066E4">
              <w:rPr>
                <w:rFonts w:ascii="Times New Roman" w:hAnsi="Times New Roman" w:cs="Times New Roman"/>
                <w:bCs/>
                <w:sz w:val="24"/>
                <w:szCs w:val="24"/>
              </w:rPr>
              <w:t xml:space="preserve"> підготовка для райдержадміністрацій, </w:t>
            </w:r>
            <w:r>
              <w:rPr>
                <w:rFonts w:ascii="Times New Roman" w:hAnsi="Times New Roman" w:cs="Times New Roman"/>
                <w:bCs/>
                <w:sz w:val="24"/>
                <w:szCs w:val="24"/>
              </w:rPr>
              <w:t>територіальних громад</w:t>
            </w:r>
            <w:r w:rsidRPr="00823403">
              <w:rPr>
                <w:rFonts w:ascii="Times New Roman" w:hAnsi="Times New Roman" w:cs="Times New Roman"/>
                <w:bCs/>
                <w:sz w:val="24"/>
                <w:szCs w:val="24"/>
              </w:rPr>
              <w:t>, виконавчих органів міських, сільських, селищних рад територіальних громад та одержувачів бюджетних кош</w:t>
            </w:r>
            <w:r w:rsidRPr="00D066E4">
              <w:rPr>
                <w:rFonts w:ascii="Times New Roman" w:hAnsi="Times New Roman" w:cs="Times New Roman"/>
                <w:bCs/>
                <w:sz w:val="24"/>
                <w:szCs w:val="24"/>
              </w:rPr>
              <w:t>тів довідки змін до кошторисів і планів асигнувань за відповідними державними програмами</w:t>
            </w:r>
            <w:r w:rsidRPr="00D066E4">
              <w:rPr>
                <w:rFonts w:ascii="Times New Roman" w:hAnsi="Times New Roman" w:cs="Times New Roman"/>
                <w:bCs/>
                <w:color w:val="000000"/>
                <w:sz w:val="24"/>
                <w:szCs w:val="24"/>
              </w:rPr>
              <w:t>;</w:t>
            </w:r>
          </w:p>
          <w:p w:rsidR="00A32B6A" w:rsidRPr="00D066E4" w:rsidRDefault="00A32B6A" w:rsidP="00A32B6A">
            <w:pPr>
              <w:widowControl w:val="0"/>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Pr="00D066E4">
              <w:rPr>
                <w:rFonts w:ascii="Times New Roman" w:hAnsi="Times New Roman" w:cs="Times New Roman"/>
                <w:bCs/>
                <w:sz w:val="24"/>
                <w:szCs w:val="24"/>
              </w:rPr>
              <w:t xml:space="preserve">звірка, формування і подання керівництву облдержадміністрації на затвердження кошториси, плани асигнувань райдержадміністрацій, </w:t>
            </w:r>
            <w:r>
              <w:rPr>
                <w:rFonts w:ascii="Times New Roman" w:hAnsi="Times New Roman" w:cs="Times New Roman"/>
                <w:bCs/>
                <w:sz w:val="24"/>
                <w:szCs w:val="24"/>
              </w:rPr>
              <w:t>територіальних громад</w:t>
            </w:r>
            <w:r w:rsidRPr="00823403">
              <w:rPr>
                <w:rFonts w:ascii="Times New Roman" w:hAnsi="Times New Roman" w:cs="Times New Roman"/>
                <w:bCs/>
                <w:sz w:val="24"/>
                <w:szCs w:val="24"/>
              </w:rPr>
              <w:t>, виконавчих комітетів міст обласного значення та на</w:t>
            </w:r>
            <w:r w:rsidRPr="00D066E4">
              <w:rPr>
                <w:rFonts w:ascii="Times New Roman" w:hAnsi="Times New Roman" w:cs="Times New Roman"/>
                <w:bCs/>
                <w:sz w:val="24"/>
                <w:szCs w:val="24"/>
              </w:rPr>
              <w:t xml:space="preserve"> погодження плани використання одержувачів бюджетних коштів за  державними програмами</w:t>
            </w:r>
            <w:r w:rsidRPr="00D066E4">
              <w:rPr>
                <w:rFonts w:ascii="Times New Roman" w:hAnsi="Times New Roman" w:cs="Times New Roman"/>
                <w:bCs/>
                <w:color w:val="000000"/>
                <w:sz w:val="24"/>
                <w:szCs w:val="24"/>
              </w:rPr>
              <w:t>;</w:t>
            </w:r>
          </w:p>
          <w:p w:rsidR="00A32B6A" w:rsidRPr="00D066E4" w:rsidRDefault="00A32B6A" w:rsidP="00A32B6A">
            <w:pPr>
              <w:widowControl w:val="0"/>
              <w:autoSpaceDE w:val="0"/>
              <w:autoSpaceDN w:val="0"/>
              <w:adjustRightInd w:val="0"/>
              <w:rPr>
                <w:rFonts w:ascii="Times New Roman" w:hAnsi="Times New Roman" w:cs="Times New Roman"/>
                <w:iCs/>
                <w:color w:val="000000"/>
                <w:sz w:val="24"/>
                <w:szCs w:val="24"/>
              </w:rPr>
            </w:pPr>
            <w:r>
              <w:rPr>
                <w:rFonts w:ascii="Times New Roman" w:hAnsi="Times New Roman" w:cs="Times New Roman"/>
                <w:b/>
                <w:iCs/>
                <w:color w:val="000000"/>
                <w:sz w:val="24"/>
                <w:szCs w:val="24"/>
              </w:rPr>
              <w:t xml:space="preserve">- </w:t>
            </w:r>
            <w:r w:rsidRPr="00D066E4">
              <w:rPr>
                <w:rFonts w:ascii="Times New Roman" w:hAnsi="Times New Roman" w:cs="Times New Roman"/>
                <w:iCs/>
                <w:color w:val="000000"/>
                <w:sz w:val="24"/>
                <w:szCs w:val="24"/>
              </w:rPr>
              <w:t>здійснення розподілів бюджетних асигнувань державного бюджету по програмах розпорядників коштів нижчого рівня;</w:t>
            </w:r>
          </w:p>
          <w:p w:rsidR="00A32B6A" w:rsidRPr="00D066E4" w:rsidRDefault="00A32B6A" w:rsidP="00A32B6A">
            <w:pPr>
              <w:widowControl w:val="0"/>
              <w:autoSpaceDE w:val="0"/>
              <w:autoSpaceDN w:val="0"/>
              <w:adjustRightInd w:val="0"/>
              <w:rPr>
                <w:rFonts w:ascii="Times New Roman" w:hAnsi="Times New Roman" w:cs="Times New Roman"/>
                <w:iCs/>
                <w:color w:val="000000"/>
                <w:sz w:val="24"/>
                <w:szCs w:val="24"/>
              </w:rPr>
            </w:pPr>
            <w:r>
              <w:rPr>
                <w:rFonts w:ascii="Times New Roman" w:hAnsi="Times New Roman" w:cs="Times New Roman"/>
                <w:b/>
                <w:iCs/>
                <w:color w:val="000000"/>
                <w:sz w:val="24"/>
                <w:szCs w:val="24"/>
              </w:rPr>
              <w:t xml:space="preserve">- </w:t>
            </w:r>
            <w:r w:rsidRPr="00D066E4">
              <w:rPr>
                <w:rFonts w:ascii="Times New Roman" w:hAnsi="Times New Roman" w:cs="Times New Roman"/>
                <w:iCs/>
                <w:color w:val="000000"/>
                <w:sz w:val="24"/>
                <w:szCs w:val="24"/>
              </w:rPr>
              <w:t>щоденне здійснення аналізу використання коштів розпорядниками для здійснення подальшого їх фінансування;</w:t>
            </w:r>
          </w:p>
          <w:p w:rsidR="00A32B6A" w:rsidRPr="00D066E4" w:rsidRDefault="00A32B6A" w:rsidP="00A32B6A">
            <w:pPr>
              <w:widowControl w:val="0"/>
              <w:autoSpaceDE w:val="0"/>
              <w:autoSpaceDN w:val="0"/>
              <w:adjustRightInd w:val="0"/>
              <w:rPr>
                <w:rFonts w:ascii="Times New Roman" w:hAnsi="Times New Roman" w:cs="Times New Roman"/>
                <w:bCs/>
                <w:sz w:val="24"/>
                <w:szCs w:val="24"/>
              </w:rPr>
            </w:pPr>
            <w:r w:rsidRPr="00F5110E">
              <w:rPr>
                <w:rFonts w:ascii="Times New Roman" w:hAnsi="Times New Roman" w:cs="Times New Roman"/>
                <w:b/>
                <w:bCs/>
                <w:sz w:val="24"/>
                <w:szCs w:val="24"/>
              </w:rPr>
              <w:t xml:space="preserve">- </w:t>
            </w:r>
            <w:r w:rsidRPr="00D066E4">
              <w:rPr>
                <w:rFonts w:ascii="Times New Roman" w:hAnsi="Times New Roman" w:cs="Times New Roman"/>
                <w:bCs/>
                <w:color w:val="000000"/>
                <w:sz w:val="24"/>
                <w:szCs w:val="24"/>
              </w:rPr>
              <w:t xml:space="preserve">інформування, відповідно до чинних нормативних документів, </w:t>
            </w:r>
            <w:r w:rsidRPr="00D066E4">
              <w:rPr>
                <w:rFonts w:ascii="Times New Roman" w:hAnsi="Times New Roman" w:cs="Times New Roman"/>
                <w:bCs/>
                <w:sz w:val="24"/>
                <w:szCs w:val="24"/>
              </w:rPr>
              <w:t>відповідні профільні міністерства про виконання державних</w:t>
            </w:r>
            <w:r w:rsidRPr="00D066E4">
              <w:rPr>
                <w:rFonts w:ascii="Times New Roman" w:hAnsi="Times New Roman" w:cs="Times New Roman"/>
                <w:bCs/>
                <w:color w:val="000000"/>
                <w:sz w:val="24"/>
                <w:szCs w:val="24"/>
              </w:rPr>
              <w:t xml:space="preserve"> програм</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ind w:firstLine="22"/>
              <w:rPr>
                <w:rFonts w:ascii="Times New Roman" w:hAnsi="Times New Roman" w:cs="Times New Roman"/>
                <w:bCs/>
                <w:sz w:val="24"/>
                <w:szCs w:val="24"/>
                <w:highlight w:val="yellow"/>
              </w:rPr>
            </w:pPr>
            <w:r w:rsidRPr="00D066E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Підготовка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розпоряджень та доручень голови обласної державної адміністрації, наказів керівника апарату обласної державної адміністрації</w:t>
            </w:r>
          </w:p>
        </w:tc>
        <w:tc>
          <w:tcPr>
            <w:tcW w:w="3373" w:type="dxa"/>
            <w:vAlign w:val="center"/>
          </w:tcPr>
          <w:p w:rsidR="00A32B6A" w:rsidRPr="00D066E4" w:rsidRDefault="00A32B6A" w:rsidP="00A32B6A">
            <w:pPr>
              <w:ind w:firstLine="34"/>
              <w:rPr>
                <w:rFonts w:ascii="Times New Roman" w:hAnsi="Times New Roman" w:cs="Times New Roman"/>
                <w:sz w:val="24"/>
                <w:szCs w:val="24"/>
              </w:rPr>
            </w:pPr>
            <w:r w:rsidRPr="00D066E4">
              <w:rPr>
                <w:rFonts w:ascii="Times New Roman" w:hAnsi="Times New Roman" w:cs="Times New Roman"/>
                <w:sz w:val="24"/>
                <w:szCs w:val="24"/>
              </w:rPr>
              <w:t>Протягом року</w:t>
            </w:r>
          </w:p>
          <w:p w:rsidR="00A32B6A" w:rsidRPr="00D066E4" w:rsidRDefault="00A32B6A" w:rsidP="00A32B6A">
            <w:pPr>
              <w:ind w:firstLine="34"/>
              <w:rPr>
                <w:rFonts w:ascii="Times New Roman" w:hAnsi="Times New Roman" w:cs="Times New Roman"/>
                <w:sz w:val="24"/>
                <w:szCs w:val="24"/>
              </w:rPr>
            </w:pPr>
          </w:p>
        </w:tc>
        <w:tc>
          <w:tcPr>
            <w:tcW w:w="4678" w:type="dxa"/>
          </w:tcPr>
          <w:p w:rsidR="00A32B6A" w:rsidRPr="00D066E4" w:rsidRDefault="00A32B6A" w:rsidP="00A32B6A">
            <w:pPr>
              <w:ind w:firstLine="34"/>
              <w:rPr>
                <w:rFonts w:ascii="Times New Roman" w:hAnsi="Times New Roman" w:cs="Times New Roman"/>
                <w:bCs/>
                <w:sz w:val="24"/>
                <w:szCs w:val="24"/>
              </w:rPr>
            </w:pPr>
            <w:r w:rsidRPr="00D066E4">
              <w:rPr>
                <w:rFonts w:ascii="Times New Roman" w:hAnsi="Times New Roman" w:cs="Times New Roman"/>
                <w:bCs/>
                <w:sz w:val="24"/>
                <w:szCs w:val="24"/>
              </w:rPr>
              <w:t xml:space="preserve">Юридичне управління апарату Львівської обласної державної адміністрації </w:t>
            </w:r>
          </w:p>
        </w:tc>
      </w:tr>
      <w:tr w:rsidR="00A32B6A" w:rsidRPr="008C41D2" w:rsidTr="00505A72">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Ведення позовної роботи, здійснення контролю за її проведенням</w:t>
            </w:r>
          </w:p>
        </w:tc>
        <w:tc>
          <w:tcPr>
            <w:tcW w:w="3373" w:type="dxa"/>
            <w:vAlign w:val="center"/>
          </w:tcPr>
          <w:p w:rsidR="00A32B6A" w:rsidRPr="00D066E4" w:rsidRDefault="00A32B6A" w:rsidP="00A32B6A">
            <w:pPr>
              <w:ind w:firstLine="34"/>
              <w:rPr>
                <w:rFonts w:ascii="Times New Roman" w:hAnsi="Times New Roman" w:cs="Times New Roman"/>
                <w:sz w:val="24"/>
                <w:szCs w:val="24"/>
              </w:rPr>
            </w:pPr>
            <w:r w:rsidRPr="00D066E4">
              <w:rPr>
                <w:rFonts w:ascii="Times New Roman" w:hAnsi="Times New Roman" w:cs="Times New Roman"/>
                <w:sz w:val="24"/>
                <w:szCs w:val="24"/>
              </w:rPr>
              <w:t>Протягом року</w:t>
            </w:r>
          </w:p>
          <w:p w:rsidR="00A32B6A" w:rsidRPr="00D066E4" w:rsidRDefault="00A32B6A" w:rsidP="00A32B6A">
            <w:pPr>
              <w:ind w:firstLine="34"/>
              <w:rPr>
                <w:rFonts w:ascii="Times New Roman" w:hAnsi="Times New Roman" w:cs="Times New Roman"/>
                <w:sz w:val="24"/>
                <w:szCs w:val="24"/>
              </w:rPr>
            </w:pPr>
          </w:p>
        </w:tc>
        <w:tc>
          <w:tcPr>
            <w:tcW w:w="4678" w:type="dxa"/>
          </w:tcPr>
          <w:p w:rsidR="00A32B6A" w:rsidRPr="00D066E4" w:rsidRDefault="00A32B6A" w:rsidP="00A32B6A">
            <w:pPr>
              <w:ind w:firstLine="34"/>
              <w:rPr>
                <w:rFonts w:ascii="Times New Roman" w:hAnsi="Times New Roman" w:cs="Times New Roman"/>
                <w:bCs/>
                <w:sz w:val="24"/>
                <w:szCs w:val="24"/>
              </w:rPr>
            </w:pPr>
            <w:r w:rsidRPr="00D066E4">
              <w:rPr>
                <w:rFonts w:ascii="Times New Roman" w:hAnsi="Times New Roman" w:cs="Times New Roman"/>
                <w:bCs/>
                <w:sz w:val="24"/>
                <w:szCs w:val="24"/>
              </w:rPr>
              <w:t xml:space="preserve">Юридичне управління апарату Львівської обласної державної адміністрації </w:t>
            </w:r>
          </w:p>
        </w:tc>
      </w:tr>
      <w:tr w:rsidR="00A32B6A" w:rsidRPr="008C41D2" w:rsidTr="00505A72">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Забезпечення в установленому порядку представлення інтересів обласної державної адміністрації та її структурних підрозділів у судах та інших органах</w:t>
            </w:r>
          </w:p>
        </w:tc>
        <w:tc>
          <w:tcPr>
            <w:tcW w:w="3373" w:type="dxa"/>
            <w:vAlign w:val="center"/>
          </w:tcPr>
          <w:p w:rsidR="00A32B6A" w:rsidRPr="00D066E4" w:rsidRDefault="00A32B6A" w:rsidP="00A32B6A">
            <w:pPr>
              <w:ind w:firstLine="34"/>
              <w:rPr>
                <w:rFonts w:ascii="Times New Roman" w:hAnsi="Times New Roman" w:cs="Times New Roman"/>
                <w:sz w:val="24"/>
                <w:szCs w:val="24"/>
              </w:rPr>
            </w:pPr>
            <w:r w:rsidRPr="00D066E4">
              <w:rPr>
                <w:rFonts w:ascii="Times New Roman" w:hAnsi="Times New Roman" w:cs="Times New Roman"/>
                <w:sz w:val="24"/>
                <w:szCs w:val="24"/>
              </w:rPr>
              <w:t>Протягом року</w:t>
            </w:r>
          </w:p>
          <w:p w:rsidR="00A32B6A" w:rsidRPr="00D066E4" w:rsidRDefault="00A32B6A" w:rsidP="00A32B6A">
            <w:pPr>
              <w:ind w:firstLine="34"/>
              <w:rPr>
                <w:rFonts w:ascii="Times New Roman" w:hAnsi="Times New Roman" w:cs="Times New Roman"/>
                <w:sz w:val="24"/>
                <w:szCs w:val="24"/>
              </w:rPr>
            </w:pPr>
          </w:p>
        </w:tc>
        <w:tc>
          <w:tcPr>
            <w:tcW w:w="4678" w:type="dxa"/>
          </w:tcPr>
          <w:p w:rsidR="00A32B6A" w:rsidRPr="00D066E4" w:rsidRDefault="00A32B6A" w:rsidP="00A32B6A">
            <w:pPr>
              <w:ind w:firstLine="34"/>
              <w:rPr>
                <w:rFonts w:ascii="Times New Roman" w:hAnsi="Times New Roman" w:cs="Times New Roman"/>
                <w:bCs/>
                <w:sz w:val="24"/>
                <w:szCs w:val="24"/>
              </w:rPr>
            </w:pPr>
            <w:r w:rsidRPr="00D066E4">
              <w:rPr>
                <w:rFonts w:ascii="Times New Roman" w:hAnsi="Times New Roman" w:cs="Times New Roman"/>
                <w:bCs/>
                <w:sz w:val="24"/>
                <w:szCs w:val="24"/>
              </w:rPr>
              <w:t xml:space="preserve">Юридичне управління апарату Львівської обласної державної адміністрації </w:t>
            </w:r>
          </w:p>
        </w:tc>
      </w:tr>
      <w:tr w:rsidR="00A32B6A" w:rsidRPr="008C41D2" w:rsidTr="00505A72">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15"/>
              <w:tabs>
                <w:tab w:val="clear" w:pos="4153"/>
                <w:tab w:val="clear" w:pos="8306"/>
                <w:tab w:val="left" w:pos="454"/>
              </w:tabs>
              <w:ind w:left="29"/>
              <w:jc w:val="left"/>
              <w:rPr>
                <w:rFonts w:ascii="Times New Roman" w:hAnsi="Times New Roman"/>
                <w:sz w:val="24"/>
                <w:szCs w:val="24"/>
              </w:rPr>
            </w:pPr>
            <w:r w:rsidRPr="00D066E4">
              <w:rPr>
                <w:rFonts w:ascii="Times New Roman" w:hAnsi="Times New Roman"/>
                <w:sz w:val="24"/>
                <w:szCs w:val="24"/>
              </w:rPr>
              <w:t>Організаційна взаємодія з органами місцевого самоврядування та місцевої виконавчої влади, закладами, установами та організаціями з питань ведення Державного реєстру виборців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p w:rsidR="00A32B6A" w:rsidRPr="00D066E4" w:rsidRDefault="00A32B6A" w:rsidP="00A32B6A">
            <w:pPr>
              <w:ind w:firstLine="22"/>
              <w:rPr>
                <w:rFonts w:ascii="Times New Roman" w:hAnsi="Times New Roman" w:cs="Times New Roman"/>
                <w:bCs/>
                <w:sz w:val="24"/>
                <w:szCs w:val="24"/>
              </w:rPr>
            </w:pPr>
          </w:p>
        </w:tc>
      </w:tr>
      <w:tr w:rsidR="00A32B6A" w:rsidRPr="008C41D2" w:rsidTr="00505A72">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15"/>
              <w:tabs>
                <w:tab w:val="clear" w:pos="4153"/>
                <w:tab w:val="clear" w:pos="8306"/>
                <w:tab w:val="left" w:pos="454"/>
              </w:tabs>
              <w:jc w:val="left"/>
              <w:rPr>
                <w:rFonts w:ascii="Times New Roman" w:hAnsi="Times New Roman"/>
                <w:sz w:val="24"/>
                <w:szCs w:val="24"/>
              </w:rPr>
            </w:pPr>
            <w:r w:rsidRPr="00D066E4">
              <w:rPr>
                <w:rFonts w:ascii="Times New Roman" w:hAnsi="Times New Roman"/>
                <w:sz w:val="24"/>
                <w:szCs w:val="24"/>
              </w:rPr>
              <w:t>Забезпечення належного функціонування технічних та програмних засобів АІТС ДРВ, захист інформації та унеможливлення несанкціонованого доступу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15"/>
              <w:tabs>
                <w:tab w:val="clear" w:pos="4153"/>
                <w:tab w:val="clear" w:pos="8306"/>
                <w:tab w:val="left" w:pos="454"/>
              </w:tabs>
              <w:ind w:left="29"/>
              <w:jc w:val="left"/>
              <w:rPr>
                <w:rFonts w:ascii="Times New Roman" w:hAnsi="Times New Roman"/>
                <w:sz w:val="24"/>
                <w:szCs w:val="24"/>
              </w:rPr>
            </w:pPr>
            <w:r w:rsidRPr="00D066E4">
              <w:rPr>
                <w:rFonts w:ascii="Times New Roman" w:hAnsi="Times New Roman"/>
                <w:sz w:val="24"/>
                <w:szCs w:val="24"/>
              </w:rPr>
              <w:t>Моніторинг роботи та рейтингової оцінки роботи відділів ведення Державного реєстру виборців області. Покращення показників, усунення виявлених недоліків, впровадження інновацій</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p w:rsidR="00A32B6A" w:rsidRPr="00D066E4" w:rsidRDefault="00A32B6A" w:rsidP="00A32B6A">
            <w:pPr>
              <w:ind w:firstLine="22"/>
              <w:rPr>
                <w:rFonts w:ascii="Times New Roman" w:hAnsi="Times New Roman" w:cs="Times New Roman"/>
                <w:bCs/>
                <w:sz w:val="24"/>
                <w:szCs w:val="24"/>
              </w:rPr>
            </w:pPr>
          </w:p>
        </w:tc>
      </w:tr>
      <w:tr w:rsidR="00A32B6A" w:rsidRPr="008C41D2" w:rsidTr="00505A72">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15"/>
              <w:tabs>
                <w:tab w:val="clear" w:pos="4153"/>
                <w:tab w:val="clear" w:pos="8306"/>
                <w:tab w:val="left" w:pos="454"/>
              </w:tabs>
              <w:jc w:val="left"/>
              <w:rPr>
                <w:rFonts w:ascii="Times New Roman" w:hAnsi="Times New Roman"/>
                <w:sz w:val="24"/>
                <w:szCs w:val="24"/>
              </w:rPr>
            </w:pPr>
            <w:r w:rsidRPr="00D066E4">
              <w:rPr>
                <w:rFonts w:ascii="Times New Roman" w:hAnsi="Times New Roman"/>
                <w:sz w:val="24"/>
                <w:szCs w:val="24"/>
              </w:rPr>
              <w:t>Вдосконалення системи електронного документообігу в АІТС ДРВ</w:t>
            </w:r>
          </w:p>
        </w:tc>
        <w:tc>
          <w:tcPr>
            <w:tcW w:w="3373" w:type="dxa"/>
          </w:tcPr>
          <w:p w:rsidR="00A32B6A" w:rsidRPr="00D066E4" w:rsidRDefault="00A32B6A" w:rsidP="00A32B6A">
            <w:pPr>
              <w:ind w:firstLine="34"/>
              <w:rPr>
                <w:rFonts w:ascii="Times New Roman" w:hAnsi="Times New Roman" w:cs="Times New Roman"/>
                <w:sz w:val="24"/>
                <w:szCs w:val="24"/>
              </w:rPr>
            </w:pPr>
            <w:r w:rsidRPr="00D066E4">
              <w:rPr>
                <w:rFonts w:ascii="Times New Roman" w:hAnsi="Times New Roman" w:cs="Times New Roman"/>
                <w:sz w:val="24"/>
                <w:szCs w:val="24"/>
              </w:rPr>
              <w:t>Вересень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4"/>
              <w:tabs>
                <w:tab w:val="left" w:pos="454"/>
              </w:tabs>
              <w:suppressAutoHyphens/>
              <w:ind w:left="29"/>
              <w:rPr>
                <w:rFonts w:ascii="Times New Roman" w:hAnsi="Times New Roman" w:cs="Times New Roman"/>
                <w:sz w:val="24"/>
                <w:szCs w:val="24"/>
              </w:rPr>
            </w:pPr>
            <w:r w:rsidRPr="00D066E4">
              <w:rPr>
                <w:rFonts w:ascii="Times New Roman" w:hAnsi="Times New Roman" w:cs="Times New Roman"/>
                <w:sz w:val="24"/>
                <w:szCs w:val="24"/>
              </w:rPr>
              <w:t>Координація роботи щодо обліку та збереження матеріальних цінностей, переданих Центральною виборчою комісією на відповідальне зберігання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Листопад - грудень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D066E4" w:rsidRDefault="00A32B6A" w:rsidP="00A32B6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tabs>
                <w:tab w:val="left" w:pos="454"/>
              </w:tabs>
              <w:suppressAutoHyphens/>
              <w:rPr>
                <w:rFonts w:ascii="Times New Roman" w:hAnsi="Times New Roman" w:cs="Times New Roman"/>
                <w:sz w:val="24"/>
                <w:szCs w:val="24"/>
              </w:rPr>
            </w:pPr>
            <w:r w:rsidRPr="00D066E4">
              <w:rPr>
                <w:rFonts w:ascii="Times New Roman" w:hAnsi="Times New Roman" w:cs="Times New Roman"/>
                <w:sz w:val="24"/>
                <w:szCs w:val="24"/>
              </w:rPr>
              <w:t xml:space="preserve">Підвищення рівня професійної компетентності держслужбовців та службовців органів місцевого самоврядування шляхом самоосвіти, періодичного проходження тестувань рівня знань для роботи в АІТС ДРВ, проведення он-лайн семінарів та нарад, обміну досвідом між відділами ведення ДРВ, тощо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Раз у квартал</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p w:rsidR="00A32B6A" w:rsidRPr="00D066E4" w:rsidRDefault="00A32B6A" w:rsidP="00A32B6A">
            <w:pPr>
              <w:ind w:firstLine="22"/>
              <w:rPr>
                <w:rFonts w:ascii="Times New Roman" w:hAnsi="Times New Roman" w:cs="Times New Roman"/>
                <w:bCs/>
                <w:sz w:val="24"/>
                <w:szCs w:val="24"/>
              </w:rPr>
            </w:pPr>
          </w:p>
        </w:tc>
      </w:tr>
      <w:tr w:rsidR="00A32B6A" w:rsidRPr="008C41D2" w:rsidTr="003709AD">
        <w:tc>
          <w:tcPr>
            <w:tcW w:w="15026" w:type="dxa"/>
            <w:gridSpan w:val="4"/>
          </w:tcPr>
          <w:p w:rsidR="00A32B6A" w:rsidRPr="008C41D2" w:rsidRDefault="00A32B6A" w:rsidP="00A32B6A">
            <w:pPr>
              <w:pStyle w:val="a4"/>
              <w:ind w:left="317"/>
              <w:jc w:val="center"/>
              <w:rPr>
                <w:rFonts w:ascii="Times New Roman" w:hAnsi="Times New Roman" w:cs="Times New Roman"/>
                <w:b/>
                <w:sz w:val="24"/>
                <w:szCs w:val="24"/>
              </w:rPr>
            </w:pPr>
            <w:r w:rsidRPr="00BA53BD">
              <w:rPr>
                <w:rFonts w:ascii="Times New Roman" w:hAnsi="Times New Roman" w:cs="Times New Roman"/>
                <w:b/>
                <w:bCs/>
                <w:sz w:val="24"/>
                <w:szCs w:val="24"/>
              </w:rPr>
              <w:t>2. Заходи на виконання  актів законодавства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Президента України та Прем’єр-міністра України, державних і обласних програм соціально-економічного та культурного розвитку, розпоряджень та доручень голови облдержадміністрації, рішень обласної ради, хід виконання яких розглядатиметься в порядку контролю</w:t>
            </w:r>
            <w:r w:rsidRPr="00BA53BD">
              <w:rPr>
                <w:rFonts w:ascii="Times New Roman" w:hAnsi="Times New Roman" w:cs="Times New Roman"/>
                <w:sz w:val="24"/>
                <w:szCs w:val="24"/>
              </w:rPr>
              <w:t xml:space="preserve"> </w:t>
            </w:r>
            <w:r w:rsidRPr="00BA53BD">
              <w:rPr>
                <w:rFonts w:ascii="Times New Roman" w:hAnsi="Times New Roman" w:cs="Times New Roman"/>
                <w:b/>
                <w:bCs/>
                <w:sz w:val="24"/>
                <w:szCs w:val="24"/>
              </w:rPr>
              <w:t>та підготовки відповідних звітів</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18" w:lineRule="auto"/>
              <w:rPr>
                <w:rFonts w:ascii="Times New Roman" w:hAnsi="Times New Roman" w:cs="Times New Roman"/>
                <w:sz w:val="24"/>
                <w:szCs w:val="24"/>
              </w:rPr>
            </w:pPr>
            <w:r w:rsidRPr="00D066E4">
              <w:rPr>
                <w:rFonts w:ascii="Times New Roman" w:hAnsi="Times New Roman" w:cs="Times New Roman"/>
                <w:sz w:val="24"/>
                <w:szCs w:val="24"/>
              </w:rPr>
              <w:t>Підготовка річного звіту про виконання у 2020 році Стратегії розвитку Львівської області на період до 2020 року та Плану заходів з реалізації у 2019-2020 роках Стратегії розвитку Львівської області на період до 2020 року (для надання в обласну раду)</w:t>
            </w:r>
          </w:p>
        </w:tc>
        <w:tc>
          <w:tcPr>
            <w:tcW w:w="3373" w:type="dxa"/>
          </w:tcPr>
          <w:p w:rsidR="00A32B6A" w:rsidRPr="00D066E4" w:rsidRDefault="00A32B6A" w:rsidP="00A32B6A">
            <w:pPr>
              <w:spacing w:line="218" w:lineRule="auto"/>
              <w:rPr>
                <w:rFonts w:ascii="Times New Roman" w:hAnsi="Times New Roman" w:cs="Times New Roman"/>
                <w:sz w:val="24"/>
                <w:szCs w:val="24"/>
              </w:rPr>
            </w:pPr>
            <w:r w:rsidRPr="00D066E4">
              <w:rPr>
                <w:rFonts w:ascii="Times New Roman" w:hAnsi="Times New Roman" w:cs="Times New Roman"/>
                <w:sz w:val="24"/>
                <w:szCs w:val="24"/>
              </w:rPr>
              <w:t>До 01 березня</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18" w:lineRule="auto"/>
              <w:rPr>
                <w:rFonts w:ascii="Times New Roman" w:hAnsi="Times New Roman" w:cs="Times New Roman"/>
                <w:sz w:val="24"/>
                <w:szCs w:val="24"/>
              </w:rPr>
            </w:pPr>
            <w:r w:rsidRPr="00D066E4">
              <w:rPr>
                <w:rFonts w:ascii="Times New Roman" w:hAnsi="Times New Roman" w:cs="Times New Roman"/>
                <w:sz w:val="24"/>
                <w:szCs w:val="24"/>
              </w:rPr>
              <w:t xml:space="preserve">Підготовка звіту про виконання Програми соціально-економічного та культурного розвитку Львівської області на 2020 рік (для надання в обласну раду) </w:t>
            </w:r>
          </w:p>
        </w:tc>
        <w:tc>
          <w:tcPr>
            <w:tcW w:w="3373" w:type="dxa"/>
          </w:tcPr>
          <w:p w:rsidR="00A32B6A" w:rsidRPr="00D066E4" w:rsidRDefault="00A32B6A" w:rsidP="00A32B6A">
            <w:pPr>
              <w:spacing w:line="218" w:lineRule="auto"/>
              <w:rPr>
                <w:rFonts w:ascii="Times New Roman" w:hAnsi="Times New Roman" w:cs="Times New Roman"/>
                <w:sz w:val="24"/>
                <w:szCs w:val="24"/>
              </w:rPr>
            </w:pPr>
            <w:r w:rsidRPr="00D066E4">
              <w:rPr>
                <w:rFonts w:ascii="Times New Roman" w:hAnsi="Times New Roman" w:cs="Times New Roman"/>
                <w:sz w:val="24"/>
                <w:szCs w:val="24"/>
              </w:rPr>
              <w:t>Лютий</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щоквартального звіту про виконання обласних програм, реалізація яких передбачена в обласному бюджеті (для надання в обласну раду)</w:t>
            </w:r>
          </w:p>
        </w:tc>
        <w:tc>
          <w:tcPr>
            <w:tcW w:w="3373" w:type="dxa"/>
          </w:tcPr>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0</w:t>
            </w:r>
            <w:r w:rsidRPr="00D066E4">
              <w:rPr>
                <w:rFonts w:ascii="Times New Roman" w:hAnsi="Times New Roman" w:cs="Times New Roman"/>
                <w:sz w:val="24"/>
                <w:szCs w:val="24"/>
              </w:rPr>
              <w:t>1 лютого</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25 квітня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25 липня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25 жовтня</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Підготовка інформації про стан виконання у 2020 році у Львівській області завдань Державної стратегії регіонального розвитку України на період до 2020 року (для надання в Міністерство розвитку громад та територій України)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Лютий</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Підготовка інформаційно-аналітичних матеріалів щодо виконання у 2020 році Стратегії розвитку гірських територій Львівської області на період до 2022 року (для надання в обласну раду)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 квартал</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Підготовка </w:t>
            </w:r>
            <w:proofErr w:type="spellStart"/>
            <w:r w:rsidRPr="00D066E4">
              <w:rPr>
                <w:rFonts w:ascii="Times New Roman" w:hAnsi="Times New Roman" w:cs="Times New Roman"/>
                <w:sz w:val="24"/>
                <w:szCs w:val="24"/>
              </w:rPr>
              <w:t>щопіврічного</w:t>
            </w:r>
            <w:proofErr w:type="spellEnd"/>
            <w:r w:rsidRPr="00D066E4">
              <w:rPr>
                <w:rFonts w:ascii="Times New Roman" w:hAnsi="Times New Roman" w:cs="Times New Roman"/>
                <w:sz w:val="24"/>
                <w:szCs w:val="24"/>
              </w:rPr>
              <w:t xml:space="preserve"> моніторингу показників соціально-економічного розвитку гірських населених пунктів у Львівській області (для надання в Міністерство розвитку громад та територій України)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Лютий, серпень</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Підготовка щоквартальної інформації про проблемні питання розвитку Львівщини (для надання у Кабінет Міністрів України)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 до 15 числа місяця наступного за звітним кварталом</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Підготовка щоквартального аналізу рейтингових позицій області серед регіонів України (для надання у </w:t>
            </w:r>
            <w:proofErr w:type="spellStart"/>
            <w:r w:rsidRPr="00D066E4">
              <w:rPr>
                <w:rFonts w:ascii="Times New Roman" w:hAnsi="Times New Roman" w:cs="Times New Roman"/>
                <w:sz w:val="24"/>
                <w:szCs w:val="24"/>
              </w:rPr>
              <w:t>Мінрегіон</w:t>
            </w:r>
            <w:proofErr w:type="spellEnd"/>
            <w:r w:rsidRPr="00D066E4">
              <w:rPr>
                <w:rFonts w:ascii="Times New Roman" w:hAnsi="Times New Roman" w:cs="Times New Roman"/>
                <w:sz w:val="24"/>
                <w:szCs w:val="24"/>
              </w:rPr>
              <w:t xml:space="preserve"> України)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Підготовка аналітичної інформації щодо основних тенденцій зміни значень показників індексу регіонального людського розвитку України (для надання у </w:t>
            </w:r>
            <w:proofErr w:type="spellStart"/>
            <w:r w:rsidRPr="00D066E4">
              <w:rPr>
                <w:rFonts w:ascii="Times New Roman" w:hAnsi="Times New Roman" w:cs="Times New Roman"/>
                <w:sz w:val="24"/>
                <w:szCs w:val="24"/>
              </w:rPr>
              <w:t>Мінрегіон</w:t>
            </w:r>
            <w:proofErr w:type="spellEnd"/>
            <w:r w:rsidRPr="00D066E4">
              <w:rPr>
                <w:rFonts w:ascii="Times New Roman" w:hAnsi="Times New Roman" w:cs="Times New Roman"/>
                <w:sz w:val="24"/>
                <w:szCs w:val="24"/>
              </w:rPr>
              <w:t xml:space="preserve"> України)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25 серпня</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highlight w:val="yellow"/>
              </w:rPr>
            </w:pPr>
            <w:r w:rsidRPr="00D066E4">
              <w:rPr>
                <w:rFonts w:ascii="Times New Roman" w:hAnsi="Times New Roman" w:cs="Times New Roman"/>
                <w:sz w:val="24"/>
                <w:szCs w:val="24"/>
              </w:rPr>
              <w:t>Підготовка рейтингів соціально-економічного розвитку територіальних громад області</w:t>
            </w:r>
            <w:r w:rsidRPr="00D066E4">
              <w:rPr>
                <w:rFonts w:ascii="Times New Roman" w:hAnsi="Times New Roman" w:cs="Times New Roman"/>
                <w:sz w:val="24"/>
                <w:szCs w:val="24"/>
                <w:highlight w:val="yellow"/>
              </w:rPr>
              <w:t xml:space="preserve">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Моніторинг стану реалізації обласного конкурсу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місцевих ініціатив, підготовка аналітичних матеріалів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Залучення та моніторинг стану використання бюджетних коштів на капітальні видатки, спрямовані на реалізацію об’єктів регіонального розвитку територіальних громад області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Засідання обласної робочої групи з питання забезпечення реалізації рішень, спрямованих на підвищення рівня оплати праці та дотримання норм законодавства в частині мінімальної заробітної плати (розпорядження голови облдержадміністрації від 23.02.2017 № 118/0/5-17)</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Згідно з графіком</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Засідання робочої групи щодо сприяння розвитку суб’єктів господарської діяльності деревообробної галузі Львівщини (розпорядження голови облдержадміністрації від 02.04.2018 №274/0/5-18)</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Згідно з графіком</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16" w:lineRule="auto"/>
              <w:rPr>
                <w:rFonts w:ascii="Times New Roman" w:hAnsi="Times New Roman" w:cs="Times New Roman"/>
                <w:sz w:val="24"/>
                <w:szCs w:val="24"/>
              </w:rPr>
            </w:pPr>
            <w:r w:rsidRPr="00D066E4">
              <w:rPr>
                <w:rFonts w:ascii="Times New Roman" w:hAnsi="Times New Roman" w:cs="Times New Roman"/>
                <w:sz w:val="24"/>
                <w:szCs w:val="24"/>
              </w:rPr>
              <w:t>Засідання обласної робочої групи з питання забезпечення реалізації рішень, спрямованих на підвищення рівня оплати праці та дотримання норм законодавства в частині мінімальної заробітної плати (розпорядження голови облдержадміністрації від 23.02.2017 № 118/0/5-17)</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Згідно з графіком</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18" w:lineRule="auto"/>
              <w:rPr>
                <w:rFonts w:ascii="Times New Roman" w:hAnsi="Times New Roman" w:cs="Times New Roman"/>
                <w:sz w:val="24"/>
                <w:szCs w:val="24"/>
              </w:rPr>
            </w:pPr>
            <w:r w:rsidRPr="00D066E4">
              <w:rPr>
                <w:rFonts w:ascii="Times New Roman" w:hAnsi="Times New Roman" w:cs="Times New Roman"/>
                <w:sz w:val="24"/>
                <w:szCs w:val="24"/>
              </w:rPr>
              <w:t>Засідання робочої групи щодо сприяння розвитку суб’єктів господарської діяльності деревообробної галузі Львівщини (розпорядження голови облдержадміністрації від 02.04.2018 №274/0/5-18)</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Згідно з графіком</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zh-CN"/>
              </w:rPr>
            </w:pPr>
            <w:r w:rsidRPr="00D066E4">
              <w:rPr>
                <w:rFonts w:ascii="Times New Roman" w:hAnsi="Times New Roman" w:cs="Times New Roman"/>
                <w:color w:val="000000"/>
                <w:sz w:val="24"/>
                <w:szCs w:val="24"/>
                <w:lang w:eastAsia="zh-CN"/>
              </w:rPr>
              <w:t>Формування та затвердження розпису доходів і видатків обласного бюджету на 2021 рік з помісячним розподілом</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25 січня</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lang w:eastAsia="zh-CN"/>
              </w:rPr>
            </w:pPr>
            <w:r w:rsidRPr="00D066E4">
              <w:rPr>
                <w:rFonts w:ascii="Times New Roman" w:hAnsi="Times New Roman" w:cs="Times New Roman"/>
                <w:sz w:val="24"/>
                <w:szCs w:val="24"/>
                <w:lang w:eastAsia="zh-CN"/>
              </w:rPr>
              <w:t xml:space="preserve">Аналіз та узагальнення інформацій фінансових органів області, територіальних громад та головних розпорядників коштів обласного бюджету про чисельність працівників бюджетних установ  для подання  Міністерству фінансів України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20 січня та 20 липня</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color w:val="000000"/>
                <w:sz w:val="24"/>
                <w:szCs w:val="24"/>
                <w:lang w:eastAsia="ko-KR"/>
              </w:rPr>
              <w:t xml:space="preserve">Доведення головним розпорядникам коштів  обласного бюджету лімітних довідок і витягів з розпису видатків на 2021 рік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 квартал</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zh-CN"/>
              </w:rPr>
            </w:pPr>
            <w:r w:rsidRPr="00D066E4">
              <w:rPr>
                <w:rFonts w:ascii="Times New Roman" w:hAnsi="Times New Roman" w:cs="Times New Roman"/>
                <w:color w:val="000000"/>
                <w:sz w:val="24"/>
                <w:szCs w:val="24"/>
                <w:lang w:eastAsia="zh-CN"/>
              </w:rPr>
              <w:t xml:space="preserve">Прийняття зведених бюджетів районів об’єднаних територіальних громад на 2021 рік. </w:t>
            </w:r>
            <w:r w:rsidRPr="00D066E4">
              <w:rPr>
                <w:rFonts w:ascii="Times New Roman" w:hAnsi="Times New Roman" w:cs="Times New Roman"/>
                <w:color w:val="000000"/>
                <w:sz w:val="24"/>
                <w:szCs w:val="24"/>
                <w:lang w:eastAsia="zh-CN"/>
              </w:rPr>
              <w:br/>
              <w:t xml:space="preserve">Аналіз та узагальнення планових показників з мережі, штатів та контингентів бюджетних установ  області на плановий рік. </w:t>
            </w:r>
            <w:r w:rsidRPr="00D066E4">
              <w:rPr>
                <w:rFonts w:ascii="Times New Roman" w:hAnsi="Times New Roman" w:cs="Times New Roman"/>
                <w:color w:val="000000"/>
                <w:sz w:val="24"/>
                <w:szCs w:val="24"/>
                <w:lang w:eastAsia="zh-CN"/>
              </w:rPr>
              <w:br/>
              <w:t>Підготовка та подання Міністерству фінансів України зведення місцевих бюджетів області та пояснювальної записки до нього</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У термін, визначений Міністерством фінансів України</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Організація роботи щодо узагальнення статистичних і аналітичних даних та підготовка інформацій, довідок, службових записок з питань формування, затвердження та виконання обласного бюджету,  бюджету районів області та територіальних громад відповідно до завдань Міністерства фінансів України, доручень облдержадміністрації, інших центральних органів влади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У визначені завданнями терміни</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zh-CN"/>
              </w:rPr>
            </w:pPr>
            <w:r w:rsidRPr="00D066E4">
              <w:rPr>
                <w:rFonts w:ascii="Times New Roman" w:hAnsi="Times New Roman" w:cs="Times New Roman"/>
                <w:sz w:val="24"/>
                <w:szCs w:val="24"/>
                <w:lang w:eastAsia="zh-CN"/>
              </w:rPr>
              <w:t>Вивчення стану виконання місцевих бюджетів області, виявлення проблемних питань і напрацювання шляхів щодо їх вирішення. За необхідності підготовка звернень до ЦОВВ з проханням щодо вирішення проблемних питань з виконання місцевих бюджетів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zh-CN"/>
              </w:rPr>
            </w:pPr>
            <w:r w:rsidRPr="00D066E4">
              <w:rPr>
                <w:rFonts w:ascii="Times New Roman" w:hAnsi="Times New Roman" w:cs="Times New Roman"/>
                <w:color w:val="000000"/>
                <w:sz w:val="24"/>
                <w:szCs w:val="24"/>
                <w:lang w:eastAsia="zh-CN"/>
              </w:rPr>
              <w:t xml:space="preserve">Підготовка </w:t>
            </w:r>
            <w:proofErr w:type="spellStart"/>
            <w:r w:rsidRPr="00D066E4">
              <w:rPr>
                <w:rFonts w:ascii="Times New Roman" w:hAnsi="Times New Roman" w:cs="Times New Roman"/>
                <w:color w:val="000000"/>
                <w:sz w:val="24"/>
                <w:szCs w:val="24"/>
                <w:lang w:eastAsia="zh-CN"/>
              </w:rPr>
              <w:t>проєктів</w:t>
            </w:r>
            <w:proofErr w:type="spellEnd"/>
            <w:r w:rsidRPr="00D066E4">
              <w:rPr>
                <w:rFonts w:ascii="Times New Roman" w:hAnsi="Times New Roman" w:cs="Times New Roman"/>
                <w:color w:val="000000"/>
                <w:sz w:val="24"/>
                <w:szCs w:val="24"/>
                <w:lang w:eastAsia="zh-CN"/>
              </w:rPr>
              <w:t xml:space="preserve"> розпоряджень облдержадміністрації про внесення змін до показників обласного бюджету на 2021 рік. Внесення змін до планових показників обласного бюджету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zh-CN"/>
              </w:rPr>
            </w:pPr>
            <w:r w:rsidRPr="00D066E4">
              <w:rPr>
                <w:rFonts w:ascii="Times New Roman" w:hAnsi="Times New Roman" w:cs="Times New Roman"/>
                <w:color w:val="000000"/>
                <w:sz w:val="24"/>
                <w:szCs w:val="24"/>
                <w:lang w:eastAsia="zh-CN"/>
              </w:rPr>
              <w:t>Підготовка матеріалів щодо уточнення показників обласного бюджету на 2021 рік, у тому числі з урахуванням внесених змін до показників державного бюджету та подання їх на розгляд обласної ради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color w:val="000000"/>
                <w:sz w:val="24"/>
                <w:szCs w:val="24"/>
                <w:lang w:eastAsia="zh-CN"/>
              </w:rPr>
              <w:t xml:space="preserve">Вивчення </w:t>
            </w:r>
            <w:proofErr w:type="spellStart"/>
            <w:r w:rsidRPr="00D066E4">
              <w:rPr>
                <w:rFonts w:ascii="Times New Roman" w:hAnsi="Times New Roman" w:cs="Times New Roman"/>
                <w:color w:val="000000"/>
                <w:sz w:val="24"/>
                <w:szCs w:val="24"/>
                <w:lang w:eastAsia="zh-CN"/>
              </w:rPr>
              <w:t>законопроєктів</w:t>
            </w:r>
            <w:proofErr w:type="spellEnd"/>
            <w:r w:rsidRPr="00D066E4">
              <w:rPr>
                <w:rFonts w:ascii="Times New Roman" w:hAnsi="Times New Roman" w:cs="Times New Roman"/>
                <w:color w:val="000000"/>
                <w:sz w:val="24"/>
                <w:szCs w:val="24"/>
                <w:lang w:eastAsia="zh-CN"/>
              </w:rPr>
              <w:t xml:space="preserve"> щодо затвердження державного бюджету на плановий рік, внесення змін до Бюджетного та Податкового кодексів та подання зауважень та пропозицій до Міністерства фінансів України, Кабінету Міністрів України, галузевих міністерств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Аналіз і погодження паспортів бюджетних програм на плановий рік, наданих головними розпорядниками коштів обласного бюджету у рамках програмно-цільового методу бюджетування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Складання бюджетного регламенту щодо формування та затвердження обласного бюджету та прогнозу обласного бюджету на середньостроковий період і подання їх  облдержадміністрації та обласній раді на розгляд і затвердження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Травень</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Вивчення </w:t>
            </w:r>
            <w:proofErr w:type="spellStart"/>
            <w:r w:rsidRPr="00D066E4">
              <w:rPr>
                <w:rFonts w:ascii="Times New Roman" w:hAnsi="Times New Roman" w:cs="Times New Roman"/>
                <w:sz w:val="24"/>
                <w:szCs w:val="24"/>
              </w:rPr>
              <w:t>проєкту</w:t>
            </w:r>
            <w:proofErr w:type="spellEnd"/>
            <w:r w:rsidRPr="00D066E4">
              <w:rPr>
                <w:rFonts w:ascii="Times New Roman" w:hAnsi="Times New Roman" w:cs="Times New Roman"/>
                <w:sz w:val="24"/>
                <w:szCs w:val="24"/>
              </w:rPr>
              <w:t xml:space="preserve"> Бюджетної декларації та подання до Міністерством фінансів України пропозицій щодо врахування інтересів області в частині покращення бюджетної політики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Червень</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Розробка і доведення до головних розпорядників бюджетних коштів інструкції з підготовки пропозицій до прогнозу обласного бюджету і граничних показників видатків</w:t>
            </w:r>
          </w:p>
        </w:tc>
        <w:tc>
          <w:tcPr>
            <w:tcW w:w="3373" w:type="dxa"/>
          </w:tcPr>
          <w:p w:rsidR="00A32B6A" w:rsidRPr="00D066E4" w:rsidRDefault="00A32B6A" w:rsidP="00A32B6A">
            <w:pPr>
              <w:ind w:hanging="85"/>
              <w:rPr>
                <w:rFonts w:ascii="Times New Roman" w:hAnsi="Times New Roman" w:cs="Times New Roman"/>
                <w:sz w:val="24"/>
                <w:szCs w:val="24"/>
              </w:rPr>
            </w:pPr>
            <w:r w:rsidRPr="00D066E4">
              <w:rPr>
                <w:rFonts w:ascii="Times New Roman" w:hAnsi="Times New Roman" w:cs="Times New Roman"/>
                <w:sz w:val="24"/>
                <w:szCs w:val="24"/>
              </w:rPr>
              <w:t>Червень - липень</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lang w:eastAsia="zh-CN"/>
              </w:rPr>
            </w:pPr>
            <w:r w:rsidRPr="00D066E4">
              <w:rPr>
                <w:rFonts w:ascii="Times New Roman" w:hAnsi="Times New Roman" w:cs="Times New Roman"/>
                <w:sz w:val="24"/>
                <w:szCs w:val="24"/>
              </w:rPr>
              <w:t>Аналіз поданих головними розпорядниками бюджетних коштів пропозицій до прогнозу обласного бюджету на відповідність доведеним орієнтовним граничним показникам видатків і вимогам інструкції</w:t>
            </w:r>
          </w:p>
        </w:tc>
        <w:tc>
          <w:tcPr>
            <w:tcW w:w="3373" w:type="dxa"/>
          </w:tcPr>
          <w:p w:rsidR="00A32B6A" w:rsidRPr="00D066E4" w:rsidRDefault="00A32B6A" w:rsidP="00A32B6A">
            <w:pPr>
              <w:ind w:hanging="85"/>
              <w:rPr>
                <w:rFonts w:ascii="Times New Roman" w:hAnsi="Times New Roman" w:cs="Times New Roman"/>
                <w:sz w:val="24"/>
                <w:szCs w:val="24"/>
              </w:rPr>
            </w:pPr>
            <w:r w:rsidRPr="00D066E4">
              <w:rPr>
                <w:rFonts w:ascii="Times New Roman" w:hAnsi="Times New Roman" w:cs="Times New Roman"/>
                <w:sz w:val="24"/>
                <w:szCs w:val="24"/>
              </w:rPr>
              <w:t>Липень</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lang w:eastAsia="zh-CN"/>
              </w:rPr>
            </w:pPr>
            <w:r w:rsidRPr="00D066E4">
              <w:rPr>
                <w:rFonts w:ascii="Times New Roman" w:hAnsi="Times New Roman" w:cs="Times New Roman"/>
                <w:color w:val="000000"/>
                <w:sz w:val="24"/>
                <w:szCs w:val="24"/>
                <w:lang w:eastAsia="zh-CN"/>
              </w:rPr>
              <w:t xml:space="preserve">Формування </w:t>
            </w:r>
            <w:proofErr w:type="spellStart"/>
            <w:r w:rsidRPr="00D066E4">
              <w:rPr>
                <w:rFonts w:ascii="Times New Roman" w:hAnsi="Times New Roman" w:cs="Times New Roman"/>
                <w:color w:val="000000"/>
                <w:sz w:val="24"/>
                <w:szCs w:val="24"/>
                <w:lang w:eastAsia="zh-CN"/>
              </w:rPr>
              <w:t>проєкту</w:t>
            </w:r>
            <w:proofErr w:type="spellEnd"/>
            <w:r w:rsidRPr="00D066E4">
              <w:rPr>
                <w:rFonts w:ascii="Times New Roman" w:hAnsi="Times New Roman" w:cs="Times New Roman"/>
                <w:color w:val="000000"/>
                <w:sz w:val="24"/>
                <w:szCs w:val="24"/>
                <w:lang w:eastAsia="zh-CN"/>
              </w:rPr>
              <w:t xml:space="preserve"> прогнозу обласного бюджету на середньостроковий період та подання його на затвердження облдержадміністрації</w:t>
            </w:r>
          </w:p>
        </w:tc>
        <w:tc>
          <w:tcPr>
            <w:tcW w:w="3373" w:type="dxa"/>
          </w:tcPr>
          <w:p w:rsidR="00A32B6A" w:rsidRPr="00D066E4" w:rsidRDefault="00A32B6A" w:rsidP="00A32B6A">
            <w:pPr>
              <w:ind w:hanging="85"/>
              <w:rPr>
                <w:rFonts w:ascii="Times New Roman" w:hAnsi="Times New Roman" w:cs="Times New Roman"/>
                <w:sz w:val="24"/>
                <w:szCs w:val="24"/>
              </w:rPr>
            </w:pPr>
            <w:r w:rsidRPr="00D066E4">
              <w:rPr>
                <w:rFonts w:ascii="Times New Roman" w:hAnsi="Times New Roman" w:cs="Times New Roman"/>
                <w:sz w:val="24"/>
                <w:szCs w:val="24"/>
              </w:rPr>
              <w:t>До 15 серпня</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lang w:eastAsia="zh-CN"/>
              </w:rPr>
            </w:pPr>
            <w:r w:rsidRPr="00D066E4">
              <w:rPr>
                <w:rFonts w:ascii="Times New Roman" w:hAnsi="Times New Roman" w:cs="Times New Roman"/>
                <w:sz w:val="24"/>
                <w:szCs w:val="24"/>
                <w:lang w:eastAsia="zh-CN"/>
              </w:rPr>
              <w:t xml:space="preserve">Схвалення </w:t>
            </w:r>
            <w:proofErr w:type="spellStart"/>
            <w:r w:rsidRPr="00D066E4">
              <w:rPr>
                <w:rFonts w:ascii="Times New Roman" w:hAnsi="Times New Roman" w:cs="Times New Roman"/>
                <w:color w:val="000000"/>
                <w:sz w:val="24"/>
                <w:szCs w:val="24"/>
                <w:lang w:eastAsia="zh-CN"/>
              </w:rPr>
              <w:t>проєкту</w:t>
            </w:r>
            <w:proofErr w:type="spellEnd"/>
            <w:r w:rsidRPr="00D066E4">
              <w:rPr>
                <w:rFonts w:ascii="Times New Roman" w:hAnsi="Times New Roman" w:cs="Times New Roman"/>
                <w:color w:val="000000"/>
                <w:sz w:val="24"/>
                <w:szCs w:val="24"/>
                <w:lang w:eastAsia="zh-CN"/>
              </w:rPr>
              <w:t xml:space="preserve"> прогнозу обласного бюджету на середньостроковий період та подання його на розгляд обласної ради</w:t>
            </w:r>
          </w:p>
        </w:tc>
        <w:tc>
          <w:tcPr>
            <w:tcW w:w="3373" w:type="dxa"/>
          </w:tcPr>
          <w:p w:rsidR="00A32B6A" w:rsidRPr="00D066E4" w:rsidRDefault="00A32B6A" w:rsidP="00A32B6A">
            <w:pPr>
              <w:ind w:hanging="79"/>
              <w:rPr>
                <w:rFonts w:ascii="Times New Roman" w:hAnsi="Times New Roman" w:cs="Times New Roman"/>
                <w:sz w:val="24"/>
                <w:szCs w:val="24"/>
              </w:rPr>
            </w:pPr>
            <w:r w:rsidRPr="00D066E4">
              <w:rPr>
                <w:rFonts w:ascii="Times New Roman" w:hAnsi="Times New Roman" w:cs="Times New Roman"/>
                <w:sz w:val="24"/>
                <w:szCs w:val="24"/>
              </w:rPr>
              <w:t xml:space="preserve">До </w:t>
            </w:r>
            <w:r>
              <w:rPr>
                <w:rFonts w:ascii="Times New Roman" w:hAnsi="Times New Roman" w:cs="Times New Roman"/>
                <w:sz w:val="24"/>
                <w:szCs w:val="24"/>
              </w:rPr>
              <w:t>0</w:t>
            </w:r>
            <w:r w:rsidRPr="00D066E4">
              <w:rPr>
                <w:rFonts w:ascii="Times New Roman" w:hAnsi="Times New Roman" w:cs="Times New Roman"/>
                <w:sz w:val="24"/>
                <w:szCs w:val="24"/>
              </w:rPr>
              <w:t>1 вересня</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lang w:eastAsia="zh-CN"/>
              </w:rPr>
              <w:t>Розробка і доведення до головних розпорядників коштів обласного бюджету інструкції з підготовки бюджетних запитів</w:t>
            </w:r>
          </w:p>
        </w:tc>
        <w:tc>
          <w:tcPr>
            <w:tcW w:w="3373" w:type="dxa"/>
          </w:tcPr>
          <w:p w:rsidR="00A32B6A" w:rsidRPr="00D066E4" w:rsidRDefault="00A32B6A" w:rsidP="00A32B6A">
            <w:pPr>
              <w:ind w:hanging="79"/>
              <w:rPr>
                <w:rFonts w:ascii="Times New Roman" w:hAnsi="Times New Roman" w:cs="Times New Roman"/>
                <w:sz w:val="24"/>
                <w:szCs w:val="24"/>
              </w:rPr>
            </w:pPr>
            <w:r w:rsidRPr="00D066E4">
              <w:rPr>
                <w:rFonts w:ascii="Times New Roman" w:hAnsi="Times New Roman" w:cs="Times New Roman"/>
                <w:sz w:val="24"/>
                <w:szCs w:val="24"/>
              </w:rPr>
              <w:t>Вересень</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333333"/>
                <w:sz w:val="24"/>
                <w:szCs w:val="24"/>
                <w:lang w:eastAsia="zh-CN"/>
              </w:rPr>
            </w:pPr>
            <w:r w:rsidRPr="00D066E4">
              <w:rPr>
                <w:rFonts w:ascii="Times New Roman" w:hAnsi="Times New Roman" w:cs="Times New Roman"/>
                <w:color w:val="000000"/>
                <w:sz w:val="24"/>
                <w:szCs w:val="24"/>
                <w:lang w:eastAsia="zh-CN"/>
              </w:rPr>
              <w:t xml:space="preserve">Аналіз бюджетних запитів головних розпорядників  коштів обласного бюджету щодо обсягів бюджетних коштів  на 2022 рік та врахування їх у </w:t>
            </w:r>
            <w:proofErr w:type="spellStart"/>
            <w:r w:rsidRPr="00D066E4">
              <w:rPr>
                <w:rFonts w:ascii="Times New Roman" w:hAnsi="Times New Roman" w:cs="Times New Roman"/>
                <w:color w:val="000000"/>
                <w:sz w:val="24"/>
                <w:szCs w:val="24"/>
                <w:lang w:eastAsia="zh-CN"/>
              </w:rPr>
              <w:t>проєкті</w:t>
            </w:r>
            <w:proofErr w:type="spellEnd"/>
            <w:r w:rsidRPr="00D066E4">
              <w:rPr>
                <w:rFonts w:ascii="Times New Roman" w:hAnsi="Times New Roman" w:cs="Times New Roman"/>
                <w:color w:val="000000"/>
                <w:sz w:val="24"/>
                <w:szCs w:val="24"/>
                <w:lang w:eastAsia="zh-CN"/>
              </w:rPr>
              <w:t xml:space="preserve"> бюджету</w:t>
            </w:r>
          </w:p>
        </w:tc>
        <w:tc>
          <w:tcPr>
            <w:tcW w:w="3373" w:type="dxa"/>
          </w:tcPr>
          <w:p w:rsidR="00A32B6A" w:rsidRPr="00D066E4" w:rsidRDefault="00A32B6A" w:rsidP="00A32B6A">
            <w:pPr>
              <w:ind w:hanging="79"/>
              <w:rPr>
                <w:rFonts w:ascii="Times New Roman" w:hAnsi="Times New Roman" w:cs="Times New Roman"/>
                <w:sz w:val="24"/>
                <w:szCs w:val="24"/>
              </w:rPr>
            </w:pPr>
            <w:r w:rsidRPr="00D066E4">
              <w:rPr>
                <w:rFonts w:ascii="Times New Roman" w:hAnsi="Times New Roman" w:cs="Times New Roman"/>
                <w:sz w:val="24"/>
                <w:szCs w:val="24"/>
              </w:rPr>
              <w:t>Жовтень</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zh-CN"/>
              </w:rPr>
            </w:pPr>
            <w:r w:rsidRPr="00D066E4">
              <w:rPr>
                <w:rFonts w:ascii="Times New Roman" w:hAnsi="Times New Roman" w:cs="Times New Roman"/>
                <w:sz w:val="24"/>
                <w:szCs w:val="24"/>
                <w:lang w:eastAsia="zh-CN"/>
              </w:rPr>
              <w:t xml:space="preserve">Підготовка </w:t>
            </w:r>
            <w:proofErr w:type="spellStart"/>
            <w:r w:rsidRPr="00D066E4">
              <w:rPr>
                <w:rFonts w:ascii="Times New Roman" w:hAnsi="Times New Roman" w:cs="Times New Roman"/>
                <w:sz w:val="24"/>
                <w:szCs w:val="24"/>
                <w:lang w:eastAsia="zh-CN"/>
              </w:rPr>
              <w:t>проєкту</w:t>
            </w:r>
            <w:proofErr w:type="spellEnd"/>
            <w:r w:rsidRPr="00D066E4">
              <w:rPr>
                <w:rFonts w:ascii="Times New Roman" w:hAnsi="Times New Roman" w:cs="Times New Roman"/>
                <w:sz w:val="24"/>
                <w:szCs w:val="24"/>
                <w:lang w:eastAsia="zh-CN"/>
              </w:rPr>
              <w:t xml:space="preserve"> розпорядження облдержадміністрації про схвалення </w:t>
            </w:r>
            <w:proofErr w:type="spellStart"/>
            <w:r w:rsidRPr="00D066E4">
              <w:rPr>
                <w:rFonts w:ascii="Times New Roman" w:hAnsi="Times New Roman" w:cs="Times New Roman"/>
                <w:sz w:val="24"/>
                <w:szCs w:val="24"/>
                <w:lang w:eastAsia="zh-CN"/>
              </w:rPr>
              <w:t>проєкту</w:t>
            </w:r>
            <w:proofErr w:type="spellEnd"/>
            <w:r w:rsidRPr="00D066E4">
              <w:rPr>
                <w:rFonts w:ascii="Times New Roman" w:hAnsi="Times New Roman" w:cs="Times New Roman"/>
                <w:sz w:val="24"/>
                <w:szCs w:val="24"/>
                <w:lang w:eastAsia="zh-CN"/>
              </w:rPr>
              <w:t xml:space="preserve"> обласного бюджету на 2022 рік та подання його на розгляд обласної ради</w:t>
            </w:r>
          </w:p>
        </w:tc>
        <w:tc>
          <w:tcPr>
            <w:tcW w:w="3373" w:type="dxa"/>
          </w:tcPr>
          <w:p w:rsidR="00A32B6A" w:rsidRPr="00D066E4" w:rsidRDefault="00A32B6A" w:rsidP="00A32B6A">
            <w:pPr>
              <w:ind w:hanging="79"/>
              <w:rPr>
                <w:rFonts w:ascii="Times New Roman" w:hAnsi="Times New Roman" w:cs="Times New Roman"/>
                <w:sz w:val="24"/>
                <w:szCs w:val="24"/>
              </w:rPr>
            </w:pPr>
            <w:r w:rsidRPr="00D066E4">
              <w:rPr>
                <w:rFonts w:ascii="Times New Roman" w:hAnsi="Times New Roman" w:cs="Times New Roman"/>
                <w:sz w:val="24"/>
                <w:szCs w:val="24"/>
              </w:rPr>
              <w:t>Листопад</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lang w:eastAsia="zh-CN"/>
              </w:rPr>
              <w:t xml:space="preserve">Підготовка </w:t>
            </w:r>
            <w:proofErr w:type="spellStart"/>
            <w:r w:rsidRPr="00D066E4">
              <w:rPr>
                <w:rFonts w:ascii="Times New Roman" w:hAnsi="Times New Roman" w:cs="Times New Roman"/>
                <w:sz w:val="24"/>
                <w:szCs w:val="24"/>
                <w:lang w:eastAsia="zh-CN"/>
              </w:rPr>
              <w:t>проєкту</w:t>
            </w:r>
            <w:proofErr w:type="spellEnd"/>
            <w:r w:rsidRPr="00D066E4">
              <w:rPr>
                <w:rFonts w:ascii="Times New Roman" w:hAnsi="Times New Roman" w:cs="Times New Roman"/>
                <w:sz w:val="24"/>
                <w:szCs w:val="24"/>
                <w:lang w:eastAsia="zh-CN"/>
              </w:rPr>
              <w:t xml:space="preserve"> рішення обласної ради про затвердження обласного бюджету на 2022 рік та пояснювальної записки</w:t>
            </w:r>
          </w:p>
        </w:tc>
        <w:tc>
          <w:tcPr>
            <w:tcW w:w="3373" w:type="dxa"/>
          </w:tcPr>
          <w:p w:rsidR="00A32B6A" w:rsidRPr="00D066E4" w:rsidRDefault="00A32B6A" w:rsidP="00A32B6A">
            <w:pPr>
              <w:ind w:hanging="79"/>
              <w:rPr>
                <w:rFonts w:ascii="Times New Roman" w:hAnsi="Times New Roman" w:cs="Times New Roman"/>
                <w:sz w:val="24"/>
                <w:szCs w:val="24"/>
              </w:rPr>
            </w:pPr>
            <w:r w:rsidRPr="00D066E4">
              <w:rPr>
                <w:rFonts w:ascii="Times New Roman" w:hAnsi="Times New Roman" w:cs="Times New Roman"/>
                <w:sz w:val="24"/>
                <w:szCs w:val="24"/>
              </w:rPr>
              <w:t>Листопад</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zh-CN"/>
              </w:rPr>
            </w:pPr>
            <w:r w:rsidRPr="00D066E4">
              <w:rPr>
                <w:rFonts w:ascii="Times New Roman" w:hAnsi="Times New Roman" w:cs="Times New Roman"/>
                <w:sz w:val="24"/>
                <w:szCs w:val="24"/>
                <w:lang w:eastAsia="zh-CN"/>
              </w:rPr>
              <w:t xml:space="preserve">Участь у розгляді </w:t>
            </w:r>
            <w:proofErr w:type="spellStart"/>
            <w:r w:rsidRPr="00D066E4">
              <w:rPr>
                <w:rFonts w:ascii="Times New Roman" w:hAnsi="Times New Roman" w:cs="Times New Roman"/>
                <w:sz w:val="24"/>
                <w:szCs w:val="24"/>
                <w:lang w:eastAsia="zh-CN"/>
              </w:rPr>
              <w:t>проєкту</w:t>
            </w:r>
            <w:proofErr w:type="spellEnd"/>
            <w:r w:rsidRPr="00D066E4">
              <w:rPr>
                <w:rFonts w:ascii="Times New Roman" w:hAnsi="Times New Roman" w:cs="Times New Roman"/>
                <w:sz w:val="24"/>
                <w:szCs w:val="24"/>
                <w:lang w:eastAsia="zh-CN"/>
              </w:rPr>
              <w:t xml:space="preserve"> обласного бюджету на 2022 рік на постійних комісіях обласної ради та внесення змін до його показників за наслідками розгляду </w:t>
            </w:r>
            <w:proofErr w:type="spellStart"/>
            <w:r w:rsidRPr="00D066E4">
              <w:rPr>
                <w:rFonts w:ascii="Times New Roman" w:hAnsi="Times New Roman" w:cs="Times New Roman"/>
                <w:sz w:val="24"/>
                <w:szCs w:val="24"/>
                <w:lang w:eastAsia="zh-CN"/>
              </w:rPr>
              <w:t>проєкту</w:t>
            </w:r>
            <w:proofErr w:type="spellEnd"/>
            <w:r w:rsidRPr="00D066E4">
              <w:rPr>
                <w:rFonts w:ascii="Times New Roman" w:hAnsi="Times New Roman" w:cs="Times New Roman"/>
                <w:sz w:val="24"/>
                <w:szCs w:val="24"/>
                <w:lang w:eastAsia="zh-CN"/>
              </w:rPr>
              <w:t xml:space="preserve"> бюджету на бюджетній комісії обласної ради</w:t>
            </w:r>
          </w:p>
        </w:tc>
        <w:tc>
          <w:tcPr>
            <w:tcW w:w="3373" w:type="dxa"/>
          </w:tcPr>
          <w:p w:rsidR="00A32B6A" w:rsidRPr="00D066E4" w:rsidRDefault="00A32B6A" w:rsidP="00A32B6A">
            <w:pPr>
              <w:ind w:hanging="79"/>
              <w:rPr>
                <w:rFonts w:ascii="Times New Roman" w:hAnsi="Times New Roman" w:cs="Times New Roman"/>
                <w:sz w:val="24"/>
                <w:szCs w:val="24"/>
              </w:rPr>
            </w:pPr>
            <w:r w:rsidRPr="00D066E4">
              <w:rPr>
                <w:rFonts w:ascii="Times New Roman" w:hAnsi="Times New Roman" w:cs="Times New Roman"/>
                <w:sz w:val="24"/>
                <w:szCs w:val="24"/>
              </w:rPr>
              <w:t>Листопад - грудень</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zh-CN"/>
              </w:rPr>
            </w:pPr>
            <w:r w:rsidRPr="00D066E4">
              <w:rPr>
                <w:rFonts w:ascii="Times New Roman" w:hAnsi="Times New Roman" w:cs="Times New Roman"/>
                <w:color w:val="000000"/>
                <w:sz w:val="24"/>
                <w:szCs w:val="24"/>
                <w:lang w:eastAsia="zh-CN"/>
              </w:rPr>
              <w:t xml:space="preserve">Підготовка та організація роботи щодо проведення громадського обговорення </w:t>
            </w:r>
            <w:proofErr w:type="spellStart"/>
            <w:r w:rsidRPr="00D066E4">
              <w:rPr>
                <w:rFonts w:ascii="Times New Roman" w:hAnsi="Times New Roman" w:cs="Times New Roman"/>
                <w:color w:val="000000"/>
                <w:sz w:val="24"/>
                <w:szCs w:val="24"/>
                <w:lang w:eastAsia="zh-CN"/>
              </w:rPr>
              <w:t>проєкту</w:t>
            </w:r>
            <w:proofErr w:type="spellEnd"/>
            <w:r w:rsidRPr="00D066E4">
              <w:rPr>
                <w:rFonts w:ascii="Times New Roman" w:hAnsi="Times New Roman" w:cs="Times New Roman"/>
                <w:color w:val="000000"/>
                <w:sz w:val="24"/>
                <w:szCs w:val="24"/>
                <w:lang w:eastAsia="zh-CN"/>
              </w:rPr>
              <w:t xml:space="preserve"> обласного бюджету на 2022 рік</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Грудень</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zh-CN"/>
              </w:rPr>
            </w:pPr>
            <w:r w:rsidRPr="00D066E4">
              <w:rPr>
                <w:rFonts w:ascii="Times New Roman" w:hAnsi="Times New Roman" w:cs="Times New Roman"/>
                <w:color w:val="000000"/>
                <w:sz w:val="24"/>
                <w:szCs w:val="24"/>
                <w:lang w:eastAsia="zh-CN"/>
              </w:rPr>
              <w:t xml:space="preserve">Підготовка і передача </w:t>
            </w:r>
            <w:proofErr w:type="spellStart"/>
            <w:r w:rsidRPr="00D066E4">
              <w:rPr>
                <w:rFonts w:ascii="Times New Roman" w:hAnsi="Times New Roman" w:cs="Times New Roman"/>
                <w:color w:val="000000"/>
                <w:sz w:val="24"/>
                <w:szCs w:val="24"/>
                <w:lang w:eastAsia="zh-CN"/>
              </w:rPr>
              <w:t>проєкту</w:t>
            </w:r>
            <w:proofErr w:type="spellEnd"/>
            <w:r w:rsidRPr="00D066E4">
              <w:rPr>
                <w:rFonts w:ascii="Times New Roman" w:hAnsi="Times New Roman" w:cs="Times New Roman"/>
                <w:color w:val="000000"/>
                <w:sz w:val="24"/>
                <w:szCs w:val="24"/>
                <w:lang w:eastAsia="zh-CN"/>
              </w:rPr>
              <w:t xml:space="preserve"> обласного бюджету на 2022 рік для затвердження обласною радою</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25 грудня</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zh-CN"/>
              </w:rPr>
            </w:pPr>
            <w:r w:rsidRPr="00D066E4">
              <w:rPr>
                <w:rFonts w:ascii="Times New Roman" w:hAnsi="Times New Roman" w:cs="Times New Roman"/>
                <w:sz w:val="24"/>
                <w:szCs w:val="24"/>
              </w:rPr>
              <w:t>Підготовка та подання Державній службі України  з питань праці</w:t>
            </w:r>
            <w:r w:rsidRPr="00D066E4">
              <w:rPr>
                <w:rFonts w:ascii="Times New Roman" w:hAnsi="Times New Roman" w:cs="Times New Roman"/>
                <w:b/>
                <w:bCs/>
                <w:sz w:val="24"/>
                <w:szCs w:val="24"/>
              </w:rPr>
              <w:t xml:space="preserve"> </w:t>
            </w:r>
            <w:r w:rsidRPr="00D066E4">
              <w:rPr>
                <w:rFonts w:ascii="Times New Roman" w:hAnsi="Times New Roman" w:cs="Times New Roman"/>
                <w:sz w:val="24"/>
                <w:szCs w:val="24"/>
              </w:rPr>
              <w:t>інформації щодо стану фінансування заробітної плати та інших соціальних виплат з місцевих бюджетів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 до 10, 20 та                      25 числа</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zh-CN"/>
              </w:rPr>
            </w:pPr>
            <w:r w:rsidRPr="00D066E4">
              <w:rPr>
                <w:rFonts w:ascii="Times New Roman" w:hAnsi="Times New Roman" w:cs="Times New Roman"/>
                <w:color w:val="000000"/>
                <w:sz w:val="24"/>
                <w:szCs w:val="24"/>
                <w:lang w:eastAsia="zh-CN"/>
              </w:rPr>
              <w:t>Моніторинг стану фінансування захищених видатків загального фонду місцевих бюджетів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 до 15 числа</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highlight w:val="green"/>
                <w:lang w:eastAsia="zh-CN"/>
              </w:rPr>
            </w:pPr>
            <w:r w:rsidRPr="00D066E4">
              <w:rPr>
                <w:rFonts w:ascii="Times New Roman" w:hAnsi="Times New Roman" w:cs="Times New Roman"/>
                <w:sz w:val="24"/>
                <w:szCs w:val="24"/>
                <w:lang w:eastAsia="zh-CN"/>
              </w:rPr>
              <w:t>Аналіз виконання заходів, затверджених місцевими органами влади щодо погашення дефіциту місцевих бюджетів на оплату праці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 до 10 числа</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Моніторинг стану реалізації обласних програм, що фінансуються за кошти обласного бюджету в 2021 році для  подання  департаменту економічної політики облдержадміністрації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Щоп’ятниці</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zh-CN"/>
              </w:rPr>
            </w:pPr>
            <w:r w:rsidRPr="00D066E4">
              <w:rPr>
                <w:rFonts w:ascii="Times New Roman" w:hAnsi="Times New Roman" w:cs="Times New Roman"/>
                <w:color w:val="000000"/>
                <w:sz w:val="24"/>
                <w:szCs w:val="24"/>
                <w:lang w:eastAsia="zh-CN"/>
              </w:rPr>
              <w:t>Розгляд звернень в установленому законодавством порядку народних депутатів України, депутатів місцевих рад, громадян, підприємств установ і організацій, а також запитів на публічну інформацію</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pacing w:val="-8"/>
                <w:sz w:val="24"/>
                <w:szCs w:val="24"/>
              </w:rPr>
              <w:t>Аналіз інформацій фінансових органів області та департаменту соціального захисту населення облдержадміністрації про видатки місцевих бюджетів на оздоровлення та відпочинок дітей та подання узагальнених матеріалів Міністерству фінансів України</w:t>
            </w:r>
          </w:p>
        </w:tc>
        <w:tc>
          <w:tcPr>
            <w:tcW w:w="3373" w:type="dxa"/>
          </w:tcPr>
          <w:p w:rsidR="00A32B6A" w:rsidRPr="00D066E4" w:rsidRDefault="00A32B6A" w:rsidP="00A32B6A">
            <w:pPr>
              <w:ind w:right="-108"/>
              <w:rPr>
                <w:rFonts w:ascii="Times New Roman" w:hAnsi="Times New Roman" w:cs="Times New Roman"/>
                <w:sz w:val="24"/>
                <w:szCs w:val="24"/>
              </w:rPr>
            </w:pPr>
            <w:r w:rsidRPr="00D066E4">
              <w:rPr>
                <w:rFonts w:ascii="Times New Roman" w:hAnsi="Times New Roman" w:cs="Times New Roman"/>
                <w:sz w:val="24"/>
                <w:szCs w:val="24"/>
              </w:rPr>
              <w:t xml:space="preserve">У терміни, встановлені </w:t>
            </w:r>
            <w:r w:rsidRPr="00D066E4">
              <w:rPr>
                <w:rFonts w:ascii="Times New Roman" w:hAnsi="Times New Roman" w:cs="Times New Roman"/>
                <w:spacing w:val="-8"/>
                <w:sz w:val="24"/>
                <w:szCs w:val="24"/>
              </w:rPr>
              <w:t>Міністерством фінансів України</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Проведення моніторингу надходження та використання субвенцій, виділених з державного бюджету місцевим бюджетам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Аналіз та узагальнення інформацій стосовно видатків місцевих бюджетів на виплату відпускних та матеріальної допомоги на оздоровлення педпрацівникам навчальних закладів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 Щомісячно: </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травень - вересень</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Спільно з головними розпорядниками коштів, департаментом паливно-енергетичного  комплексу та енергозбереження облдержадміністрації розробка  та затвердження лімітів споживання підвідомчими бюджетними установами енергоносіїв і комунальних послуг на 2021 рік</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w:t>
            </w:r>
            <w:r>
              <w:rPr>
                <w:rFonts w:ascii="Times New Roman" w:hAnsi="Times New Roman" w:cs="Times New Roman"/>
                <w:sz w:val="24"/>
                <w:szCs w:val="24"/>
              </w:rPr>
              <w:t xml:space="preserve"> 0</w:t>
            </w:r>
            <w:r w:rsidRPr="00D066E4">
              <w:rPr>
                <w:rFonts w:ascii="Times New Roman" w:hAnsi="Times New Roman" w:cs="Times New Roman"/>
                <w:sz w:val="24"/>
                <w:szCs w:val="24"/>
              </w:rPr>
              <w:t xml:space="preserve">1 березня </w:t>
            </w:r>
          </w:p>
          <w:p w:rsidR="00A32B6A" w:rsidRPr="00D066E4" w:rsidRDefault="00A32B6A" w:rsidP="00A32B6A">
            <w:pPr>
              <w:ind w:firstLine="851"/>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highlight w:val="yellow"/>
              </w:rPr>
            </w:pPr>
            <w:r w:rsidRPr="00D066E4">
              <w:rPr>
                <w:rFonts w:ascii="Times New Roman" w:hAnsi="Times New Roman" w:cs="Times New Roman"/>
                <w:sz w:val="24"/>
                <w:szCs w:val="24"/>
              </w:rPr>
              <w:t xml:space="preserve">Аналіз стану фінансування та використання бюджетних коштів, виділених з обласного бюджету на ремонт доріг комунальної власності та реалізацію програм в галузі житлово-комунального господарства та їх </w:t>
            </w:r>
            <w:proofErr w:type="spellStart"/>
            <w:r w:rsidRPr="00D066E4">
              <w:rPr>
                <w:rFonts w:ascii="Times New Roman" w:hAnsi="Times New Roman" w:cs="Times New Roman"/>
                <w:sz w:val="24"/>
                <w:szCs w:val="24"/>
              </w:rPr>
              <w:t>співфінансування</w:t>
            </w:r>
            <w:proofErr w:type="spellEnd"/>
            <w:r w:rsidRPr="00D066E4">
              <w:rPr>
                <w:rFonts w:ascii="Times New Roman" w:hAnsi="Times New Roman" w:cs="Times New Roman"/>
                <w:sz w:val="24"/>
                <w:szCs w:val="24"/>
              </w:rPr>
              <w:t xml:space="preserve"> з місцевих бюджетів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Протягом року </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 Моніторинг стану фінансування заробітної плати та інших соціальних виплат з місцевих бюджетів області.</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з цього питання подається: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Міністерству фінансів України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 до 5 числа</w:t>
            </w: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Моніторинг стану погашення заборгованості із заробітної плати та інших соціальних виплат.</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з цього питання подається: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 - Державній службі України з питань праці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10 числа відповідного місяця</w:t>
            </w: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Моніторинг наявності та спрямування вільних залишків коштів на рахунках місцевих бюджетів, що утворились на початок року.</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з цього питання подається: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 - Міністерству фінансів України </w:t>
            </w:r>
          </w:p>
        </w:tc>
        <w:tc>
          <w:tcPr>
            <w:tcW w:w="3373" w:type="dxa"/>
          </w:tcPr>
          <w:p w:rsidR="00A32B6A" w:rsidRPr="00D066E4" w:rsidRDefault="00A32B6A" w:rsidP="00A32B6A">
            <w:pPr>
              <w:rPr>
                <w:rFonts w:ascii="Times New Roman" w:hAnsi="Times New Roman" w:cs="Times New Roman"/>
                <w:sz w:val="24"/>
                <w:szCs w:val="24"/>
              </w:rPr>
            </w:pPr>
            <w:proofErr w:type="spellStart"/>
            <w:r w:rsidRPr="00D066E4">
              <w:rPr>
                <w:rFonts w:ascii="Times New Roman" w:hAnsi="Times New Roman" w:cs="Times New Roman"/>
                <w:sz w:val="24"/>
                <w:szCs w:val="24"/>
              </w:rPr>
              <w:t>Щомісячно:до</w:t>
            </w:r>
            <w:proofErr w:type="spellEnd"/>
            <w:r w:rsidRPr="00D066E4">
              <w:rPr>
                <w:rFonts w:ascii="Times New Roman" w:hAnsi="Times New Roman" w:cs="Times New Roman"/>
                <w:sz w:val="24"/>
                <w:szCs w:val="24"/>
              </w:rPr>
              <w:t xml:space="preserve"> 3 числа</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Моніторинг стану розподілу сум перевиконання дохідної частини місцевих бюджетів.</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з цього питання подається: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 - Міністерству фінансів України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 (починаючи з квітня):до 3 числа</w:t>
            </w: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left="72"/>
              <w:rPr>
                <w:rFonts w:ascii="Times New Roman" w:hAnsi="Times New Roman" w:cs="Times New Roman"/>
                <w:sz w:val="24"/>
                <w:szCs w:val="24"/>
              </w:rPr>
            </w:pPr>
            <w:r w:rsidRPr="00D066E4">
              <w:rPr>
                <w:rFonts w:ascii="Times New Roman" w:hAnsi="Times New Roman" w:cs="Times New Roman"/>
                <w:sz w:val="24"/>
                <w:szCs w:val="24"/>
              </w:rPr>
              <w:t xml:space="preserve">Моніторинг </w:t>
            </w:r>
            <w:r w:rsidRPr="00D066E4">
              <w:rPr>
                <w:rFonts w:ascii="Times New Roman" w:eastAsia="SimSun" w:hAnsi="Times New Roman" w:cs="Times New Roman"/>
                <w:sz w:val="24"/>
                <w:szCs w:val="24"/>
                <w:lang w:eastAsia="zh-CN"/>
              </w:rPr>
              <w:t xml:space="preserve">виявлених порушень під час проведення </w:t>
            </w:r>
            <w:r w:rsidRPr="00D066E4">
              <w:rPr>
                <w:rFonts w:ascii="Times New Roman" w:hAnsi="Times New Roman" w:cs="Times New Roman"/>
                <w:sz w:val="24"/>
                <w:szCs w:val="24"/>
              </w:rPr>
              <w:t>перевірок</w:t>
            </w:r>
            <w:r w:rsidRPr="00D066E4">
              <w:rPr>
                <w:rFonts w:ascii="Times New Roman" w:eastAsia="SimSun" w:hAnsi="Times New Roman" w:cs="Times New Roman"/>
                <w:sz w:val="24"/>
                <w:szCs w:val="24"/>
                <w:lang w:eastAsia="zh-CN"/>
              </w:rPr>
              <w:t xml:space="preserve"> комунальних підприємств, установ та організацій </w:t>
            </w:r>
            <w:r w:rsidRPr="00D066E4">
              <w:rPr>
                <w:rFonts w:ascii="Times New Roman" w:hAnsi="Times New Roman" w:cs="Times New Roman"/>
                <w:sz w:val="24"/>
                <w:szCs w:val="24"/>
              </w:rPr>
              <w:t>з питань дотримання бюджетного законодавства.</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з цього питання подається: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 - департаменту фінансів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 до 5 числа</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та подання попереднього зведення показників затверджених місцевих бюджетів області на 2021 рік</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У термін, визначений Мінфіном</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та подання Міністерству фінансів України пропозицій для внесення змін до нормативно-правових актів та Бюджетного кодексу України, спрямованих на удосконалення формування та виконання місцевих бюджетів, інформацій про проблемні питання виконання місцевих бюджетів  області та шляхи вирішення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Підготовка замовлення на фінансування з обласного бюджету головних розпорядників коштів на наступний тиждень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Щотижнево</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пропозицій щодо прогнозних показників місцевих бюджетів на наступний рік і середньостроковий період та подання їх Міністерству фінансів України для врахування під час визначення міжбюджетних трансфертів з державного бюджету місцевим бюджетам області на     2022 рік</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У термін, визначений Мінфіном</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Вивчення отриманих від Міністерства фінансів України, відповідно до Бюджетної декларації та </w:t>
            </w:r>
            <w:proofErr w:type="spellStart"/>
            <w:r w:rsidRPr="00D066E4">
              <w:rPr>
                <w:rFonts w:ascii="Times New Roman" w:hAnsi="Times New Roman" w:cs="Times New Roman"/>
                <w:sz w:val="24"/>
                <w:szCs w:val="24"/>
              </w:rPr>
              <w:t>проєкту</w:t>
            </w:r>
            <w:proofErr w:type="spellEnd"/>
            <w:r w:rsidRPr="00D066E4">
              <w:rPr>
                <w:rFonts w:ascii="Times New Roman" w:hAnsi="Times New Roman" w:cs="Times New Roman"/>
                <w:sz w:val="24"/>
                <w:szCs w:val="24"/>
              </w:rPr>
              <w:t xml:space="preserve"> закону про державний бюджет на 2022 рік основних показників, для формування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місцевих бюджетів на плановий рік і середньостроковий період на 2023-24 роки,  підходів до їх формування. Підготовка та подання Міністерству фінансів України і  Кабінету Міністрів України зауважень та пропозицій до них</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Серпень</w:t>
            </w:r>
            <w:r>
              <w:rPr>
                <w:rFonts w:ascii="Times New Roman" w:hAnsi="Times New Roman" w:cs="Times New Roman"/>
                <w:sz w:val="24"/>
                <w:szCs w:val="24"/>
              </w:rPr>
              <w:t xml:space="preserve"> </w:t>
            </w:r>
            <w:r w:rsidRPr="00D066E4">
              <w:rPr>
                <w:rFonts w:ascii="Times New Roman" w:hAnsi="Times New Roman" w:cs="Times New Roman"/>
                <w:sz w:val="24"/>
                <w:szCs w:val="24"/>
              </w:rPr>
              <w:t>-</w:t>
            </w:r>
            <w:r>
              <w:rPr>
                <w:rFonts w:ascii="Times New Roman" w:hAnsi="Times New Roman" w:cs="Times New Roman"/>
                <w:sz w:val="24"/>
                <w:szCs w:val="24"/>
              </w:rPr>
              <w:t xml:space="preserve"> </w:t>
            </w:r>
            <w:r w:rsidRPr="00D066E4">
              <w:rPr>
                <w:rFonts w:ascii="Times New Roman" w:hAnsi="Times New Roman" w:cs="Times New Roman"/>
                <w:sz w:val="24"/>
                <w:szCs w:val="24"/>
              </w:rPr>
              <w:t>жовтень</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Аналіз стану фінансування обласних програм з обласного бюджету, за якими департамент фінансів є головним розпорядником коштів, та подання матеріалів облдержадміністрації, обласній раді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 до 15 числа</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наступного за звітним</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розпоряджень голови облдержадміністрації щодо розподілу між місцевими бюджетами субвенції з обласного бюджету на реалізацію обласних програм</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Моніторинг надходження та фінансування субвенції з державного бюджету на ремонт автомобільних  доріг</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Щоквартальний контроль за дотриманням  бюджетними установами, що фінансуються за рахунок коштів місцевих бюджетів лімітів споживання  енергоносіїв і комунальних послуг у натуральних показниках у 2021 році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Моніторинг забезпеченості бюджетних установ асигнуваннями на оплату енергоносіїв та житлово-комунальних послуг на 2021 рік</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ko-KR"/>
              </w:rPr>
            </w:pPr>
            <w:r w:rsidRPr="00D066E4">
              <w:rPr>
                <w:rFonts w:ascii="Times New Roman" w:hAnsi="Times New Roman" w:cs="Times New Roman"/>
                <w:color w:val="000000"/>
                <w:sz w:val="24"/>
                <w:szCs w:val="24"/>
                <w:lang w:eastAsia="ko-KR"/>
              </w:rPr>
              <w:t xml:space="preserve">Аналіз та підготовка інформації про стан повернення до обласного бюджету бюджетних  позичок, наданих в минулі роки, надходження коштів від відчуження майна обласної комунальної власності та інших надходжень до бюджету розвитку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Провести оцінку </w:t>
            </w:r>
            <w:proofErr w:type="spellStart"/>
            <w:r w:rsidRPr="00D066E4">
              <w:rPr>
                <w:rFonts w:ascii="Times New Roman" w:hAnsi="Times New Roman" w:cs="Times New Roman"/>
                <w:sz w:val="24"/>
                <w:szCs w:val="24"/>
              </w:rPr>
              <w:t>затратності</w:t>
            </w:r>
            <w:proofErr w:type="spellEnd"/>
            <w:r w:rsidRPr="00D066E4">
              <w:rPr>
                <w:rFonts w:ascii="Times New Roman" w:hAnsi="Times New Roman" w:cs="Times New Roman"/>
                <w:sz w:val="24"/>
                <w:szCs w:val="24"/>
              </w:rPr>
              <w:t xml:space="preserve"> та спроможності утримання інвестиційних соціальних об’єктів, що пропонуються для внесення до обласної інвестиційної програми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 квартал</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Аналіз фінансової спроможності місцевих бюджетів області забезпечити </w:t>
            </w:r>
            <w:proofErr w:type="spellStart"/>
            <w:r w:rsidRPr="00D066E4">
              <w:rPr>
                <w:rFonts w:ascii="Times New Roman" w:hAnsi="Times New Roman" w:cs="Times New Roman"/>
                <w:sz w:val="24"/>
                <w:szCs w:val="24"/>
              </w:rPr>
              <w:t>співфінансування</w:t>
            </w:r>
            <w:proofErr w:type="spellEnd"/>
            <w:r w:rsidRPr="00D066E4">
              <w:rPr>
                <w:rFonts w:ascii="Times New Roman" w:hAnsi="Times New Roman" w:cs="Times New Roman"/>
                <w:sz w:val="24"/>
                <w:szCs w:val="24"/>
              </w:rPr>
              <w:t xml:space="preserve"> об’єктів, які пропонуються до фінансування у 2021 році за рахунок коштів Державного фонду регіонального розвитку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 квартал</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Аналіз використання коштів місцевих бюджетів на реалізацію програм надання соціальних послуг та медичної допомоги мешканцям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До </w:t>
            </w:r>
            <w:r>
              <w:rPr>
                <w:rFonts w:ascii="Times New Roman" w:hAnsi="Times New Roman" w:cs="Times New Roman"/>
                <w:sz w:val="24"/>
                <w:szCs w:val="24"/>
              </w:rPr>
              <w:t>0</w:t>
            </w:r>
            <w:r w:rsidRPr="00D066E4">
              <w:rPr>
                <w:rFonts w:ascii="Times New Roman" w:hAnsi="Times New Roman" w:cs="Times New Roman"/>
                <w:sz w:val="24"/>
                <w:szCs w:val="24"/>
              </w:rPr>
              <w:t>1 листопада</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pacing w:val="-8"/>
                <w:sz w:val="24"/>
                <w:szCs w:val="24"/>
              </w:rPr>
              <w:t xml:space="preserve">Аналіз пропозицій головних розпорядників коштів обласного бюджету щодо скорочення </w:t>
            </w:r>
            <w:r w:rsidRPr="00D066E4">
              <w:rPr>
                <w:rFonts w:ascii="Times New Roman" w:hAnsi="Times New Roman" w:cs="Times New Roman"/>
                <w:sz w:val="24"/>
                <w:szCs w:val="24"/>
              </w:rPr>
              <w:t>штатної чисельності працівників та оптимізації мережі підвідомчих установ гуманітарної сфери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Аналіз  стану використання коштів наданих з державного бюджету обласному бюджету на розвиток системи охорони </w:t>
            </w:r>
            <w:proofErr w:type="spellStart"/>
            <w:r w:rsidRPr="00D066E4">
              <w:rPr>
                <w:rFonts w:ascii="Times New Roman" w:hAnsi="Times New Roman" w:cs="Times New Roman"/>
                <w:sz w:val="24"/>
                <w:szCs w:val="24"/>
              </w:rPr>
              <w:t>здоров</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 xml:space="preserve">я у сільській місцевості та їх </w:t>
            </w:r>
            <w:proofErr w:type="spellStart"/>
            <w:r w:rsidRPr="00D066E4">
              <w:rPr>
                <w:rFonts w:ascii="Times New Roman" w:hAnsi="Times New Roman" w:cs="Times New Roman"/>
                <w:sz w:val="24"/>
                <w:szCs w:val="24"/>
              </w:rPr>
              <w:t>співфінансування</w:t>
            </w:r>
            <w:proofErr w:type="spellEnd"/>
            <w:r w:rsidRPr="00D066E4">
              <w:rPr>
                <w:rFonts w:ascii="Times New Roman" w:hAnsi="Times New Roman" w:cs="Times New Roman"/>
                <w:sz w:val="24"/>
                <w:szCs w:val="24"/>
              </w:rPr>
              <w:t xml:space="preserve"> з місцевих бюджетів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pacing w:val="-8"/>
                <w:sz w:val="24"/>
                <w:szCs w:val="24"/>
              </w:rPr>
              <w:t xml:space="preserve">Аналіз використання коштів, наданих з державного бюджету місцевим бюджетам, на здійснення підтримки окремих закладів та заходів у системі охорони </w:t>
            </w:r>
            <w:proofErr w:type="spellStart"/>
            <w:r w:rsidRPr="00D066E4">
              <w:rPr>
                <w:rFonts w:ascii="Times New Roman" w:hAnsi="Times New Roman" w:cs="Times New Roman"/>
                <w:spacing w:val="-8"/>
                <w:sz w:val="24"/>
                <w:szCs w:val="24"/>
              </w:rPr>
              <w:t>здоров</w:t>
            </w:r>
            <w:proofErr w:type="spellEnd"/>
            <w:r w:rsidRPr="00D066E4">
              <w:rPr>
                <w:rFonts w:ascii="Times New Roman" w:hAnsi="Times New Roman" w:cs="Times New Roman"/>
                <w:spacing w:val="-8"/>
                <w:sz w:val="24"/>
                <w:szCs w:val="24"/>
                <w:lang w:val="en-US"/>
              </w:rPr>
              <w:t>’</w:t>
            </w:r>
            <w:r w:rsidRPr="00D066E4">
              <w:rPr>
                <w:rFonts w:ascii="Times New Roman" w:hAnsi="Times New Roman" w:cs="Times New Roman"/>
                <w:spacing w:val="-8"/>
                <w:sz w:val="24"/>
                <w:szCs w:val="24"/>
              </w:rPr>
              <w:t>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pacing w:val="-8"/>
                <w:sz w:val="24"/>
                <w:szCs w:val="24"/>
              </w:rPr>
              <w:t xml:space="preserve">Моніторинг видатків державного бюджету, що проводяться Національною службою здоров'я України за програмою державних гарантій медичного обслуговування населення, на підставі договорів, укладених </w:t>
            </w:r>
            <w:r w:rsidRPr="00D066E4">
              <w:rPr>
                <w:rFonts w:ascii="Times New Roman" w:hAnsi="Times New Roman" w:cs="Times New Roman"/>
                <w:sz w:val="24"/>
                <w:szCs w:val="24"/>
                <w:shd w:val="clear" w:color="auto" w:fill="FFFFFF"/>
                <w:lang w:val="ru-RU"/>
              </w:rPr>
              <w:t xml:space="preserve">закладами </w:t>
            </w:r>
            <w:proofErr w:type="spellStart"/>
            <w:r w:rsidRPr="00D066E4">
              <w:rPr>
                <w:rFonts w:ascii="Times New Roman" w:hAnsi="Times New Roman" w:cs="Times New Roman"/>
                <w:sz w:val="24"/>
                <w:szCs w:val="24"/>
                <w:shd w:val="clear" w:color="auto" w:fill="FFFFFF"/>
                <w:lang w:val="ru-RU"/>
              </w:rPr>
              <w:t>охорони</w:t>
            </w:r>
            <w:proofErr w:type="spellEnd"/>
            <w:r w:rsidRPr="00D066E4">
              <w:rPr>
                <w:rFonts w:ascii="Times New Roman" w:hAnsi="Times New Roman" w:cs="Times New Roman"/>
                <w:sz w:val="24"/>
                <w:szCs w:val="24"/>
                <w:shd w:val="clear" w:color="auto" w:fill="FFFFFF"/>
                <w:lang w:val="ru-RU"/>
              </w:rPr>
              <w:t xml:space="preserve"> </w:t>
            </w:r>
            <w:proofErr w:type="spellStart"/>
            <w:r w:rsidRPr="00D066E4">
              <w:rPr>
                <w:rFonts w:ascii="Times New Roman" w:hAnsi="Times New Roman" w:cs="Times New Roman"/>
                <w:sz w:val="24"/>
                <w:szCs w:val="24"/>
                <w:shd w:val="clear" w:color="auto" w:fill="FFFFFF"/>
                <w:lang w:val="ru-RU"/>
              </w:rPr>
              <w:t>здоров’я</w:t>
            </w:r>
            <w:proofErr w:type="spellEnd"/>
            <w:r w:rsidRPr="00D066E4">
              <w:rPr>
                <w:rFonts w:ascii="Times New Roman" w:hAnsi="Times New Roman" w:cs="Times New Roman"/>
                <w:sz w:val="24"/>
                <w:szCs w:val="24"/>
                <w:shd w:val="clear" w:color="auto" w:fill="FFFFFF"/>
                <w:lang w:val="ru-RU"/>
              </w:rPr>
              <w:t xml:space="preserve"> </w:t>
            </w:r>
            <w:r w:rsidRPr="00D066E4">
              <w:rPr>
                <w:rFonts w:ascii="Times New Roman" w:hAnsi="Times New Roman" w:cs="Times New Roman"/>
                <w:spacing w:val="-8"/>
                <w:sz w:val="24"/>
                <w:szCs w:val="24"/>
              </w:rPr>
              <w:t xml:space="preserve">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Аналіз стану фінансування та використання бюджетних коштів, виділених з обласного бюджету на інвестиційні </w:t>
            </w:r>
            <w:proofErr w:type="spellStart"/>
            <w:r w:rsidRPr="00D066E4">
              <w:rPr>
                <w:rFonts w:ascii="Times New Roman" w:hAnsi="Times New Roman" w:cs="Times New Roman"/>
                <w:sz w:val="24"/>
                <w:szCs w:val="24"/>
              </w:rPr>
              <w:t>проєкти</w:t>
            </w:r>
            <w:proofErr w:type="spellEnd"/>
            <w:r w:rsidRPr="00D066E4">
              <w:rPr>
                <w:rFonts w:ascii="Times New Roman" w:hAnsi="Times New Roman" w:cs="Times New Roman"/>
                <w:sz w:val="24"/>
                <w:szCs w:val="24"/>
              </w:rPr>
              <w:t>, програми в галузі сільського господарства,  земельних відносин, та інших програм і заходів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Аналіз  стану  фінансування  та  використання коштів,  виділених з  державного бюджету на капітальні  вкладення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Моніторинг власних надходжень установ / закладів гуманітарної сфери, які фінансуються з обласного бюджету і місцевих бюджетів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rPr>
          <w:trHeight w:val="415"/>
        </w:trPr>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Реалізація права на першочерговий вступ до закладів вищої освіти регіону за державним замовленням на педагогічні спеціальності для подальшого відпрацювання у сільській місцевості не менше трьох років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 півріччя</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bCs/>
                <w:sz w:val="24"/>
                <w:szCs w:val="24"/>
              </w:rPr>
            </w:pP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 xml:space="preserve">Розпорядження голови </w:t>
            </w:r>
            <w:r>
              <w:rPr>
                <w:rFonts w:ascii="Times New Roman" w:hAnsi="Times New Roman" w:cs="Times New Roman"/>
                <w:sz w:val="24"/>
                <w:szCs w:val="24"/>
              </w:rPr>
              <w:t>Львівської облдержадміністрації</w:t>
            </w:r>
            <w:r w:rsidRPr="00D066E4">
              <w:rPr>
                <w:rFonts w:ascii="Times New Roman" w:hAnsi="Times New Roman" w:cs="Times New Roman"/>
                <w:sz w:val="24"/>
                <w:szCs w:val="24"/>
              </w:rPr>
              <w:t xml:space="preserve"> «Про викладання предмета «Захист України» у закладах загальної середньої освіти області у 20021-2022 навчальному році»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Серпень</w:t>
            </w:r>
          </w:p>
          <w:p w:rsidR="00A32B6A" w:rsidRPr="00D066E4" w:rsidRDefault="00A32B6A" w:rsidP="00A32B6A">
            <w:pPr>
              <w:rPr>
                <w:rFonts w:ascii="Times New Roman" w:hAnsi="Times New Roman" w:cs="Times New Roman"/>
                <w:bCs/>
                <w:sz w:val="24"/>
                <w:szCs w:val="24"/>
              </w:rPr>
            </w:pP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 xml:space="preserve">Розпорядження голови </w:t>
            </w:r>
            <w:r>
              <w:rPr>
                <w:rFonts w:ascii="Times New Roman" w:hAnsi="Times New Roman" w:cs="Times New Roman"/>
                <w:sz w:val="24"/>
                <w:szCs w:val="24"/>
              </w:rPr>
              <w:t>Львівської облдержадміністрації</w:t>
            </w:r>
            <w:r w:rsidRPr="00D066E4">
              <w:rPr>
                <w:rFonts w:ascii="Times New Roman" w:hAnsi="Times New Roman" w:cs="Times New Roman"/>
                <w:sz w:val="24"/>
                <w:szCs w:val="24"/>
              </w:rPr>
              <w:t xml:space="preserve"> про склад штабу обласного етапу Всеукраїнської дитячо-юнацької військово-патріотичної гри «Сокіл (Джура)»</w:t>
            </w:r>
          </w:p>
        </w:tc>
        <w:tc>
          <w:tcPr>
            <w:tcW w:w="3373" w:type="dxa"/>
          </w:tcPr>
          <w:p w:rsidR="00A32B6A" w:rsidRPr="00D066E4" w:rsidRDefault="00A32B6A" w:rsidP="00A32B6A">
            <w:pPr>
              <w:ind w:firstLine="1"/>
              <w:rPr>
                <w:rFonts w:ascii="Times New Roman" w:hAnsi="Times New Roman" w:cs="Times New Roman"/>
                <w:sz w:val="24"/>
                <w:szCs w:val="24"/>
              </w:rPr>
            </w:pPr>
            <w:r w:rsidRPr="00D066E4">
              <w:rPr>
                <w:rFonts w:ascii="Times New Roman" w:hAnsi="Times New Roman" w:cs="Times New Roman"/>
                <w:sz w:val="24"/>
                <w:szCs w:val="24"/>
              </w:rPr>
              <w:t>Вересень</w:t>
            </w:r>
          </w:p>
          <w:p w:rsidR="00A32B6A" w:rsidRPr="00D066E4" w:rsidRDefault="00A32B6A" w:rsidP="00A32B6A">
            <w:pPr>
              <w:rPr>
                <w:rFonts w:ascii="Times New Roman" w:hAnsi="Times New Roman" w:cs="Times New Roman"/>
                <w:bCs/>
                <w:sz w:val="24"/>
                <w:szCs w:val="24"/>
              </w:rPr>
            </w:pP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Атестація педагогічних працівників і керівних кадрів закладів освіти усіх форм власності</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 xml:space="preserve">Протягом року </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rPr>
            </w:pPr>
            <w:r w:rsidRPr="00D066E4">
              <w:rPr>
                <w:rStyle w:val="9"/>
                <w:b w:val="0"/>
                <w:sz w:val="24"/>
                <w:szCs w:val="24"/>
              </w:rPr>
              <w:t xml:space="preserve">Реалізація </w:t>
            </w:r>
            <w:proofErr w:type="spellStart"/>
            <w:r w:rsidRPr="00D066E4">
              <w:rPr>
                <w:rStyle w:val="9"/>
                <w:b w:val="0"/>
                <w:sz w:val="24"/>
                <w:szCs w:val="24"/>
              </w:rPr>
              <w:t>проєктів</w:t>
            </w:r>
            <w:proofErr w:type="spellEnd"/>
            <w:r w:rsidRPr="00D066E4">
              <w:rPr>
                <w:rStyle w:val="9"/>
                <w:b w:val="0"/>
                <w:sz w:val="24"/>
                <w:szCs w:val="24"/>
              </w:rPr>
              <w:t xml:space="preserve"> за Програмами розвитку освіти, за відповідними напрямами, затверджених МОН на 2021 рік (моніторинг та аналіз стану реалізації </w:t>
            </w:r>
            <w:proofErr w:type="spellStart"/>
            <w:r w:rsidRPr="00D066E4">
              <w:rPr>
                <w:rStyle w:val="9"/>
                <w:b w:val="0"/>
                <w:sz w:val="24"/>
                <w:szCs w:val="24"/>
              </w:rPr>
              <w:t>проєктів</w:t>
            </w:r>
            <w:proofErr w:type="spellEnd"/>
            <w:r w:rsidRPr="00D066E4">
              <w:rPr>
                <w:rStyle w:val="9"/>
                <w:b w:val="0"/>
                <w:sz w:val="24"/>
                <w:szCs w:val="24"/>
              </w:rPr>
              <w:t>)</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 xml:space="preserve">Протягом року </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rPr>
            </w:pPr>
            <w:r w:rsidRPr="00D066E4">
              <w:rPr>
                <w:rStyle w:val="9"/>
                <w:b w:val="0"/>
                <w:sz w:val="24"/>
                <w:szCs w:val="24"/>
              </w:rPr>
              <w:t xml:space="preserve">Реалізація </w:t>
            </w:r>
            <w:proofErr w:type="spellStart"/>
            <w:r w:rsidRPr="00D066E4">
              <w:rPr>
                <w:rStyle w:val="9"/>
                <w:b w:val="0"/>
                <w:sz w:val="24"/>
                <w:szCs w:val="24"/>
              </w:rPr>
              <w:t>проєктів</w:t>
            </w:r>
            <w:proofErr w:type="spellEnd"/>
            <w:r w:rsidRPr="00D066E4">
              <w:rPr>
                <w:rStyle w:val="9"/>
                <w:b w:val="0"/>
                <w:sz w:val="24"/>
                <w:szCs w:val="24"/>
              </w:rPr>
              <w:t xml:space="preserve"> будівництва об’єктів галузі «Освіта» за кошти Державного фонду регіонального розвитку (моніторинг та аналіз стану реалізації </w:t>
            </w:r>
            <w:proofErr w:type="spellStart"/>
            <w:r w:rsidRPr="00D066E4">
              <w:rPr>
                <w:rStyle w:val="9"/>
                <w:b w:val="0"/>
                <w:sz w:val="24"/>
                <w:szCs w:val="24"/>
              </w:rPr>
              <w:t>проєктів</w:t>
            </w:r>
            <w:proofErr w:type="spellEnd"/>
            <w:r w:rsidRPr="00D066E4">
              <w:rPr>
                <w:rStyle w:val="9"/>
                <w:b w:val="0"/>
                <w:sz w:val="24"/>
                <w:szCs w:val="24"/>
              </w:rPr>
              <w:t>)</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 xml:space="preserve">Протягом року </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rPr>
            </w:pPr>
            <w:r w:rsidRPr="00D066E4">
              <w:rPr>
                <w:rStyle w:val="9"/>
                <w:b w:val="0"/>
                <w:sz w:val="24"/>
                <w:szCs w:val="24"/>
              </w:rPr>
              <w:t xml:space="preserve">Реалізація </w:t>
            </w:r>
            <w:proofErr w:type="spellStart"/>
            <w:r w:rsidRPr="00D066E4">
              <w:rPr>
                <w:rStyle w:val="9"/>
                <w:b w:val="0"/>
                <w:sz w:val="24"/>
                <w:szCs w:val="24"/>
              </w:rPr>
              <w:t>проєктів</w:t>
            </w:r>
            <w:proofErr w:type="spellEnd"/>
            <w:r w:rsidRPr="00D066E4">
              <w:rPr>
                <w:rStyle w:val="9"/>
                <w:b w:val="0"/>
                <w:sz w:val="24"/>
                <w:szCs w:val="24"/>
              </w:rPr>
              <w:t xml:space="preserve"> будівництва об’єктів галузі «Освіта» за кошти бюджету розвитку обласного бюджету, відповідно до Програми капітального будівництва об’єктів соціально-культурного та житлово-комунального призначення у 2021 році – додаток до Програми соціально-економічного розвитку Львівської області на 2021 рік (моніторинг та аналіз стану реалізації </w:t>
            </w:r>
            <w:proofErr w:type="spellStart"/>
            <w:r w:rsidRPr="00D066E4">
              <w:rPr>
                <w:rStyle w:val="9"/>
                <w:b w:val="0"/>
                <w:sz w:val="24"/>
                <w:szCs w:val="24"/>
              </w:rPr>
              <w:t>проєктів</w:t>
            </w:r>
            <w:proofErr w:type="spellEnd"/>
            <w:r w:rsidRPr="00D066E4">
              <w:rPr>
                <w:rStyle w:val="9"/>
                <w:b w:val="0"/>
                <w:sz w:val="24"/>
                <w:szCs w:val="24"/>
              </w:rPr>
              <w:t>)</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 xml:space="preserve">Протягом року </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rPr>
            </w:pPr>
            <w:r w:rsidRPr="00D066E4">
              <w:rPr>
                <w:rStyle w:val="9"/>
                <w:b w:val="0"/>
                <w:sz w:val="24"/>
                <w:szCs w:val="24"/>
              </w:rPr>
              <w:t xml:space="preserve">Реалізація </w:t>
            </w:r>
            <w:proofErr w:type="spellStart"/>
            <w:r w:rsidRPr="00D066E4">
              <w:rPr>
                <w:rStyle w:val="9"/>
                <w:b w:val="0"/>
                <w:sz w:val="24"/>
                <w:szCs w:val="24"/>
              </w:rPr>
              <w:t>проєктів</w:t>
            </w:r>
            <w:proofErr w:type="spellEnd"/>
            <w:r w:rsidRPr="00D066E4">
              <w:rPr>
                <w:rStyle w:val="9"/>
                <w:b w:val="0"/>
                <w:sz w:val="24"/>
                <w:szCs w:val="24"/>
              </w:rPr>
              <w:t xml:space="preserve"> обласного конкурсу місцевих ініціатив (в частині закладів та установ освіти обласного підпорядкування) – моніторинг та аналіз стану реалізації </w:t>
            </w:r>
            <w:proofErr w:type="spellStart"/>
            <w:r w:rsidRPr="00D066E4">
              <w:rPr>
                <w:rStyle w:val="9"/>
                <w:b w:val="0"/>
                <w:sz w:val="24"/>
                <w:szCs w:val="24"/>
              </w:rPr>
              <w:t>проєктів</w:t>
            </w:r>
            <w:proofErr w:type="spellEnd"/>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 xml:space="preserve">Протягом року </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Узагальнення інформації про потребу у підручниках і навчальних посібниках та організація і координація роботи щодо їх доставки для закладів загальної середньої освіти, спеціальних закладів освіти, закладів професійної (професійно-технічної) освіти</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 xml:space="preserve">Протягом року </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 xml:space="preserve">Узагальнення інформації та забезпечення передачі гуманітарної допомоги (ігрових наборів </w:t>
            </w:r>
            <w:r w:rsidRPr="00D066E4">
              <w:rPr>
                <w:rFonts w:ascii="Times New Roman" w:hAnsi="Times New Roman" w:cs="Times New Roman"/>
                <w:sz w:val="24"/>
                <w:szCs w:val="24"/>
                <w:lang w:val="en-US"/>
              </w:rPr>
              <w:t>LEGO</w:t>
            </w:r>
            <w:r w:rsidRPr="00D066E4">
              <w:rPr>
                <w:rFonts w:ascii="Times New Roman" w:hAnsi="Times New Roman" w:cs="Times New Roman"/>
                <w:sz w:val="24"/>
                <w:szCs w:val="24"/>
              </w:rPr>
              <w:t xml:space="preserve"> </w:t>
            </w:r>
            <w:r w:rsidRPr="00D066E4">
              <w:rPr>
                <w:rFonts w:ascii="Times New Roman" w:hAnsi="Times New Roman" w:cs="Times New Roman"/>
                <w:sz w:val="24"/>
                <w:szCs w:val="24"/>
                <w:lang w:val="en-US"/>
              </w:rPr>
              <w:t>Play</w:t>
            </w:r>
            <w:r w:rsidRPr="00D066E4">
              <w:rPr>
                <w:rFonts w:ascii="Times New Roman" w:hAnsi="Times New Roman" w:cs="Times New Roman"/>
                <w:sz w:val="24"/>
                <w:szCs w:val="24"/>
              </w:rPr>
              <w:t xml:space="preserve"> </w:t>
            </w:r>
            <w:r w:rsidRPr="00D066E4">
              <w:rPr>
                <w:rFonts w:ascii="Times New Roman" w:hAnsi="Times New Roman" w:cs="Times New Roman"/>
                <w:sz w:val="24"/>
                <w:szCs w:val="24"/>
                <w:lang w:val="en-US"/>
              </w:rPr>
              <w:t>Box</w:t>
            </w:r>
            <w:r w:rsidRPr="00D066E4">
              <w:rPr>
                <w:rFonts w:ascii="Times New Roman" w:hAnsi="Times New Roman" w:cs="Times New Roman"/>
                <w:sz w:val="24"/>
                <w:szCs w:val="24"/>
              </w:rPr>
              <w:t xml:space="preserve"> та </w:t>
            </w:r>
            <w:r w:rsidRPr="00D066E4">
              <w:rPr>
                <w:rFonts w:ascii="Times New Roman" w:hAnsi="Times New Roman" w:cs="Times New Roman"/>
                <w:sz w:val="24"/>
                <w:szCs w:val="24"/>
                <w:lang w:val="en-US"/>
              </w:rPr>
              <w:t>Six</w:t>
            </w:r>
            <w:r w:rsidRPr="00D066E4">
              <w:rPr>
                <w:rFonts w:ascii="Times New Roman" w:hAnsi="Times New Roman" w:cs="Times New Roman"/>
                <w:sz w:val="24"/>
                <w:szCs w:val="24"/>
              </w:rPr>
              <w:t xml:space="preserve"> </w:t>
            </w:r>
            <w:r w:rsidRPr="00D066E4">
              <w:rPr>
                <w:rFonts w:ascii="Times New Roman" w:hAnsi="Times New Roman" w:cs="Times New Roman"/>
                <w:sz w:val="24"/>
                <w:szCs w:val="24"/>
                <w:lang w:val="en-US"/>
              </w:rPr>
              <w:t>Bricks</w:t>
            </w:r>
            <w:r w:rsidRPr="00D066E4">
              <w:rPr>
                <w:rFonts w:ascii="Times New Roman" w:hAnsi="Times New Roman" w:cs="Times New Roman"/>
                <w:sz w:val="24"/>
                <w:szCs w:val="24"/>
              </w:rPr>
              <w:t>) першим класам державних і комунальних закладів загальної середньої освіти</w:t>
            </w:r>
          </w:p>
        </w:tc>
        <w:tc>
          <w:tcPr>
            <w:tcW w:w="3373" w:type="dxa"/>
          </w:tcPr>
          <w:p w:rsidR="00A32B6A" w:rsidRPr="00D066E4" w:rsidRDefault="00A32B6A" w:rsidP="00A32B6A">
            <w:pPr>
              <w:ind w:firstLine="1"/>
              <w:rPr>
                <w:rFonts w:ascii="Times New Roman" w:hAnsi="Times New Roman" w:cs="Times New Roman"/>
                <w:sz w:val="24"/>
                <w:szCs w:val="24"/>
              </w:rPr>
            </w:pPr>
            <w:r w:rsidRPr="00D066E4">
              <w:rPr>
                <w:rFonts w:ascii="Times New Roman" w:hAnsi="Times New Roman" w:cs="Times New Roman"/>
                <w:sz w:val="24"/>
                <w:szCs w:val="24"/>
              </w:rPr>
              <w:t xml:space="preserve">Протягом року </w:t>
            </w:r>
          </w:p>
          <w:p w:rsidR="00A32B6A" w:rsidRPr="00D066E4" w:rsidRDefault="00A32B6A" w:rsidP="00A32B6A">
            <w:pPr>
              <w:rPr>
                <w:rFonts w:ascii="Times New Roman" w:hAnsi="Times New Roman" w:cs="Times New Roman"/>
                <w:bCs/>
                <w:sz w:val="24"/>
                <w:szCs w:val="24"/>
              </w:rPr>
            </w:pP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Супроводження процесу ліцензування освітньої діяльності:</w:t>
            </w:r>
          </w:p>
          <w:p w:rsidR="00A32B6A" w:rsidRPr="00F5110E" w:rsidRDefault="00A32B6A" w:rsidP="00A32B6A">
            <w:pPr>
              <w:suppressAutoHyphens/>
              <w:rPr>
                <w:rFonts w:ascii="Times New Roman" w:hAnsi="Times New Roman" w:cs="Times New Roman"/>
                <w:sz w:val="24"/>
                <w:szCs w:val="24"/>
              </w:rPr>
            </w:pPr>
            <w:r>
              <w:rPr>
                <w:rFonts w:ascii="Times New Roman" w:hAnsi="Times New Roman" w:cs="Times New Roman"/>
                <w:sz w:val="24"/>
                <w:szCs w:val="24"/>
              </w:rPr>
              <w:t xml:space="preserve">- </w:t>
            </w:r>
            <w:r w:rsidRPr="00F5110E">
              <w:rPr>
                <w:rFonts w:ascii="Times New Roman" w:hAnsi="Times New Roman" w:cs="Times New Roman"/>
                <w:sz w:val="24"/>
                <w:szCs w:val="24"/>
              </w:rPr>
              <w:t xml:space="preserve">підготовка </w:t>
            </w:r>
            <w:proofErr w:type="spellStart"/>
            <w:r w:rsidRPr="00F5110E">
              <w:rPr>
                <w:rFonts w:ascii="Times New Roman" w:hAnsi="Times New Roman" w:cs="Times New Roman"/>
                <w:sz w:val="24"/>
                <w:szCs w:val="24"/>
              </w:rPr>
              <w:t>проєктів</w:t>
            </w:r>
            <w:proofErr w:type="spellEnd"/>
            <w:r w:rsidRPr="00F5110E">
              <w:rPr>
                <w:rFonts w:ascii="Times New Roman" w:hAnsi="Times New Roman" w:cs="Times New Roman"/>
                <w:sz w:val="24"/>
                <w:szCs w:val="24"/>
              </w:rPr>
              <w:t xml:space="preserve"> розпоряджень голови облдержадміністрації щодо ліцензування;</w:t>
            </w:r>
          </w:p>
          <w:p w:rsidR="00A32B6A" w:rsidRPr="00F5110E" w:rsidRDefault="00A32B6A" w:rsidP="00A32B6A">
            <w:pPr>
              <w:suppressAutoHyphens/>
              <w:rPr>
                <w:rFonts w:ascii="Times New Roman" w:hAnsi="Times New Roman" w:cs="Times New Roman"/>
                <w:sz w:val="24"/>
                <w:szCs w:val="24"/>
              </w:rPr>
            </w:pPr>
            <w:r>
              <w:rPr>
                <w:rFonts w:ascii="Times New Roman" w:hAnsi="Times New Roman" w:cs="Times New Roman"/>
                <w:sz w:val="24"/>
                <w:szCs w:val="24"/>
              </w:rPr>
              <w:t xml:space="preserve">- </w:t>
            </w:r>
            <w:r w:rsidRPr="00F5110E">
              <w:rPr>
                <w:rFonts w:ascii="Times New Roman" w:hAnsi="Times New Roman" w:cs="Times New Roman"/>
                <w:sz w:val="24"/>
                <w:szCs w:val="24"/>
              </w:rPr>
              <w:t>забезпечення документами про освіту випускників загальноосвітніх та професійних (професійно-технічних) закладів освіти;</w:t>
            </w:r>
          </w:p>
          <w:p w:rsidR="00A32B6A" w:rsidRPr="00F5110E" w:rsidRDefault="00A32B6A" w:rsidP="00A32B6A">
            <w:pPr>
              <w:suppressAutoHyphens/>
              <w:rPr>
                <w:rFonts w:ascii="Times New Roman" w:hAnsi="Times New Roman" w:cs="Times New Roman"/>
                <w:bCs/>
                <w:sz w:val="24"/>
                <w:szCs w:val="24"/>
              </w:rPr>
            </w:pPr>
            <w:r>
              <w:rPr>
                <w:rFonts w:ascii="Times New Roman" w:hAnsi="Times New Roman" w:cs="Times New Roman"/>
                <w:sz w:val="24"/>
                <w:szCs w:val="24"/>
              </w:rPr>
              <w:t xml:space="preserve">- </w:t>
            </w:r>
            <w:r w:rsidRPr="00F5110E">
              <w:rPr>
                <w:rFonts w:ascii="Times New Roman" w:hAnsi="Times New Roman" w:cs="Times New Roman"/>
                <w:sz w:val="24"/>
                <w:szCs w:val="24"/>
              </w:rPr>
              <w:t>перевірка відомостей (документів про освіту та вчене звання) щодо особи, яка претендує на зайняття посади, яка передбачає зайняття відповідального або особливо відповідального становища та посади з підвищеним корупційним ризиком</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 xml:space="preserve">Протягом року </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color w:val="000000"/>
                <w:sz w:val="24"/>
                <w:szCs w:val="24"/>
                <w:lang w:eastAsia="zh-CN"/>
              </w:rPr>
              <w:t xml:space="preserve">Підготовка </w:t>
            </w:r>
            <w:proofErr w:type="spellStart"/>
            <w:r w:rsidRPr="00D066E4">
              <w:rPr>
                <w:rFonts w:ascii="Times New Roman" w:hAnsi="Times New Roman" w:cs="Times New Roman"/>
                <w:color w:val="000000"/>
                <w:sz w:val="24"/>
                <w:szCs w:val="24"/>
                <w:lang w:eastAsia="zh-CN"/>
              </w:rPr>
              <w:t>проєктів</w:t>
            </w:r>
            <w:proofErr w:type="spellEnd"/>
            <w:r w:rsidRPr="00D066E4">
              <w:rPr>
                <w:rFonts w:ascii="Times New Roman" w:hAnsi="Times New Roman" w:cs="Times New Roman"/>
                <w:color w:val="000000"/>
                <w:sz w:val="24"/>
                <w:szCs w:val="24"/>
                <w:lang w:eastAsia="zh-CN"/>
              </w:rPr>
              <w:t xml:space="preserve"> розпоряджень облдержадміністрації про внесення змін до показників обласного бюджету</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Реалізація державних програм підтримки розвитку агропромислового комплексу</w:t>
            </w:r>
          </w:p>
        </w:tc>
        <w:tc>
          <w:tcPr>
            <w:tcW w:w="3373" w:type="dxa"/>
            <w:vAlign w:val="center"/>
          </w:tcPr>
          <w:p w:rsidR="00A32B6A" w:rsidRPr="00D066E4" w:rsidRDefault="00A32B6A" w:rsidP="00A32B6A">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Реалізація Комплексної програми підтримки та розвитку сільського господарства у Львівській області на 20</w:t>
            </w:r>
            <w:r w:rsidRPr="00D066E4">
              <w:rPr>
                <w:rFonts w:ascii="Times New Roman" w:eastAsia="Times New Roman" w:hAnsi="Times New Roman" w:cs="Times New Roman"/>
                <w:color w:val="000000" w:themeColor="text1"/>
                <w:sz w:val="24"/>
                <w:szCs w:val="24"/>
                <w:lang w:val="ru-RU"/>
              </w:rPr>
              <w:t>21</w:t>
            </w:r>
            <w:r w:rsidRPr="00D066E4">
              <w:rPr>
                <w:rFonts w:ascii="Times New Roman" w:eastAsia="Times New Roman" w:hAnsi="Times New Roman" w:cs="Times New Roman"/>
                <w:color w:val="000000" w:themeColor="text1"/>
                <w:sz w:val="24"/>
                <w:szCs w:val="24"/>
              </w:rPr>
              <w:t xml:space="preserve"> -    202</w:t>
            </w:r>
            <w:r w:rsidRPr="00D066E4">
              <w:rPr>
                <w:rFonts w:ascii="Times New Roman" w:eastAsia="Times New Roman" w:hAnsi="Times New Roman" w:cs="Times New Roman"/>
                <w:color w:val="000000" w:themeColor="text1"/>
                <w:sz w:val="24"/>
                <w:szCs w:val="24"/>
                <w:lang w:val="ru-RU"/>
              </w:rPr>
              <w:t>3</w:t>
            </w:r>
            <w:r w:rsidRPr="00D066E4">
              <w:rPr>
                <w:rFonts w:ascii="Times New Roman" w:eastAsia="Times New Roman" w:hAnsi="Times New Roman" w:cs="Times New Roman"/>
                <w:color w:val="000000" w:themeColor="text1"/>
                <w:sz w:val="24"/>
                <w:szCs w:val="24"/>
              </w:rPr>
              <w:t xml:space="preserve"> роки</w:t>
            </w:r>
          </w:p>
        </w:tc>
        <w:tc>
          <w:tcPr>
            <w:tcW w:w="3373" w:type="dxa"/>
            <w:vAlign w:val="center"/>
          </w:tcPr>
          <w:p w:rsidR="00A32B6A" w:rsidRPr="00D066E4" w:rsidRDefault="00A32B6A" w:rsidP="00A32B6A">
            <w:pPr>
              <w:ind w:firstLine="34"/>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Виконання  заходів Територіальної угоди між облдержадміністрацією, об’єднаннями роботодавців та профспілковими об’єднаннями області</w:t>
            </w:r>
          </w:p>
        </w:tc>
        <w:tc>
          <w:tcPr>
            <w:tcW w:w="3373"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Щокварталу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Виконання  заходів Генеральної угоди про регулювання  основних принципів і норм реалізації соціально-економічної політики і трудових відносин в Україні</w:t>
            </w:r>
          </w:p>
        </w:tc>
        <w:tc>
          <w:tcPr>
            <w:tcW w:w="3373"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proofErr w:type="spellStart"/>
            <w:r w:rsidRPr="00D066E4">
              <w:rPr>
                <w:rFonts w:ascii="Times New Roman" w:eastAsia="Times New Roman" w:hAnsi="Times New Roman" w:cs="Times New Roman"/>
                <w:color w:val="000000" w:themeColor="text1"/>
                <w:sz w:val="24"/>
                <w:szCs w:val="24"/>
              </w:rPr>
              <w:t>Щопівріччя</w:t>
            </w:r>
            <w:proofErr w:type="spellEnd"/>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Bdr>
                <w:top w:val="nil"/>
                <w:left w:val="nil"/>
                <w:bottom w:val="nil"/>
                <w:right w:val="nil"/>
                <w:between w:val="nil"/>
              </w:pBdr>
              <w:rPr>
                <w:rFonts w:ascii="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Виконання  заходів Програми соціально-економічного та культурного розвитку Львівської області на 2021-                       2023 роки</w:t>
            </w:r>
          </w:p>
        </w:tc>
        <w:tc>
          <w:tcPr>
            <w:tcW w:w="3373"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Щокварталу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Bdr>
                <w:top w:val="nil"/>
                <w:left w:val="nil"/>
                <w:bottom w:val="nil"/>
                <w:right w:val="nil"/>
                <w:between w:val="nil"/>
              </w:pBdr>
              <w:rPr>
                <w:rFonts w:ascii="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Виконання Плану заходів з реалізації у 2021-2023 роках Стратегії розвитку Львівської області на період 2021-                2027 років</w:t>
            </w:r>
          </w:p>
        </w:tc>
        <w:tc>
          <w:tcPr>
            <w:tcW w:w="3373"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Щокварталу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 xml:space="preserve">Виконання Плану заходів на 2021–2023 роки з реалізації Державної стратегії регіонального розвитку на 2021 </w:t>
            </w:r>
            <w:r>
              <w:rPr>
                <w:rFonts w:ascii="Times New Roman" w:hAnsi="Times New Roman" w:cs="Times New Roman"/>
                <w:color w:val="000000" w:themeColor="text1"/>
                <w:sz w:val="24"/>
                <w:szCs w:val="24"/>
              </w:rPr>
              <w:t>-</w:t>
            </w:r>
            <w:r w:rsidRPr="00D066E4">
              <w:rPr>
                <w:rFonts w:ascii="Times New Roman" w:hAnsi="Times New Roman" w:cs="Times New Roman"/>
                <w:color w:val="000000" w:themeColor="text1"/>
                <w:sz w:val="24"/>
                <w:szCs w:val="24"/>
              </w:rPr>
              <w:t xml:space="preserve">               2027 роки</w:t>
            </w:r>
          </w:p>
        </w:tc>
        <w:tc>
          <w:tcPr>
            <w:tcW w:w="3373"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Щокварталу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Bdr>
                <w:top w:val="nil"/>
                <w:left w:val="nil"/>
                <w:bottom w:val="nil"/>
                <w:right w:val="nil"/>
                <w:between w:val="nil"/>
              </w:pBdr>
              <w:rPr>
                <w:rFonts w:ascii="Times New Roman" w:hAnsi="Times New Roman" w:cs="Times New Roman"/>
                <w:color w:val="000000" w:themeColor="text1"/>
                <w:sz w:val="24"/>
                <w:szCs w:val="24"/>
              </w:rPr>
            </w:pPr>
            <w:r w:rsidRPr="00D066E4">
              <w:rPr>
                <w:rFonts w:ascii="Times New Roman" w:hAnsi="Times New Roman" w:cs="Times New Roman"/>
                <w:color w:val="000000" w:themeColor="text1"/>
                <w:sz w:val="24"/>
                <w:szCs w:val="24"/>
              </w:rPr>
              <w:t xml:space="preserve">Виконання заходів з реалізації Концепції розвитку сільських територій та </w:t>
            </w:r>
            <w:proofErr w:type="spellStart"/>
            <w:r w:rsidRPr="00D066E4">
              <w:rPr>
                <w:rFonts w:ascii="Times New Roman" w:hAnsi="Times New Roman" w:cs="Times New Roman"/>
                <w:color w:val="000000" w:themeColor="text1"/>
                <w:sz w:val="24"/>
                <w:szCs w:val="24"/>
                <w:lang w:val="ru-RU"/>
              </w:rPr>
              <w:t>Концепції</w:t>
            </w:r>
            <w:proofErr w:type="spellEnd"/>
            <w:r w:rsidRPr="00D066E4">
              <w:rPr>
                <w:rFonts w:ascii="Times New Roman" w:hAnsi="Times New Roman" w:cs="Times New Roman"/>
                <w:color w:val="000000" w:themeColor="text1"/>
                <w:sz w:val="24"/>
                <w:szCs w:val="24"/>
                <w:lang w:val="ru-RU"/>
              </w:rPr>
              <w:t xml:space="preserve"> </w:t>
            </w:r>
            <w:proofErr w:type="spellStart"/>
            <w:r w:rsidRPr="00D066E4">
              <w:rPr>
                <w:rFonts w:ascii="Times New Roman" w:hAnsi="Times New Roman" w:cs="Times New Roman"/>
                <w:color w:val="000000" w:themeColor="text1"/>
                <w:sz w:val="24"/>
                <w:szCs w:val="24"/>
                <w:lang w:val="ru-RU"/>
              </w:rPr>
              <w:t>сільського</w:t>
            </w:r>
            <w:proofErr w:type="spellEnd"/>
            <w:r w:rsidRPr="00D066E4">
              <w:rPr>
                <w:rFonts w:ascii="Times New Roman" w:hAnsi="Times New Roman" w:cs="Times New Roman"/>
                <w:color w:val="000000" w:themeColor="text1"/>
                <w:sz w:val="24"/>
                <w:szCs w:val="24"/>
                <w:lang w:val="ru-RU"/>
              </w:rPr>
              <w:t xml:space="preserve"> </w:t>
            </w:r>
            <w:proofErr w:type="spellStart"/>
            <w:r w:rsidRPr="00D066E4">
              <w:rPr>
                <w:rFonts w:ascii="Times New Roman" w:hAnsi="Times New Roman" w:cs="Times New Roman"/>
                <w:color w:val="000000" w:themeColor="text1"/>
                <w:sz w:val="24"/>
                <w:szCs w:val="24"/>
                <w:lang w:val="ru-RU"/>
              </w:rPr>
              <w:t>розвитку</w:t>
            </w:r>
            <w:proofErr w:type="spellEnd"/>
            <w:r w:rsidRPr="00D066E4">
              <w:rPr>
                <w:rFonts w:ascii="Times New Roman" w:hAnsi="Times New Roman" w:cs="Times New Roman"/>
                <w:color w:val="000000" w:themeColor="text1"/>
                <w:sz w:val="24"/>
                <w:szCs w:val="24"/>
                <w:lang w:val="ru-RU"/>
              </w:rPr>
              <w:t xml:space="preserve"> до 2030 року</w:t>
            </w:r>
          </w:p>
        </w:tc>
        <w:tc>
          <w:tcPr>
            <w:tcW w:w="3373" w:type="dxa"/>
            <w:vAlign w:val="center"/>
          </w:tcPr>
          <w:p w:rsidR="00A32B6A" w:rsidRPr="00D066E4" w:rsidRDefault="00A32B6A" w:rsidP="00A32B6A">
            <w:pPr>
              <w:rPr>
                <w:rFonts w:ascii="Times New Roman" w:eastAsia="Times New Roman" w:hAnsi="Times New Roman" w:cs="Times New Roman"/>
                <w:color w:val="000000" w:themeColor="text1"/>
                <w:sz w:val="24"/>
                <w:szCs w:val="24"/>
                <w:lang w:val="ru-RU"/>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a"/>
              <w:spacing w:before="0" w:beforeAutospacing="0" w:after="0" w:afterAutospacing="0"/>
              <w:rPr>
                <w:color w:val="000000" w:themeColor="text1"/>
              </w:rPr>
            </w:pPr>
            <w:r w:rsidRPr="00D066E4">
              <w:rPr>
                <w:color w:val="000000" w:themeColor="text1"/>
                <w:shd w:val="clear" w:color="auto" w:fill="FFFFFF"/>
              </w:rPr>
              <w:t>Організація роботи спеціалізованої служби захисту тварин і рослин територіальної підсистеми Єдиної державної системи цивільного захисту</w:t>
            </w:r>
          </w:p>
        </w:tc>
        <w:tc>
          <w:tcPr>
            <w:tcW w:w="3373"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Виконання заходів і завдань Регіональної програми з міжнародного і транскордонного співробітництва, європейської інтеграції на 2021-2023 роки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Здійснення річного, піврічного та заключного моніторингу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міжнародної технічної допомоги, що реалізуються у Львівській області та </w:t>
            </w:r>
            <w:proofErr w:type="spellStart"/>
            <w:r w:rsidRPr="00D066E4">
              <w:rPr>
                <w:rFonts w:ascii="Times New Roman" w:hAnsi="Times New Roman" w:cs="Times New Roman"/>
                <w:sz w:val="24"/>
                <w:szCs w:val="24"/>
              </w:rPr>
              <w:t>бенефіціаром</w:t>
            </w:r>
            <w:proofErr w:type="spellEnd"/>
            <w:r w:rsidRPr="00D066E4">
              <w:rPr>
                <w:rFonts w:ascii="Times New Roman" w:hAnsi="Times New Roman" w:cs="Times New Roman"/>
                <w:sz w:val="24"/>
                <w:szCs w:val="24"/>
              </w:rPr>
              <w:t xml:space="preserve"> є Львівська обласна державна адміністрація (на виконання вимог Постанови КМУ від 15.02.2002 № 153)</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липень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Підготовка узагальненої інформації про стан реалізації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програм прикордонного співробітництва Європейського інструменту сусідства 2014-2020, що впроваджується на території Львівської області, та про імовірні ризики, які можуть негативно вплинути на подальшу реалізацію таких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(на виконання Постанови КМУ від 11.07.2018 № 554)</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липень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Заходи із забезпечення реалізації Закону України                     від 03.02.2016 №977-VIII «Про ратифікацію Договору між Урядом України та Урядом Республіки Польща про надання кредиту на умовах </w:t>
            </w:r>
            <w:proofErr w:type="spellStart"/>
            <w:r w:rsidRPr="00D066E4">
              <w:rPr>
                <w:rFonts w:ascii="Times New Roman" w:hAnsi="Times New Roman" w:cs="Times New Roman"/>
                <w:sz w:val="24"/>
                <w:szCs w:val="24"/>
              </w:rPr>
              <w:t>пов</w:t>
            </w:r>
            <w:proofErr w:type="spellEnd"/>
            <w:r w:rsidRPr="00D066E4">
              <w:rPr>
                <w:rFonts w:ascii="Times New Roman" w:hAnsi="Times New Roman" w:cs="Times New Roman"/>
                <w:sz w:val="24"/>
                <w:szCs w:val="24"/>
                <w:lang w:val="en-US"/>
              </w:rPr>
              <w:t>’</w:t>
            </w:r>
            <w:proofErr w:type="spellStart"/>
            <w:r w:rsidRPr="00D066E4">
              <w:rPr>
                <w:rFonts w:ascii="Times New Roman" w:hAnsi="Times New Roman" w:cs="Times New Roman"/>
                <w:sz w:val="24"/>
                <w:szCs w:val="24"/>
              </w:rPr>
              <w:t>язаної</w:t>
            </w:r>
            <w:proofErr w:type="spellEnd"/>
            <w:r w:rsidRPr="00D066E4">
              <w:rPr>
                <w:rFonts w:ascii="Times New Roman" w:hAnsi="Times New Roman" w:cs="Times New Roman"/>
                <w:sz w:val="24"/>
                <w:szCs w:val="24"/>
              </w:rPr>
              <w:t xml:space="preserve"> допомоги»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Заходи із реалізації Постанови Верховної Ради України від 17.09.1992 №2611-XII «Про ратифікацію Договору між Україною і Республікою Польщею про добросусідство, дружні відносини і співробітництво»</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Заходи з реалізації Державної програми транскордонного співробітництва на 2021-2027 роки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Заходи з реалізації Постанови Верховної Ради України   від 21.09.2016 №1537-VIII «Про Рекомендації парламентських слухань на тему: «Транскордонне співробітництво як чинник євроінтеграційних процесів України»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Протокол наради під головуванням Президента України Володимира Зеленського щодо розвитку медичного туризму: організувати у м. Трускавець Глобальний форум медичного туризму 2021 «</w:t>
            </w:r>
            <w:proofErr w:type="spellStart"/>
            <w:r w:rsidRPr="00D066E4">
              <w:rPr>
                <w:rFonts w:ascii="Times New Roman" w:hAnsi="Times New Roman" w:cs="Times New Roman"/>
                <w:sz w:val="24"/>
                <w:szCs w:val="24"/>
              </w:rPr>
              <w:t>Global</w:t>
            </w:r>
            <w:proofErr w:type="spellEnd"/>
            <w:r w:rsidRPr="00D066E4">
              <w:rPr>
                <w:rFonts w:ascii="Times New Roman" w:hAnsi="Times New Roman" w:cs="Times New Roman"/>
                <w:sz w:val="24"/>
                <w:szCs w:val="24"/>
              </w:rPr>
              <w:t xml:space="preserve"> </w:t>
            </w:r>
            <w:proofErr w:type="spellStart"/>
            <w:r w:rsidRPr="00D066E4">
              <w:rPr>
                <w:rFonts w:ascii="Times New Roman" w:hAnsi="Times New Roman" w:cs="Times New Roman"/>
                <w:sz w:val="24"/>
                <w:szCs w:val="24"/>
              </w:rPr>
              <w:t>Healthcare</w:t>
            </w:r>
            <w:proofErr w:type="spellEnd"/>
            <w:r w:rsidRPr="00D066E4">
              <w:rPr>
                <w:rFonts w:ascii="Times New Roman" w:hAnsi="Times New Roman" w:cs="Times New Roman"/>
                <w:sz w:val="24"/>
                <w:szCs w:val="24"/>
              </w:rPr>
              <w:t xml:space="preserve"> </w:t>
            </w:r>
            <w:proofErr w:type="spellStart"/>
            <w:r w:rsidRPr="00D066E4">
              <w:rPr>
                <w:rFonts w:ascii="Times New Roman" w:hAnsi="Times New Roman" w:cs="Times New Roman"/>
                <w:sz w:val="24"/>
                <w:szCs w:val="24"/>
              </w:rPr>
              <w:t>Travel</w:t>
            </w:r>
            <w:proofErr w:type="spellEnd"/>
            <w:r w:rsidRPr="00D066E4">
              <w:rPr>
                <w:rFonts w:ascii="Times New Roman" w:hAnsi="Times New Roman" w:cs="Times New Roman"/>
                <w:sz w:val="24"/>
                <w:szCs w:val="24"/>
              </w:rPr>
              <w:t xml:space="preserve"> </w:t>
            </w:r>
            <w:proofErr w:type="spellStart"/>
            <w:r w:rsidRPr="00D066E4">
              <w:rPr>
                <w:rFonts w:ascii="Times New Roman" w:hAnsi="Times New Roman" w:cs="Times New Roman"/>
                <w:sz w:val="24"/>
                <w:szCs w:val="24"/>
              </w:rPr>
              <w:t>Forum</w:t>
            </w:r>
            <w:proofErr w:type="spellEnd"/>
            <w:r w:rsidRPr="00D066E4">
              <w:rPr>
                <w:rFonts w:ascii="Times New Roman" w:hAnsi="Times New Roman" w:cs="Times New Roman"/>
                <w:sz w:val="24"/>
                <w:szCs w:val="24"/>
              </w:rPr>
              <w:t xml:space="preserve"> 2021»</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туризму та курортів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Протокол наради під головуванням Президента України щодо розвитку медичного туризму: організувати виїзний ознайомчий візит з метою вивчення досвіду з розвитку медичного та оздоровчого туризму в схожих регіонах іноземних країн та подальшого підписання двосторонньої угоди про співпрацю</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туризму та курортів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Звіт про чисельність осіб, які мають статус постраждалих внаслідок Чорнобильської катастрофи, категорії 1 відповідно до Закону України «Про статус і соціальний захист громадян, які постраждали внаслідок Чорнобильської катастрофи», та були віднесені до відповідних категорій (по групах інвалідності)</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Щорічно до 10 січня</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«Щодо динаміки зміни груп інвалідності серед учасників ліквідації наслідків аварії на Чорнобильській АЕС категорії 1 та виплати різниці у </w:t>
            </w:r>
            <w:proofErr w:type="spellStart"/>
            <w:r w:rsidRPr="00D066E4">
              <w:rPr>
                <w:rFonts w:ascii="Times New Roman" w:hAnsi="Times New Roman" w:cs="Times New Roman"/>
                <w:sz w:val="24"/>
                <w:szCs w:val="24"/>
              </w:rPr>
              <w:t>удноразових</w:t>
            </w:r>
            <w:proofErr w:type="spellEnd"/>
            <w:r w:rsidRPr="00D066E4">
              <w:rPr>
                <w:rFonts w:ascii="Times New Roman" w:hAnsi="Times New Roman" w:cs="Times New Roman"/>
                <w:sz w:val="24"/>
                <w:szCs w:val="24"/>
              </w:rPr>
              <w:t xml:space="preserve"> компенсаціях, передбаченої статтею 48 Закону України "Про статус і соціальний захист громадян, які постраждали внаслідок Чорнобильської катастрофи"»</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proofErr w:type="spellStart"/>
            <w:r w:rsidRPr="00D066E4">
              <w:rPr>
                <w:rFonts w:ascii="Times New Roman" w:hAnsi="Times New Roman" w:cs="Times New Roman"/>
                <w:sz w:val="24"/>
                <w:szCs w:val="24"/>
              </w:rPr>
              <w:t>Щопівроку</w:t>
            </w:r>
            <w:proofErr w:type="spellEnd"/>
            <w:r w:rsidRPr="00D066E4">
              <w:rPr>
                <w:rFonts w:ascii="Times New Roman" w:hAnsi="Times New Roman" w:cs="Times New Roman"/>
                <w:sz w:val="24"/>
                <w:szCs w:val="24"/>
              </w:rPr>
              <w:t xml:space="preserve"> до 10 числа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«Про чисельність осіб, які мають статус громадян, які постраждали внаслідок Чорнобильської катастрофи, та осіб, що мають право на пільги, передбачені Законом України "Про статус і соціальний захист громадян, які постраждали внаслідок Чорнобильської катастрофи"»</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proofErr w:type="spellStart"/>
            <w:r w:rsidRPr="00D066E4">
              <w:rPr>
                <w:rFonts w:ascii="Times New Roman" w:hAnsi="Times New Roman" w:cs="Times New Roman"/>
                <w:sz w:val="24"/>
                <w:szCs w:val="24"/>
              </w:rPr>
              <w:t>Щопівроку</w:t>
            </w:r>
            <w:proofErr w:type="spellEnd"/>
            <w:r w:rsidRPr="00D066E4">
              <w:rPr>
                <w:rFonts w:ascii="Times New Roman" w:hAnsi="Times New Roman" w:cs="Times New Roman"/>
                <w:sz w:val="24"/>
                <w:szCs w:val="24"/>
              </w:rPr>
              <w:t xml:space="preserve"> до 10 числа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«Про кількість оздоровлених громадян, які постраждали внаслідок Чорнобильської катастрофи, за рахунок місцевих бюджетів та інших джерел фінансування»</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Щокварталу до 10 числа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lang w:val="ru-RU"/>
              </w:rPr>
            </w:pPr>
            <w:r w:rsidRPr="00D066E4">
              <w:rPr>
                <w:rFonts w:ascii="Times New Roman" w:hAnsi="Times New Roman" w:cs="Times New Roman"/>
                <w:sz w:val="24"/>
                <w:szCs w:val="24"/>
              </w:rPr>
              <w:t>«Про кількість оздоровлених громадян, які постраждали внаслідок Чорнобильської катастрофи»</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Щокварталу до 10 числа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«Про використання бюджетних коштів, передбачених на безоплатне харчування дітей, які  стали інвалідами  внаслідок Чорнобильської катастрофи по звітний місяць»</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Щомісячно до 10 числа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«Інформація щодо кількості потерпілих дітей, інвалідність яких пов'язана з наслідками Чорнобильської катастрофи, на чистих територіях» згідно з постановою №155</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На вимогу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Інформація про забезпечення послугами санаторно-курортного лікування громадян, які постраждали внаслідок Чорнобильської катастрофи в розрізі санаторно курортних закладів</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Щомісячно до 10 числа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Проведення моніторингу щодо кількості громадян, постраждалих внаслідок аварії на Чорнобильській АЕС, які подали заяви щодо виділення путівок для санаторно-курортного лікування</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Щорічно до 1 листопада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Уточнена інформація щодо кількості громадян, постраждалих внаслідок аварії на Чорнобильській АЕС, які подали заяви щодо виділення путівок для санаторно-курортного лікування</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Щорічно до 15 червня</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Інформація про роботу комісії з визначення даних про заробітну плату працівників за роботу в зоні відчуження в 1986-1990 роках</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Щомісячно до 10 числа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bCs/>
                <w:sz w:val="24"/>
                <w:szCs w:val="24"/>
                <w:shd w:val="clear" w:color="auto" w:fill="FFFFFF"/>
              </w:rPr>
              <w:t xml:space="preserve">Інформація про житло, придбане членами сімей осіб, які брали участь у бойових діях на території інших держав і загинули (пропали безвісти), померли, та особами з інвалідністю </w:t>
            </w:r>
            <w:r w:rsidRPr="00D066E4">
              <w:rPr>
                <w:rFonts w:ascii="Times New Roman" w:hAnsi="Times New Roman" w:cs="Times New Roman"/>
                <w:sz w:val="24"/>
                <w:szCs w:val="24"/>
              </w:rPr>
              <w:t>постанова КМУ від 28.03.2018 № 214</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Щокварталу до 20 числа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щодо використання коштів субвенції з державного бюджету місцевим бюджетам для забезпечення житлом деяких категорій осіб, які брали участь у бойових діях на території інших держав, а також членів їх сімей у 2020 році, постанова КМУ від 28.03.2018 № 214</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 до 10 числа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Забезпечення проведення конкурсу з відбору інститутів громадянського суспільства з метою надання фінансової допомоги з обласного бюджету для створення (розширення) соціального підприємства</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Забезпечення роботи обласної комісії з питань погашення заборгованості з заробітної плати, пенсій, стипендій та інших соціальних витрат</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Щомісяця</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Організація та забезпечення проведення засідання Львівської територіальної тристоронньої соціально-економічної ради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Дата проведення засідань узгоджується сторонами соціального діалогу в робочому порядку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Забезпечення роботи комісії з питань направлення громадян на проходження альтернативної (невійськової) служби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Березень - квітень </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Серпень - вересень </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Забезпечення роботи комісії з питань надання підприємствам та організаціям громадських організацій осіб з інвалідністю права на користування пільгами з оподаткування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Відповідно до надходження заяв від громадських організацій осіб з інвалідністю</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Поповнення електронного реєстру дітей пільгових категорій шкільного віку відповідно до порядку направлення для оздоровлення та відпочинку</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Щоквартально до 10 числа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Узагальнення та подання статистичної інформації щодо осіб, які постраждали від торгівлі людьми</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Щоквартально до 15 числа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Узагальнення та подання статистичної інформації щодо попередження та протидії домашньому насильства</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Щоквартально до 10 числа </w:t>
            </w:r>
            <w:r w:rsidRPr="00D066E4">
              <w:rPr>
                <w:rStyle w:val="rvts0"/>
                <w:rFonts w:ascii="Times New Roman" w:hAnsi="Times New Roman" w:cs="Times New Roman"/>
                <w:sz w:val="24"/>
                <w:szCs w:val="24"/>
              </w:rPr>
              <w:t>настає за звітним періодом</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Узагальнення та подання інформації щодо виконання  Національного плану дій з виконання рекомендацій, викладених у заключних зауваженнях Комітету ООН з ліквідації дискримінації щодо жінок до восьмої періодичної доповіді України про виконання Конвенції про ліквідацію всіх форм дискримінації щодо жінок на період до 2021 року</w:t>
            </w:r>
          </w:p>
        </w:tc>
        <w:tc>
          <w:tcPr>
            <w:tcW w:w="3373" w:type="dxa"/>
          </w:tcPr>
          <w:p w:rsidR="00A32B6A" w:rsidRPr="00D066E4" w:rsidRDefault="00A32B6A" w:rsidP="00A32B6A">
            <w:pPr>
              <w:spacing w:line="256" w:lineRule="auto"/>
              <w:rPr>
                <w:rStyle w:val="rvts0"/>
                <w:rFonts w:ascii="Times New Roman" w:hAnsi="Times New Roman" w:cs="Times New Roman"/>
                <w:kern w:val="2"/>
                <w:sz w:val="24"/>
                <w:szCs w:val="24"/>
              </w:rPr>
            </w:pPr>
            <w:r w:rsidRPr="00D066E4">
              <w:rPr>
                <w:rStyle w:val="rvts0"/>
                <w:rFonts w:ascii="Times New Roman" w:hAnsi="Times New Roman" w:cs="Times New Roman"/>
                <w:sz w:val="24"/>
                <w:szCs w:val="24"/>
              </w:rPr>
              <w:t>Щороку до 20 лютого</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Збір інформації відповідно до форм обліку </w:t>
            </w:r>
            <w:r w:rsidRPr="00D066E4">
              <w:rPr>
                <w:rFonts w:ascii="Times New Roman" w:hAnsi="Times New Roman" w:cs="Times New Roman"/>
                <w:bCs/>
                <w:sz w:val="24"/>
                <w:szCs w:val="24"/>
              </w:rPr>
              <w:t xml:space="preserve">багатодітних сімей в Україні </w:t>
            </w:r>
            <w:r w:rsidRPr="00D066E4">
              <w:rPr>
                <w:rFonts w:ascii="Times New Roman" w:hAnsi="Times New Roman" w:cs="Times New Roman"/>
                <w:sz w:val="24"/>
                <w:szCs w:val="24"/>
              </w:rPr>
              <w:t xml:space="preserve">та подання в </w:t>
            </w:r>
            <w:proofErr w:type="spellStart"/>
            <w:r w:rsidRPr="00D066E4">
              <w:rPr>
                <w:rFonts w:ascii="Times New Roman" w:hAnsi="Times New Roman" w:cs="Times New Roman"/>
                <w:sz w:val="24"/>
                <w:szCs w:val="24"/>
              </w:rPr>
              <w:t>Мінсоцполітики</w:t>
            </w:r>
            <w:proofErr w:type="spellEnd"/>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Щорічно до 10 лютого</w:t>
            </w:r>
          </w:p>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Щорічно до 10 липня</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Style w:val="rvts0"/>
                <w:rFonts w:ascii="Times New Roman" w:hAnsi="Times New Roman" w:cs="Times New Roman"/>
                <w:sz w:val="24"/>
                <w:szCs w:val="24"/>
              </w:rPr>
              <w:t>Звіт 1-ОБК про підготовку до проведення оздоровчої кампанії за бюджетні кошти у поточному році</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До 15 квітня </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Style w:val="rvts0"/>
                <w:rFonts w:ascii="Times New Roman" w:hAnsi="Times New Roman" w:cs="Times New Roman"/>
                <w:sz w:val="24"/>
                <w:szCs w:val="24"/>
              </w:rPr>
              <w:t xml:space="preserve">Звіт 2-ОБК про охоплення дітей шкільного віку оздоровленням та відпочинком за бюджетні кошти </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До 10 лютого </w:t>
            </w:r>
          </w:p>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До 10 вересня </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Звіт 1-ОЗК</w:t>
            </w:r>
            <w:r w:rsidRPr="00D066E4">
              <w:rPr>
                <w:rStyle w:val="rvts23"/>
                <w:rFonts w:ascii="Times New Roman" w:hAnsi="Times New Roman" w:cs="Times New Roman"/>
                <w:sz w:val="24"/>
                <w:szCs w:val="24"/>
              </w:rPr>
              <w:t xml:space="preserve"> про виїзд організованих груп дітей за кордон на відпочинок та оздоровлення</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До 5 жовтня </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Звіт про стан видачі посвідчень батьків та дитини з багатодітної сім’ї</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Щомісячно до 5 числа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Style w:val="rvts0"/>
                <w:rFonts w:ascii="Times New Roman" w:hAnsi="Times New Roman" w:cs="Times New Roman"/>
                <w:sz w:val="24"/>
                <w:szCs w:val="24"/>
              </w:rPr>
              <w:t>Звіт про використання путівок до ДП «УДЦ «Молода гвардія», ДПУ «МДЦ «Артек»</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Style w:val="rvts0"/>
                <w:rFonts w:ascii="Times New Roman" w:hAnsi="Times New Roman" w:cs="Times New Roman"/>
                <w:sz w:val="24"/>
                <w:szCs w:val="24"/>
              </w:rPr>
              <w:t>Протягом 10 днів після закінчення кожної оздоровчої зміни</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Style w:val="rvts0"/>
                <w:rFonts w:ascii="Times New Roman" w:hAnsi="Times New Roman" w:cs="Times New Roman"/>
                <w:sz w:val="24"/>
                <w:szCs w:val="24"/>
              </w:rPr>
              <w:t>Річний звіт про використання путівок до  про використання путівок до ДП «УДЦ «Молода гвардія», ДПУ «МДЦ «Артек»</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Style w:val="rvts0"/>
                <w:rFonts w:ascii="Times New Roman" w:hAnsi="Times New Roman" w:cs="Times New Roman"/>
                <w:sz w:val="24"/>
                <w:szCs w:val="24"/>
              </w:rPr>
              <w:t>До 10 січня наступного за звітним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Забезпечення роботи робочої групи з питань  гуманітарної допомоги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Двічі на місяць</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Підготовка матеріалів та проведення засідання Координаційної ради з розв’язання проблем, пов’язаних з наданням соціального захисту бездомних громадян</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Березень </w:t>
            </w:r>
            <w:r w:rsidRPr="00D066E4">
              <w:rPr>
                <w:rFonts w:ascii="Times New Roman" w:hAnsi="Times New Roman" w:cs="Times New Roman"/>
                <w:sz w:val="24"/>
                <w:szCs w:val="24"/>
                <w:lang w:val="en-US"/>
              </w:rPr>
              <w:t>-</w:t>
            </w:r>
            <w:r w:rsidRPr="00D066E4">
              <w:rPr>
                <w:rFonts w:ascii="Times New Roman" w:hAnsi="Times New Roman" w:cs="Times New Roman"/>
                <w:sz w:val="24"/>
                <w:szCs w:val="24"/>
              </w:rPr>
              <w:t xml:space="preserve"> г</w:t>
            </w:r>
            <w:proofErr w:type="spellStart"/>
            <w:r w:rsidRPr="00D066E4">
              <w:rPr>
                <w:rFonts w:ascii="Times New Roman" w:hAnsi="Times New Roman" w:cs="Times New Roman"/>
                <w:sz w:val="24"/>
                <w:szCs w:val="24"/>
                <w:lang w:val="en-US"/>
              </w:rPr>
              <w:t>рудень</w:t>
            </w:r>
            <w:proofErr w:type="spellEnd"/>
            <w:r w:rsidRPr="00D066E4">
              <w:rPr>
                <w:rFonts w:ascii="Times New Roman" w:hAnsi="Times New Roman" w:cs="Times New Roman"/>
                <w:sz w:val="24"/>
                <w:szCs w:val="24"/>
              </w:rPr>
              <w:t xml:space="preserve"> </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Здійснення заходів соціального патронажу під час підготовки до звільнення осіб, які відбувають покарання у виді позбавлення волі на певний строк</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Постійно</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Стан виконання Плану заходів з реалізації ІІ етапу Національної стратегії реформування системи інституційного догляду та виховання дітей на 2017-       2026 роки</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Періодично</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Виконання завдань Регіонального плану дій реформування закладів інституційного догляду та виховання дітей у Львівській області на 2018 – 2026 роки</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p>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Періодично</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Виконання заходів Комплексної програми розвитку культури Львівщини на 2021 рік</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Оголошення та проведення конкурсу молодіжних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відповідно до постанови КМУ №1049 від 12.10.2011 </w:t>
            </w:r>
          </w:p>
        </w:tc>
        <w:tc>
          <w:tcPr>
            <w:tcW w:w="3373" w:type="dxa"/>
          </w:tcPr>
          <w:p w:rsidR="00A32B6A" w:rsidRPr="00D066E4" w:rsidRDefault="00A32B6A" w:rsidP="00A32B6A">
            <w:pPr>
              <w:tabs>
                <w:tab w:val="center" w:pos="1789"/>
              </w:tabs>
              <w:ind w:firstLine="5"/>
              <w:rPr>
                <w:rFonts w:ascii="Times New Roman" w:hAnsi="Times New Roman" w:cs="Times New Roman"/>
                <w:sz w:val="24"/>
                <w:szCs w:val="24"/>
              </w:rPr>
            </w:pPr>
            <w:r w:rsidRPr="00D066E4">
              <w:rPr>
                <w:rFonts w:ascii="Times New Roman" w:hAnsi="Times New Roman" w:cs="Times New Roman"/>
                <w:sz w:val="24"/>
                <w:szCs w:val="24"/>
              </w:rPr>
              <w:t xml:space="preserve">5 січня </w:t>
            </w:r>
            <w:r>
              <w:rPr>
                <w:rFonts w:ascii="Times New Roman" w:hAnsi="Times New Roman" w:cs="Times New Roman"/>
                <w:sz w:val="24"/>
                <w:szCs w:val="24"/>
              </w:rPr>
              <w:t>-</w:t>
            </w:r>
            <w:r w:rsidRPr="00D066E4">
              <w:rPr>
                <w:rFonts w:ascii="Times New Roman" w:hAnsi="Times New Roman" w:cs="Times New Roman"/>
                <w:sz w:val="24"/>
                <w:szCs w:val="24"/>
              </w:rPr>
              <w:t xml:space="preserve"> 15 лютого</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Оголошення та проведення конкурсу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серед інститутів громадянського суспільства</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 xml:space="preserve">11 січня </w:t>
            </w:r>
            <w:r>
              <w:rPr>
                <w:rFonts w:ascii="Times New Roman" w:hAnsi="Times New Roman" w:cs="Times New Roman"/>
                <w:sz w:val="24"/>
                <w:szCs w:val="24"/>
              </w:rPr>
              <w:t>-</w:t>
            </w:r>
            <w:r w:rsidRPr="00D066E4">
              <w:rPr>
                <w:rFonts w:ascii="Times New Roman" w:hAnsi="Times New Roman" w:cs="Times New Roman"/>
                <w:sz w:val="24"/>
                <w:szCs w:val="24"/>
              </w:rPr>
              <w:t xml:space="preserve"> 12 лютого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Відзначення Дня Соборності України, 102 річниці проголошення акту злуки УНР та ЗУНР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22 січня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Відзначення 103-ої річниці подвигу Героїв Крут</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29 січня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Відзначення 32-ої річниці з Дня вшанування учасників бойових дій на території інших держав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15 лютого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Вшанування </w:t>
            </w:r>
            <w:proofErr w:type="spellStart"/>
            <w:r w:rsidRPr="00D066E4">
              <w:rPr>
                <w:rFonts w:ascii="Times New Roman" w:hAnsi="Times New Roman" w:cs="Times New Roman"/>
                <w:sz w:val="24"/>
                <w:szCs w:val="24"/>
              </w:rPr>
              <w:t>пам</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 xml:space="preserve">яті Героїв Небесної Сотні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20 лютого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Формування нового складу Громадської ради при облдержадміністрації</w:t>
            </w:r>
          </w:p>
        </w:tc>
        <w:tc>
          <w:tcPr>
            <w:tcW w:w="3373" w:type="dxa"/>
          </w:tcPr>
          <w:p w:rsidR="00A32B6A" w:rsidRPr="00D066E4" w:rsidRDefault="00A32B6A" w:rsidP="00A32B6A">
            <w:pPr>
              <w:ind w:firstLine="5"/>
              <w:rPr>
                <w:rFonts w:ascii="Times New Roman" w:hAnsi="Times New Roman" w:cs="Times New Roman"/>
                <w:sz w:val="24"/>
                <w:szCs w:val="24"/>
              </w:rPr>
            </w:pPr>
            <w:proofErr w:type="spellStart"/>
            <w:r w:rsidRPr="00D066E4">
              <w:rPr>
                <w:rFonts w:ascii="Times New Roman" w:hAnsi="Times New Roman" w:cs="Times New Roman"/>
                <w:sz w:val="24"/>
                <w:szCs w:val="24"/>
              </w:rPr>
              <w:t>Брезень</w:t>
            </w:r>
            <w:proofErr w:type="spellEnd"/>
            <w:r w:rsidRPr="00D066E4">
              <w:rPr>
                <w:rFonts w:ascii="Times New Roman" w:hAnsi="Times New Roman" w:cs="Times New Roman"/>
                <w:sz w:val="24"/>
                <w:szCs w:val="24"/>
              </w:rPr>
              <w:t xml:space="preserve"> - травень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1"/>
              <w:shd w:val="clear" w:color="auto" w:fill="FFFFFF"/>
              <w:spacing w:before="0" w:beforeAutospacing="0" w:after="0" w:afterAutospacing="0"/>
              <w:ind w:right="180"/>
              <w:outlineLvl w:val="0"/>
              <w:rPr>
                <w:b w:val="0"/>
                <w:sz w:val="24"/>
                <w:szCs w:val="24"/>
              </w:rPr>
            </w:pPr>
            <w:r w:rsidRPr="00D066E4">
              <w:rPr>
                <w:b w:val="0"/>
                <w:sz w:val="24"/>
                <w:szCs w:val="24"/>
              </w:rPr>
              <w:t xml:space="preserve">Відзначення Міжнародного дня визволення в’язнів фашистських концтаборів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11 квітня</w:t>
            </w:r>
          </w:p>
          <w:p w:rsidR="00A32B6A" w:rsidRPr="00D066E4" w:rsidRDefault="00A32B6A" w:rsidP="00A32B6A">
            <w:pPr>
              <w:ind w:firstLine="5"/>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Вшанування </w:t>
            </w:r>
            <w:proofErr w:type="spellStart"/>
            <w:r w:rsidRPr="00D066E4">
              <w:rPr>
                <w:rFonts w:ascii="Times New Roman" w:hAnsi="Times New Roman" w:cs="Times New Roman"/>
                <w:sz w:val="24"/>
                <w:szCs w:val="24"/>
              </w:rPr>
              <w:t>пам</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 xml:space="preserve">яті жертв Чорнобильської катастрофи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24 квітня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Відзначення Дня </w:t>
            </w:r>
            <w:proofErr w:type="spellStart"/>
            <w:r w:rsidRPr="00D066E4">
              <w:rPr>
                <w:rFonts w:ascii="Times New Roman" w:hAnsi="Times New Roman" w:cs="Times New Roman"/>
                <w:sz w:val="24"/>
                <w:szCs w:val="24"/>
              </w:rPr>
              <w:t>пам</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 xml:space="preserve">яті та примирення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8 травня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Відзначення Дня </w:t>
            </w:r>
            <w:proofErr w:type="spellStart"/>
            <w:r w:rsidRPr="00D066E4">
              <w:rPr>
                <w:rFonts w:ascii="Times New Roman" w:hAnsi="Times New Roman" w:cs="Times New Roman"/>
                <w:sz w:val="24"/>
                <w:szCs w:val="24"/>
              </w:rPr>
              <w:t>пам</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 xml:space="preserve">яті жертв політичних репресій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16 травня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Відзначення Дня працівників видавництв, поліграфії і книгорозповсюдження</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29 травня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Відзначення Дня журналіста</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6 червня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Відзначення Дня молоді</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27 червня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Відзначення Дня Конституції України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28 червня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Відзначення Дня Державного Прапора України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23 серпня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Відзначення 30-ої річниці Незалежності України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24 серпня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Вшанування Дня </w:t>
            </w:r>
            <w:proofErr w:type="spellStart"/>
            <w:r w:rsidRPr="00D066E4">
              <w:rPr>
                <w:rFonts w:ascii="Times New Roman" w:hAnsi="Times New Roman" w:cs="Times New Roman"/>
                <w:sz w:val="24"/>
                <w:szCs w:val="24"/>
              </w:rPr>
              <w:t>пам</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 xml:space="preserve">яті захисників України, які загинули у боротьбі за незалежність, суверенітет і територіальну цілісність України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29 серпня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Відзначення Дня вшанування </w:t>
            </w:r>
            <w:proofErr w:type="spellStart"/>
            <w:r w:rsidRPr="00D066E4">
              <w:rPr>
                <w:rFonts w:ascii="Times New Roman" w:hAnsi="Times New Roman" w:cs="Times New Roman"/>
                <w:sz w:val="24"/>
                <w:szCs w:val="24"/>
              </w:rPr>
              <w:t>пам</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 xml:space="preserve">яті примусового виселення українців із території Закерзоння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12 вересня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Всеукраїнський форум «Молодіжні центри в Україні»</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24</w:t>
            </w:r>
            <w:r>
              <w:rPr>
                <w:rFonts w:ascii="Times New Roman" w:hAnsi="Times New Roman" w:cs="Times New Roman"/>
                <w:sz w:val="24"/>
                <w:szCs w:val="24"/>
              </w:rPr>
              <w:t xml:space="preserve"> </w:t>
            </w:r>
            <w:r w:rsidRPr="00D066E4">
              <w:rPr>
                <w:rFonts w:ascii="Times New Roman" w:hAnsi="Times New Roman" w:cs="Times New Roman"/>
                <w:sz w:val="24"/>
                <w:szCs w:val="24"/>
              </w:rPr>
              <w:t>-</w:t>
            </w:r>
            <w:r>
              <w:rPr>
                <w:rFonts w:ascii="Times New Roman" w:hAnsi="Times New Roman" w:cs="Times New Roman"/>
                <w:sz w:val="24"/>
                <w:szCs w:val="24"/>
              </w:rPr>
              <w:t xml:space="preserve"> </w:t>
            </w:r>
            <w:r w:rsidRPr="00D066E4">
              <w:rPr>
                <w:rFonts w:ascii="Times New Roman" w:hAnsi="Times New Roman" w:cs="Times New Roman"/>
                <w:sz w:val="24"/>
                <w:szCs w:val="24"/>
              </w:rPr>
              <w:t>26 вересня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Відзначення Дня захисника України, 79-ї річниці утворення УПА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14 жовтня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Всеукраїнський тренінг «Менеджмент молодіжних рад»</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22</w:t>
            </w:r>
            <w:r>
              <w:rPr>
                <w:rFonts w:ascii="Times New Roman" w:hAnsi="Times New Roman" w:cs="Times New Roman"/>
                <w:sz w:val="24"/>
                <w:szCs w:val="24"/>
              </w:rPr>
              <w:t xml:space="preserve"> </w:t>
            </w:r>
            <w:r w:rsidRPr="00D066E4">
              <w:rPr>
                <w:rFonts w:ascii="Times New Roman" w:hAnsi="Times New Roman" w:cs="Times New Roman"/>
                <w:sz w:val="24"/>
                <w:szCs w:val="24"/>
              </w:rPr>
              <w:t>-</w:t>
            </w:r>
            <w:r>
              <w:rPr>
                <w:rFonts w:ascii="Times New Roman" w:hAnsi="Times New Roman" w:cs="Times New Roman"/>
                <w:sz w:val="24"/>
                <w:szCs w:val="24"/>
              </w:rPr>
              <w:t xml:space="preserve"> </w:t>
            </w:r>
            <w:r w:rsidRPr="00D066E4">
              <w:rPr>
                <w:rFonts w:ascii="Times New Roman" w:hAnsi="Times New Roman" w:cs="Times New Roman"/>
                <w:sz w:val="24"/>
                <w:szCs w:val="24"/>
              </w:rPr>
              <w:t>24 жовтня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Відзначення Дня Гідності та Свободи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21 листопада</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Вшанування </w:t>
            </w:r>
            <w:proofErr w:type="spellStart"/>
            <w:r w:rsidRPr="00D066E4">
              <w:rPr>
                <w:rFonts w:ascii="Times New Roman" w:hAnsi="Times New Roman" w:cs="Times New Roman"/>
                <w:sz w:val="24"/>
                <w:szCs w:val="24"/>
              </w:rPr>
              <w:t>пам</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 xml:space="preserve">яті жертв голодоморів в Україні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27 листопада</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Відзначення Дня ліквідатора </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 xml:space="preserve">14 грудня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firstLine="29"/>
              <w:rPr>
                <w:rFonts w:ascii="Times New Roman" w:hAnsi="Times New Roman" w:cs="Times New Roman"/>
                <w:sz w:val="24"/>
                <w:szCs w:val="24"/>
              </w:rPr>
            </w:pPr>
            <w:r w:rsidRPr="00D066E4">
              <w:rPr>
                <w:rFonts w:ascii="Times New Roman" w:hAnsi="Times New Roman" w:cs="Times New Roman"/>
                <w:sz w:val="24"/>
                <w:szCs w:val="24"/>
              </w:rPr>
              <w:t>Підсумковий звіт за 2020 рік та за період дії програми (2018-2020 роки) щодо виконання Комплексної програми «Безпечна Львівщина» на 2018-2020 роки</w:t>
            </w:r>
          </w:p>
          <w:p w:rsidR="00A32B6A" w:rsidRPr="00D066E4" w:rsidRDefault="00A32B6A" w:rsidP="00A32B6A">
            <w:pPr>
              <w:tabs>
                <w:tab w:val="left" w:pos="993"/>
              </w:tabs>
              <w:rPr>
                <w:rFonts w:ascii="Times New Roman" w:hAnsi="Times New Roman" w:cs="Times New Roman"/>
                <w:b/>
                <w:sz w:val="24"/>
                <w:szCs w:val="24"/>
              </w:rPr>
            </w:pP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25 січня </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firstLine="29"/>
              <w:rPr>
                <w:rFonts w:ascii="Times New Roman" w:hAnsi="Times New Roman" w:cs="Times New Roman"/>
                <w:sz w:val="24"/>
                <w:szCs w:val="24"/>
              </w:rPr>
            </w:pPr>
            <w:r w:rsidRPr="00D066E4">
              <w:rPr>
                <w:rFonts w:ascii="Times New Roman" w:hAnsi="Times New Roman" w:cs="Times New Roman"/>
                <w:sz w:val="24"/>
                <w:szCs w:val="24"/>
              </w:rPr>
              <w:t>Надання до ДСНС України  звітних документів відповідно до табелю термінових і строкових донесень з питань ЦЗ</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bCs/>
                <w:color w:val="202122"/>
                <w:sz w:val="24"/>
                <w:szCs w:val="24"/>
                <w:shd w:val="clear" w:color="auto" w:fill="FFFFFF"/>
              </w:rPr>
              <w:t>I півріччя</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
                <w:sz w:val="24"/>
                <w:szCs w:val="24"/>
              </w:rPr>
            </w:pPr>
            <w:r w:rsidRPr="00D066E4">
              <w:rPr>
                <w:rFonts w:ascii="Times New Roman" w:hAnsi="Times New Roman" w:cs="Times New Roman"/>
                <w:sz w:val="24"/>
                <w:szCs w:val="24"/>
              </w:rPr>
              <w:t>Комплексна програма цивільного захисту населення та підтримки правоохоронних органів Львівської області на 2021-2023 роки</w:t>
            </w:r>
            <w:r w:rsidRPr="00D066E4">
              <w:rPr>
                <w:rFonts w:ascii="Times New Roman" w:hAnsi="Times New Roman" w:cs="Times New Roman"/>
                <w:b/>
                <w:sz w:val="24"/>
                <w:szCs w:val="24"/>
              </w:rPr>
              <w:t>:</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а) звіт «Моніторинг виконання обласних цільових програм, фінансування яких здійснюється з обласного бюджету»;</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б) звіт «Звіт щодо виконання обласної (бюджетної) цільової програми</w:t>
            </w:r>
            <w:r>
              <w:rPr>
                <w:rFonts w:ascii="Times New Roman" w:hAnsi="Times New Roman" w:cs="Times New Roman"/>
                <w:sz w:val="24"/>
                <w:szCs w:val="24"/>
              </w:rPr>
              <w:t>»</w:t>
            </w:r>
            <w:r w:rsidRPr="00D066E4">
              <w:rPr>
                <w:rFonts w:ascii="Times New Roman" w:hAnsi="Times New Roman" w:cs="Times New Roman"/>
                <w:sz w:val="24"/>
                <w:szCs w:val="24"/>
              </w:rPr>
              <w:t>;</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 заходи Програми на 2022 рік;</w:t>
            </w:r>
          </w:p>
          <w:p w:rsidR="00A32B6A" w:rsidRPr="00D066E4" w:rsidRDefault="00A32B6A" w:rsidP="00A32B6A">
            <w:pPr>
              <w:rPr>
                <w:rFonts w:ascii="Times New Roman" w:hAnsi="Times New Roman" w:cs="Times New Roman"/>
                <w:i/>
                <w:sz w:val="24"/>
                <w:szCs w:val="24"/>
              </w:rPr>
            </w:pPr>
            <w:r w:rsidRPr="00D066E4">
              <w:rPr>
                <w:rFonts w:ascii="Times New Roman" w:hAnsi="Times New Roman" w:cs="Times New Roman"/>
                <w:sz w:val="24"/>
                <w:szCs w:val="24"/>
              </w:rPr>
              <w:t>г) внесення змін до заходів, завдань та показників Програми</w:t>
            </w:r>
          </w:p>
          <w:p w:rsidR="00A32B6A" w:rsidRPr="00D066E4" w:rsidRDefault="00A32B6A" w:rsidP="00A32B6A">
            <w:pPr>
              <w:rPr>
                <w:rFonts w:ascii="Times New Roman" w:hAnsi="Times New Roman" w:cs="Times New Roman"/>
                <w:sz w:val="24"/>
                <w:szCs w:val="24"/>
              </w:rPr>
            </w:pPr>
          </w:p>
        </w:tc>
        <w:tc>
          <w:tcPr>
            <w:tcW w:w="3373" w:type="dxa"/>
          </w:tcPr>
          <w:p w:rsidR="00A32B6A" w:rsidRPr="00D066E4" w:rsidRDefault="00A32B6A" w:rsidP="00A32B6A">
            <w:pPr>
              <w:ind w:firstLine="34"/>
              <w:rPr>
                <w:rFonts w:ascii="Times New Roman" w:hAnsi="Times New Roman" w:cs="Times New Roman"/>
                <w:sz w:val="24"/>
                <w:szCs w:val="24"/>
              </w:rPr>
            </w:pPr>
            <w:r w:rsidRPr="00D066E4">
              <w:rPr>
                <w:rFonts w:ascii="Times New Roman" w:hAnsi="Times New Roman" w:cs="Times New Roman"/>
                <w:sz w:val="24"/>
                <w:szCs w:val="24"/>
              </w:rPr>
              <w:t>Щомісячно (15 та 30 числа)</w:t>
            </w:r>
          </w:p>
          <w:p w:rsidR="00A32B6A" w:rsidRPr="00D066E4" w:rsidRDefault="00A32B6A" w:rsidP="00A32B6A">
            <w:pPr>
              <w:ind w:firstLine="34"/>
              <w:rPr>
                <w:rFonts w:ascii="Times New Roman" w:hAnsi="Times New Roman" w:cs="Times New Roman"/>
                <w:sz w:val="24"/>
                <w:szCs w:val="24"/>
              </w:rPr>
            </w:pPr>
            <w:r w:rsidRPr="00D066E4">
              <w:rPr>
                <w:rFonts w:ascii="Times New Roman" w:hAnsi="Times New Roman" w:cs="Times New Roman"/>
                <w:sz w:val="24"/>
                <w:szCs w:val="24"/>
              </w:rPr>
              <w:t>Щоквартально</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i/>
                <w:sz w:val="24"/>
                <w:szCs w:val="24"/>
              </w:rPr>
              <w:t xml:space="preserve"> </w:t>
            </w:r>
            <w:r w:rsidRPr="00D066E4">
              <w:rPr>
                <w:rFonts w:ascii="Times New Roman" w:hAnsi="Times New Roman" w:cs="Times New Roman"/>
                <w:sz w:val="24"/>
                <w:szCs w:val="24"/>
              </w:rPr>
              <w:t>до 15 листопада</w:t>
            </w:r>
          </w:p>
          <w:p w:rsidR="00A32B6A" w:rsidRPr="00D066E4" w:rsidRDefault="00A32B6A" w:rsidP="00A32B6A">
            <w:pPr>
              <w:ind w:firstLine="34"/>
              <w:rPr>
                <w:rFonts w:ascii="Times New Roman" w:hAnsi="Times New Roman" w:cs="Times New Roman"/>
                <w:sz w:val="24"/>
                <w:szCs w:val="24"/>
              </w:rPr>
            </w:pPr>
            <w:r w:rsidRPr="00D066E4">
              <w:rPr>
                <w:rFonts w:ascii="Times New Roman" w:hAnsi="Times New Roman" w:cs="Times New Roman"/>
                <w:sz w:val="24"/>
                <w:szCs w:val="24"/>
              </w:rPr>
              <w:t>при необхідності</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firstLine="29"/>
              <w:rPr>
                <w:rFonts w:ascii="Times New Roman" w:hAnsi="Times New Roman" w:cs="Times New Roman"/>
                <w:b/>
                <w:sz w:val="24"/>
                <w:szCs w:val="24"/>
              </w:rPr>
            </w:pPr>
            <w:r w:rsidRPr="00D066E4">
              <w:rPr>
                <w:rFonts w:ascii="Times New Roman" w:hAnsi="Times New Roman" w:cs="Times New Roman"/>
                <w:sz w:val="24"/>
                <w:szCs w:val="24"/>
              </w:rPr>
              <w:t>Забезпечення підготовки документів, звітної інформації з питань оперативного обладнання території</w:t>
            </w:r>
            <w:r w:rsidRPr="00D066E4">
              <w:rPr>
                <w:rFonts w:ascii="Times New Roman" w:hAnsi="Times New Roman" w:cs="Times New Roman"/>
                <w:b/>
                <w:sz w:val="24"/>
                <w:szCs w:val="24"/>
              </w:rPr>
              <w:t>:</w:t>
            </w:r>
          </w:p>
          <w:p w:rsidR="00A32B6A" w:rsidRPr="00D066E4" w:rsidRDefault="00A32B6A" w:rsidP="00A32B6A">
            <w:pPr>
              <w:tabs>
                <w:tab w:val="left" w:pos="993"/>
              </w:tabs>
              <w:rPr>
                <w:rFonts w:ascii="Times New Roman" w:hAnsi="Times New Roman" w:cs="Times New Roman"/>
                <w:sz w:val="24"/>
                <w:szCs w:val="24"/>
              </w:rPr>
            </w:pPr>
            <w:r w:rsidRPr="00D066E4">
              <w:rPr>
                <w:rFonts w:ascii="Times New Roman" w:hAnsi="Times New Roman" w:cs="Times New Roman"/>
                <w:sz w:val="24"/>
                <w:szCs w:val="24"/>
              </w:rPr>
              <w:t xml:space="preserve">звіт «Про зміни у стані та наявності об’єктів оборонної інфраструктури і місцевості; </w:t>
            </w:r>
          </w:p>
          <w:p w:rsidR="00A32B6A" w:rsidRPr="00D066E4" w:rsidRDefault="00A32B6A" w:rsidP="00A32B6A">
            <w:pPr>
              <w:tabs>
                <w:tab w:val="left" w:pos="993"/>
              </w:tabs>
              <w:rPr>
                <w:rFonts w:ascii="Times New Roman" w:hAnsi="Times New Roman" w:cs="Times New Roman"/>
                <w:sz w:val="24"/>
                <w:szCs w:val="24"/>
              </w:rPr>
            </w:pPr>
            <w:r w:rsidRPr="00D066E4">
              <w:rPr>
                <w:rFonts w:ascii="Times New Roman" w:hAnsi="Times New Roman" w:cs="Times New Roman"/>
                <w:sz w:val="24"/>
                <w:szCs w:val="24"/>
              </w:rPr>
              <w:t xml:space="preserve">звіт «Про оперативне обладнання території (ф.1.12./ООТ)»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25 лютого, до 25 травня та До 25 серпня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25 жовтня</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a"/>
              <w:spacing w:before="0" w:beforeAutospacing="0" w:after="0" w:afterAutospacing="0"/>
              <w:rPr>
                <w:noProof/>
              </w:rPr>
            </w:pPr>
            <w:r w:rsidRPr="00D066E4">
              <w:rPr>
                <w:noProof/>
              </w:rPr>
              <w:t>Звіт до МВС України щодо виконання розпорядження КМУ від 21.08.2019 №693-р «Про затвердження плану заходів з реалізації Стратегії розвитку органів системи Міністерства внутрвшніх справ на період до 2020 року»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noProof/>
                <w:sz w:val="24"/>
                <w:szCs w:val="24"/>
              </w:rPr>
              <w:t>Щоквартальний до 15 числа, Щорічний до 15 березня</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firstLine="29"/>
              <w:rPr>
                <w:rFonts w:ascii="Times New Roman" w:hAnsi="Times New Roman" w:cs="Times New Roman"/>
                <w:sz w:val="24"/>
                <w:szCs w:val="24"/>
              </w:rPr>
            </w:pPr>
            <w:r w:rsidRPr="00D066E4">
              <w:rPr>
                <w:rFonts w:ascii="Times New Roman" w:hAnsi="Times New Roman" w:cs="Times New Roman"/>
                <w:sz w:val="24"/>
                <w:szCs w:val="24"/>
              </w:rPr>
              <w:t xml:space="preserve">Звіт про виконання до ДМСУ про виконання розпорядження Кабінету Міністрів України                              від 22.08.2012 № 605-р «Про затвердження плану заходів щодо інтеграції біженців та осіб, які потребують додаткового захисту, в українське суспільство на період до 2020 року»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Щороку до </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10 січня,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10 липня</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Участь в організації, підготовці та проведенні приписки громадян України призовного віку до призовних дільниць</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bCs/>
                <w:sz w:val="24"/>
                <w:szCs w:val="24"/>
              </w:rPr>
              <w:t>Січень - березень</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Участь в заходах щодо організації призову громадян України на строкову військову службу</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 xml:space="preserve">Весняний </w:t>
            </w:r>
          </w:p>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(квітень - червень)</w:t>
            </w:r>
          </w:p>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Осінній</w:t>
            </w:r>
          </w:p>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(жовтень - грудень)</w:t>
            </w:r>
          </w:p>
          <w:p w:rsidR="00A32B6A" w:rsidRPr="00D066E4" w:rsidRDefault="00A32B6A" w:rsidP="00A32B6A">
            <w:pPr>
              <w:ind w:firstLine="73"/>
              <w:rPr>
                <w:rFonts w:ascii="Times New Roman" w:hAnsi="Times New Roman" w:cs="Times New Roman"/>
                <w:bCs/>
                <w:sz w:val="24"/>
                <w:szCs w:val="24"/>
              </w:rPr>
            </w:pP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та проведення засідань обласної призовної комісії</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Протягом року за потребою</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Сприяння в підготовці, організації, проведенні відбору та призову громадян України на військову службу за контрактом</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Протягом року, відповідно до плану Львівського обласного територіального центру комплектування та соціальної підтримки (ОВК)</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Участь в підготовці, організації та проведенні заходів з територіальної оборони (далі – </w:t>
            </w:r>
            <w:proofErr w:type="spellStart"/>
            <w:r w:rsidRPr="00D066E4">
              <w:rPr>
                <w:rFonts w:ascii="Times New Roman" w:hAnsi="Times New Roman" w:cs="Times New Roman"/>
                <w:sz w:val="24"/>
                <w:szCs w:val="24"/>
              </w:rPr>
              <w:t>ТрО</w:t>
            </w:r>
            <w:proofErr w:type="spellEnd"/>
            <w:r w:rsidRPr="00D066E4">
              <w:rPr>
                <w:rFonts w:ascii="Times New Roman" w:hAnsi="Times New Roman" w:cs="Times New Roman"/>
                <w:sz w:val="24"/>
                <w:szCs w:val="24"/>
              </w:rPr>
              <w:t>) зони №3 (Львівська область)</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 xml:space="preserve">Протягом року, відповідно до планів підготовки штабів зони та районів </w:t>
            </w:r>
            <w:proofErr w:type="spellStart"/>
            <w:r w:rsidRPr="00D066E4">
              <w:rPr>
                <w:rFonts w:ascii="Times New Roman" w:hAnsi="Times New Roman" w:cs="Times New Roman"/>
                <w:bCs/>
                <w:sz w:val="24"/>
                <w:szCs w:val="24"/>
              </w:rPr>
              <w:t>ТрО</w:t>
            </w:r>
            <w:proofErr w:type="spellEnd"/>
            <w:r w:rsidRPr="00D066E4">
              <w:rPr>
                <w:rFonts w:ascii="Times New Roman" w:hAnsi="Times New Roman" w:cs="Times New Roman"/>
                <w:bCs/>
                <w:sz w:val="24"/>
                <w:szCs w:val="24"/>
              </w:rPr>
              <w:t xml:space="preserve">:- проведення спільних (роздільних) командно-штабних навчань (тренувань)- навчання та підготовка батальйонів </w:t>
            </w:r>
            <w:proofErr w:type="spellStart"/>
            <w:r w:rsidRPr="00D066E4">
              <w:rPr>
                <w:rFonts w:ascii="Times New Roman" w:hAnsi="Times New Roman" w:cs="Times New Roman"/>
                <w:bCs/>
                <w:sz w:val="24"/>
                <w:szCs w:val="24"/>
              </w:rPr>
              <w:t>ТрО</w:t>
            </w:r>
            <w:proofErr w:type="spellEnd"/>
            <w:r w:rsidRPr="00D066E4">
              <w:rPr>
                <w:rFonts w:ascii="Times New Roman" w:hAnsi="Times New Roman" w:cs="Times New Roman"/>
                <w:bCs/>
                <w:sz w:val="24"/>
                <w:szCs w:val="24"/>
              </w:rPr>
              <w:t xml:space="preserve"> в рамках заходів «Єдиного всеукраїнського стрілецького дня» (раз на квартал)</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Організація шефства над військовим частинам Збройних Сил України, Національної гвардії України та Державної прикордонної служби України</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Надання допомоги та співпраця з громадськими організаціями, Львівською обласною організацією «Товариство сприяння обороні України»</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Здійснювати реформування охорони здоров’я області у руслі законів України:</w:t>
            </w:r>
          </w:p>
          <w:p w:rsidR="00A32B6A" w:rsidRPr="00F5110E"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F5110E">
              <w:rPr>
                <w:rFonts w:ascii="Times New Roman" w:hAnsi="Times New Roman" w:cs="Times New Roman"/>
                <w:sz w:val="24"/>
                <w:szCs w:val="24"/>
              </w:rPr>
              <w:t>«Про внесення змін до деяких законодавчих актів України щодо удосконалення законодавства з питань діяльності закладів охорони здоров’я»;</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 xml:space="preserve"> «Про державні фінансові гарантії медичного обслуговування населення»;</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«Про підвищення доступності та якості медичного обслуговування у сільській місцевості»;</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 xml:space="preserve">«Про внесення змін </w:t>
            </w:r>
            <w:r w:rsidR="00AB3040">
              <w:rPr>
                <w:rFonts w:ascii="Times New Roman" w:hAnsi="Times New Roman" w:cs="Times New Roman"/>
                <w:sz w:val="24"/>
                <w:szCs w:val="24"/>
              </w:rPr>
              <w:t>до Бюджетного кодексу України»</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bCs/>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Продовжити моніторинг за процесом укладання декларацій населенням із сімейними лікарями, терапевтами та педіатрами у рамках системи «Електронне здоров’я» (</w:t>
            </w:r>
            <w:r w:rsidRPr="00D066E4">
              <w:rPr>
                <w:rFonts w:ascii="Times New Roman" w:hAnsi="Times New Roman" w:cs="Times New Roman"/>
                <w:sz w:val="24"/>
                <w:szCs w:val="24"/>
                <w:lang w:val="en-US"/>
              </w:rPr>
              <w:t>e</w:t>
            </w:r>
            <w:r w:rsidRPr="00D066E4">
              <w:rPr>
                <w:rFonts w:ascii="Times New Roman" w:hAnsi="Times New Roman" w:cs="Times New Roman"/>
                <w:sz w:val="24"/>
                <w:szCs w:val="24"/>
                <w:lang w:val="ru-RU"/>
              </w:rPr>
              <w:t>-</w:t>
            </w:r>
            <w:r w:rsidRPr="00D066E4">
              <w:rPr>
                <w:rFonts w:ascii="Times New Roman" w:hAnsi="Times New Roman" w:cs="Times New Roman"/>
                <w:sz w:val="24"/>
                <w:szCs w:val="24"/>
                <w:lang w:val="en-US"/>
              </w:rPr>
              <w:t>Health</w:t>
            </w:r>
            <w:r w:rsidRPr="00D066E4">
              <w:rPr>
                <w:rFonts w:ascii="Times New Roman" w:hAnsi="Times New Roman" w:cs="Times New Roman"/>
                <w:sz w:val="24"/>
                <w:szCs w:val="24"/>
                <w:lang w:val="ru-RU"/>
              </w:rPr>
              <w:t>)</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bCs/>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Сприяти розвитку надання медичної допомоги на всіх рівнях шляхом комп’ютеризації робочих місць та укладанням відповідних угод з Національною службою здоров’я України (НСЗУ)</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 квартал</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Продовжити розвиток екстреної медичної допомоги шляхом підвищення кваліфікації бригад до рівня світових стандартів, осучаснення транспорту та необхідним обладнанням</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bCs/>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Створення госпітальної ради Львівського обласного госпітального округу у відповідності до чинного законодавства</w:t>
            </w:r>
          </w:p>
        </w:tc>
        <w:tc>
          <w:tcPr>
            <w:tcW w:w="3373" w:type="dxa"/>
            <w:vAlign w:val="center"/>
          </w:tcPr>
          <w:p w:rsidR="00A32B6A" w:rsidRPr="00D066E4" w:rsidRDefault="00AB3040" w:rsidP="00A32B6A">
            <w:pPr>
              <w:rPr>
                <w:rFonts w:ascii="Times New Roman" w:hAnsi="Times New Roman" w:cs="Times New Roman"/>
                <w:sz w:val="24"/>
                <w:szCs w:val="24"/>
              </w:rPr>
            </w:pPr>
            <w:r>
              <w:rPr>
                <w:rFonts w:ascii="Times New Roman" w:hAnsi="Times New Roman" w:cs="Times New Roman"/>
                <w:bCs/>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Оптимізувати мережу закладів охорони здоров’я області у руслі реформування галузі та створення єдиного госпітального округу</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bCs/>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left="43"/>
              <w:rPr>
                <w:rFonts w:ascii="Times New Roman" w:hAnsi="Times New Roman" w:cs="Times New Roman"/>
                <w:sz w:val="24"/>
                <w:szCs w:val="24"/>
              </w:rPr>
            </w:pPr>
            <w:r w:rsidRPr="00D066E4">
              <w:rPr>
                <w:rFonts w:ascii="Times New Roman" w:hAnsi="Times New Roman" w:cs="Times New Roman"/>
                <w:sz w:val="24"/>
                <w:szCs w:val="24"/>
              </w:rPr>
              <w:t>Надання адміністративних послуг:</w:t>
            </w:r>
          </w:p>
          <w:p w:rsidR="00A32B6A" w:rsidRPr="00D066E4" w:rsidRDefault="00A32B6A" w:rsidP="00A32B6A">
            <w:pPr>
              <w:suppressAutoHyphens/>
              <w:rPr>
                <w:rFonts w:ascii="Times New Roman" w:hAnsi="Times New Roman" w:cs="Times New Roman"/>
                <w:sz w:val="24"/>
                <w:szCs w:val="24"/>
              </w:rPr>
            </w:pPr>
            <w:r w:rsidRPr="00D066E4">
              <w:rPr>
                <w:rFonts w:ascii="Times New Roman" w:hAnsi="Times New Roman" w:cs="Times New Roman"/>
                <w:sz w:val="24"/>
                <w:szCs w:val="24"/>
              </w:rPr>
              <w:t xml:space="preserve"> видача дозволів:</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на спеціальне використання природних ресурсів у межах територій та об’єктів природно-заповідного фонду загальнодержавного значення;</w:t>
            </w:r>
          </w:p>
          <w:p w:rsidR="00A32B6A" w:rsidRPr="00D066E4" w:rsidRDefault="00A32B6A" w:rsidP="00A32B6A">
            <w:pPr>
              <w:ind w:left="43"/>
              <w:rPr>
                <w:rFonts w:ascii="Times New Roman" w:hAnsi="Times New Roman" w:cs="Times New Roman"/>
                <w:sz w:val="24"/>
                <w:szCs w:val="24"/>
                <w:lang w:eastAsia="zh-CN"/>
              </w:rPr>
            </w:pPr>
            <w:r w:rsidRPr="00D066E4">
              <w:rPr>
                <w:rFonts w:ascii="Times New Roman" w:hAnsi="Times New Roman" w:cs="Times New Roman"/>
                <w:sz w:val="24"/>
                <w:szCs w:val="24"/>
                <w:lang w:eastAsia="zh-CN"/>
              </w:rPr>
              <w:t>- на відстріл та відлов шкідливих тварин (вовків, лисиць, бродячих собак і котів, сорок, граків, сірих ворон) на територіях та об’єктах природно-заповідного фонду;</w:t>
            </w:r>
          </w:p>
          <w:p w:rsidR="00A32B6A" w:rsidRPr="00D066E4" w:rsidRDefault="00A32B6A" w:rsidP="00A32B6A">
            <w:pPr>
              <w:ind w:left="43"/>
              <w:rPr>
                <w:rFonts w:ascii="Times New Roman" w:hAnsi="Times New Roman" w:cs="Times New Roman"/>
                <w:sz w:val="24"/>
                <w:szCs w:val="24"/>
                <w:lang w:eastAsia="zh-CN"/>
              </w:rPr>
            </w:pPr>
            <w:r w:rsidRPr="00D066E4">
              <w:rPr>
                <w:rFonts w:ascii="Times New Roman" w:hAnsi="Times New Roman" w:cs="Times New Roman"/>
                <w:sz w:val="24"/>
                <w:szCs w:val="24"/>
                <w:lang w:eastAsia="zh-CN"/>
              </w:rPr>
              <w:t>- на викиди забруднюючих речовин в атмосферне повітря стаціонарними джерелами для об’єктів ІІ та ІІІ груп;</w:t>
            </w:r>
          </w:p>
          <w:p w:rsidR="00A32B6A" w:rsidRPr="00D066E4" w:rsidRDefault="00A32B6A" w:rsidP="00A32B6A">
            <w:pPr>
              <w:ind w:left="43"/>
              <w:rPr>
                <w:rFonts w:ascii="Times New Roman" w:hAnsi="Times New Roman" w:cs="Times New Roman"/>
                <w:sz w:val="24"/>
                <w:szCs w:val="24"/>
              </w:rPr>
            </w:pPr>
            <w:r w:rsidRPr="00D066E4">
              <w:rPr>
                <w:rFonts w:ascii="Times New Roman" w:hAnsi="Times New Roman" w:cs="Times New Roman"/>
                <w:sz w:val="24"/>
                <w:szCs w:val="24"/>
              </w:rPr>
              <w:t>- реєстр декларації про утворення відходів від  суб’єктів господарювання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Затвердження переліку природоохоронних заходів, фінансування яких буде здійснюватися з обласного фонду охорони навколишнього природного середовища у 2021 році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 квартал</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Створення / оголошення / впорядкування територій та об'єктів природно-заповідного фонду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Січень - грудень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Винесення в натуру меж об</w:t>
            </w:r>
            <w:r w:rsidRPr="00D066E4">
              <w:rPr>
                <w:rFonts w:ascii="Times New Roman" w:hAnsi="Times New Roman" w:cs="Times New Roman"/>
                <w:sz w:val="24"/>
                <w:szCs w:val="24"/>
                <w:lang w:val="en-US"/>
              </w:rPr>
              <w:t>’</w:t>
            </w:r>
            <w:proofErr w:type="spellStart"/>
            <w:r w:rsidRPr="00D066E4">
              <w:rPr>
                <w:rFonts w:ascii="Times New Roman" w:hAnsi="Times New Roman" w:cs="Times New Roman"/>
                <w:sz w:val="24"/>
                <w:szCs w:val="24"/>
              </w:rPr>
              <w:t>єктів</w:t>
            </w:r>
            <w:proofErr w:type="spellEnd"/>
            <w:r w:rsidRPr="00D066E4">
              <w:rPr>
                <w:rFonts w:ascii="Times New Roman" w:hAnsi="Times New Roman" w:cs="Times New Roman"/>
                <w:sz w:val="24"/>
                <w:szCs w:val="24"/>
              </w:rPr>
              <w:t xml:space="preserve"> природно-заповідного фонду Львівської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Січень - грудень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Погодження / затвердження матеріалів на спеціальне використання природних ресурсів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Січень - грудень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Передача під охорону територій та об’єктів природно-заповідного фонду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Січень - грудень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autoSpaceDE w:val="0"/>
              <w:autoSpaceDN w:val="0"/>
              <w:rPr>
                <w:rFonts w:ascii="Times New Roman" w:hAnsi="Times New Roman" w:cs="Times New Roman"/>
                <w:sz w:val="24"/>
                <w:szCs w:val="24"/>
              </w:rPr>
            </w:pPr>
            <w:r w:rsidRPr="00D066E4">
              <w:rPr>
                <w:rFonts w:ascii="Times New Roman" w:hAnsi="Times New Roman" w:cs="Times New Roman"/>
                <w:sz w:val="24"/>
                <w:szCs w:val="24"/>
              </w:rPr>
              <w:t>Погодження:</w:t>
            </w:r>
          </w:p>
          <w:p w:rsidR="00A32B6A" w:rsidRPr="00D066E4" w:rsidRDefault="00A32B6A" w:rsidP="00A32B6A">
            <w:pPr>
              <w:autoSpaceDE w:val="0"/>
              <w:autoSpaceDN w:val="0"/>
              <w:rPr>
                <w:rFonts w:ascii="Times New Roman" w:hAnsi="Times New Roman" w:cs="Times New Roman"/>
                <w:sz w:val="24"/>
                <w:szCs w:val="24"/>
              </w:rPr>
            </w:pPr>
            <w:r w:rsidRPr="00D066E4">
              <w:rPr>
                <w:rFonts w:ascii="Times New Roman" w:hAnsi="Times New Roman" w:cs="Times New Roman"/>
                <w:sz w:val="24"/>
                <w:szCs w:val="24"/>
              </w:rPr>
              <w:t>- переліків заходів з поліпшення  санітарного стану лісів і лісогосподарські заходи в межах територій та об’єктів природно-заповідного фонду;</w:t>
            </w:r>
          </w:p>
          <w:p w:rsidR="00A32B6A" w:rsidRPr="00D066E4" w:rsidRDefault="00A32B6A" w:rsidP="00A32B6A">
            <w:pPr>
              <w:autoSpaceDE w:val="0"/>
              <w:autoSpaceDN w:val="0"/>
              <w:rPr>
                <w:rFonts w:ascii="Times New Roman" w:hAnsi="Times New Roman" w:cs="Times New Roman"/>
                <w:sz w:val="24"/>
                <w:szCs w:val="24"/>
              </w:rPr>
            </w:pPr>
            <w:r w:rsidRPr="00D066E4">
              <w:rPr>
                <w:rFonts w:ascii="Times New Roman" w:hAnsi="Times New Roman" w:cs="Times New Roman"/>
                <w:sz w:val="24"/>
                <w:szCs w:val="24"/>
              </w:rPr>
              <w:t>- віднесення лісів до відповідних категорій та виділення особливо захисних лісових ділянок з режимом обмеженого лісокористування;</w:t>
            </w:r>
          </w:p>
          <w:p w:rsidR="00A32B6A" w:rsidRPr="00D066E4" w:rsidRDefault="00A32B6A" w:rsidP="00A32B6A">
            <w:pPr>
              <w:autoSpaceDE w:val="0"/>
              <w:autoSpaceDN w:val="0"/>
              <w:rPr>
                <w:rFonts w:ascii="Times New Roman" w:hAnsi="Times New Roman" w:cs="Times New Roman"/>
                <w:sz w:val="24"/>
                <w:szCs w:val="24"/>
              </w:rPr>
            </w:pPr>
            <w:r w:rsidRPr="00D066E4">
              <w:rPr>
                <w:rFonts w:ascii="Times New Roman" w:hAnsi="Times New Roman" w:cs="Times New Roman"/>
                <w:sz w:val="24"/>
                <w:szCs w:val="24"/>
              </w:rPr>
              <w:t>- відстрочення заготівлі деревини та вивезення деревини;</w:t>
            </w:r>
          </w:p>
          <w:p w:rsidR="00A32B6A" w:rsidRPr="00D066E4" w:rsidRDefault="00A32B6A" w:rsidP="00A32B6A">
            <w:pPr>
              <w:autoSpaceDE w:val="0"/>
              <w:autoSpaceDN w:val="0"/>
              <w:rPr>
                <w:rFonts w:ascii="Times New Roman" w:hAnsi="Times New Roman" w:cs="Times New Roman"/>
                <w:sz w:val="24"/>
                <w:szCs w:val="24"/>
              </w:rPr>
            </w:pPr>
            <w:r w:rsidRPr="00D066E4">
              <w:rPr>
                <w:rFonts w:ascii="Times New Roman" w:hAnsi="Times New Roman" w:cs="Times New Roman"/>
                <w:sz w:val="24"/>
                <w:szCs w:val="24"/>
              </w:rPr>
              <w:t xml:space="preserve">- додаткової заготівлі деревини під час проведення рубок головного користування в межах невикористаного за попередні роки обсягу діючої розрахункової лісосіки; </w:t>
            </w:r>
          </w:p>
          <w:p w:rsidR="00A32B6A" w:rsidRPr="00D066E4" w:rsidRDefault="00A32B6A" w:rsidP="00A32B6A">
            <w:pPr>
              <w:autoSpaceDE w:val="0"/>
              <w:autoSpaceDN w:val="0"/>
              <w:rPr>
                <w:rFonts w:ascii="Times New Roman" w:hAnsi="Times New Roman" w:cs="Times New Roman"/>
                <w:sz w:val="24"/>
                <w:szCs w:val="24"/>
              </w:rPr>
            </w:pPr>
            <w:r w:rsidRPr="00D066E4">
              <w:rPr>
                <w:rFonts w:ascii="Times New Roman" w:hAnsi="Times New Roman" w:cs="Times New Roman"/>
                <w:sz w:val="24"/>
                <w:szCs w:val="24"/>
              </w:rPr>
              <w:t xml:space="preserve">-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землеустрою щодо відведення земельних ділянок природно-заповідного та іншого природоохоронного призначення, земельних ділянок, розташованих на території чи в межах об’єкта природно-заповідного фонду або в межах прибережної захисної смуги;</w:t>
            </w:r>
          </w:p>
          <w:p w:rsidR="00A32B6A" w:rsidRPr="00D066E4" w:rsidRDefault="00A32B6A" w:rsidP="00A32B6A">
            <w:pPr>
              <w:autoSpaceDE w:val="0"/>
              <w:autoSpaceDN w:val="0"/>
              <w:rPr>
                <w:rFonts w:ascii="Times New Roman" w:hAnsi="Times New Roman" w:cs="Times New Roman"/>
                <w:sz w:val="24"/>
                <w:szCs w:val="24"/>
              </w:rPr>
            </w:pPr>
            <w:r w:rsidRPr="00D066E4">
              <w:rPr>
                <w:rFonts w:ascii="Times New Roman" w:hAnsi="Times New Roman" w:cs="Times New Roman"/>
                <w:sz w:val="24"/>
                <w:szCs w:val="24"/>
              </w:rPr>
              <w:t xml:space="preserve">-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організації території об’єктів природно-заповідного фонду / мисливських господарств;</w:t>
            </w:r>
          </w:p>
          <w:p w:rsidR="00A32B6A" w:rsidRPr="00D066E4" w:rsidRDefault="00A32B6A" w:rsidP="00A32B6A">
            <w:pPr>
              <w:autoSpaceDE w:val="0"/>
              <w:autoSpaceDN w:val="0"/>
              <w:rPr>
                <w:rFonts w:ascii="Times New Roman" w:hAnsi="Times New Roman" w:cs="Times New Roman"/>
                <w:sz w:val="24"/>
                <w:szCs w:val="24"/>
              </w:rPr>
            </w:pPr>
            <w:r w:rsidRPr="00D066E4">
              <w:rPr>
                <w:rFonts w:ascii="Times New Roman" w:hAnsi="Times New Roman" w:cs="Times New Roman"/>
                <w:sz w:val="24"/>
                <w:szCs w:val="24"/>
              </w:rPr>
              <w:t>- паспортів водних об'єктів;</w:t>
            </w:r>
          </w:p>
          <w:p w:rsidR="00A32B6A" w:rsidRPr="00D066E4" w:rsidRDefault="00A32B6A" w:rsidP="00A32B6A">
            <w:pPr>
              <w:autoSpaceDE w:val="0"/>
              <w:autoSpaceDN w:val="0"/>
              <w:rPr>
                <w:rFonts w:ascii="Times New Roman" w:hAnsi="Times New Roman" w:cs="Times New Roman"/>
                <w:sz w:val="24"/>
                <w:szCs w:val="24"/>
                <w:lang w:val="ru-RU"/>
              </w:rPr>
            </w:pPr>
            <w:r w:rsidRPr="00D066E4">
              <w:rPr>
                <w:rFonts w:ascii="Times New Roman" w:hAnsi="Times New Roman" w:cs="Times New Roman"/>
                <w:sz w:val="24"/>
                <w:szCs w:val="24"/>
              </w:rPr>
              <w:t>- індивідуальних технологічних нормативів використання питної води;</w:t>
            </w:r>
          </w:p>
          <w:p w:rsidR="00A32B6A" w:rsidRPr="00D066E4" w:rsidRDefault="00A32B6A" w:rsidP="00A32B6A">
            <w:pPr>
              <w:autoSpaceDE w:val="0"/>
              <w:autoSpaceDN w:val="0"/>
              <w:rPr>
                <w:rFonts w:ascii="Times New Roman" w:hAnsi="Times New Roman" w:cs="Times New Roman"/>
                <w:sz w:val="24"/>
                <w:szCs w:val="24"/>
              </w:rPr>
            </w:pPr>
            <w:r w:rsidRPr="00D066E4">
              <w:rPr>
                <w:rFonts w:ascii="Times New Roman" w:hAnsi="Times New Roman" w:cs="Times New Roman"/>
                <w:sz w:val="24"/>
                <w:szCs w:val="24"/>
                <w:lang w:val="ru-RU"/>
              </w:rPr>
              <w:t xml:space="preserve">- </w:t>
            </w:r>
            <w:r w:rsidRPr="00D066E4">
              <w:rPr>
                <w:rFonts w:ascii="Times New Roman" w:hAnsi="Times New Roman" w:cs="Times New Roman"/>
                <w:sz w:val="24"/>
                <w:szCs w:val="24"/>
              </w:rPr>
              <w:t>меж зон санітарної охорони водних об'єктів у районах забору води для централізованого водопостачання населення, лікувальних і оздоровчих потреб</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5"/>
              <w:tabs>
                <w:tab w:val="center" w:pos="317"/>
              </w:tabs>
              <w:jc w:val="left"/>
              <w:rPr>
                <w:sz w:val="24"/>
                <w:szCs w:val="24"/>
              </w:rPr>
            </w:pPr>
            <w:r w:rsidRPr="00D066E4">
              <w:rPr>
                <w:sz w:val="24"/>
                <w:szCs w:val="24"/>
              </w:rPr>
              <w:t xml:space="preserve">Реалізація заходів </w:t>
            </w:r>
            <w:proofErr w:type="spellStart"/>
            <w:r w:rsidRPr="00D066E4">
              <w:rPr>
                <w:sz w:val="24"/>
                <w:szCs w:val="24"/>
              </w:rPr>
              <w:t>проєкту</w:t>
            </w:r>
            <w:proofErr w:type="spellEnd"/>
            <w:r w:rsidRPr="00D066E4">
              <w:rPr>
                <w:sz w:val="24"/>
                <w:szCs w:val="24"/>
              </w:rPr>
              <w:t xml:space="preserve"> «</w:t>
            </w:r>
            <w:proofErr w:type="spellStart"/>
            <w:r w:rsidRPr="00D066E4">
              <w:rPr>
                <w:sz w:val="24"/>
                <w:szCs w:val="24"/>
              </w:rPr>
              <w:t>RoweLove</w:t>
            </w:r>
            <w:proofErr w:type="spellEnd"/>
            <w:r w:rsidRPr="00D066E4">
              <w:rPr>
                <w:sz w:val="24"/>
                <w:szCs w:val="24"/>
              </w:rPr>
              <w:t xml:space="preserve"> </w:t>
            </w:r>
            <w:proofErr w:type="spellStart"/>
            <w:r w:rsidRPr="00D066E4">
              <w:rPr>
                <w:sz w:val="24"/>
                <w:szCs w:val="24"/>
              </w:rPr>
              <w:t>Рoзточчя</w:t>
            </w:r>
            <w:proofErr w:type="spellEnd"/>
            <w:r w:rsidRPr="00D066E4">
              <w:rPr>
                <w:sz w:val="24"/>
                <w:szCs w:val="24"/>
              </w:rPr>
              <w:t xml:space="preserve"> – разом незважаючи на кордони» (Програма транскордонного співробітництва Польща- Білорусь-Україна 2014-2020)</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Січень - жовтень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Видача величин фонових концентрацій забруднювальних речовин в атмосферному повітрі, визначені розрахунковим методом</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left="43"/>
              <w:rPr>
                <w:rFonts w:ascii="Times New Roman" w:hAnsi="Times New Roman" w:cs="Times New Roman"/>
                <w:sz w:val="24"/>
                <w:szCs w:val="24"/>
              </w:rPr>
            </w:pPr>
            <w:r w:rsidRPr="00D066E4">
              <w:rPr>
                <w:rFonts w:ascii="Times New Roman" w:hAnsi="Times New Roman" w:cs="Times New Roman"/>
                <w:sz w:val="24"/>
                <w:szCs w:val="24"/>
              </w:rPr>
              <w:t>Затвердження реєстрових карт об</w:t>
            </w:r>
            <w:r w:rsidRPr="00D066E4">
              <w:rPr>
                <w:rFonts w:ascii="Times New Roman" w:hAnsi="Times New Roman" w:cs="Times New Roman"/>
                <w:sz w:val="24"/>
                <w:szCs w:val="24"/>
                <w:lang w:val="en-US"/>
              </w:rPr>
              <w:t>’</w:t>
            </w:r>
            <w:proofErr w:type="spellStart"/>
            <w:r w:rsidRPr="00D066E4">
              <w:rPr>
                <w:rFonts w:ascii="Times New Roman" w:hAnsi="Times New Roman" w:cs="Times New Roman"/>
                <w:sz w:val="24"/>
                <w:szCs w:val="24"/>
              </w:rPr>
              <w:t>єктів</w:t>
            </w:r>
            <w:proofErr w:type="spellEnd"/>
            <w:r w:rsidRPr="00D066E4">
              <w:rPr>
                <w:rFonts w:ascii="Times New Roman" w:hAnsi="Times New Roman" w:cs="Times New Roman"/>
                <w:sz w:val="24"/>
                <w:szCs w:val="24"/>
              </w:rPr>
              <w:t xml:space="preserve"> утворення, оброблення та утилізації відходів та зміни до них</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left="43"/>
              <w:rPr>
                <w:rFonts w:ascii="Times New Roman" w:hAnsi="Times New Roman" w:cs="Times New Roman"/>
                <w:sz w:val="24"/>
                <w:szCs w:val="24"/>
              </w:rPr>
            </w:pPr>
            <w:r w:rsidRPr="00D066E4">
              <w:rPr>
                <w:rFonts w:ascii="Times New Roman" w:hAnsi="Times New Roman" w:cs="Times New Roman"/>
                <w:bCs/>
                <w:color w:val="000000"/>
                <w:sz w:val="24"/>
                <w:szCs w:val="24"/>
              </w:rPr>
              <w:t>Затвердження паспортів місць видалення відходів та зміни до них</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left="43"/>
              <w:rPr>
                <w:rFonts w:ascii="Times New Roman" w:hAnsi="Times New Roman" w:cs="Times New Roman"/>
                <w:bCs/>
                <w:color w:val="000000"/>
                <w:sz w:val="24"/>
                <w:szCs w:val="24"/>
              </w:rPr>
            </w:pPr>
            <w:r w:rsidRPr="00D066E4">
              <w:rPr>
                <w:rFonts w:ascii="Times New Roman" w:hAnsi="Times New Roman" w:cs="Times New Roman"/>
                <w:bCs/>
                <w:color w:val="000000"/>
                <w:sz w:val="24"/>
                <w:szCs w:val="24"/>
              </w:rPr>
              <w:t>Затвердження звітів з інвентаризації відходів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bCs/>
                <w:color w:val="000000"/>
                <w:sz w:val="24"/>
                <w:szCs w:val="24"/>
              </w:rPr>
              <w:t>Затвердження технічних паспортів відходів / паспортів відходів підприємства</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color w:val="000000"/>
                <w:sz w:val="24"/>
                <w:szCs w:val="24"/>
              </w:rPr>
            </w:pPr>
            <w:r w:rsidRPr="00D066E4">
              <w:rPr>
                <w:rFonts w:ascii="Times New Roman" w:hAnsi="Times New Roman" w:cs="Times New Roman"/>
                <w:bCs/>
                <w:color w:val="000000"/>
                <w:sz w:val="24"/>
                <w:szCs w:val="24"/>
              </w:rPr>
              <w:t>Проведення процедури з оцінки впливу на довкілля планової діяльності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color w:val="000000"/>
                <w:sz w:val="24"/>
                <w:szCs w:val="24"/>
              </w:rPr>
            </w:pPr>
            <w:r w:rsidRPr="00D066E4">
              <w:rPr>
                <w:rFonts w:ascii="Times New Roman" w:hAnsi="Times New Roman" w:cs="Times New Roman"/>
                <w:bCs/>
                <w:color w:val="000000"/>
                <w:sz w:val="24"/>
                <w:szCs w:val="24"/>
              </w:rPr>
              <w:t>Проведення процедури з стратегічної екологічної оцінки документів державного планування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color w:val="000000"/>
                <w:sz w:val="24"/>
                <w:szCs w:val="24"/>
              </w:rPr>
            </w:pPr>
            <w:r w:rsidRPr="00D066E4">
              <w:rPr>
                <w:rFonts w:ascii="Times New Roman" w:hAnsi="Times New Roman" w:cs="Times New Roman"/>
                <w:bCs/>
                <w:color w:val="000000"/>
                <w:sz w:val="24"/>
                <w:szCs w:val="24"/>
              </w:rPr>
              <w:t xml:space="preserve">Розгляд </w:t>
            </w:r>
            <w:proofErr w:type="spellStart"/>
            <w:r w:rsidRPr="00D066E4">
              <w:rPr>
                <w:rFonts w:ascii="Times New Roman" w:hAnsi="Times New Roman" w:cs="Times New Roman"/>
                <w:bCs/>
                <w:color w:val="000000"/>
                <w:sz w:val="24"/>
                <w:szCs w:val="24"/>
              </w:rPr>
              <w:t>проєктів</w:t>
            </w:r>
            <w:proofErr w:type="spellEnd"/>
            <w:r w:rsidRPr="00D066E4">
              <w:rPr>
                <w:rFonts w:ascii="Times New Roman" w:hAnsi="Times New Roman" w:cs="Times New Roman"/>
                <w:bCs/>
                <w:color w:val="000000"/>
                <w:sz w:val="24"/>
                <w:szCs w:val="24"/>
              </w:rPr>
              <w:t xml:space="preserve"> землеустрою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sz w:val="24"/>
                <w:szCs w:val="24"/>
              </w:rPr>
            </w:pPr>
            <w:r w:rsidRPr="00D066E4">
              <w:rPr>
                <w:rFonts w:ascii="Times New Roman" w:hAnsi="Times New Roman" w:cs="Times New Roman"/>
                <w:sz w:val="24"/>
                <w:szCs w:val="24"/>
              </w:rPr>
              <w:t>Передача в оренду водних об’єктів разом із земельними ділянками, на яких вони розташовані:</w:t>
            </w:r>
          </w:p>
          <w:p w:rsidR="00A32B6A" w:rsidRPr="00F5110E" w:rsidRDefault="00A32B6A" w:rsidP="00A32B6A">
            <w:pPr>
              <w:suppressAutoHyphens/>
              <w:spacing w:line="256" w:lineRule="auto"/>
              <w:rPr>
                <w:rFonts w:ascii="Times New Roman" w:hAnsi="Times New Roman" w:cs="Times New Roman"/>
                <w:kern w:val="2"/>
                <w:sz w:val="24"/>
                <w:szCs w:val="24"/>
              </w:rPr>
            </w:pPr>
            <w:r>
              <w:rPr>
                <w:rFonts w:ascii="Times New Roman" w:hAnsi="Times New Roman" w:cs="Times New Roman"/>
                <w:sz w:val="24"/>
                <w:szCs w:val="24"/>
                <w:lang w:val="ru-RU"/>
              </w:rPr>
              <w:t xml:space="preserve">- </w:t>
            </w:r>
            <w:r w:rsidRPr="00F5110E">
              <w:rPr>
                <w:rFonts w:ascii="Times New Roman" w:hAnsi="Times New Roman" w:cs="Times New Roman"/>
                <w:sz w:val="24"/>
                <w:szCs w:val="24"/>
                <w:lang w:val="ru-RU"/>
              </w:rPr>
              <w:t>п</w:t>
            </w:r>
            <w:proofErr w:type="spellStart"/>
            <w:r w:rsidRPr="00F5110E">
              <w:rPr>
                <w:rFonts w:ascii="Times New Roman" w:hAnsi="Times New Roman" w:cs="Times New Roman"/>
                <w:sz w:val="24"/>
                <w:szCs w:val="24"/>
              </w:rPr>
              <w:t>ідготовка</w:t>
            </w:r>
            <w:proofErr w:type="spellEnd"/>
            <w:r w:rsidRPr="00F5110E">
              <w:rPr>
                <w:rFonts w:ascii="Times New Roman" w:hAnsi="Times New Roman" w:cs="Times New Roman"/>
                <w:sz w:val="24"/>
                <w:szCs w:val="24"/>
              </w:rPr>
              <w:t xml:space="preserve"> та укладення договорів оренди водного об</w:t>
            </w:r>
            <w:r w:rsidRPr="00F5110E">
              <w:rPr>
                <w:rFonts w:ascii="Times New Roman" w:hAnsi="Times New Roman" w:cs="Times New Roman"/>
                <w:sz w:val="24"/>
                <w:szCs w:val="24"/>
                <w:lang w:val="ru-RU"/>
              </w:rPr>
              <w:t>’</w:t>
            </w:r>
            <w:proofErr w:type="spellStart"/>
            <w:r w:rsidRPr="00F5110E">
              <w:rPr>
                <w:rFonts w:ascii="Times New Roman" w:hAnsi="Times New Roman" w:cs="Times New Roman"/>
                <w:sz w:val="24"/>
                <w:szCs w:val="24"/>
              </w:rPr>
              <w:t>єкта</w:t>
            </w:r>
            <w:proofErr w:type="spellEnd"/>
            <w:r w:rsidRPr="00F5110E">
              <w:rPr>
                <w:rFonts w:ascii="Times New Roman" w:hAnsi="Times New Roman" w:cs="Times New Roman"/>
                <w:kern w:val="2"/>
                <w:sz w:val="24"/>
                <w:szCs w:val="24"/>
                <w:lang w:val="ru-RU"/>
              </w:rPr>
              <w:t>;</w:t>
            </w:r>
            <w:r w:rsidRPr="00F5110E">
              <w:rPr>
                <w:rFonts w:ascii="Times New Roman" w:hAnsi="Times New Roman" w:cs="Times New Roman"/>
                <w:sz w:val="24"/>
                <w:szCs w:val="24"/>
              </w:rPr>
              <w:t xml:space="preserve"> </w:t>
            </w:r>
          </w:p>
          <w:p w:rsidR="00A32B6A" w:rsidRPr="00F5110E" w:rsidRDefault="00A32B6A" w:rsidP="00A32B6A">
            <w:pPr>
              <w:suppressAutoHyphens/>
              <w:spacing w:line="256" w:lineRule="auto"/>
              <w:rPr>
                <w:rFonts w:ascii="Times New Roman" w:hAnsi="Times New Roman" w:cs="Times New Roman"/>
                <w:kern w:val="2"/>
                <w:sz w:val="24"/>
                <w:szCs w:val="24"/>
              </w:rPr>
            </w:pPr>
            <w:r>
              <w:rPr>
                <w:rFonts w:ascii="Times New Roman" w:hAnsi="Times New Roman" w:cs="Times New Roman"/>
                <w:sz w:val="24"/>
                <w:szCs w:val="24"/>
                <w:lang w:val="ru-RU"/>
              </w:rPr>
              <w:t xml:space="preserve">- </w:t>
            </w:r>
            <w:r w:rsidRPr="00F5110E">
              <w:rPr>
                <w:rFonts w:ascii="Times New Roman" w:hAnsi="Times New Roman" w:cs="Times New Roman"/>
                <w:sz w:val="24"/>
                <w:szCs w:val="24"/>
                <w:lang w:val="ru-RU"/>
              </w:rPr>
              <w:t>о</w:t>
            </w:r>
            <w:proofErr w:type="spellStart"/>
            <w:r w:rsidRPr="00F5110E">
              <w:rPr>
                <w:rFonts w:ascii="Times New Roman" w:hAnsi="Times New Roman" w:cs="Times New Roman"/>
                <w:sz w:val="24"/>
                <w:szCs w:val="24"/>
              </w:rPr>
              <w:t>рганізація</w:t>
            </w:r>
            <w:proofErr w:type="spellEnd"/>
            <w:r w:rsidRPr="00F5110E">
              <w:rPr>
                <w:rFonts w:ascii="Times New Roman" w:hAnsi="Times New Roman" w:cs="Times New Roman"/>
                <w:sz w:val="24"/>
                <w:szCs w:val="24"/>
              </w:rPr>
              <w:t xml:space="preserve"> та проведення </w:t>
            </w:r>
            <w:proofErr w:type="spellStart"/>
            <w:r w:rsidRPr="00F5110E">
              <w:rPr>
                <w:rFonts w:ascii="Times New Roman" w:hAnsi="Times New Roman" w:cs="Times New Roman"/>
                <w:sz w:val="24"/>
                <w:szCs w:val="24"/>
                <w:lang w:val="ru-RU"/>
              </w:rPr>
              <w:t>земельних</w:t>
            </w:r>
            <w:proofErr w:type="spellEnd"/>
            <w:r w:rsidRPr="00F5110E">
              <w:rPr>
                <w:rFonts w:ascii="Times New Roman" w:hAnsi="Times New Roman" w:cs="Times New Roman"/>
                <w:sz w:val="24"/>
                <w:szCs w:val="24"/>
                <w:lang w:val="ru-RU"/>
              </w:rPr>
              <w:t xml:space="preserve"> </w:t>
            </w:r>
            <w:proofErr w:type="spellStart"/>
            <w:r w:rsidRPr="00F5110E">
              <w:rPr>
                <w:rFonts w:ascii="Times New Roman" w:hAnsi="Times New Roman" w:cs="Times New Roman"/>
                <w:sz w:val="24"/>
                <w:szCs w:val="24"/>
                <w:lang w:val="ru-RU"/>
              </w:rPr>
              <w:t>торгів</w:t>
            </w:r>
            <w:proofErr w:type="spellEnd"/>
            <w:r w:rsidRPr="00F5110E">
              <w:rPr>
                <w:rFonts w:ascii="Times New Roman" w:hAnsi="Times New Roman" w:cs="Times New Roman"/>
                <w:sz w:val="24"/>
                <w:szCs w:val="24"/>
                <w:lang w:val="ru-RU"/>
              </w:rPr>
              <w:t xml:space="preserve"> у </w:t>
            </w:r>
            <w:proofErr w:type="spellStart"/>
            <w:r w:rsidRPr="00F5110E">
              <w:rPr>
                <w:rFonts w:ascii="Times New Roman" w:hAnsi="Times New Roman" w:cs="Times New Roman"/>
                <w:sz w:val="24"/>
                <w:szCs w:val="24"/>
                <w:lang w:val="ru-RU"/>
              </w:rPr>
              <w:t>формі</w:t>
            </w:r>
            <w:proofErr w:type="spellEnd"/>
            <w:r w:rsidRPr="00F5110E">
              <w:rPr>
                <w:rFonts w:ascii="Times New Roman" w:hAnsi="Times New Roman" w:cs="Times New Roman"/>
                <w:sz w:val="24"/>
                <w:szCs w:val="24"/>
                <w:lang w:val="ru-RU"/>
              </w:rPr>
              <w:t xml:space="preserve"> </w:t>
            </w:r>
            <w:proofErr w:type="spellStart"/>
            <w:r w:rsidRPr="00F5110E">
              <w:rPr>
                <w:rFonts w:ascii="Times New Roman" w:hAnsi="Times New Roman" w:cs="Times New Roman"/>
                <w:sz w:val="24"/>
                <w:szCs w:val="24"/>
                <w:lang w:val="ru-RU"/>
              </w:rPr>
              <w:t>аукціону</w:t>
            </w:r>
            <w:proofErr w:type="spellEnd"/>
            <w:r w:rsidRPr="00F5110E">
              <w:rPr>
                <w:rFonts w:ascii="Times New Roman" w:hAnsi="Times New Roman" w:cs="Times New Roman"/>
                <w:sz w:val="24"/>
                <w:szCs w:val="24"/>
                <w:lang w:val="ru-RU"/>
              </w:rPr>
              <w:t xml:space="preserve"> </w:t>
            </w:r>
            <w:proofErr w:type="spellStart"/>
            <w:r w:rsidRPr="00F5110E">
              <w:rPr>
                <w:rFonts w:ascii="Times New Roman" w:hAnsi="Times New Roman" w:cs="Times New Roman"/>
                <w:sz w:val="24"/>
                <w:szCs w:val="24"/>
                <w:lang w:val="ru-RU"/>
              </w:rPr>
              <w:t>щодо</w:t>
            </w:r>
            <w:proofErr w:type="spellEnd"/>
            <w:r w:rsidRPr="00F5110E">
              <w:rPr>
                <w:rFonts w:ascii="Times New Roman" w:hAnsi="Times New Roman" w:cs="Times New Roman"/>
                <w:sz w:val="24"/>
                <w:szCs w:val="24"/>
                <w:lang w:val="ru-RU"/>
              </w:rPr>
              <w:t xml:space="preserve"> продажу права </w:t>
            </w:r>
            <w:proofErr w:type="spellStart"/>
            <w:r w:rsidRPr="00F5110E">
              <w:rPr>
                <w:rFonts w:ascii="Times New Roman" w:hAnsi="Times New Roman" w:cs="Times New Roman"/>
                <w:sz w:val="24"/>
                <w:szCs w:val="24"/>
                <w:lang w:val="ru-RU"/>
              </w:rPr>
              <w:t>оренди</w:t>
            </w:r>
            <w:proofErr w:type="spellEnd"/>
            <w:r w:rsidRPr="00F5110E">
              <w:rPr>
                <w:rFonts w:ascii="Times New Roman" w:hAnsi="Times New Roman" w:cs="Times New Roman"/>
                <w:sz w:val="24"/>
                <w:szCs w:val="24"/>
                <w:lang w:val="ru-RU"/>
              </w:rPr>
              <w:t xml:space="preserve"> </w:t>
            </w:r>
            <w:proofErr w:type="spellStart"/>
            <w:r w:rsidRPr="00F5110E">
              <w:rPr>
                <w:rFonts w:ascii="Times New Roman" w:hAnsi="Times New Roman" w:cs="Times New Roman"/>
                <w:sz w:val="24"/>
                <w:szCs w:val="24"/>
                <w:lang w:val="ru-RU"/>
              </w:rPr>
              <w:t>водних</w:t>
            </w:r>
            <w:proofErr w:type="spellEnd"/>
            <w:r w:rsidRPr="00F5110E">
              <w:rPr>
                <w:rFonts w:ascii="Times New Roman" w:hAnsi="Times New Roman" w:cs="Times New Roman"/>
                <w:sz w:val="24"/>
                <w:szCs w:val="24"/>
                <w:lang w:val="ru-RU"/>
              </w:rPr>
              <w:t xml:space="preserve"> </w:t>
            </w:r>
            <w:proofErr w:type="spellStart"/>
            <w:r w:rsidRPr="00F5110E">
              <w:rPr>
                <w:rFonts w:ascii="Times New Roman" w:hAnsi="Times New Roman" w:cs="Times New Roman"/>
                <w:sz w:val="24"/>
                <w:szCs w:val="24"/>
                <w:lang w:val="ru-RU"/>
              </w:rPr>
              <w:t>об’єктів</w:t>
            </w:r>
            <w:proofErr w:type="spellEnd"/>
            <w:r w:rsidRPr="00F5110E">
              <w:rPr>
                <w:rFonts w:ascii="Times New Roman" w:hAnsi="Times New Roman" w:cs="Times New Roman"/>
                <w:sz w:val="24"/>
                <w:szCs w:val="24"/>
                <w:lang w:val="ru-RU"/>
              </w:rPr>
              <w:t xml:space="preserve"> разом </w:t>
            </w:r>
            <w:proofErr w:type="spellStart"/>
            <w:r w:rsidRPr="00F5110E">
              <w:rPr>
                <w:rFonts w:ascii="Times New Roman" w:hAnsi="Times New Roman" w:cs="Times New Roman"/>
                <w:sz w:val="24"/>
                <w:szCs w:val="24"/>
                <w:lang w:val="ru-RU"/>
              </w:rPr>
              <w:t>із</w:t>
            </w:r>
            <w:proofErr w:type="spellEnd"/>
            <w:r w:rsidRPr="00F5110E">
              <w:rPr>
                <w:rFonts w:ascii="Times New Roman" w:hAnsi="Times New Roman" w:cs="Times New Roman"/>
                <w:sz w:val="24"/>
                <w:szCs w:val="24"/>
                <w:lang w:val="ru-RU"/>
              </w:rPr>
              <w:t xml:space="preserve"> </w:t>
            </w:r>
            <w:proofErr w:type="spellStart"/>
            <w:r w:rsidRPr="00F5110E">
              <w:rPr>
                <w:rFonts w:ascii="Times New Roman" w:hAnsi="Times New Roman" w:cs="Times New Roman"/>
                <w:sz w:val="24"/>
                <w:szCs w:val="24"/>
                <w:lang w:val="ru-RU"/>
              </w:rPr>
              <w:t>земельними</w:t>
            </w:r>
            <w:proofErr w:type="spellEnd"/>
            <w:r w:rsidRPr="00F5110E">
              <w:rPr>
                <w:rFonts w:ascii="Times New Roman" w:hAnsi="Times New Roman" w:cs="Times New Roman"/>
                <w:sz w:val="24"/>
                <w:szCs w:val="24"/>
                <w:lang w:val="ru-RU"/>
              </w:rPr>
              <w:t xml:space="preserve"> </w:t>
            </w:r>
            <w:proofErr w:type="spellStart"/>
            <w:r w:rsidRPr="00F5110E">
              <w:rPr>
                <w:rFonts w:ascii="Times New Roman" w:hAnsi="Times New Roman" w:cs="Times New Roman"/>
                <w:sz w:val="24"/>
                <w:szCs w:val="24"/>
                <w:lang w:val="ru-RU"/>
              </w:rPr>
              <w:t>ділянками</w:t>
            </w:r>
            <w:proofErr w:type="spellEnd"/>
            <w:r w:rsidRPr="00F5110E">
              <w:rPr>
                <w:rFonts w:ascii="Times New Roman" w:hAnsi="Times New Roman" w:cs="Times New Roman"/>
                <w:sz w:val="24"/>
                <w:szCs w:val="24"/>
                <w:lang w:val="ru-RU"/>
              </w:rPr>
              <w:t xml:space="preserve">, на </w:t>
            </w:r>
            <w:proofErr w:type="spellStart"/>
            <w:r w:rsidRPr="00F5110E">
              <w:rPr>
                <w:rFonts w:ascii="Times New Roman" w:hAnsi="Times New Roman" w:cs="Times New Roman"/>
                <w:sz w:val="24"/>
                <w:szCs w:val="24"/>
                <w:lang w:val="ru-RU"/>
              </w:rPr>
              <w:t>яких</w:t>
            </w:r>
            <w:proofErr w:type="spellEnd"/>
            <w:r w:rsidRPr="00F5110E">
              <w:rPr>
                <w:rFonts w:ascii="Times New Roman" w:hAnsi="Times New Roman" w:cs="Times New Roman"/>
                <w:sz w:val="24"/>
                <w:szCs w:val="24"/>
                <w:lang w:val="ru-RU"/>
              </w:rPr>
              <w:t xml:space="preserve"> вони </w:t>
            </w:r>
            <w:proofErr w:type="spellStart"/>
            <w:r w:rsidRPr="00F5110E">
              <w:rPr>
                <w:rFonts w:ascii="Times New Roman" w:hAnsi="Times New Roman" w:cs="Times New Roman"/>
                <w:sz w:val="24"/>
                <w:szCs w:val="24"/>
                <w:lang w:val="ru-RU"/>
              </w:rPr>
              <w:t>розташовані</w:t>
            </w:r>
            <w:proofErr w:type="spellEnd"/>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Реконструкція та будівництво систем водо -, </w:t>
            </w:r>
            <w:proofErr w:type="spellStart"/>
            <w:r w:rsidRPr="00D066E4">
              <w:rPr>
                <w:rFonts w:ascii="Times New Roman" w:hAnsi="Times New Roman" w:cs="Times New Roman"/>
                <w:sz w:val="24"/>
                <w:szCs w:val="24"/>
              </w:rPr>
              <w:t>газопостачачання</w:t>
            </w:r>
            <w:proofErr w:type="spellEnd"/>
            <w:r w:rsidRPr="00D066E4">
              <w:rPr>
                <w:rFonts w:ascii="Times New Roman" w:hAnsi="Times New Roman" w:cs="Times New Roman"/>
                <w:sz w:val="24"/>
                <w:szCs w:val="24"/>
              </w:rPr>
              <w:t>, а також об’єктів зовнішнього освітлення</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Експлуатаційне утримання автомобільних доріг загального користування місцевого значення</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Будівництво, реконструкція, капітальний та поточний дрібний ремонт автомобільних доріг загального користування місцевого значення та заходи з безпеки дорожнього руху</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Квітень - грудень</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Покращення транспортної доступності в межах регіону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ind w:firstLine="29"/>
              <w:rPr>
                <w:rFonts w:ascii="Times New Roman" w:hAnsi="Times New Roman" w:cs="Times New Roman"/>
                <w:bCs/>
                <w:sz w:val="24"/>
                <w:szCs w:val="24"/>
              </w:rPr>
            </w:pPr>
            <w:r w:rsidRPr="00D066E4">
              <w:rPr>
                <w:rFonts w:ascii="Times New Roman" w:hAnsi="Times New Roman" w:cs="Times New Roman"/>
                <w:bCs/>
                <w:sz w:val="24"/>
                <w:szCs w:val="24"/>
              </w:rPr>
              <w:t xml:space="preserve">Управління транспорту та зв’язку </w:t>
            </w:r>
          </w:p>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Створення мережі широкосмугового доступу до Інтернету у Львівській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ind w:firstLine="29"/>
              <w:rPr>
                <w:rFonts w:ascii="Times New Roman" w:hAnsi="Times New Roman" w:cs="Times New Roman"/>
                <w:bCs/>
                <w:sz w:val="24"/>
                <w:szCs w:val="24"/>
              </w:rPr>
            </w:pPr>
            <w:r w:rsidRPr="00D066E4">
              <w:rPr>
                <w:rFonts w:ascii="Times New Roman" w:hAnsi="Times New Roman" w:cs="Times New Roman"/>
                <w:bCs/>
                <w:sz w:val="24"/>
                <w:szCs w:val="24"/>
              </w:rPr>
              <w:t xml:space="preserve">Управління транспорту та зв’язку </w:t>
            </w:r>
          </w:p>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Розвиток </w:t>
            </w:r>
            <w:proofErr w:type="spellStart"/>
            <w:r w:rsidRPr="00D066E4">
              <w:rPr>
                <w:rFonts w:ascii="Times New Roman" w:hAnsi="Times New Roman" w:cs="Times New Roman"/>
                <w:sz w:val="24"/>
                <w:szCs w:val="24"/>
              </w:rPr>
              <w:t>телерадіо</w:t>
            </w:r>
            <w:proofErr w:type="spellEnd"/>
            <w:r w:rsidRPr="00D066E4">
              <w:rPr>
                <w:rFonts w:ascii="Times New Roman" w:hAnsi="Times New Roman" w:cs="Times New Roman"/>
                <w:sz w:val="24"/>
                <w:szCs w:val="24"/>
              </w:rPr>
              <w:t xml:space="preserve">-інформаційного простору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ind w:firstLine="29"/>
              <w:rPr>
                <w:rFonts w:ascii="Times New Roman" w:hAnsi="Times New Roman" w:cs="Times New Roman"/>
                <w:bCs/>
                <w:sz w:val="24"/>
                <w:szCs w:val="24"/>
              </w:rPr>
            </w:pPr>
            <w:r w:rsidRPr="00D066E4">
              <w:rPr>
                <w:rFonts w:ascii="Times New Roman" w:hAnsi="Times New Roman" w:cs="Times New Roman"/>
                <w:bCs/>
                <w:sz w:val="24"/>
                <w:szCs w:val="24"/>
              </w:rPr>
              <w:t xml:space="preserve">Управління транспорту та зв’язку </w:t>
            </w:r>
          </w:p>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Відповідно до періодичних розпоряджень та доручень Кабінету Міністрів України, протоколів селекторних нарад підготовка інформації про готовність і стале проходження осінньо-зимового періоду підприємствами ПЕК</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tabs>
                <w:tab w:val="left" w:pos="6882"/>
                <w:tab w:val="left" w:pos="7533"/>
              </w:tabs>
              <w:overflowPunct w:val="0"/>
              <w:autoSpaceDE w:val="0"/>
              <w:autoSpaceDN w:val="0"/>
              <w:adjustRightInd w:val="0"/>
              <w:rPr>
                <w:rFonts w:ascii="Times New Roman" w:hAnsi="Times New Roman" w:cs="Times New Roman"/>
                <w:sz w:val="24"/>
                <w:szCs w:val="24"/>
              </w:rPr>
            </w:pPr>
            <w:r w:rsidRPr="00D066E4">
              <w:rPr>
                <w:rFonts w:ascii="Times New Roman" w:hAnsi="Times New Roman" w:cs="Times New Roman"/>
                <w:sz w:val="24"/>
                <w:szCs w:val="24"/>
              </w:rPr>
              <w:t xml:space="preserve">Реалізація Концепції реформування вугільної галузі та Національної програми з трансформації вугільних регіонів, розроблених Міністерством  енергетики та </w:t>
            </w:r>
            <w:proofErr w:type="spellStart"/>
            <w:r w:rsidRPr="00D066E4">
              <w:rPr>
                <w:rFonts w:ascii="Times New Roman" w:hAnsi="Times New Roman" w:cs="Times New Roman"/>
                <w:sz w:val="24"/>
                <w:szCs w:val="24"/>
              </w:rPr>
              <w:t>Мінрегіоном</w:t>
            </w:r>
            <w:proofErr w:type="spellEnd"/>
            <w:r w:rsidRPr="00D066E4">
              <w:rPr>
                <w:rFonts w:ascii="Times New Roman" w:hAnsi="Times New Roman" w:cs="Times New Roman"/>
                <w:sz w:val="24"/>
                <w:szCs w:val="24"/>
              </w:rPr>
              <w:t>, з метою реформування підприємств вугільної галузі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tabs>
                <w:tab w:val="left" w:pos="6882"/>
                <w:tab w:val="left" w:pos="7533"/>
              </w:tabs>
              <w:overflowPunct w:val="0"/>
              <w:autoSpaceDE w:val="0"/>
              <w:autoSpaceDN w:val="0"/>
              <w:adjustRightInd w:val="0"/>
              <w:rPr>
                <w:rFonts w:ascii="Times New Roman" w:hAnsi="Times New Roman" w:cs="Times New Roman"/>
                <w:sz w:val="24"/>
                <w:szCs w:val="24"/>
              </w:rPr>
            </w:pPr>
            <w:r w:rsidRPr="00D066E4">
              <w:rPr>
                <w:rFonts w:ascii="Times New Roman" w:hAnsi="Times New Roman" w:cs="Times New Roman"/>
                <w:sz w:val="24"/>
                <w:szCs w:val="24"/>
              </w:rPr>
              <w:t>Виконання запланованого обсягу підготовчих робіт та робіт із закриття шахт</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Координація роботи міжвідомчої регіональної робочої групи щодо проведення спільно з ГУ ДФС України у Львівській області, ГУ ДПС України у Львівській області, ГУ Державної служби України з надзвичайних ситуацій у Львівській області, </w:t>
            </w:r>
            <w:r w:rsidRPr="00D066E4">
              <w:rPr>
                <w:rFonts w:ascii="Times New Roman" w:hAnsi="Times New Roman" w:cs="Times New Roman"/>
                <w:sz w:val="24"/>
                <w:szCs w:val="24"/>
              </w:rPr>
              <w:br/>
              <w:t xml:space="preserve">ГУ </w:t>
            </w:r>
            <w:proofErr w:type="spellStart"/>
            <w:r w:rsidRPr="00D066E4">
              <w:rPr>
                <w:rFonts w:ascii="Times New Roman" w:hAnsi="Times New Roman" w:cs="Times New Roman"/>
                <w:sz w:val="24"/>
                <w:szCs w:val="24"/>
              </w:rPr>
              <w:t>Держгеокадастру</w:t>
            </w:r>
            <w:proofErr w:type="spellEnd"/>
            <w:r w:rsidRPr="00D066E4">
              <w:rPr>
                <w:rFonts w:ascii="Times New Roman" w:hAnsi="Times New Roman" w:cs="Times New Roman"/>
                <w:sz w:val="24"/>
                <w:szCs w:val="24"/>
              </w:rPr>
              <w:t xml:space="preserve"> у Львівській області, </w:t>
            </w:r>
            <w:r w:rsidRPr="00D066E4">
              <w:rPr>
                <w:rFonts w:ascii="Times New Roman" w:hAnsi="Times New Roman" w:cs="Times New Roman"/>
                <w:sz w:val="24"/>
                <w:szCs w:val="24"/>
              </w:rPr>
              <w:br/>
              <w:t xml:space="preserve">ГУ </w:t>
            </w:r>
            <w:proofErr w:type="spellStart"/>
            <w:r w:rsidRPr="00D066E4">
              <w:rPr>
                <w:rFonts w:ascii="Times New Roman" w:hAnsi="Times New Roman" w:cs="Times New Roman"/>
                <w:sz w:val="24"/>
                <w:szCs w:val="24"/>
              </w:rPr>
              <w:t>Держпраці</w:t>
            </w:r>
            <w:proofErr w:type="spellEnd"/>
            <w:r w:rsidRPr="00D066E4">
              <w:rPr>
                <w:rFonts w:ascii="Times New Roman" w:hAnsi="Times New Roman" w:cs="Times New Roman"/>
                <w:sz w:val="24"/>
                <w:szCs w:val="24"/>
              </w:rPr>
              <w:t xml:space="preserve"> у Львівській області, </w:t>
            </w:r>
            <w:proofErr w:type="spellStart"/>
            <w:r w:rsidRPr="00D066E4">
              <w:rPr>
                <w:rFonts w:ascii="Times New Roman" w:hAnsi="Times New Roman" w:cs="Times New Roman"/>
                <w:sz w:val="24"/>
                <w:szCs w:val="24"/>
              </w:rPr>
              <w:t>Держекоінспекцією</w:t>
            </w:r>
            <w:proofErr w:type="spellEnd"/>
            <w:r w:rsidRPr="00D066E4">
              <w:rPr>
                <w:rFonts w:ascii="Times New Roman" w:hAnsi="Times New Roman" w:cs="Times New Roman"/>
                <w:sz w:val="24"/>
                <w:szCs w:val="24"/>
              </w:rPr>
              <w:t xml:space="preserve"> у Львівській області, Департаментом Державної архітектурно-будівельної інспекції у Львівській області, правоохоронними органами, представниками громадськості та ін. заходів з метою боротьби із нелегальним обігом і роздрібною торгівлею пальним у Львівській області.</w:t>
            </w:r>
          </w:p>
          <w:p w:rsidR="00A32B6A" w:rsidRPr="00D066E4" w:rsidRDefault="00A32B6A" w:rsidP="00A32B6A">
            <w:pPr>
              <w:tabs>
                <w:tab w:val="left" w:pos="6882"/>
                <w:tab w:val="left" w:pos="7533"/>
              </w:tabs>
              <w:overflowPunct w:val="0"/>
              <w:autoSpaceDE w:val="0"/>
              <w:autoSpaceDN w:val="0"/>
              <w:adjustRightInd w:val="0"/>
              <w:rPr>
                <w:rFonts w:ascii="Times New Roman" w:hAnsi="Times New Roman" w:cs="Times New Roman"/>
                <w:sz w:val="24"/>
                <w:szCs w:val="24"/>
              </w:rPr>
            </w:pPr>
            <w:r w:rsidRPr="00D066E4">
              <w:rPr>
                <w:rFonts w:ascii="Times New Roman" w:hAnsi="Times New Roman" w:cs="Times New Roman"/>
                <w:sz w:val="24"/>
                <w:szCs w:val="24"/>
              </w:rPr>
              <w:t>Щотижневе зведення даних та інформування КМУ і ДФС України відповідно до встановленої форми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Надання Кабінету Міністрів України, Міністерству енергетики України пропозицій щодо відновлення постачання скрапленого газу мешканцям негазифікованих населених пунктів області.</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Планування обсягів скрапленого газу для побутових потреб населення та подання в Міністерство енергетики України інформації про обсяги реалізації скрапленого газу, а також зведену інформацію за встановленою Міненерго формою із зазначенням і обґрунтуванням кількості суб’єктів господарювання, що реалізують скраплений газ для потреб населення, зареєстрованих газобалонних установок, що перебувають на обслуговуванні у таких суб’єктів господарювання у відповідному регіоні, а також обсягу середньорічного споживання скрапленого газу однією газобалонною установкою за попередні два роки</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пропозицій стосовно змін законодавства та формування нового Порядку для забезпечення скрапленим газом споживачів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Моніторинг заходів, що проводить АТ «</w:t>
            </w:r>
            <w:proofErr w:type="spellStart"/>
            <w:r w:rsidRPr="00D066E4">
              <w:rPr>
                <w:rFonts w:ascii="Times New Roman" w:hAnsi="Times New Roman" w:cs="Times New Roman"/>
                <w:sz w:val="24"/>
                <w:szCs w:val="24"/>
              </w:rPr>
              <w:t>Львівгаз</w:t>
            </w:r>
            <w:proofErr w:type="spellEnd"/>
            <w:r w:rsidRPr="00D066E4">
              <w:rPr>
                <w:rFonts w:ascii="Times New Roman" w:hAnsi="Times New Roman" w:cs="Times New Roman"/>
                <w:sz w:val="24"/>
                <w:szCs w:val="24"/>
              </w:rPr>
              <w:t>», які спрямовані на підвищення рівня безпечної експлуатації газорозподільних мереж і споруд та заходів із запобігання нещасним випадкам серед населення при користуванні газом в побуті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Реалізація заходів «Комплексної програми підвищення енергоефективності, енергозбереження та розвитку відновлюваної енергетики у Львівській області на 2021-2023 роки»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A32B6A" w:rsidRPr="008C41D2" w:rsidTr="006568A5">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w:t>
            </w:r>
            <w:r>
              <w:rPr>
                <w:rFonts w:ascii="Times New Roman" w:hAnsi="Times New Roman" w:cs="Times New Roman"/>
                <w:sz w:val="24"/>
                <w:szCs w:val="24"/>
              </w:rPr>
              <w:t xml:space="preserve"> </w:t>
            </w:r>
            <w:r w:rsidRPr="00D066E4">
              <w:rPr>
                <w:rFonts w:ascii="Times New Roman" w:hAnsi="Times New Roman" w:cs="Times New Roman"/>
                <w:sz w:val="24"/>
                <w:szCs w:val="24"/>
              </w:rPr>
              <w:t xml:space="preserve">Організація і проведення    </w:t>
            </w:r>
            <w:proofErr w:type="spellStart"/>
            <w:r w:rsidRPr="00D066E4">
              <w:rPr>
                <w:rFonts w:ascii="Times New Roman" w:hAnsi="Times New Roman" w:cs="Times New Roman"/>
                <w:sz w:val="24"/>
                <w:szCs w:val="24"/>
              </w:rPr>
              <w:t>закупівель</w:t>
            </w:r>
            <w:proofErr w:type="spellEnd"/>
            <w:r w:rsidRPr="00D066E4">
              <w:rPr>
                <w:rFonts w:ascii="Times New Roman" w:hAnsi="Times New Roman" w:cs="Times New Roman"/>
                <w:sz w:val="24"/>
                <w:szCs w:val="24"/>
              </w:rPr>
              <w:t>,  за   процедурами  ЗУ «Про публічні закупівлі» зі змінами та доповненнями;</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Виконання: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w:t>
            </w:r>
            <w:r>
              <w:rPr>
                <w:rFonts w:ascii="Times New Roman" w:hAnsi="Times New Roman" w:cs="Times New Roman"/>
                <w:sz w:val="24"/>
                <w:szCs w:val="24"/>
              </w:rPr>
              <w:t xml:space="preserve"> </w:t>
            </w:r>
            <w:r w:rsidRPr="00D066E4">
              <w:rPr>
                <w:rFonts w:ascii="Times New Roman" w:hAnsi="Times New Roman" w:cs="Times New Roman"/>
                <w:sz w:val="24"/>
                <w:szCs w:val="24"/>
              </w:rPr>
              <w:t>Рішення  сесії Львівської обласної ради, яким буде затверджена  «Програма відновлення та збереження національної пам`яті та протокольних заходів у Львівській області»;</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 Розпоряджень та доручень керівництва облдержадміністрації у сфері господарської діяльності </w:t>
            </w:r>
          </w:p>
          <w:p w:rsidR="00A32B6A" w:rsidRPr="00D066E4" w:rsidRDefault="00A32B6A" w:rsidP="00A32B6A">
            <w:pPr>
              <w:rPr>
                <w:rFonts w:ascii="Times New Roman" w:hAnsi="Times New Roman" w:cs="Times New Roman"/>
                <w:sz w:val="24"/>
                <w:szCs w:val="24"/>
              </w:rPr>
            </w:pP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Протягом року </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 протягом року</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Завершення капітального будівництва об`єктів соціально-культурного та житлово-комунального призначення за рахунок коштів бюджету розвитку обласного бюджету</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lang w:val="en-US"/>
              </w:rPr>
              <w:t>I</w:t>
            </w:r>
            <w:r w:rsidRPr="00D066E4">
              <w:rPr>
                <w:rFonts w:ascii="Times New Roman" w:hAnsi="Times New Roman" w:cs="Times New Roman"/>
                <w:sz w:val="24"/>
                <w:szCs w:val="24"/>
              </w:rPr>
              <w:t>-</w:t>
            </w:r>
            <w:r w:rsidRPr="00D066E4">
              <w:rPr>
                <w:rFonts w:ascii="Times New Roman" w:hAnsi="Times New Roman" w:cs="Times New Roman"/>
                <w:sz w:val="24"/>
                <w:szCs w:val="24"/>
                <w:lang w:val="en-US"/>
              </w:rPr>
              <w:t>VI</w:t>
            </w:r>
            <w:r w:rsidRPr="00D066E4">
              <w:rPr>
                <w:rFonts w:ascii="Times New Roman" w:hAnsi="Times New Roman" w:cs="Times New Roman"/>
                <w:sz w:val="24"/>
                <w:szCs w:val="24"/>
              </w:rPr>
              <w:t xml:space="preserve"> квартали</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На виконання Закону України «Про Національний фонд України та архівні установи», постанови Верховної Ради України від 17.07.2020 №807-</w:t>
            </w:r>
            <w:r w:rsidRPr="00D066E4">
              <w:rPr>
                <w:rFonts w:ascii="Times New Roman" w:hAnsi="Times New Roman" w:cs="Times New Roman"/>
                <w:sz w:val="24"/>
                <w:szCs w:val="24"/>
                <w:lang w:val="en-US"/>
              </w:rPr>
              <w:t xml:space="preserve">IX </w:t>
            </w:r>
            <w:r w:rsidRPr="00D066E4">
              <w:rPr>
                <w:rFonts w:ascii="Times New Roman" w:hAnsi="Times New Roman" w:cs="Times New Roman"/>
                <w:sz w:val="24"/>
                <w:szCs w:val="24"/>
              </w:rPr>
              <w:t xml:space="preserve">«Про утворення та ліквідацію районів», Правил роботи архівних установ України, </w:t>
            </w:r>
            <w:r w:rsidRPr="00D066E4">
              <w:rPr>
                <w:rFonts w:ascii="Times New Roman" w:hAnsi="Times New Roman" w:cs="Times New Roman"/>
                <w:color w:val="000000"/>
                <w:sz w:val="24"/>
                <w:szCs w:val="24"/>
              </w:rPr>
              <w:t xml:space="preserve">затверджених наказом Міністерства юстиції України від 08.04.2013 за №656/5, який зареєстрований в Міністерстві юстиції України 10.04.2013 за №584/23116, </w:t>
            </w:r>
            <w:r w:rsidRPr="00D066E4">
              <w:rPr>
                <w:rFonts w:ascii="Times New Roman" w:hAnsi="Times New Roman" w:cs="Times New Roman"/>
                <w:color w:val="000000"/>
                <w:sz w:val="24"/>
                <w:szCs w:val="24"/>
                <w:shd w:val="clear" w:color="auto" w:fill="FFFFFF"/>
              </w:rPr>
              <w:t xml:space="preserve">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(наказ Міністерства юстиції України                       від </w:t>
            </w:r>
            <w:hyperlink r:id="rId8" w:history="1">
              <w:r w:rsidRPr="00D066E4">
                <w:rPr>
                  <w:rStyle w:val="a9"/>
                  <w:rFonts w:ascii="Times New Roman" w:hAnsi="Times New Roman" w:cs="Times New Roman"/>
                  <w:color w:val="000000" w:themeColor="text1"/>
                  <w:sz w:val="24"/>
                  <w:szCs w:val="24"/>
                  <w:u w:val="none"/>
                  <w:shd w:val="clear" w:color="auto" w:fill="FFFFFF"/>
                </w:rPr>
                <w:t>18.06.2015 № 1000/5</w:t>
              </w:r>
            </w:hyperlink>
            <w:r w:rsidRPr="00D066E4">
              <w:rPr>
                <w:rFonts w:ascii="Times New Roman" w:hAnsi="Times New Roman" w:cs="Times New Roman"/>
                <w:color w:val="000000" w:themeColor="text1"/>
                <w:sz w:val="24"/>
                <w:szCs w:val="24"/>
              </w:rPr>
              <w:t>)</w:t>
            </w:r>
            <w:r w:rsidRPr="00D066E4">
              <w:rPr>
                <w:rFonts w:ascii="Times New Roman" w:hAnsi="Times New Roman" w:cs="Times New Roman"/>
                <w:sz w:val="24"/>
                <w:szCs w:val="24"/>
              </w:rPr>
              <w:t xml:space="preserve"> забезпечити зберігання документів Національного архівного фонду (далі – НАФ) ліквідованих органів виконавчої влади та місцевого самоврядування:</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здійснювати моніторинг стану упорядкування документів НАФ ліквідованих органів місцевого самоврядування та виконавчої влади та передавання їх до архівних відділів райдержадміністрацій;</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схвалення та погодження Експертно-перевірною комісією описів справ документів ліквідованих та реорганізованих органів місцевого самоврядування та виконавчої влади;</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з метою забезпечення збереженості соціально значущих документів, що не належать до НАФ, подати пропозиції новоутвореним органам місцевого самоврядування щодо утворення трудових архівів;</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експертно-перевірною комісією ДАЛО розглянути списки юридичних осіб – джерел формування НАФ, списків юридичних осіб, у діяльності яких не утворюються документи НАФ, які перебувають у зоні комплектування архівних відділів районних державних адміністрацій новоутворених районів;</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 xml:space="preserve">провести аналіз кількості </w:t>
            </w:r>
            <w:proofErr w:type="spellStart"/>
            <w:r w:rsidRPr="00D066E4">
              <w:rPr>
                <w:rFonts w:ascii="Times New Roman" w:hAnsi="Times New Roman" w:cs="Times New Roman"/>
                <w:sz w:val="24"/>
                <w:szCs w:val="24"/>
              </w:rPr>
              <w:t>погосподарських</w:t>
            </w:r>
            <w:proofErr w:type="spellEnd"/>
            <w:r w:rsidRPr="00D066E4">
              <w:rPr>
                <w:rFonts w:ascii="Times New Roman" w:hAnsi="Times New Roman" w:cs="Times New Roman"/>
                <w:sz w:val="24"/>
                <w:szCs w:val="24"/>
              </w:rPr>
              <w:t xml:space="preserve"> книг, що зберігаються в установах понад встановлені терміни</w:t>
            </w:r>
          </w:p>
        </w:tc>
        <w:tc>
          <w:tcPr>
            <w:tcW w:w="3373" w:type="dxa"/>
          </w:tcPr>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ind w:firstLine="606"/>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Продовж року,</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 щоквартально</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lang w:val="en-US"/>
              </w:rPr>
            </w:pPr>
          </w:p>
          <w:p w:rsidR="00A32B6A" w:rsidRPr="00D066E4" w:rsidRDefault="00A32B6A" w:rsidP="00A32B6A">
            <w:pPr>
              <w:rPr>
                <w:rFonts w:ascii="Times New Roman" w:hAnsi="Times New Roman" w:cs="Times New Roman"/>
                <w:sz w:val="24"/>
                <w:szCs w:val="24"/>
                <w:lang w:val="en-US"/>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lang w:val="en-US"/>
              </w:rPr>
              <w:t>I</w:t>
            </w:r>
            <w:r w:rsidRPr="00D066E4">
              <w:rPr>
                <w:rFonts w:ascii="Times New Roman" w:hAnsi="Times New Roman" w:cs="Times New Roman"/>
                <w:sz w:val="24"/>
                <w:szCs w:val="24"/>
              </w:rPr>
              <w:t xml:space="preserve"> квартал </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lang w:val="en-US"/>
              </w:rPr>
              <w:t>I</w:t>
            </w:r>
            <w:r w:rsidRPr="00D066E4">
              <w:rPr>
                <w:rFonts w:ascii="Times New Roman" w:hAnsi="Times New Roman" w:cs="Times New Roman"/>
                <w:sz w:val="24"/>
                <w:szCs w:val="24"/>
              </w:rPr>
              <w:t xml:space="preserve"> квартал </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lang w:val="en-US"/>
              </w:rPr>
            </w:pPr>
            <w:r w:rsidRPr="00D066E4">
              <w:rPr>
                <w:rFonts w:ascii="Times New Roman" w:hAnsi="Times New Roman" w:cs="Times New Roman"/>
                <w:sz w:val="24"/>
                <w:szCs w:val="24"/>
              </w:rPr>
              <w:t xml:space="preserve">ІІ – </w:t>
            </w:r>
            <w:r w:rsidRPr="00D066E4">
              <w:rPr>
                <w:rFonts w:ascii="Times New Roman" w:hAnsi="Times New Roman" w:cs="Times New Roman"/>
                <w:sz w:val="24"/>
                <w:szCs w:val="24"/>
                <w:lang w:val="en-US"/>
              </w:rPr>
              <w:t xml:space="preserve">IV </w:t>
            </w:r>
            <w:r w:rsidRPr="00D066E4">
              <w:rPr>
                <w:rFonts w:ascii="Times New Roman" w:hAnsi="Times New Roman" w:cs="Times New Roman"/>
                <w:sz w:val="24"/>
                <w:szCs w:val="24"/>
              </w:rPr>
              <w:t xml:space="preserve">квартали </w:t>
            </w:r>
          </w:p>
          <w:p w:rsidR="00A32B6A" w:rsidRPr="00D066E4" w:rsidRDefault="00A32B6A" w:rsidP="00A32B6A">
            <w:pPr>
              <w:rPr>
                <w:rFonts w:ascii="Times New Roman" w:hAnsi="Times New Roman" w:cs="Times New Roman"/>
                <w:sz w:val="24"/>
                <w:szCs w:val="24"/>
                <w:lang w:val="en-US"/>
              </w:rPr>
            </w:pPr>
          </w:p>
          <w:p w:rsidR="00A32B6A" w:rsidRPr="00D066E4" w:rsidRDefault="00A32B6A" w:rsidP="00A32B6A">
            <w:pPr>
              <w:rPr>
                <w:rFonts w:ascii="Times New Roman" w:hAnsi="Times New Roman" w:cs="Times New Roman"/>
                <w:sz w:val="24"/>
                <w:szCs w:val="24"/>
                <w:lang w:val="en-US"/>
              </w:rPr>
            </w:pPr>
          </w:p>
          <w:p w:rsidR="00A32B6A" w:rsidRPr="00D066E4" w:rsidRDefault="00A32B6A" w:rsidP="00A32B6A">
            <w:pPr>
              <w:rPr>
                <w:rFonts w:ascii="Times New Roman" w:hAnsi="Times New Roman" w:cs="Times New Roman"/>
                <w:sz w:val="24"/>
                <w:szCs w:val="24"/>
                <w:lang w:val="en-US"/>
              </w:rPr>
            </w:pPr>
          </w:p>
          <w:p w:rsidR="00A32B6A" w:rsidRPr="00D066E4" w:rsidRDefault="00A32B6A" w:rsidP="00A32B6A">
            <w:pPr>
              <w:rPr>
                <w:rFonts w:ascii="Times New Roman" w:hAnsi="Times New Roman" w:cs="Times New Roman"/>
                <w:sz w:val="24"/>
                <w:szCs w:val="24"/>
                <w:lang w:val="en-US"/>
              </w:rPr>
            </w:pPr>
          </w:p>
          <w:p w:rsidR="00A32B6A" w:rsidRPr="00D066E4" w:rsidRDefault="00A32B6A" w:rsidP="00A32B6A">
            <w:pPr>
              <w:rPr>
                <w:rFonts w:ascii="Times New Roman" w:hAnsi="Times New Roman" w:cs="Times New Roman"/>
                <w:sz w:val="24"/>
                <w:szCs w:val="24"/>
                <w:lang w:val="en-US"/>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lang w:val="en-US"/>
              </w:rPr>
              <w:t xml:space="preserve">II  </w:t>
            </w:r>
            <w:r w:rsidRPr="00D066E4">
              <w:rPr>
                <w:rFonts w:ascii="Times New Roman" w:hAnsi="Times New Roman" w:cs="Times New Roman"/>
                <w:sz w:val="24"/>
                <w:szCs w:val="24"/>
              </w:rPr>
              <w:t xml:space="preserve">квартал </w:t>
            </w:r>
          </w:p>
          <w:p w:rsidR="00A32B6A" w:rsidRPr="00D066E4" w:rsidRDefault="00A32B6A" w:rsidP="00A32B6A">
            <w:pPr>
              <w:ind w:firstLine="464"/>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Державний архів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
                <w:sz w:val="24"/>
                <w:szCs w:val="24"/>
              </w:rPr>
            </w:pPr>
            <w:r w:rsidRPr="00D066E4">
              <w:rPr>
                <w:rFonts w:ascii="Times New Roman" w:hAnsi="Times New Roman" w:cs="Times New Roman"/>
                <w:sz w:val="24"/>
                <w:szCs w:val="24"/>
              </w:rPr>
              <w:t>Надати науково – методичну та консультативну допомогу щодо упорядкування виборчої документації з місцевих виборів і в подальшому приймання їх на державне зберігання відповідно до постанови ЦВК від 24.10.2020             № 424 «</w:t>
            </w:r>
            <w:r w:rsidRPr="00D066E4">
              <w:rPr>
                <w:rFonts w:ascii="Times New Roman" w:hAnsi="Times New Roman" w:cs="Times New Roman"/>
                <w:bCs/>
                <w:sz w:val="24"/>
                <w:szCs w:val="24"/>
                <w:shd w:val="clear" w:color="auto" w:fill="FFFFFF"/>
              </w:rPr>
              <w:t>Про Порядок передачі окружними та територіальними виборчими комісіями виборчої та іншої документації на зберігання до архівних установ»</w:t>
            </w:r>
          </w:p>
        </w:tc>
        <w:tc>
          <w:tcPr>
            <w:tcW w:w="3373" w:type="dxa"/>
          </w:tcPr>
          <w:p w:rsidR="00A32B6A" w:rsidRPr="00D066E4" w:rsidRDefault="00A32B6A" w:rsidP="00A32B6A">
            <w:pPr>
              <w:ind w:firstLine="34"/>
              <w:rPr>
                <w:rFonts w:ascii="Times New Roman" w:hAnsi="Times New Roman" w:cs="Times New Roman"/>
                <w:sz w:val="24"/>
                <w:szCs w:val="24"/>
              </w:rPr>
            </w:pPr>
            <w:r w:rsidRPr="00D066E4">
              <w:rPr>
                <w:rFonts w:ascii="Times New Roman" w:hAnsi="Times New Roman" w:cs="Times New Roman"/>
                <w:sz w:val="24"/>
                <w:szCs w:val="24"/>
              </w:rPr>
              <w:t>Січень - березень</w:t>
            </w:r>
          </w:p>
          <w:p w:rsidR="00A32B6A" w:rsidRPr="00D066E4" w:rsidRDefault="00A32B6A" w:rsidP="00A32B6A">
            <w:pPr>
              <w:ind w:firstLine="34"/>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Державний архів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
                <w:sz w:val="24"/>
                <w:szCs w:val="24"/>
              </w:rPr>
            </w:pPr>
            <w:r w:rsidRPr="00D066E4">
              <w:rPr>
                <w:rFonts w:ascii="Times New Roman" w:hAnsi="Times New Roman" w:cs="Times New Roman"/>
                <w:sz w:val="24"/>
                <w:szCs w:val="24"/>
              </w:rPr>
              <w:t xml:space="preserve">На виконання наказу Міністерства юстиції України від 30.12.2013 № 2804/5 «Порядок, умови, і строки зберігання книг державної реєстрації актів цивільного стану, метричних книг у відділах державної реєстрації актів цивільного стану та їх передачі до державних архівів (розділ </w:t>
            </w:r>
            <w:r w:rsidRPr="00D066E4">
              <w:rPr>
                <w:rFonts w:ascii="Times New Roman" w:hAnsi="Times New Roman" w:cs="Times New Roman"/>
                <w:sz w:val="24"/>
                <w:szCs w:val="24"/>
                <w:lang w:val="en-US"/>
              </w:rPr>
              <w:t>V</w:t>
            </w:r>
            <w:r w:rsidRPr="00D066E4">
              <w:rPr>
                <w:rFonts w:ascii="Times New Roman" w:hAnsi="Times New Roman" w:cs="Times New Roman"/>
                <w:sz w:val="24"/>
                <w:szCs w:val="24"/>
              </w:rPr>
              <w:t xml:space="preserve">, п. 1) прийняти на державне зберігання до ДАЛО книги державної реєстрації актів цивільного стану Відділів державної реєстрації актів цивільного стану Львівської області - 150 </w:t>
            </w:r>
            <w:proofErr w:type="spellStart"/>
            <w:r w:rsidRPr="00D066E4">
              <w:rPr>
                <w:rFonts w:ascii="Times New Roman" w:hAnsi="Times New Roman" w:cs="Times New Roman"/>
                <w:sz w:val="24"/>
                <w:szCs w:val="24"/>
              </w:rPr>
              <w:t>од.зб</w:t>
            </w:r>
            <w:proofErr w:type="spellEnd"/>
          </w:p>
        </w:tc>
        <w:tc>
          <w:tcPr>
            <w:tcW w:w="3373" w:type="dxa"/>
          </w:tcPr>
          <w:p w:rsidR="00A32B6A" w:rsidRPr="00D066E4" w:rsidRDefault="00A32B6A" w:rsidP="00A32B6A">
            <w:pPr>
              <w:ind w:firstLine="34"/>
              <w:rPr>
                <w:rFonts w:ascii="Times New Roman" w:hAnsi="Times New Roman" w:cs="Times New Roman"/>
                <w:sz w:val="24"/>
                <w:szCs w:val="24"/>
              </w:rPr>
            </w:pPr>
            <w:r w:rsidRPr="00D066E4">
              <w:rPr>
                <w:rFonts w:ascii="Times New Roman" w:hAnsi="Times New Roman" w:cs="Times New Roman"/>
                <w:sz w:val="24"/>
                <w:szCs w:val="24"/>
              </w:rPr>
              <w:t>Січень - липень</w:t>
            </w:r>
          </w:p>
          <w:p w:rsidR="00A32B6A" w:rsidRPr="00D066E4" w:rsidRDefault="00A32B6A" w:rsidP="00A32B6A">
            <w:pPr>
              <w:ind w:firstLine="34"/>
              <w:rPr>
                <w:rFonts w:ascii="Times New Roman" w:hAnsi="Times New Roman" w:cs="Times New Roman"/>
                <w:sz w:val="24"/>
                <w:szCs w:val="24"/>
              </w:rPr>
            </w:pPr>
            <w:r w:rsidRPr="00D066E4">
              <w:rPr>
                <w:rFonts w:ascii="Times New Roman" w:hAnsi="Times New Roman" w:cs="Times New Roman"/>
                <w:sz w:val="24"/>
                <w:szCs w:val="24"/>
              </w:rPr>
              <w:t xml:space="preserve"> </w:t>
            </w:r>
          </w:p>
          <w:p w:rsidR="00A32B6A" w:rsidRPr="00D066E4" w:rsidRDefault="00A32B6A" w:rsidP="00A32B6A">
            <w:pPr>
              <w:ind w:firstLine="34"/>
              <w:rPr>
                <w:rFonts w:ascii="Times New Roman" w:hAnsi="Times New Roman" w:cs="Times New Roman"/>
                <w:sz w:val="24"/>
                <w:szCs w:val="24"/>
              </w:rPr>
            </w:pPr>
          </w:p>
          <w:p w:rsidR="00A32B6A" w:rsidRPr="00D066E4" w:rsidRDefault="00A32B6A" w:rsidP="00A32B6A">
            <w:pPr>
              <w:ind w:firstLine="34"/>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Державний архів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
                <w:sz w:val="24"/>
                <w:szCs w:val="24"/>
              </w:rPr>
            </w:pPr>
            <w:r w:rsidRPr="00D066E4">
              <w:rPr>
                <w:rFonts w:ascii="Times New Roman" w:hAnsi="Times New Roman" w:cs="Times New Roman"/>
                <w:sz w:val="24"/>
                <w:szCs w:val="24"/>
              </w:rPr>
              <w:t xml:space="preserve">Виконання Програми здійснення контролю за наявністю, станом і рухом документів Національного архівного фонду на 2020-2024 роки, затвердженої наказом Державної архівної служби України від 13.11.2019 №103 </w:t>
            </w:r>
          </w:p>
        </w:tc>
        <w:tc>
          <w:tcPr>
            <w:tcW w:w="3373" w:type="dxa"/>
          </w:tcPr>
          <w:p w:rsidR="00A32B6A" w:rsidRPr="00D066E4" w:rsidRDefault="00A32B6A" w:rsidP="00A32B6A">
            <w:pPr>
              <w:ind w:firstLine="34"/>
              <w:rPr>
                <w:rFonts w:ascii="Times New Roman" w:hAnsi="Times New Roman" w:cs="Times New Roman"/>
                <w:sz w:val="24"/>
                <w:szCs w:val="24"/>
              </w:rPr>
            </w:pPr>
          </w:p>
          <w:p w:rsidR="00A32B6A" w:rsidRPr="00D066E4" w:rsidRDefault="00A32B6A" w:rsidP="00A32B6A">
            <w:pPr>
              <w:ind w:firstLine="34"/>
              <w:rPr>
                <w:rFonts w:ascii="Times New Roman" w:hAnsi="Times New Roman" w:cs="Times New Roman"/>
                <w:sz w:val="24"/>
                <w:szCs w:val="24"/>
              </w:rPr>
            </w:pPr>
          </w:p>
          <w:p w:rsidR="00A32B6A" w:rsidRPr="00D066E4" w:rsidRDefault="00A32B6A" w:rsidP="00A32B6A">
            <w:pPr>
              <w:suppressAutoHyphens/>
              <w:ind w:firstLine="34"/>
              <w:rPr>
                <w:rFonts w:ascii="Times New Roman" w:hAnsi="Times New Roman" w:cs="Times New Roman"/>
                <w:sz w:val="24"/>
                <w:szCs w:val="24"/>
              </w:rPr>
            </w:pPr>
            <w:r w:rsidRPr="00D066E4">
              <w:rPr>
                <w:rFonts w:ascii="Times New Roman" w:hAnsi="Times New Roman" w:cs="Times New Roman"/>
                <w:sz w:val="24"/>
                <w:szCs w:val="24"/>
              </w:rPr>
              <w:t>І</w:t>
            </w:r>
            <w:r>
              <w:rPr>
                <w:rFonts w:ascii="Times New Roman" w:hAnsi="Times New Roman" w:cs="Times New Roman"/>
                <w:sz w:val="24"/>
                <w:szCs w:val="24"/>
              </w:rPr>
              <w:t xml:space="preserve"> </w:t>
            </w:r>
            <w:r w:rsidRPr="00D066E4">
              <w:rPr>
                <w:rFonts w:ascii="Times New Roman" w:hAnsi="Times New Roman" w:cs="Times New Roman"/>
                <w:sz w:val="24"/>
                <w:szCs w:val="24"/>
              </w:rPr>
              <w:t>-</w:t>
            </w:r>
            <w:r>
              <w:rPr>
                <w:rFonts w:ascii="Times New Roman" w:hAnsi="Times New Roman" w:cs="Times New Roman"/>
                <w:sz w:val="24"/>
                <w:szCs w:val="24"/>
              </w:rPr>
              <w:t xml:space="preserve"> </w:t>
            </w:r>
            <w:r w:rsidRPr="00D066E4">
              <w:rPr>
                <w:rFonts w:ascii="Times New Roman" w:hAnsi="Times New Roman" w:cs="Times New Roman"/>
                <w:sz w:val="24"/>
                <w:szCs w:val="24"/>
              </w:rPr>
              <w:t>І</w:t>
            </w:r>
            <w:r w:rsidRPr="00D066E4">
              <w:rPr>
                <w:rFonts w:ascii="Times New Roman" w:hAnsi="Times New Roman" w:cs="Times New Roman"/>
                <w:sz w:val="24"/>
                <w:szCs w:val="24"/>
                <w:lang w:val="en-US"/>
              </w:rPr>
              <w:t>V</w:t>
            </w:r>
            <w:r w:rsidRPr="00D066E4">
              <w:rPr>
                <w:rFonts w:ascii="Times New Roman" w:hAnsi="Times New Roman" w:cs="Times New Roman"/>
                <w:sz w:val="24"/>
                <w:szCs w:val="24"/>
              </w:rPr>
              <w:t xml:space="preserve"> квартали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Державний архів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Забезпечення виконання законів України «Про регулювання містобудівної діяльності», «Про архітектурну діяльність», «Про інвестиційну діяльність», ДБН Б.2.2-:2019 «Планування та забудова територій»</w:t>
            </w:r>
          </w:p>
        </w:tc>
        <w:tc>
          <w:tcPr>
            <w:tcW w:w="3373"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 xml:space="preserve">Січень - грудень </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Виконання Закону України «Про охорону культурної спадщини» та наказу Міністерства культури України               від 27.06.2019 № 501 про Порядок занесення об’єкта до Переліку об’єктів культурної спадщини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bCs/>
                <w:sz w:val="24"/>
                <w:szCs w:val="24"/>
                <w:shd w:val="clear" w:color="auto" w:fill="FFFFFF"/>
              </w:rPr>
              <w:t xml:space="preserve">Засідання Комісії </w:t>
            </w:r>
            <w:r w:rsidRPr="00D066E4">
              <w:rPr>
                <w:rFonts w:ascii="Times New Roman" w:hAnsi="Times New Roman" w:cs="Times New Roman"/>
                <w:color w:val="000000"/>
                <w:sz w:val="24"/>
                <w:szCs w:val="24"/>
                <w:shd w:val="clear" w:color="auto" w:fill="FFFFFF"/>
              </w:rPr>
              <w:t>з питань забезпечення житлом дітей-сиріт, дітей, позбавлених батьківського піклування, та осіб з їх числа у Львівській області</w:t>
            </w:r>
            <w:r w:rsidRPr="00D066E4">
              <w:rPr>
                <w:rFonts w:ascii="Times New Roman" w:hAnsi="Times New Roman" w:cs="Times New Roman"/>
                <w:bCs/>
                <w:sz w:val="24"/>
                <w:szCs w:val="24"/>
                <w:shd w:val="clear" w:color="auto" w:fill="FFFFFF"/>
              </w:rPr>
              <w:t xml:space="preserve">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bCs/>
                <w:sz w:val="24"/>
                <w:szCs w:val="24"/>
                <w:shd w:val="clear" w:color="auto" w:fill="FFFFFF"/>
              </w:rPr>
              <w:t>Засідання Координаційної ради з питань захисту прав дітей та реалізації реформи системи інституційного догляду і виховання дітей у Львівській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Щоквартально </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Проведення Форумів, семінарів, тренінгів, навчальні сесії в рамках </w:t>
            </w:r>
            <w:r w:rsidRPr="00D066E4">
              <w:rPr>
                <w:rFonts w:ascii="Times New Roman" w:hAnsi="Times New Roman" w:cs="Times New Roman"/>
                <w:bCs/>
                <w:sz w:val="24"/>
                <w:szCs w:val="24"/>
                <w:shd w:val="clear" w:color="auto" w:fill="FFFFFF"/>
              </w:rPr>
              <w:t>реалізації реформи системи інституційного догляду та виховання дітей у Львівській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Засідання Комісії </w:t>
            </w:r>
            <w:r w:rsidRPr="00D066E4">
              <w:rPr>
                <w:rFonts w:ascii="Times New Roman" w:hAnsi="Times New Roman" w:cs="Times New Roman"/>
                <w:bCs/>
                <w:sz w:val="24"/>
                <w:szCs w:val="24"/>
              </w:rPr>
              <w:t xml:space="preserve">з питань розподілу </w:t>
            </w:r>
            <w:r w:rsidRPr="00D066E4">
              <w:rPr>
                <w:rStyle w:val="rvts23"/>
                <w:rFonts w:ascii="Times New Roman" w:hAnsi="Times New Roman" w:cs="Times New Roman"/>
                <w:sz w:val="24"/>
                <w:szCs w:val="24"/>
                <w:shd w:val="clear" w:color="auto" w:fill="FFFFFF"/>
              </w:rPr>
              <w:t>субвенції з </w:t>
            </w:r>
            <w:hyperlink r:id="rId9" w:tgtFrame="_blank" w:history="1">
              <w:r w:rsidRPr="00D066E4">
                <w:rPr>
                  <w:rStyle w:val="a9"/>
                  <w:rFonts w:ascii="Times New Roman" w:hAnsi="Times New Roman" w:cs="Times New Roman"/>
                  <w:color w:val="000000" w:themeColor="text1"/>
                  <w:sz w:val="24"/>
                  <w:szCs w:val="24"/>
                  <w:u w:val="none"/>
                </w:rPr>
                <w:t>державного бюджету</w:t>
              </w:r>
            </w:hyperlink>
            <w:r w:rsidRPr="00D066E4">
              <w:rPr>
                <w:rStyle w:val="rvts23"/>
                <w:rFonts w:ascii="Times New Roman" w:hAnsi="Times New Roman" w:cs="Times New Roman"/>
                <w:color w:val="000000" w:themeColor="text1"/>
                <w:sz w:val="24"/>
                <w:szCs w:val="24"/>
                <w:shd w:val="clear" w:color="auto" w:fill="FFFFFF"/>
              </w:rPr>
              <w:t xml:space="preserve"> місцевим бюджетам на </w:t>
            </w:r>
            <w:proofErr w:type="spellStart"/>
            <w:r w:rsidRPr="00D066E4">
              <w:rPr>
                <w:rStyle w:val="rvts23"/>
                <w:rFonts w:ascii="Times New Roman" w:hAnsi="Times New Roman" w:cs="Times New Roman"/>
                <w:color w:val="000000" w:themeColor="text1"/>
                <w:sz w:val="24"/>
                <w:szCs w:val="24"/>
                <w:shd w:val="clear" w:color="auto" w:fill="FFFFFF"/>
              </w:rPr>
              <w:t>проєктні</w:t>
            </w:r>
            <w:proofErr w:type="spellEnd"/>
            <w:r w:rsidRPr="00D066E4">
              <w:rPr>
                <w:rStyle w:val="rvts23"/>
                <w:rFonts w:ascii="Times New Roman" w:hAnsi="Times New Roman" w:cs="Times New Roman"/>
                <w:color w:val="000000" w:themeColor="text1"/>
                <w:sz w:val="24"/>
                <w:szCs w:val="24"/>
                <w:shd w:val="clear" w:color="auto" w:fill="FFFFFF"/>
              </w:rPr>
              <w:t>, будівельно-ремонтні робот</w:t>
            </w:r>
            <w:r w:rsidRPr="00D066E4">
              <w:rPr>
                <w:rStyle w:val="rvts23"/>
                <w:rFonts w:ascii="Times New Roman" w:hAnsi="Times New Roman" w:cs="Times New Roman"/>
                <w:sz w:val="24"/>
                <w:szCs w:val="24"/>
                <w:shd w:val="clear" w:color="auto" w:fill="FFFFFF"/>
              </w:rPr>
              <w:t>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numPr>
                <w:ilvl w:val="0"/>
                <w:numId w:val="4"/>
              </w:numPr>
              <w:tabs>
                <w:tab w:val="clear" w:pos="720"/>
                <w:tab w:val="num" w:pos="180"/>
              </w:tabs>
              <w:ind w:left="0" w:hanging="720"/>
              <w:rPr>
                <w:rFonts w:ascii="Times New Roman" w:hAnsi="Times New Roman" w:cs="Times New Roman"/>
                <w:sz w:val="24"/>
                <w:szCs w:val="24"/>
              </w:rPr>
            </w:pPr>
            <w:r w:rsidRPr="00D066E4">
              <w:rPr>
                <w:rFonts w:ascii="Times New Roman" w:hAnsi="Times New Roman" w:cs="Times New Roman"/>
                <w:sz w:val="24"/>
                <w:szCs w:val="24"/>
              </w:rPr>
              <w:t>Заходи з реалізації Державної цільової соціальної програми розвитку фізичної культури і спорту на період до 2020 року</w:t>
            </w:r>
          </w:p>
        </w:tc>
        <w:tc>
          <w:tcPr>
            <w:tcW w:w="3373" w:type="dxa"/>
          </w:tcPr>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за 2020 рік  до 30 січня</w:t>
            </w:r>
          </w:p>
        </w:tc>
        <w:tc>
          <w:tcPr>
            <w:tcW w:w="4678" w:type="dxa"/>
          </w:tcPr>
          <w:p w:rsidR="00A32B6A" w:rsidRPr="00D066E4" w:rsidRDefault="00A32B6A" w:rsidP="00A32B6A">
            <w:pPr>
              <w:ind w:firstLine="34"/>
              <w:rPr>
                <w:rFonts w:ascii="Times New Roman" w:hAnsi="Times New Roman" w:cs="Times New Roman"/>
                <w:bCs/>
                <w:sz w:val="24"/>
                <w:szCs w:val="24"/>
              </w:rPr>
            </w:pPr>
            <w:r w:rsidRPr="00D066E4">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505A72">
        <w:tc>
          <w:tcPr>
            <w:tcW w:w="709" w:type="dxa"/>
          </w:tcPr>
          <w:p w:rsidR="00A32B6A"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numPr>
                <w:ilvl w:val="0"/>
                <w:numId w:val="4"/>
              </w:numPr>
              <w:tabs>
                <w:tab w:val="clear" w:pos="720"/>
                <w:tab w:val="num" w:pos="180"/>
              </w:tabs>
              <w:ind w:left="0" w:hanging="720"/>
              <w:rPr>
                <w:rFonts w:ascii="Times New Roman" w:hAnsi="Times New Roman" w:cs="Times New Roman"/>
                <w:sz w:val="24"/>
                <w:szCs w:val="24"/>
              </w:rPr>
            </w:pPr>
            <w:r w:rsidRPr="00D066E4">
              <w:rPr>
                <w:rFonts w:ascii="Times New Roman" w:hAnsi="Times New Roman" w:cs="Times New Roman"/>
                <w:sz w:val="24"/>
                <w:szCs w:val="24"/>
              </w:rPr>
              <w:t>Заходи з реалізації Державної цільової соціальної програми розвитку фізичної культури і спорту на період до 2024 року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Реалізація впродовж року.</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за 2021 рік  до</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30 січня 2022 </w:t>
            </w:r>
          </w:p>
        </w:tc>
        <w:tc>
          <w:tcPr>
            <w:tcW w:w="4678" w:type="dxa"/>
          </w:tcPr>
          <w:p w:rsidR="00A32B6A" w:rsidRPr="00D066E4" w:rsidRDefault="00A32B6A" w:rsidP="00A32B6A">
            <w:pPr>
              <w:ind w:firstLine="34"/>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505A72">
        <w:tc>
          <w:tcPr>
            <w:tcW w:w="709" w:type="dxa"/>
          </w:tcPr>
          <w:p w:rsidR="00A32B6A"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numPr>
                <w:ilvl w:val="0"/>
                <w:numId w:val="4"/>
              </w:numPr>
              <w:tabs>
                <w:tab w:val="clear" w:pos="720"/>
                <w:tab w:val="num" w:pos="180"/>
              </w:tabs>
              <w:ind w:left="0" w:hanging="720"/>
              <w:rPr>
                <w:rFonts w:ascii="Times New Roman" w:hAnsi="Times New Roman" w:cs="Times New Roman"/>
                <w:sz w:val="24"/>
                <w:szCs w:val="24"/>
              </w:rPr>
            </w:pPr>
            <w:r w:rsidRPr="00D066E4">
              <w:rPr>
                <w:rFonts w:ascii="Times New Roman" w:hAnsi="Times New Roman" w:cs="Times New Roman"/>
                <w:sz w:val="24"/>
                <w:szCs w:val="24"/>
              </w:rPr>
              <w:t xml:space="preserve">Заходи  з реалізації розпорядження Кабінету Міністрів України від 26.07.2018  № 541-р «Про затвердження плану заходів щодо реалізації Національної стратегії з оздоровчої рухової активності в Україні на період до 2025 року «Рухова активність - здоровий спосіб життя - здорова нація» </w:t>
            </w:r>
          </w:p>
          <w:p w:rsidR="00A32B6A" w:rsidRPr="00D066E4" w:rsidRDefault="00A32B6A" w:rsidP="00A32B6A">
            <w:pPr>
              <w:numPr>
                <w:ilvl w:val="0"/>
                <w:numId w:val="4"/>
              </w:numPr>
              <w:tabs>
                <w:tab w:val="clear" w:pos="720"/>
                <w:tab w:val="num" w:pos="180"/>
              </w:tabs>
              <w:ind w:left="0" w:hanging="720"/>
              <w:rPr>
                <w:rFonts w:ascii="Times New Roman" w:hAnsi="Times New Roman" w:cs="Times New Roman"/>
                <w:sz w:val="24"/>
                <w:szCs w:val="24"/>
              </w:rPr>
            </w:pP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Реалізація впродовж року.</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Звіт за 2021 рік  </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до 15 червня 2021 </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та 15 січня 2022</w:t>
            </w:r>
          </w:p>
        </w:tc>
        <w:tc>
          <w:tcPr>
            <w:tcW w:w="4678" w:type="dxa"/>
          </w:tcPr>
          <w:p w:rsidR="00A32B6A" w:rsidRPr="00D066E4" w:rsidRDefault="00A32B6A" w:rsidP="00A32B6A">
            <w:pPr>
              <w:ind w:firstLine="34"/>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505A72">
        <w:tc>
          <w:tcPr>
            <w:tcW w:w="709" w:type="dxa"/>
          </w:tcPr>
          <w:p w:rsidR="00A32B6A"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numPr>
                <w:ilvl w:val="0"/>
                <w:numId w:val="4"/>
              </w:numPr>
              <w:tabs>
                <w:tab w:val="clear" w:pos="720"/>
                <w:tab w:val="num" w:pos="180"/>
              </w:tabs>
              <w:ind w:left="0" w:hanging="720"/>
              <w:rPr>
                <w:rFonts w:ascii="Times New Roman" w:hAnsi="Times New Roman" w:cs="Times New Roman"/>
                <w:sz w:val="24"/>
                <w:szCs w:val="24"/>
              </w:rPr>
            </w:pPr>
            <w:r w:rsidRPr="00D066E4">
              <w:rPr>
                <w:rFonts w:ascii="Times New Roman" w:hAnsi="Times New Roman" w:cs="Times New Roman"/>
                <w:sz w:val="24"/>
                <w:szCs w:val="24"/>
              </w:rPr>
              <w:t>Заходи з реалізації Указу Президента України                          від  12.05.2018 №123/2018 «Про підтримку розвитку системи спортивної реабілітації учасників бойових дій, які брали участь в антитерористичній операції, у заходах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Реалізація впродовж року.</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Звіт за 2020 рік  </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15 січня 2021</w:t>
            </w:r>
          </w:p>
        </w:tc>
        <w:tc>
          <w:tcPr>
            <w:tcW w:w="4678" w:type="dxa"/>
          </w:tcPr>
          <w:p w:rsidR="00A32B6A" w:rsidRPr="00D066E4" w:rsidRDefault="00A32B6A" w:rsidP="00A32B6A">
            <w:pPr>
              <w:ind w:firstLine="34"/>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505A72">
        <w:tc>
          <w:tcPr>
            <w:tcW w:w="709" w:type="dxa"/>
          </w:tcPr>
          <w:p w:rsidR="00A32B6A"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numPr>
                <w:ilvl w:val="0"/>
                <w:numId w:val="4"/>
              </w:numPr>
              <w:tabs>
                <w:tab w:val="clear" w:pos="720"/>
                <w:tab w:val="num" w:pos="180"/>
              </w:tabs>
              <w:ind w:left="0" w:hanging="720"/>
              <w:rPr>
                <w:rFonts w:ascii="Times New Roman" w:hAnsi="Times New Roman" w:cs="Times New Roman"/>
                <w:sz w:val="24"/>
                <w:szCs w:val="24"/>
              </w:rPr>
            </w:pPr>
            <w:r w:rsidRPr="00D066E4">
              <w:rPr>
                <w:rFonts w:ascii="Times New Roman" w:hAnsi="Times New Roman" w:cs="Times New Roman"/>
                <w:sz w:val="24"/>
                <w:szCs w:val="24"/>
              </w:rPr>
              <w:t>Заходи з реалізації Указу Президента України                         від  23.08.2020 №342/2020 « Національна стратегія розвитку системи фізкультурно- спортивної реабілітації  ветеранів війни та членів їх сімей, сімей загиблих (померлих) ветеранів війни»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 впродовж року</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Звіт за 2021 рік </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15 січня 2021</w:t>
            </w:r>
          </w:p>
        </w:tc>
        <w:tc>
          <w:tcPr>
            <w:tcW w:w="4678" w:type="dxa"/>
          </w:tcPr>
          <w:p w:rsidR="00A32B6A" w:rsidRPr="00D066E4" w:rsidRDefault="00A32B6A" w:rsidP="00A32B6A">
            <w:pPr>
              <w:ind w:firstLine="34"/>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505A72">
        <w:tc>
          <w:tcPr>
            <w:tcW w:w="709" w:type="dxa"/>
          </w:tcPr>
          <w:p w:rsidR="00A32B6A"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numPr>
                <w:ilvl w:val="0"/>
                <w:numId w:val="4"/>
              </w:numPr>
              <w:tabs>
                <w:tab w:val="clear" w:pos="720"/>
                <w:tab w:val="num" w:pos="180"/>
              </w:tabs>
              <w:ind w:left="0" w:hanging="720"/>
              <w:rPr>
                <w:rFonts w:ascii="Times New Roman" w:hAnsi="Times New Roman" w:cs="Times New Roman"/>
                <w:sz w:val="24"/>
                <w:szCs w:val="24"/>
              </w:rPr>
            </w:pPr>
            <w:r w:rsidRPr="00D066E4">
              <w:rPr>
                <w:rFonts w:ascii="Times New Roman" w:hAnsi="Times New Roman" w:cs="Times New Roman"/>
                <w:sz w:val="24"/>
                <w:szCs w:val="24"/>
              </w:rPr>
              <w:t xml:space="preserve">Заходи з реалізації постанови КМУ від 04.11.2020 №1089 «Про затвердження стратегії розвитку фізичної культури і спорту на період до 2028 року»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Реалізація впродовж року</w:t>
            </w:r>
          </w:p>
        </w:tc>
        <w:tc>
          <w:tcPr>
            <w:tcW w:w="4678" w:type="dxa"/>
          </w:tcPr>
          <w:p w:rsidR="00A32B6A" w:rsidRPr="00D066E4" w:rsidRDefault="00A32B6A" w:rsidP="00A32B6A">
            <w:pPr>
              <w:ind w:firstLine="34"/>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pPr>
            <w:r w:rsidRPr="00D066E4">
              <w:rPr>
                <w:rStyle w:val="FontStyle21"/>
                <w:sz w:val="24"/>
                <w:lang w:val="uk-UA" w:eastAsia="uk-UA"/>
              </w:rPr>
              <w:t>Прогнозування розвитку персоналу, заохочення працівників до службової кар’єри, підвищення рівня їх професійної компетентності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rPr>
                <w:rStyle w:val="FontStyle21"/>
                <w:sz w:val="24"/>
                <w:lang w:val="uk-UA" w:eastAsia="uk-UA"/>
              </w:rPr>
            </w:pPr>
            <w:r w:rsidRPr="00D066E4">
              <w:rPr>
                <w:rStyle w:val="FontStyle21"/>
                <w:sz w:val="24"/>
                <w:lang w:val="uk-UA" w:eastAsia="uk-UA"/>
              </w:rPr>
              <w:t>Організаційно-методичне керівництво та контроль за роботою з персоналом у структурних підрозділах обласної державної адміністрації і районних державних адміністраціях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rPr>
                <w:rStyle w:val="FontStyle21"/>
                <w:sz w:val="24"/>
                <w:lang w:val="uk-UA" w:eastAsia="uk-UA"/>
              </w:rPr>
            </w:pPr>
            <w:r w:rsidRPr="00D066E4">
              <w:rPr>
                <w:color w:val="000000"/>
                <w:lang w:val="uk-UA"/>
              </w:rPr>
              <w:t>О</w:t>
            </w:r>
            <w:proofErr w:type="spellStart"/>
            <w:r w:rsidRPr="00D066E4">
              <w:rPr>
                <w:color w:val="000000"/>
              </w:rPr>
              <w:t>рганізація</w:t>
            </w:r>
            <w:proofErr w:type="spellEnd"/>
            <w:r w:rsidRPr="00D066E4">
              <w:rPr>
                <w:color w:val="000000"/>
              </w:rPr>
              <w:t xml:space="preserve"> </w:t>
            </w:r>
            <w:proofErr w:type="spellStart"/>
            <w:r w:rsidRPr="00D066E4">
              <w:rPr>
                <w:color w:val="000000"/>
              </w:rPr>
              <w:t>роботи</w:t>
            </w:r>
            <w:proofErr w:type="spellEnd"/>
            <w:r w:rsidRPr="00D066E4">
              <w:rPr>
                <w:color w:val="000000"/>
              </w:rPr>
              <w:t xml:space="preserve"> </w:t>
            </w:r>
            <w:proofErr w:type="spellStart"/>
            <w:r w:rsidRPr="00D066E4">
              <w:rPr>
                <w:color w:val="000000"/>
              </w:rPr>
              <w:t>щодо</w:t>
            </w:r>
            <w:proofErr w:type="spellEnd"/>
            <w:r w:rsidRPr="00D066E4">
              <w:rPr>
                <w:color w:val="000000"/>
              </w:rPr>
              <w:t xml:space="preserve"> </w:t>
            </w:r>
            <w:proofErr w:type="spellStart"/>
            <w:r w:rsidRPr="00D066E4">
              <w:rPr>
                <w:color w:val="000000"/>
              </w:rPr>
              <w:t>розробки</w:t>
            </w:r>
            <w:proofErr w:type="spellEnd"/>
            <w:r w:rsidRPr="00D066E4">
              <w:rPr>
                <w:color w:val="000000"/>
              </w:rPr>
              <w:t xml:space="preserve"> </w:t>
            </w:r>
            <w:proofErr w:type="spellStart"/>
            <w:r w:rsidRPr="00D066E4">
              <w:rPr>
                <w:color w:val="000000"/>
              </w:rPr>
              <w:t>структури</w:t>
            </w:r>
            <w:proofErr w:type="spellEnd"/>
            <w:r w:rsidRPr="00D066E4">
              <w:rPr>
                <w:color w:val="000000"/>
              </w:rPr>
              <w:t xml:space="preserve"> </w:t>
            </w:r>
            <w:r w:rsidRPr="00D066E4">
              <w:rPr>
                <w:color w:val="000000"/>
                <w:lang w:val="uk-UA"/>
              </w:rPr>
              <w:t>Львівської облдержадміністрації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 потребою</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rPr>
                <w:rStyle w:val="FontStyle21"/>
                <w:sz w:val="24"/>
                <w:lang w:val="uk-UA" w:eastAsia="uk-UA"/>
              </w:rPr>
            </w:pPr>
            <w:r w:rsidRPr="00D066E4">
              <w:rPr>
                <w:rStyle w:val="FontStyle21"/>
                <w:sz w:val="24"/>
                <w:lang w:val="uk-UA" w:eastAsia="uk-UA"/>
              </w:rPr>
              <w:t>Здійснення планування професійного навчання державних службовців апарату обласної державної адміністрації.</w:t>
            </w:r>
          </w:p>
          <w:p w:rsidR="00A32B6A" w:rsidRPr="00D066E4" w:rsidRDefault="00A32B6A" w:rsidP="00A32B6A">
            <w:pPr>
              <w:pStyle w:val="rvps2"/>
              <w:spacing w:before="0" w:beforeAutospacing="0" w:after="0" w:afterAutospacing="0"/>
              <w:textAlignment w:val="baseline"/>
              <w:rPr>
                <w:rStyle w:val="FontStyle21"/>
                <w:sz w:val="24"/>
                <w:lang w:val="uk-UA" w:eastAsia="uk-UA"/>
              </w:rPr>
            </w:pPr>
            <w:bookmarkStart w:id="1" w:name="n53"/>
            <w:bookmarkEnd w:id="1"/>
            <w:r w:rsidRPr="00D066E4">
              <w:rPr>
                <w:rStyle w:val="FontStyle21"/>
                <w:sz w:val="24"/>
                <w:lang w:val="uk-UA" w:eastAsia="uk-UA"/>
              </w:rPr>
              <w:t>Узагальнення потреб державних службовців у підготовці, спеціалізації та підвищенні кваліфікації і внесення відповідних пропозицій керівникові апарату обласної державної адміністрації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w:t>
            </w:r>
            <w:r>
              <w:rPr>
                <w:rFonts w:ascii="Times New Roman" w:hAnsi="Times New Roman" w:cs="Times New Roman"/>
                <w:sz w:val="24"/>
                <w:szCs w:val="24"/>
              </w:rPr>
              <w:t xml:space="preserve"> </w:t>
            </w:r>
            <w:r w:rsidRPr="00D066E4">
              <w:rPr>
                <w:rFonts w:ascii="Times New Roman" w:hAnsi="Times New Roman" w:cs="Times New Roman"/>
                <w:sz w:val="24"/>
                <w:szCs w:val="24"/>
              </w:rPr>
              <w:t>-</w:t>
            </w:r>
            <w:r>
              <w:rPr>
                <w:rFonts w:ascii="Times New Roman" w:hAnsi="Times New Roman" w:cs="Times New Roman"/>
                <w:sz w:val="24"/>
                <w:szCs w:val="24"/>
              </w:rPr>
              <w:t xml:space="preserve"> </w:t>
            </w:r>
            <w:r w:rsidRPr="00D066E4">
              <w:rPr>
                <w:rFonts w:ascii="Times New Roman" w:hAnsi="Times New Roman" w:cs="Times New Roman"/>
                <w:sz w:val="24"/>
                <w:szCs w:val="24"/>
              </w:rPr>
              <w:t>квітень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rPr>
                <w:rStyle w:val="FontStyle21"/>
                <w:sz w:val="24"/>
                <w:lang w:val="uk-UA" w:eastAsia="uk-UA"/>
              </w:rPr>
            </w:pPr>
            <w:r w:rsidRPr="00D066E4">
              <w:rPr>
                <w:rStyle w:val="FontStyle21"/>
                <w:sz w:val="24"/>
                <w:lang w:val="uk-UA" w:eastAsia="uk-UA"/>
              </w:rPr>
              <w:t>Організація проведення внутрішніх навчань державних службовців апарату обласної державної адміністрації.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Style w:val="FontStyle21"/>
                <w:rFonts w:cs="Times New Roman"/>
                <w:sz w:val="24"/>
                <w:szCs w:val="24"/>
              </w:rPr>
              <w:t xml:space="preserve">Добір персоналу в </w:t>
            </w:r>
            <w:proofErr w:type="spellStart"/>
            <w:r w:rsidRPr="00D066E4">
              <w:rPr>
                <w:rStyle w:val="FontStyle21"/>
                <w:rFonts w:cs="Times New Roman"/>
                <w:sz w:val="24"/>
                <w:szCs w:val="24"/>
              </w:rPr>
              <w:t>апараті</w:t>
            </w:r>
            <w:proofErr w:type="spellEnd"/>
            <w:r w:rsidRPr="00D066E4">
              <w:rPr>
                <w:rStyle w:val="FontStyle21"/>
                <w:rFonts w:cs="Times New Roman"/>
                <w:sz w:val="24"/>
                <w:szCs w:val="24"/>
              </w:rPr>
              <w:t xml:space="preserve"> обласної державної адміністрації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tabs>
                <w:tab w:val="left" w:pos="0"/>
              </w:tabs>
              <w:spacing w:before="0" w:beforeAutospacing="0" w:after="0" w:afterAutospacing="0"/>
              <w:textAlignment w:val="baseline"/>
              <w:rPr>
                <w:rStyle w:val="FontStyle21"/>
                <w:sz w:val="24"/>
                <w:lang w:eastAsia="uk-UA"/>
              </w:rPr>
            </w:pPr>
            <w:r w:rsidRPr="00D066E4">
              <w:rPr>
                <w:rStyle w:val="FontStyle21"/>
                <w:sz w:val="24"/>
                <w:lang w:val="uk-UA" w:eastAsia="uk-UA"/>
              </w:rPr>
              <w:t xml:space="preserve">Забезпечення  підготовки матеріалів щодо призначення на посади та звільнення персоналу апарату, </w:t>
            </w:r>
            <w:r w:rsidRPr="00D066E4">
              <w:rPr>
                <w:rStyle w:val="FontStyle21"/>
                <w:sz w:val="24"/>
                <w:lang w:val="uk-UA"/>
              </w:rPr>
              <w:t>керівників структурних підрозділів</w:t>
            </w:r>
            <w:r w:rsidRPr="00D066E4">
              <w:rPr>
                <w:rStyle w:val="FontStyle21"/>
                <w:sz w:val="24"/>
                <w:lang w:val="uk-UA" w:eastAsia="uk-UA"/>
              </w:rPr>
              <w:t xml:space="preserve"> обласної державної адміністрації та </w:t>
            </w:r>
            <w:r w:rsidRPr="00D066E4">
              <w:rPr>
                <w:rStyle w:val="FontStyle21"/>
                <w:sz w:val="24"/>
                <w:lang w:val="uk-UA"/>
              </w:rPr>
              <w:t>голів районних державних адміністрацій</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Style w:val="FontStyle21"/>
                <w:rFonts w:cs="Times New Roman"/>
                <w:sz w:val="24"/>
                <w:szCs w:val="24"/>
              </w:rPr>
            </w:pPr>
            <w:r w:rsidRPr="00D066E4">
              <w:rPr>
                <w:rStyle w:val="FontStyle21"/>
                <w:rFonts w:cs="Times New Roman"/>
                <w:sz w:val="24"/>
                <w:szCs w:val="24"/>
              </w:rPr>
              <w:t xml:space="preserve">Розроблення і участь у розробленні </w:t>
            </w:r>
            <w:proofErr w:type="spellStart"/>
            <w:r w:rsidRPr="00D066E4">
              <w:rPr>
                <w:rStyle w:val="FontStyle21"/>
                <w:rFonts w:cs="Times New Roman"/>
                <w:sz w:val="24"/>
                <w:szCs w:val="24"/>
              </w:rPr>
              <w:t>проєктів</w:t>
            </w:r>
            <w:proofErr w:type="spellEnd"/>
            <w:r w:rsidRPr="00D066E4">
              <w:rPr>
                <w:rStyle w:val="FontStyle21"/>
                <w:rFonts w:cs="Times New Roman"/>
                <w:sz w:val="24"/>
                <w:szCs w:val="24"/>
              </w:rPr>
              <w:t xml:space="preserve"> нормативно-правових актів, що стосуються питань управління персоналом, трудових відносин та державної служби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hd w:val="clear" w:color="auto" w:fill="FFFFFF"/>
              <w:tabs>
                <w:tab w:val="left" w:pos="298"/>
              </w:tabs>
              <w:rPr>
                <w:rFonts w:ascii="Times New Roman" w:hAnsi="Times New Roman" w:cs="Times New Roman"/>
                <w:color w:val="000000"/>
                <w:sz w:val="24"/>
                <w:szCs w:val="24"/>
              </w:rPr>
            </w:pPr>
            <w:r w:rsidRPr="00D066E4">
              <w:rPr>
                <w:rFonts w:ascii="Times New Roman" w:hAnsi="Times New Roman" w:cs="Times New Roman"/>
                <w:color w:val="000000"/>
                <w:sz w:val="24"/>
                <w:szCs w:val="24"/>
              </w:rPr>
              <w:t xml:space="preserve">Підготовка </w:t>
            </w:r>
            <w:proofErr w:type="spellStart"/>
            <w:r w:rsidRPr="00D066E4">
              <w:rPr>
                <w:rFonts w:ascii="Times New Roman" w:hAnsi="Times New Roman" w:cs="Times New Roman"/>
                <w:color w:val="000000"/>
                <w:sz w:val="24"/>
                <w:szCs w:val="24"/>
              </w:rPr>
              <w:t>проєктів</w:t>
            </w:r>
            <w:proofErr w:type="spellEnd"/>
            <w:r w:rsidRPr="00D066E4">
              <w:rPr>
                <w:rFonts w:ascii="Times New Roman" w:hAnsi="Times New Roman" w:cs="Times New Roman"/>
                <w:color w:val="000000"/>
                <w:sz w:val="24"/>
                <w:szCs w:val="24"/>
              </w:rPr>
              <w:t xml:space="preserve"> листів облдержадміністрації щодо погодження встановлення додаткових стимулюючих виплат, преміювання, виплати матеріальної допомоги для вирішення соціально-побутових питань керівникам структурних підрозділів облдержадміністрації та райдержадміністрацій</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pPr>
            <w:r w:rsidRPr="00D066E4">
              <w:rPr>
                <w:rStyle w:val="FontStyle21"/>
                <w:sz w:val="24"/>
                <w:lang w:val="uk-UA" w:eastAsia="uk-UA"/>
              </w:rPr>
              <w:t xml:space="preserve">Здійснення обліку військовозобов’язаних і призовників та бронювання військовозобов’язаних в </w:t>
            </w:r>
            <w:proofErr w:type="spellStart"/>
            <w:r w:rsidRPr="00D066E4">
              <w:rPr>
                <w:rStyle w:val="FontStyle21"/>
                <w:sz w:val="24"/>
                <w:lang w:val="uk-UA" w:eastAsia="uk-UA"/>
              </w:rPr>
              <w:t>апараті</w:t>
            </w:r>
            <w:proofErr w:type="spellEnd"/>
            <w:r w:rsidRPr="00D066E4">
              <w:rPr>
                <w:rStyle w:val="FontStyle21"/>
                <w:sz w:val="24"/>
                <w:lang w:val="uk-UA" w:eastAsia="uk-UA"/>
              </w:rPr>
              <w:t xml:space="preserve"> обласної державної адміністрації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rPr>
                <w:rStyle w:val="FontStyle21"/>
                <w:sz w:val="24"/>
                <w:lang w:val="uk-UA" w:eastAsia="uk-UA"/>
              </w:rPr>
            </w:pPr>
            <w:r w:rsidRPr="00D066E4">
              <w:rPr>
                <w:rStyle w:val="FontStyle21"/>
                <w:sz w:val="24"/>
                <w:lang w:val="uk-UA" w:eastAsia="uk-UA"/>
              </w:rPr>
              <w:t xml:space="preserve">Забезпечення організації проведення спеціальної перевірки щодо осіб, які претендують на зайняття посад в </w:t>
            </w:r>
            <w:proofErr w:type="spellStart"/>
            <w:r w:rsidRPr="00D066E4">
              <w:rPr>
                <w:rStyle w:val="FontStyle21"/>
                <w:sz w:val="24"/>
                <w:lang w:val="uk-UA" w:eastAsia="uk-UA"/>
              </w:rPr>
              <w:t>апараті</w:t>
            </w:r>
            <w:proofErr w:type="spellEnd"/>
            <w:r w:rsidRPr="00D066E4">
              <w:rPr>
                <w:rStyle w:val="FontStyle21"/>
                <w:sz w:val="24"/>
                <w:lang w:val="uk-UA" w:eastAsia="uk-UA"/>
              </w:rPr>
              <w:t xml:space="preserve"> обласної державної адміністрації та на посади керівників структурних підрозділів </w:t>
            </w:r>
            <w:r w:rsidRPr="00D066E4">
              <w:rPr>
                <w:lang w:val="uk-UA" w:eastAsia="uk-UA"/>
              </w:rPr>
              <w:t>обласної державної адміністрації</w:t>
            </w:r>
            <w:bookmarkStart w:id="2" w:name="n76"/>
            <w:bookmarkEnd w:id="2"/>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rPr>
                <w:rStyle w:val="FontStyle21"/>
                <w:sz w:val="24"/>
                <w:lang w:val="uk-UA" w:eastAsia="uk-UA"/>
              </w:rPr>
            </w:pPr>
            <w:r w:rsidRPr="00D066E4">
              <w:rPr>
                <w:rStyle w:val="FontStyle21"/>
                <w:sz w:val="24"/>
                <w:lang w:val="uk-UA" w:eastAsia="uk-UA"/>
              </w:rPr>
              <w:t xml:space="preserve">Забезпечення організації проведення перевірки достовірності відомостей щодо застосування заборон, передбачених </w:t>
            </w:r>
            <w:hyperlink r:id="rId10" w:anchor="n13" w:tgtFrame="_blank" w:history="1">
              <w:r w:rsidRPr="00D066E4">
                <w:rPr>
                  <w:rStyle w:val="FontStyle21"/>
                  <w:sz w:val="24"/>
                  <w:lang w:val="uk-UA" w:eastAsia="uk-UA"/>
                </w:rPr>
                <w:t>частинами третьою</w:t>
              </w:r>
            </w:hyperlink>
            <w:r w:rsidRPr="00D066E4">
              <w:rPr>
                <w:rStyle w:val="FontStyle21"/>
                <w:sz w:val="24"/>
                <w:lang w:val="uk-UA" w:eastAsia="uk-UA"/>
              </w:rPr>
              <w:t xml:space="preserve"> і </w:t>
            </w:r>
            <w:hyperlink r:id="rId11" w:anchor="n14" w:tgtFrame="_blank" w:history="1">
              <w:r w:rsidRPr="00D066E4">
                <w:rPr>
                  <w:rStyle w:val="FontStyle21"/>
                  <w:sz w:val="24"/>
                  <w:lang w:val="uk-UA" w:eastAsia="uk-UA"/>
                </w:rPr>
                <w:t>четвертою</w:t>
              </w:r>
            </w:hyperlink>
            <w:r w:rsidRPr="00D066E4">
              <w:rPr>
                <w:rStyle w:val="FontStyle21"/>
                <w:sz w:val="24"/>
                <w:lang w:val="uk-UA" w:eastAsia="uk-UA"/>
              </w:rPr>
              <w:t xml:space="preserve"> статті 1 Закону України «Про очищення влади», в </w:t>
            </w:r>
            <w:proofErr w:type="spellStart"/>
            <w:r w:rsidRPr="00D066E4">
              <w:rPr>
                <w:rStyle w:val="FontStyle21"/>
                <w:sz w:val="24"/>
                <w:lang w:val="uk-UA" w:eastAsia="uk-UA"/>
              </w:rPr>
              <w:t>апараті</w:t>
            </w:r>
            <w:proofErr w:type="spellEnd"/>
            <w:r w:rsidRPr="00D066E4">
              <w:rPr>
                <w:rStyle w:val="FontStyle21"/>
                <w:sz w:val="24"/>
                <w:lang w:val="uk-UA" w:eastAsia="uk-UA"/>
              </w:rPr>
              <w:t xml:space="preserve"> обласної державної адміністрації, керівників структурних підрозділів і підготовка довідки про її результати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rPr>
                <w:rStyle w:val="FontStyle21"/>
                <w:sz w:val="24"/>
                <w:lang w:val="uk-UA" w:eastAsia="uk-UA"/>
              </w:rPr>
            </w:pPr>
            <w:r w:rsidRPr="00D066E4">
              <w:rPr>
                <w:rStyle w:val="FontStyle21"/>
                <w:sz w:val="24"/>
                <w:lang w:val="uk-UA" w:eastAsia="uk-UA"/>
              </w:rPr>
              <w:t xml:space="preserve">Підготовка </w:t>
            </w:r>
            <w:proofErr w:type="spellStart"/>
            <w:r w:rsidRPr="00D066E4">
              <w:rPr>
                <w:rStyle w:val="FontStyle21"/>
                <w:sz w:val="24"/>
                <w:lang w:val="uk-UA" w:eastAsia="uk-UA"/>
              </w:rPr>
              <w:t>проєктів</w:t>
            </w:r>
            <w:proofErr w:type="spellEnd"/>
            <w:r w:rsidRPr="00D066E4">
              <w:rPr>
                <w:rStyle w:val="FontStyle21"/>
                <w:sz w:val="24"/>
                <w:lang w:val="uk-UA" w:eastAsia="uk-UA"/>
              </w:rPr>
              <w:t xml:space="preserve"> розпоряджень голови обласної державної адміністрації щодо надання відпусток головам районних державних адміністрацій, керівникам структурних підрозділів обласної державної адміністрації та </w:t>
            </w:r>
            <w:proofErr w:type="spellStart"/>
            <w:r w:rsidRPr="00D066E4">
              <w:rPr>
                <w:rStyle w:val="FontStyle21"/>
                <w:sz w:val="24"/>
                <w:lang w:val="uk-UA" w:eastAsia="uk-UA"/>
              </w:rPr>
              <w:t>проєктів</w:t>
            </w:r>
            <w:proofErr w:type="spellEnd"/>
            <w:r w:rsidRPr="00D066E4">
              <w:rPr>
                <w:rStyle w:val="FontStyle21"/>
                <w:sz w:val="24"/>
                <w:lang w:val="uk-UA" w:eastAsia="uk-UA"/>
              </w:rPr>
              <w:t xml:space="preserve"> наказів керівника апарату обласної державної адміністрації щодо надання відпусток працівникам апарату, контроль за  їх наданням та ведення обліку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rPr>
                <w:rStyle w:val="FontStyle21"/>
                <w:sz w:val="24"/>
                <w:lang w:val="uk-UA" w:eastAsia="uk-UA"/>
              </w:rPr>
            </w:pPr>
            <w:r w:rsidRPr="00D066E4">
              <w:rPr>
                <w:color w:val="000000"/>
                <w:lang w:val="uk-UA"/>
              </w:rPr>
              <w:t>Р</w:t>
            </w:r>
            <w:proofErr w:type="spellStart"/>
            <w:r w:rsidRPr="00D066E4">
              <w:rPr>
                <w:color w:val="000000"/>
              </w:rPr>
              <w:t>озгляд</w:t>
            </w:r>
            <w:proofErr w:type="spellEnd"/>
            <w:r w:rsidRPr="00D066E4">
              <w:rPr>
                <w:color w:val="000000"/>
              </w:rPr>
              <w:t xml:space="preserve"> </w:t>
            </w:r>
            <w:proofErr w:type="spellStart"/>
            <w:r w:rsidRPr="00D066E4">
              <w:rPr>
                <w:color w:val="000000"/>
              </w:rPr>
              <w:t>звернення</w:t>
            </w:r>
            <w:proofErr w:type="spellEnd"/>
            <w:r w:rsidRPr="00D066E4">
              <w:rPr>
                <w:color w:val="000000"/>
              </w:rPr>
              <w:t xml:space="preserve"> </w:t>
            </w:r>
            <w:proofErr w:type="spellStart"/>
            <w:r w:rsidRPr="00D066E4">
              <w:rPr>
                <w:color w:val="000000"/>
              </w:rPr>
              <w:t>громадян</w:t>
            </w:r>
            <w:proofErr w:type="spellEnd"/>
            <w:r w:rsidRPr="00D066E4">
              <w:rPr>
                <w:color w:val="000000"/>
              </w:rPr>
              <w:t xml:space="preserve">, </w:t>
            </w:r>
            <w:proofErr w:type="spellStart"/>
            <w:r w:rsidRPr="00D066E4">
              <w:rPr>
                <w:color w:val="000000"/>
              </w:rPr>
              <w:t>підприємств</w:t>
            </w:r>
            <w:proofErr w:type="spellEnd"/>
            <w:r w:rsidRPr="00D066E4">
              <w:rPr>
                <w:color w:val="000000"/>
              </w:rPr>
              <w:t xml:space="preserve">, </w:t>
            </w:r>
            <w:proofErr w:type="spellStart"/>
            <w:r w:rsidRPr="00D066E4">
              <w:rPr>
                <w:color w:val="000000"/>
              </w:rPr>
              <w:t>установ</w:t>
            </w:r>
            <w:proofErr w:type="spellEnd"/>
            <w:r w:rsidRPr="00D066E4">
              <w:rPr>
                <w:color w:val="000000"/>
              </w:rPr>
              <w:t xml:space="preserve"> та </w:t>
            </w:r>
            <w:proofErr w:type="spellStart"/>
            <w:r w:rsidRPr="00D066E4">
              <w:rPr>
                <w:color w:val="000000"/>
              </w:rPr>
              <w:t>організацій</w:t>
            </w:r>
            <w:proofErr w:type="spellEnd"/>
            <w:r w:rsidRPr="00D066E4">
              <w:rPr>
                <w:color w:val="000000"/>
              </w:rPr>
              <w:t xml:space="preserve">, </w:t>
            </w:r>
            <w:proofErr w:type="spellStart"/>
            <w:r w:rsidRPr="00D066E4">
              <w:rPr>
                <w:color w:val="000000"/>
              </w:rPr>
              <w:t>посадових</w:t>
            </w:r>
            <w:proofErr w:type="spellEnd"/>
            <w:r w:rsidRPr="00D066E4">
              <w:rPr>
                <w:color w:val="000000"/>
              </w:rPr>
              <w:t xml:space="preserve"> </w:t>
            </w:r>
            <w:proofErr w:type="spellStart"/>
            <w:r w:rsidRPr="00D066E4">
              <w:rPr>
                <w:color w:val="000000"/>
              </w:rPr>
              <w:t>осіб</w:t>
            </w:r>
            <w:proofErr w:type="spellEnd"/>
            <w:r w:rsidRPr="00D066E4">
              <w:rPr>
                <w:color w:val="000000"/>
              </w:rPr>
              <w:t>, запит</w:t>
            </w:r>
            <w:proofErr w:type="spellStart"/>
            <w:r w:rsidRPr="00D066E4">
              <w:rPr>
                <w:color w:val="000000"/>
                <w:lang w:val="uk-UA"/>
              </w:rPr>
              <w:t>ів</w:t>
            </w:r>
            <w:proofErr w:type="spellEnd"/>
            <w:r w:rsidRPr="00D066E4">
              <w:rPr>
                <w:color w:val="000000"/>
              </w:rPr>
              <w:t xml:space="preserve"> та </w:t>
            </w:r>
            <w:proofErr w:type="spellStart"/>
            <w:r w:rsidRPr="00D066E4">
              <w:rPr>
                <w:color w:val="000000"/>
              </w:rPr>
              <w:t>звернень</w:t>
            </w:r>
            <w:proofErr w:type="spellEnd"/>
            <w:r w:rsidRPr="00D066E4">
              <w:rPr>
                <w:color w:val="000000"/>
              </w:rPr>
              <w:t xml:space="preserve"> </w:t>
            </w:r>
            <w:proofErr w:type="spellStart"/>
            <w:r w:rsidRPr="00D066E4">
              <w:rPr>
                <w:color w:val="000000"/>
              </w:rPr>
              <w:t>народних</w:t>
            </w:r>
            <w:proofErr w:type="spellEnd"/>
            <w:r w:rsidRPr="00D066E4">
              <w:rPr>
                <w:color w:val="000000"/>
              </w:rPr>
              <w:t xml:space="preserve"> </w:t>
            </w:r>
            <w:proofErr w:type="spellStart"/>
            <w:r w:rsidRPr="00D066E4">
              <w:rPr>
                <w:color w:val="000000"/>
              </w:rPr>
              <w:t>депутатів</w:t>
            </w:r>
            <w:proofErr w:type="spellEnd"/>
            <w:r w:rsidRPr="00D066E4">
              <w:rPr>
                <w:color w:val="000000"/>
              </w:rPr>
              <w:t xml:space="preserve">, </w:t>
            </w:r>
            <w:proofErr w:type="spellStart"/>
            <w:r w:rsidRPr="00D066E4">
              <w:rPr>
                <w:color w:val="000000"/>
              </w:rPr>
              <w:t>запитів</w:t>
            </w:r>
            <w:proofErr w:type="spellEnd"/>
            <w:r w:rsidRPr="00D066E4">
              <w:rPr>
                <w:color w:val="000000"/>
              </w:rPr>
              <w:t xml:space="preserve"> на </w:t>
            </w:r>
            <w:proofErr w:type="spellStart"/>
            <w:r w:rsidRPr="00D066E4">
              <w:rPr>
                <w:color w:val="000000"/>
              </w:rPr>
              <w:t>інформацію</w:t>
            </w:r>
            <w:proofErr w:type="spellEnd"/>
            <w:r w:rsidRPr="00D066E4">
              <w:rPr>
                <w:color w:val="000000"/>
              </w:rPr>
              <w:t xml:space="preserve"> з </w:t>
            </w:r>
            <w:proofErr w:type="spellStart"/>
            <w:r w:rsidRPr="00D066E4">
              <w:rPr>
                <w:color w:val="000000"/>
              </w:rPr>
              <w:t>питань</w:t>
            </w:r>
            <w:proofErr w:type="spellEnd"/>
            <w:r w:rsidRPr="00D066E4">
              <w:rPr>
                <w:color w:val="000000"/>
              </w:rPr>
              <w:t xml:space="preserve"> </w:t>
            </w:r>
            <w:proofErr w:type="spellStart"/>
            <w:r w:rsidRPr="00D066E4">
              <w:rPr>
                <w:color w:val="000000"/>
              </w:rPr>
              <w:t>управління</w:t>
            </w:r>
            <w:proofErr w:type="spellEnd"/>
            <w:r w:rsidRPr="00D066E4">
              <w:rPr>
                <w:color w:val="000000"/>
              </w:rPr>
              <w:t xml:space="preserve"> персоналом</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4"/>
              <w:tabs>
                <w:tab w:val="left" w:pos="0"/>
              </w:tabs>
              <w:ind w:left="0"/>
              <w:rPr>
                <w:rFonts w:ascii="Times New Roman" w:hAnsi="Times New Roman" w:cs="Times New Roman"/>
                <w:noProof/>
                <w:sz w:val="24"/>
                <w:szCs w:val="24"/>
              </w:rPr>
            </w:pPr>
            <w:r w:rsidRPr="00D066E4">
              <w:rPr>
                <w:rFonts w:ascii="Times New Roman" w:hAnsi="Times New Roman" w:cs="Times New Roman"/>
                <w:sz w:val="24"/>
                <w:szCs w:val="24"/>
              </w:rPr>
              <w:t xml:space="preserve">Проведення оцінювання результатів службової діяльності державних службовців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Жовтень - грудень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4"/>
              <w:tabs>
                <w:tab w:val="left" w:pos="0"/>
              </w:tabs>
              <w:ind w:left="0"/>
              <w:rPr>
                <w:rFonts w:ascii="Times New Roman" w:hAnsi="Times New Roman" w:cs="Times New Roman"/>
                <w:sz w:val="24"/>
                <w:szCs w:val="24"/>
              </w:rPr>
            </w:pPr>
            <w:r w:rsidRPr="00D066E4">
              <w:rPr>
                <w:rFonts w:ascii="Times New Roman" w:hAnsi="Times New Roman" w:cs="Times New Roman"/>
                <w:sz w:val="24"/>
                <w:szCs w:val="24"/>
              </w:rPr>
              <w:t xml:space="preserve">Разом із державними службовцями апарату облдержадміністрації та керівниками структурних підрозділів </w:t>
            </w:r>
            <w:proofErr w:type="spellStart"/>
            <w:r w:rsidRPr="00D066E4">
              <w:rPr>
                <w:rFonts w:ascii="Times New Roman" w:hAnsi="Times New Roman" w:cs="Times New Roman"/>
                <w:sz w:val="24"/>
                <w:szCs w:val="24"/>
              </w:rPr>
              <w:t>облдержадміністраціїх</w:t>
            </w:r>
            <w:proofErr w:type="spellEnd"/>
            <w:r w:rsidRPr="00D066E4">
              <w:rPr>
                <w:rFonts w:ascii="Times New Roman" w:hAnsi="Times New Roman" w:cs="Times New Roman"/>
                <w:sz w:val="24"/>
                <w:szCs w:val="24"/>
              </w:rPr>
              <w:t xml:space="preserve"> складає індивідуальну програму підвищення рівня професійної компетентності за результатами оцінювання його службової діяльності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rPr>
                <w:rStyle w:val="FontStyle21"/>
                <w:sz w:val="24"/>
                <w:lang w:val="uk-UA" w:eastAsia="uk-UA"/>
              </w:rPr>
            </w:pPr>
            <w:r w:rsidRPr="00D066E4">
              <w:rPr>
                <w:rStyle w:val="FontStyle21"/>
                <w:sz w:val="24"/>
                <w:lang w:val="uk-UA" w:eastAsia="uk-UA"/>
              </w:rPr>
              <w:t>Оформлення і видача працівникам апарату службових посвідчень</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hd w:val="clear" w:color="auto" w:fill="FFFFFF"/>
              <w:tabs>
                <w:tab w:val="left" w:pos="494"/>
              </w:tabs>
              <w:rPr>
                <w:rFonts w:ascii="Times New Roman" w:hAnsi="Times New Roman" w:cs="Times New Roman"/>
                <w:sz w:val="24"/>
                <w:szCs w:val="24"/>
              </w:rPr>
            </w:pPr>
            <w:r w:rsidRPr="00D066E4">
              <w:rPr>
                <w:rFonts w:ascii="Times New Roman" w:hAnsi="Times New Roman" w:cs="Times New Roman"/>
                <w:color w:val="000000"/>
                <w:sz w:val="24"/>
                <w:szCs w:val="24"/>
              </w:rPr>
              <w:t>Здійснення підготовки документів керівникам центральних органів виконавчої влади щодо погодження призначення / звільнення керівників підприємств, установ, організацій, що належать до сфери управління міністерств, інших центральних органів виконавчої влади та керівників територіальних органів центральних органів міністерств та інших центральних органів виконавчої влади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Style w:val="FontStyle21"/>
                <w:rFonts w:cs="Times New Roman"/>
                <w:sz w:val="24"/>
                <w:szCs w:val="24"/>
              </w:rPr>
              <w:t>Розгляд пропозицій та підготовка документів щодо нагородження державними нагородами України, відзнаками Президента України, Кабінету Міністрів України та обласної державної адміністрації, ведення їх обліку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Style13"/>
              <w:widowControl/>
              <w:tabs>
                <w:tab w:val="left" w:pos="1162"/>
              </w:tabs>
              <w:spacing w:line="240" w:lineRule="auto"/>
              <w:ind w:firstLine="0"/>
              <w:jc w:val="left"/>
            </w:pPr>
            <w:r w:rsidRPr="00D066E4">
              <w:rPr>
                <w:rStyle w:val="FontStyle21"/>
                <w:sz w:val="24"/>
              </w:rPr>
              <w:t>Опрацювання та підготовка на розгляд Комісії з державних нагород при Президентові України матеріалів про нагородження державними нагородами України, відзнаками Президента України, позбавлення державних нагород, поновлення у правах на нагороди реабілітованих, повернення нагород засудженим після відбуття покарання, видачу дублікатів нагород та документів до них</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FF0000"/>
                <w:sz w:val="24"/>
                <w:szCs w:val="24"/>
              </w:rPr>
            </w:pPr>
            <w:r w:rsidRPr="00D066E4">
              <w:rPr>
                <w:rFonts w:ascii="Times New Roman" w:hAnsi="Times New Roman" w:cs="Times New Roman"/>
                <w:spacing w:val="1"/>
                <w:sz w:val="24"/>
                <w:szCs w:val="24"/>
              </w:rPr>
              <w:t>Забезпечення дотримання та виконання постанов Кабінету Міністрів України від 17.01.2018 № 55 «Деякі питання документування управлінської діяльності»,               від 19.10.2016 № 736 «Про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розпорядження голови облдержадміністрації від 18.06.2019 № 616/0/5-19 «Про затвердження Інструкції з діловодства у Львівській обласній державній адміністрації» та розпорядження голови облдержадміністрації від 29.04.2020 № 278/0/5-20 «Про затвердження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в обласній державній адміністрації у новій редакції»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Формування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регіональної програми інформатизації, програм соціально-економічного розвитку регіону, складання </w:t>
            </w:r>
            <w:proofErr w:type="spellStart"/>
            <w:r w:rsidRPr="00D066E4">
              <w:rPr>
                <w:rFonts w:ascii="Times New Roman" w:hAnsi="Times New Roman" w:cs="Times New Roman"/>
                <w:sz w:val="24"/>
                <w:szCs w:val="24"/>
              </w:rPr>
              <w:t>проєкту</w:t>
            </w:r>
            <w:proofErr w:type="spellEnd"/>
            <w:r w:rsidRPr="00D066E4">
              <w:rPr>
                <w:rFonts w:ascii="Times New Roman" w:hAnsi="Times New Roman" w:cs="Times New Roman"/>
                <w:sz w:val="24"/>
                <w:szCs w:val="24"/>
              </w:rPr>
              <w:t xml:space="preserve"> бюджету області в частині політики інформатизації</w:t>
            </w:r>
          </w:p>
          <w:p w:rsidR="00A32B6A" w:rsidRPr="00D066E4" w:rsidRDefault="00A32B6A" w:rsidP="00A32B6A">
            <w:pPr>
              <w:ind w:firstLine="142"/>
              <w:rPr>
                <w:rFonts w:ascii="Times New Roman" w:hAnsi="Times New Roman" w:cs="Times New Roman"/>
                <w:sz w:val="24"/>
                <w:szCs w:val="24"/>
              </w:rPr>
            </w:pP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Здійснення контролю за формуванням та виконанням обласної програми інформатизації та перевірки виконання місцевими органами виконавчої влади завдань, визначених загальнодержавною та регіональними програмами інформатизації</w:t>
            </w:r>
          </w:p>
          <w:p w:rsidR="00A32B6A" w:rsidRPr="00D066E4" w:rsidRDefault="00A32B6A" w:rsidP="00A32B6A">
            <w:pPr>
              <w:ind w:firstLine="142"/>
              <w:rPr>
                <w:rFonts w:ascii="Times New Roman" w:hAnsi="Times New Roman" w:cs="Times New Roman"/>
                <w:sz w:val="24"/>
                <w:szCs w:val="24"/>
              </w:rPr>
            </w:pP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Забезпечення дотримання та виконання Закону України «Про звернення громадян», Указу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Підготовки звітних матеріалів щодо виконання указів Президента України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Підготовка звітів щодо </w:t>
            </w:r>
            <w:proofErr w:type="spellStart"/>
            <w:r w:rsidRPr="00D066E4">
              <w:rPr>
                <w:rFonts w:ascii="Times New Roman" w:hAnsi="Times New Roman" w:cs="Times New Roman"/>
                <w:sz w:val="24"/>
                <w:szCs w:val="24"/>
              </w:rPr>
              <w:t>протермінованих</w:t>
            </w:r>
            <w:proofErr w:type="spellEnd"/>
            <w:r w:rsidRPr="00D066E4">
              <w:rPr>
                <w:rFonts w:ascii="Times New Roman" w:hAnsi="Times New Roman" w:cs="Times New Roman"/>
                <w:sz w:val="24"/>
                <w:szCs w:val="24"/>
              </w:rPr>
              <w:t xml:space="preserve"> завдань структурними підрозділами облдержадміністрації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Щотижнево</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c"/>
              <w:spacing w:before="0" w:line="216" w:lineRule="auto"/>
              <w:ind w:left="-57" w:right="-57" w:firstLine="0"/>
              <w:rPr>
                <w:rFonts w:ascii="Times New Roman" w:hAnsi="Times New Roman"/>
                <w:color w:val="000000"/>
                <w:sz w:val="24"/>
                <w:szCs w:val="24"/>
                <w:lang w:eastAsia="uk-UA" w:bidi="uk-UA"/>
              </w:rPr>
            </w:pPr>
            <w:r w:rsidRPr="00D066E4">
              <w:rPr>
                <w:rStyle w:val="2"/>
                <w:rFonts w:eastAsia="Calibri"/>
              </w:rPr>
              <w:t xml:space="preserve">Підготовка узагальненої інформації про бюджет за бюджетними програмами з деталізацією за кодами економічної класифікації видатків  бюджету за 2020 рік та інформації про виконання результативних показників, що характеризують виконання бюджетної програми та пояснювальну записку до інформації про виконання бюджетних програм, подання у Мінфін України, оприлюднення на офіційному </w:t>
            </w:r>
            <w:proofErr w:type="spellStart"/>
            <w:r w:rsidRPr="00D066E4">
              <w:rPr>
                <w:rStyle w:val="2"/>
                <w:rFonts w:eastAsia="Calibri"/>
              </w:rPr>
              <w:t>вебсайті</w:t>
            </w:r>
            <w:proofErr w:type="spellEnd"/>
            <w:r w:rsidRPr="00D066E4">
              <w:rPr>
                <w:rStyle w:val="2"/>
                <w:rFonts w:eastAsia="Calibri"/>
              </w:rPr>
              <w:t xml:space="preserve"> облдержадміністрації, </w:t>
            </w:r>
            <w:proofErr w:type="spellStart"/>
            <w:r w:rsidRPr="00D066E4">
              <w:rPr>
                <w:rStyle w:val="2"/>
                <w:rFonts w:eastAsia="Calibri"/>
              </w:rPr>
              <w:t>опубліковання</w:t>
            </w:r>
            <w:proofErr w:type="spellEnd"/>
            <w:r w:rsidRPr="00D066E4">
              <w:rPr>
                <w:rStyle w:val="2"/>
                <w:rFonts w:eastAsia="Calibri"/>
              </w:rPr>
              <w:t xml:space="preserve"> у засобах масової інформації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лютий</w:t>
            </w:r>
          </w:p>
        </w:tc>
        <w:tc>
          <w:tcPr>
            <w:tcW w:w="4678" w:type="dxa"/>
          </w:tcPr>
          <w:p w:rsidR="00A32B6A" w:rsidRPr="00D066E4" w:rsidRDefault="00A32B6A" w:rsidP="00A32B6A">
            <w:pPr>
              <w:ind w:firstLine="22"/>
              <w:rPr>
                <w:rFonts w:ascii="Times New Roman" w:hAnsi="Times New Roman" w:cs="Times New Roman"/>
                <w:bCs/>
                <w:sz w:val="24"/>
                <w:szCs w:val="24"/>
                <w:highlight w:val="yellow"/>
              </w:rPr>
            </w:pPr>
            <w:r w:rsidRPr="00D066E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c"/>
              <w:spacing w:before="0" w:line="216" w:lineRule="auto"/>
              <w:ind w:left="-57" w:right="-57" w:firstLine="0"/>
              <w:rPr>
                <w:rStyle w:val="2"/>
                <w:rFonts w:eastAsia="Calibri"/>
              </w:rPr>
            </w:pPr>
            <w:r w:rsidRPr="00D066E4">
              <w:rPr>
                <w:rStyle w:val="2"/>
                <w:rFonts w:eastAsia="Calibri"/>
              </w:rPr>
              <w:t>Розроблення і подання на погодження Мінфіну України та затвердження розпорядженням голови облдержадміністрації паспорт бюджетної програми, що визначає ціль, мету, завдання, напрями використання бюджетних коштів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лютий</w:t>
            </w:r>
          </w:p>
        </w:tc>
        <w:tc>
          <w:tcPr>
            <w:tcW w:w="4678" w:type="dxa"/>
          </w:tcPr>
          <w:p w:rsidR="00A32B6A" w:rsidRPr="00D066E4" w:rsidRDefault="00A32B6A" w:rsidP="00A32B6A">
            <w:pPr>
              <w:ind w:firstLine="22"/>
              <w:rPr>
                <w:rFonts w:ascii="Times New Roman" w:hAnsi="Times New Roman" w:cs="Times New Roman"/>
                <w:bCs/>
                <w:sz w:val="24"/>
                <w:szCs w:val="24"/>
                <w:highlight w:val="yellow"/>
              </w:rPr>
            </w:pPr>
            <w:r w:rsidRPr="00D066E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c"/>
              <w:spacing w:before="0" w:line="216" w:lineRule="auto"/>
              <w:ind w:left="-57" w:right="-57" w:firstLine="0"/>
              <w:rPr>
                <w:rStyle w:val="2"/>
                <w:rFonts w:eastAsia="Calibri"/>
              </w:rPr>
            </w:pPr>
            <w:r w:rsidRPr="00D066E4">
              <w:rPr>
                <w:rStyle w:val="2"/>
                <w:rFonts w:eastAsia="Calibri"/>
              </w:rPr>
              <w:t xml:space="preserve">Доведення погодженого паспорту до розпорядників нижчого рівня та одержувачів коштів державного бюджету та оприлюднення на </w:t>
            </w:r>
            <w:proofErr w:type="spellStart"/>
            <w:r w:rsidRPr="00D066E4">
              <w:rPr>
                <w:rStyle w:val="2"/>
                <w:rFonts w:eastAsia="Calibri"/>
              </w:rPr>
              <w:t>вебсайті</w:t>
            </w:r>
            <w:proofErr w:type="spellEnd"/>
            <w:r w:rsidRPr="00D066E4">
              <w:rPr>
                <w:rStyle w:val="2"/>
                <w:rFonts w:eastAsia="Calibri"/>
              </w:rPr>
              <w:t xml:space="preserve"> облдержадміністрації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лютий</w:t>
            </w:r>
          </w:p>
        </w:tc>
        <w:tc>
          <w:tcPr>
            <w:tcW w:w="4678" w:type="dxa"/>
          </w:tcPr>
          <w:p w:rsidR="00A32B6A" w:rsidRPr="00D066E4" w:rsidRDefault="00A32B6A" w:rsidP="00A32B6A">
            <w:pPr>
              <w:ind w:firstLine="22"/>
              <w:rPr>
                <w:rFonts w:ascii="Times New Roman" w:hAnsi="Times New Roman" w:cs="Times New Roman"/>
                <w:bCs/>
                <w:sz w:val="24"/>
                <w:szCs w:val="24"/>
                <w:highlight w:val="yellow"/>
              </w:rPr>
            </w:pPr>
            <w:r w:rsidRPr="00D066E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c"/>
              <w:spacing w:before="0" w:line="216" w:lineRule="auto"/>
              <w:ind w:left="-57" w:right="-57" w:firstLine="0"/>
              <w:rPr>
                <w:rStyle w:val="2"/>
                <w:rFonts w:eastAsia="Calibri"/>
              </w:rPr>
            </w:pPr>
            <w:r w:rsidRPr="00D066E4">
              <w:rPr>
                <w:rStyle w:val="2"/>
                <w:rFonts w:eastAsia="Calibri"/>
              </w:rPr>
              <w:t>Забезпечення виконання функцій головного розпорядника коштів по програмах обласного бюджету відповідно до  затверджених рішень сесій Львівської обласної ради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ind w:firstLine="22"/>
              <w:rPr>
                <w:rFonts w:ascii="Times New Roman" w:hAnsi="Times New Roman" w:cs="Times New Roman"/>
                <w:bCs/>
                <w:sz w:val="24"/>
                <w:szCs w:val="24"/>
                <w:highlight w:val="yellow"/>
              </w:rPr>
            </w:pPr>
            <w:r w:rsidRPr="00D066E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left="28"/>
              <w:rPr>
                <w:rFonts w:ascii="Times New Roman" w:hAnsi="Times New Roman" w:cs="Times New Roman"/>
                <w:color w:val="000000"/>
                <w:sz w:val="24"/>
                <w:szCs w:val="24"/>
                <w:lang w:bidi="uk-UA"/>
              </w:rPr>
            </w:pPr>
            <w:r w:rsidRPr="00D066E4">
              <w:rPr>
                <w:rFonts w:ascii="Times New Roman" w:hAnsi="Times New Roman" w:cs="Times New Roman"/>
                <w:color w:val="000000"/>
                <w:sz w:val="24"/>
                <w:szCs w:val="24"/>
                <w:lang w:bidi="uk-UA"/>
              </w:rPr>
              <w:t>Забезпечення ведення бухгалтерського обліку відповідно до затверджених національних положень (стандартів) ведення бухгалтерського обліку в державному секторі, а також інших нормативно-правових актів, у тому числі з використанням уніфікованої системи бухгалтерського обліку та звітності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ind w:firstLine="22"/>
              <w:rPr>
                <w:rFonts w:ascii="Times New Roman" w:hAnsi="Times New Roman" w:cs="Times New Roman"/>
                <w:bCs/>
                <w:sz w:val="24"/>
                <w:szCs w:val="24"/>
                <w:highlight w:val="yellow"/>
              </w:rPr>
            </w:pPr>
            <w:r w:rsidRPr="00D066E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color w:val="000000"/>
                <w:sz w:val="24"/>
                <w:szCs w:val="24"/>
                <w:lang w:bidi="uk-UA"/>
              </w:rPr>
              <w:t>Здійснення платежів відповідно до взятих бюджетних зобов’язань та відображення в бухгалтерському обліку, фінансовій і бюджетній звітності відповідно до бюджетного законодавства та національних положень (стандартів) бухгалтерського обліку в державному секторі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ind w:firstLine="22"/>
              <w:rPr>
                <w:rFonts w:ascii="Times New Roman" w:hAnsi="Times New Roman" w:cs="Times New Roman"/>
                <w:bCs/>
                <w:sz w:val="24"/>
                <w:szCs w:val="24"/>
                <w:highlight w:val="yellow"/>
              </w:rPr>
            </w:pPr>
            <w:r w:rsidRPr="00D066E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64" w:lineRule="exact"/>
              <w:rPr>
                <w:rFonts w:ascii="Times New Roman" w:hAnsi="Times New Roman" w:cs="Times New Roman"/>
                <w:sz w:val="24"/>
                <w:szCs w:val="24"/>
              </w:rPr>
            </w:pPr>
            <w:r w:rsidRPr="00D066E4">
              <w:rPr>
                <w:rFonts w:ascii="Times New Roman" w:hAnsi="Times New Roman" w:cs="Times New Roman"/>
                <w:color w:val="000000"/>
                <w:sz w:val="24"/>
                <w:szCs w:val="24"/>
                <w:lang w:bidi="uk-UA"/>
              </w:rPr>
              <w:t>Забезпечення дотримання вимог нормативно-правових актів щодо використання фінансових і матеріальних (нематеріальних) та інформаційних ресурсів, прийняття та оформлення документів щодо проведення господарських операцій</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ind w:firstLine="22"/>
              <w:rPr>
                <w:rFonts w:ascii="Times New Roman" w:hAnsi="Times New Roman" w:cs="Times New Roman"/>
                <w:bCs/>
                <w:sz w:val="24"/>
                <w:szCs w:val="24"/>
                <w:highlight w:val="yellow"/>
              </w:rPr>
            </w:pPr>
            <w:r w:rsidRPr="00D066E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color w:val="000000"/>
                <w:sz w:val="24"/>
                <w:szCs w:val="24"/>
                <w:lang w:bidi="uk-UA"/>
              </w:rPr>
              <w:t>Проведення та оформлення інвентаризації необоротних активів, товарно-матеріальних, грошових коштів, документів, розрахунків та інших статей балансу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Листопад - грудень</w:t>
            </w:r>
          </w:p>
        </w:tc>
        <w:tc>
          <w:tcPr>
            <w:tcW w:w="4678" w:type="dxa"/>
          </w:tcPr>
          <w:p w:rsidR="00A32B6A" w:rsidRPr="00D066E4" w:rsidRDefault="00A32B6A" w:rsidP="00A32B6A">
            <w:pPr>
              <w:ind w:firstLine="22"/>
              <w:rPr>
                <w:rFonts w:ascii="Times New Roman" w:hAnsi="Times New Roman" w:cs="Times New Roman"/>
                <w:bCs/>
                <w:sz w:val="24"/>
                <w:szCs w:val="24"/>
                <w:highlight w:val="yellow"/>
              </w:rPr>
            </w:pPr>
            <w:r w:rsidRPr="00D066E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color w:val="000000"/>
                <w:sz w:val="24"/>
                <w:szCs w:val="24"/>
                <w:lang w:bidi="uk-UA"/>
              </w:rPr>
              <w:t>Забезпечення прийняття бюджетних зобов’язань відповідно до бюджетних асигнувань та паспорту бюджетної програми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 - грудень</w:t>
            </w:r>
          </w:p>
        </w:tc>
        <w:tc>
          <w:tcPr>
            <w:tcW w:w="4678" w:type="dxa"/>
          </w:tcPr>
          <w:p w:rsidR="00A32B6A" w:rsidRPr="00D066E4" w:rsidRDefault="00A32B6A" w:rsidP="00A32B6A">
            <w:pPr>
              <w:ind w:firstLine="22"/>
              <w:rPr>
                <w:rFonts w:ascii="Times New Roman" w:hAnsi="Times New Roman" w:cs="Times New Roman"/>
                <w:bCs/>
                <w:sz w:val="24"/>
                <w:szCs w:val="24"/>
                <w:highlight w:val="yellow"/>
              </w:rPr>
            </w:pPr>
            <w:r w:rsidRPr="00D066E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Затвердження та погодження Антикорупційної програми Львівської обласної державної адміністрації на 2020 рік відповідно до ст. 62 Закону України «Про запобігання корупції»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Березень - квітень</w:t>
            </w: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Сектор запобігання корупції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4"/>
              <w:ind w:left="0"/>
              <w:rPr>
                <w:rFonts w:ascii="Times New Roman" w:hAnsi="Times New Roman" w:cs="Times New Roman"/>
                <w:sz w:val="24"/>
                <w:szCs w:val="24"/>
              </w:rPr>
            </w:pPr>
            <w:r w:rsidRPr="00D066E4">
              <w:rPr>
                <w:rFonts w:ascii="Times New Roman" w:hAnsi="Times New Roman" w:cs="Times New Roman"/>
                <w:sz w:val="24"/>
                <w:szCs w:val="24"/>
              </w:rPr>
              <w:t>Інформування в установленому порядку  про виявлення фактів, що можуть свідчити про вчинення корупційних або пов’язаних з корупцією правопорушень, посадовими чи службовими особами облдержадміністрації, голови облдержадміністрації (керівника апарату), а також правоохоронних органів, Національного агентства з питань запобігання корупції  відповідно до їх компетенції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Сектор запобігання корупції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Проведення у встановленому законодавством порядку перевірки фактів своєчасності подання декларацій про майно, доходи, витрати і зобов’язання фінансового характеру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Квітень </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Сектор запобігання корупції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Перевірка в установленому порядку повідомлень, отриманих від громадян та юридичних осіб, інформації, оприлюдненої у друкованих, аудіовізуальних засобах масової інформації, а також отриманої від інших структурних підрозділів облдержадміністрації щодо причетності працівників цих підрозділів до вчинення корупційних правопорушень</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Сектор запобігання корупції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Моніторинг стану виконання Закону України «Про Державний реєстр виборців», стан подання та опрацювання відомостей про виборців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Виконання планових заходів комплексної системи захисту інформації АІТС ДРВ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Раз у квартал</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Моніторинг стану виконання заходів комплексної системи захисту інформації АІТС ДРВ відділами Реєстру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 Інформаційно-організаційна підтримка та участь у семінарах-нарадах для членів ТВК і ДВК з питань виборчого процесу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Відповідно до календарних планів виборчих процесів</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Контроль за вчасним виготовленням списків виборців та іменних запрошень, іншої виборчої документації відповідно до вимог Виборчого кодексу України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Відповідно до календарних планів виборчих процесів</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Моніторинг дотримання чинного законодавства про вибори </w:t>
            </w:r>
          </w:p>
          <w:p w:rsidR="00A32B6A" w:rsidRPr="00D066E4" w:rsidRDefault="00A32B6A" w:rsidP="00A32B6A">
            <w:pPr>
              <w:rPr>
                <w:rFonts w:ascii="Times New Roman" w:hAnsi="Times New Roman" w:cs="Times New Roman"/>
                <w:sz w:val="24"/>
                <w:szCs w:val="24"/>
              </w:rPr>
            </w:pP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Відповідно до календарних планів виборчих процесів</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Перегляд та удосконалення основних внутрішніх документів з питань внутрішнього аудиту в облдержадміністрації з урахуванням вимог Стандарту 1 «Завдання, права та </w:t>
            </w:r>
            <w:proofErr w:type="spellStart"/>
            <w:r w:rsidRPr="00D066E4">
              <w:rPr>
                <w:rFonts w:ascii="Times New Roman" w:hAnsi="Times New Roman" w:cs="Times New Roman"/>
                <w:sz w:val="24"/>
                <w:szCs w:val="24"/>
              </w:rPr>
              <w:t>обов</w:t>
            </w:r>
            <w:proofErr w:type="spellEnd"/>
            <w:r w:rsidRPr="00D066E4">
              <w:rPr>
                <w:rFonts w:ascii="Times New Roman" w:hAnsi="Times New Roman" w:cs="Times New Roman"/>
                <w:sz w:val="24"/>
                <w:szCs w:val="24"/>
                <w:lang w:val="en-US"/>
              </w:rPr>
              <w:t>’</w:t>
            </w:r>
            <w:proofErr w:type="spellStart"/>
            <w:r w:rsidRPr="00D066E4">
              <w:rPr>
                <w:rFonts w:ascii="Times New Roman" w:hAnsi="Times New Roman" w:cs="Times New Roman"/>
                <w:sz w:val="24"/>
                <w:szCs w:val="24"/>
              </w:rPr>
              <w:t>язки</w:t>
            </w:r>
            <w:proofErr w:type="spellEnd"/>
            <w:r w:rsidRPr="00D066E4">
              <w:rPr>
                <w:rFonts w:ascii="Times New Roman" w:hAnsi="Times New Roman" w:cs="Times New Roman"/>
                <w:sz w:val="24"/>
                <w:szCs w:val="24"/>
              </w:rPr>
              <w:t>» Стандартів внутрішнього аудиту, затверджених наказом Мінфіну від 04.11.2011               № 1247 (зі змінами)</w:t>
            </w:r>
          </w:p>
        </w:tc>
        <w:tc>
          <w:tcPr>
            <w:tcW w:w="3373" w:type="dxa"/>
          </w:tcPr>
          <w:p w:rsidR="00A32B6A" w:rsidRPr="00D066E4" w:rsidRDefault="00A32B6A" w:rsidP="00A32B6A">
            <w:pPr>
              <w:autoSpaceDE w:val="0"/>
              <w:autoSpaceDN w:val="0"/>
              <w:adjustRightInd w:val="0"/>
              <w:rPr>
                <w:rFonts w:ascii="Times New Roman" w:hAnsi="Times New Roman" w:cs="Times New Roman"/>
                <w:sz w:val="24"/>
                <w:szCs w:val="24"/>
              </w:rPr>
            </w:pPr>
            <w:r w:rsidRPr="00D066E4">
              <w:rPr>
                <w:rFonts w:ascii="Times New Roman" w:hAnsi="Times New Roman" w:cs="Times New Roman"/>
                <w:sz w:val="24"/>
                <w:szCs w:val="24"/>
              </w:rPr>
              <w:t xml:space="preserve">І квартал </w:t>
            </w:r>
          </w:p>
          <w:p w:rsidR="00A32B6A" w:rsidRPr="00D066E4" w:rsidRDefault="00A32B6A" w:rsidP="00A32B6A">
            <w:pPr>
              <w:autoSpaceDE w:val="0"/>
              <w:autoSpaceDN w:val="0"/>
              <w:adjustRightInd w:val="0"/>
              <w:rPr>
                <w:rFonts w:ascii="Times New Roman" w:hAnsi="Times New Roman" w:cs="Times New Roman"/>
                <w:sz w:val="24"/>
                <w:szCs w:val="24"/>
              </w:rPr>
            </w:pPr>
          </w:p>
          <w:p w:rsidR="00A32B6A" w:rsidRPr="00D066E4" w:rsidRDefault="00A32B6A" w:rsidP="00A32B6A">
            <w:pPr>
              <w:autoSpaceDE w:val="0"/>
              <w:autoSpaceDN w:val="0"/>
              <w:adjustRightInd w:val="0"/>
              <w:rPr>
                <w:rFonts w:ascii="Times New Roman" w:hAnsi="Times New Roman" w:cs="Times New Roman"/>
                <w:sz w:val="24"/>
                <w:szCs w:val="24"/>
              </w:rPr>
            </w:pPr>
          </w:p>
          <w:p w:rsidR="00A32B6A" w:rsidRPr="00D066E4" w:rsidRDefault="00A32B6A" w:rsidP="00A32B6A">
            <w:pPr>
              <w:autoSpaceDE w:val="0"/>
              <w:autoSpaceDN w:val="0"/>
              <w:adjustRightInd w:val="0"/>
              <w:rPr>
                <w:rFonts w:ascii="Times New Roman" w:hAnsi="Times New Roman" w:cs="Times New Roman"/>
                <w:sz w:val="24"/>
                <w:szCs w:val="24"/>
              </w:rPr>
            </w:pPr>
          </w:p>
          <w:p w:rsidR="00A32B6A" w:rsidRPr="00D066E4" w:rsidRDefault="00A32B6A" w:rsidP="00A32B6A">
            <w:pPr>
              <w:autoSpaceDE w:val="0"/>
              <w:autoSpaceDN w:val="0"/>
              <w:adjustRightInd w:val="0"/>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Сектор внутрішнього аудиту апарату Львівської обласної державної адміністрації</w:t>
            </w:r>
          </w:p>
          <w:p w:rsidR="00A32B6A" w:rsidRPr="00D066E4" w:rsidRDefault="00A32B6A" w:rsidP="00A32B6A">
            <w:pPr>
              <w:rPr>
                <w:rFonts w:ascii="Times New Roman" w:hAnsi="Times New Roman" w:cs="Times New Roman"/>
                <w:sz w:val="24"/>
                <w:szCs w:val="24"/>
              </w:rPr>
            </w:pP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Оновлення та актуалізація бази даних об</w:t>
            </w:r>
            <w:r w:rsidRPr="00D066E4">
              <w:rPr>
                <w:rFonts w:ascii="Times New Roman" w:hAnsi="Times New Roman" w:cs="Times New Roman"/>
                <w:sz w:val="24"/>
                <w:szCs w:val="24"/>
                <w:lang w:val="en-US"/>
              </w:rPr>
              <w:t>’</w:t>
            </w:r>
            <w:proofErr w:type="spellStart"/>
            <w:r w:rsidRPr="00D066E4">
              <w:rPr>
                <w:rFonts w:ascii="Times New Roman" w:hAnsi="Times New Roman" w:cs="Times New Roman"/>
                <w:sz w:val="24"/>
                <w:szCs w:val="24"/>
              </w:rPr>
              <w:t>єктів</w:t>
            </w:r>
            <w:proofErr w:type="spellEnd"/>
            <w:r w:rsidRPr="00D066E4">
              <w:rPr>
                <w:rFonts w:ascii="Times New Roman" w:hAnsi="Times New Roman" w:cs="Times New Roman"/>
                <w:sz w:val="24"/>
                <w:szCs w:val="24"/>
              </w:rPr>
              <w:t xml:space="preserve"> внутрішнього аудиту облдержадміністрації (визначення простору внутрішнього аудиту, п. 2.6 Порядку організації, планування і проведення внутрішніх аудитів, документування та реалізації їх результатів в діяльності облдержадміністрації, її структурних підрозділів та райдержадміністрацій, затвердженого розпорядженням голови облдержадміністрації від 03.07.2020 № 474/0/5-20)</w:t>
            </w:r>
          </w:p>
        </w:tc>
        <w:tc>
          <w:tcPr>
            <w:tcW w:w="3373" w:type="dxa"/>
          </w:tcPr>
          <w:p w:rsidR="00A32B6A" w:rsidRPr="00D066E4" w:rsidRDefault="00A32B6A" w:rsidP="00A32B6A">
            <w:pPr>
              <w:autoSpaceDE w:val="0"/>
              <w:autoSpaceDN w:val="0"/>
              <w:adjustRightInd w:val="0"/>
              <w:rPr>
                <w:rFonts w:ascii="Times New Roman" w:hAnsi="Times New Roman" w:cs="Times New Roman"/>
                <w:sz w:val="24"/>
                <w:szCs w:val="24"/>
              </w:rPr>
            </w:pPr>
            <w:r w:rsidRPr="00D066E4">
              <w:rPr>
                <w:rFonts w:ascii="Times New Roman" w:hAnsi="Times New Roman" w:cs="Times New Roman"/>
                <w:sz w:val="24"/>
                <w:szCs w:val="24"/>
              </w:rPr>
              <w:t>І</w:t>
            </w:r>
            <w:r w:rsidRPr="00D066E4">
              <w:rPr>
                <w:rFonts w:ascii="Times New Roman" w:hAnsi="Times New Roman" w:cs="Times New Roman"/>
                <w:sz w:val="24"/>
                <w:szCs w:val="24"/>
                <w:lang w:val="en-US"/>
              </w:rPr>
              <w:t>V</w:t>
            </w:r>
            <w:r w:rsidRPr="00D066E4">
              <w:rPr>
                <w:rFonts w:ascii="Times New Roman" w:hAnsi="Times New Roman" w:cs="Times New Roman"/>
                <w:sz w:val="24"/>
                <w:szCs w:val="24"/>
              </w:rPr>
              <w:t xml:space="preserve"> квартал </w:t>
            </w:r>
          </w:p>
          <w:p w:rsidR="00A32B6A" w:rsidRPr="00D066E4" w:rsidRDefault="00A32B6A" w:rsidP="00A32B6A">
            <w:pPr>
              <w:autoSpaceDE w:val="0"/>
              <w:autoSpaceDN w:val="0"/>
              <w:adjustRightInd w:val="0"/>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Сектор внутрішнього аудиту апарату Львівської обласної державної адміністрації</w:t>
            </w:r>
          </w:p>
          <w:p w:rsidR="00A32B6A" w:rsidRPr="00D066E4" w:rsidRDefault="00A32B6A" w:rsidP="00A32B6A">
            <w:pPr>
              <w:rPr>
                <w:rFonts w:ascii="Times New Roman" w:hAnsi="Times New Roman" w:cs="Times New Roman"/>
                <w:sz w:val="24"/>
                <w:szCs w:val="24"/>
              </w:rPr>
            </w:pP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Проведення комплексного аналізу діяльності всіх об</w:t>
            </w:r>
            <w:r w:rsidRPr="00D066E4">
              <w:rPr>
                <w:rFonts w:ascii="Times New Roman" w:hAnsi="Times New Roman" w:cs="Times New Roman"/>
                <w:sz w:val="24"/>
                <w:szCs w:val="24"/>
                <w:lang w:val="en-US"/>
              </w:rPr>
              <w:t>’</w:t>
            </w:r>
            <w:proofErr w:type="spellStart"/>
            <w:r w:rsidRPr="00D066E4">
              <w:rPr>
                <w:rFonts w:ascii="Times New Roman" w:hAnsi="Times New Roman" w:cs="Times New Roman"/>
                <w:sz w:val="24"/>
                <w:szCs w:val="24"/>
              </w:rPr>
              <w:t>єктів</w:t>
            </w:r>
            <w:proofErr w:type="spellEnd"/>
            <w:r w:rsidRPr="00D066E4">
              <w:rPr>
                <w:rFonts w:ascii="Times New Roman" w:hAnsi="Times New Roman" w:cs="Times New Roman"/>
                <w:sz w:val="24"/>
                <w:szCs w:val="24"/>
              </w:rPr>
              <w:t>/</w:t>
            </w:r>
            <w:proofErr w:type="spellStart"/>
            <w:r w:rsidRPr="00D066E4">
              <w:rPr>
                <w:rFonts w:ascii="Times New Roman" w:hAnsi="Times New Roman" w:cs="Times New Roman"/>
                <w:sz w:val="24"/>
                <w:szCs w:val="24"/>
              </w:rPr>
              <w:t>суб</w:t>
            </w:r>
            <w:proofErr w:type="spellEnd"/>
            <w:r w:rsidRPr="00D066E4">
              <w:rPr>
                <w:rFonts w:ascii="Times New Roman" w:hAnsi="Times New Roman" w:cs="Times New Roman"/>
                <w:sz w:val="24"/>
                <w:szCs w:val="24"/>
                <w:lang w:val="en-US"/>
              </w:rPr>
              <w:t>’</w:t>
            </w:r>
            <w:proofErr w:type="spellStart"/>
            <w:r w:rsidRPr="00D066E4">
              <w:rPr>
                <w:rFonts w:ascii="Times New Roman" w:hAnsi="Times New Roman" w:cs="Times New Roman"/>
                <w:sz w:val="24"/>
                <w:szCs w:val="24"/>
              </w:rPr>
              <w:t>єктів</w:t>
            </w:r>
            <w:proofErr w:type="spellEnd"/>
            <w:r w:rsidRPr="00D066E4">
              <w:rPr>
                <w:rFonts w:ascii="Times New Roman" w:hAnsi="Times New Roman" w:cs="Times New Roman"/>
                <w:sz w:val="24"/>
                <w:szCs w:val="24"/>
              </w:rPr>
              <w:t xml:space="preserve"> аудиту, включених до простору внутрішнього аудиту, оцінка ризиків від провадження діяльності облдержадміністрацією, її структурними підрозділами, установами, що належать до сфери їх управління (п. 2.2 Порядку організації, планування і проведення внутрішніх аудитів, документування та реалізації їх результатів в діяльності облдержадміністрації, її структурних підрозділів та райдержадміністрацій, затвердженого розпорядженням голови облдержадміністрації від 03.07.2020 № 474/0/5-20)</w:t>
            </w:r>
          </w:p>
        </w:tc>
        <w:tc>
          <w:tcPr>
            <w:tcW w:w="3373" w:type="dxa"/>
          </w:tcPr>
          <w:p w:rsidR="00A32B6A" w:rsidRPr="00D066E4" w:rsidRDefault="00A32B6A" w:rsidP="00A32B6A">
            <w:pPr>
              <w:autoSpaceDE w:val="0"/>
              <w:autoSpaceDN w:val="0"/>
              <w:adjustRightInd w:val="0"/>
              <w:rPr>
                <w:rFonts w:ascii="Times New Roman" w:hAnsi="Times New Roman" w:cs="Times New Roman"/>
                <w:sz w:val="24"/>
                <w:szCs w:val="24"/>
              </w:rPr>
            </w:pPr>
            <w:r w:rsidRPr="00D066E4">
              <w:rPr>
                <w:rFonts w:ascii="Times New Roman" w:hAnsi="Times New Roman" w:cs="Times New Roman"/>
                <w:sz w:val="24"/>
                <w:szCs w:val="24"/>
              </w:rPr>
              <w:t>І</w:t>
            </w:r>
            <w:r w:rsidRPr="00D066E4">
              <w:rPr>
                <w:rFonts w:ascii="Times New Roman" w:hAnsi="Times New Roman" w:cs="Times New Roman"/>
                <w:sz w:val="24"/>
                <w:szCs w:val="24"/>
                <w:lang w:val="en-US"/>
              </w:rPr>
              <w:t>V</w:t>
            </w:r>
            <w:r w:rsidRPr="00D066E4">
              <w:rPr>
                <w:rFonts w:ascii="Times New Roman" w:hAnsi="Times New Roman" w:cs="Times New Roman"/>
                <w:sz w:val="24"/>
                <w:szCs w:val="24"/>
              </w:rPr>
              <w:t xml:space="preserve"> квартал </w:t>
            </w:r>
          </w:p>
          <w:p w:rsidR="00A32B6A" w:rsidRPr="00D066E4" w:rsidRDefault="00A32B6A" w:rsidP="00A32B6A">
            <w:pPr>
              <w:autoSpaceDE w:val="0"/>
              <w:autoSpaceDN w:val="0"/>
              <w:adjustRightInd w:val="0"/>
              <w:rPr>
                <w:rFonts w:ascii="Times New Roman" w:hAnsi="Times New Roman" w:cs="Times New Roman"/>
                <w:sz w:val="24"/>
                <w:szCs w:val="24"/>
              </w:rPr>
            </w:pPr>
          </w:p>
          <w:p w:rsidR="00A32B6A" w:rsidRPr="00D066E4" w:rsidRDefault="00A32B6A" w:rsidP="00A32B6A">
            <w:pPr>
              <w:autoSpaceDE w:val="0"/>
              <w:autoSpaceDN w:val="0"/>
              <w:adjustRightInd w:val="0"/>
              <w:rPr>
                <w:rFonts w:ascii="Times New Roman" w:hAnsi="Times New Roman" w:cs="Times New Roman"/>
                <w:sz w:val="24"/>
                <w:szCs w:val="24"/>
              </w:rPr>
            </w:pPr>
          </w:p>
          <w:p w:rsidR="00A32B6A" w:rsidRPr="00D066E4" w:rsidRDefault="00A32B6A" w:rsidP="00A32B6A">
            <w:pPr>
              <w:autoSpaceDE w:val="0"/>
              <w:autoSpaceDN w:val="0"/>
              <w:adjustRightInd w:val="0"/>
              <w:rPr>
                <w:rFonts w:ascii="Times New Roman" w:hAnsi="Times New Roman" w:cs="Times New Roman"/>
                <w:sz w:val="24"/>
                <w:szCs w:val="24"/>
              </w:rPr>
            </w:pPr>
          </w:p>
          <w:p w:rsidR="00A32B6A" w:rsidRPr="00D066E4" w:rsidRDefault="00A32B6A" w:rsidP="00A32B6A">
            <w:pPr>
              <w:autoSpaceDE w:val="0"/>
              <w:autoSpaceDN w:val="0"/>
              <w:adjustRightInd w:val="0"/>
              <w:rPr>
                <w:rFonts w:ascii="Times New Roman" w:hAnsi="Times New Roman" w:cs="Times New Roman"/>
                <w:sz w:val="24"/>
                <w:szCs w:val="24"/>
              </w:rPr>
            </w:pPr>
          </w:p>
          <w:p w:rsidR="00A32B6A" w:rsidRPr="00D066E4" w:rsidRDefault="00A32B6A" w:rsidP="00A32B6A">
            <w:pPr>
              <w:autoSpaceDE w:val="0"/>
              <w:autoSpaceDN w:val="0"/>
              <w:adjustRightInd w:val="0"/>
              <w:rPr>
                <w:rFonts w:ascii="Times New Roman" w:hAnsi="Times New Roman" w:cs="Times New Roman"/>
                <w:sz w:val="24"/>
                <w:szCs w:val="24"/>
              </w:rPr>
            </w:pPr>
          </w:p>
          <w:p w:rsidR="00A32B6A" w:rsidRPr="00D066E4" w:rsidRDefault="00A32B6A" w:rsidP="00A32B6A">
            <w:pPr>
              <w:autoSpaceDE w:val="0"/>
              <w:autoSpaceDN w:val="0"/>
              <w:adjustRightInd w:val="0"/>
              <w:rPr>
                <w:rFonts w:ascii="Times New Roman" w:hAnsi="Times New Roman" w:cs="Times New Roman"/>
                <w:sz w:val="24"/>
                <w:szCs w:val="24"/>
              </w:rPr>
            </w:pPr>
          </w:p>
          <w:p w:rsidR="00A32B6A" w:rsidRPr="00D066E4" w:rsidRDefault="00A32B6A" w:rsidP="00A32B6A">
            <w:pPr>
              <w:autoSpaceDE w:val="0"/>
              <w:autoSpaceDN w:val="0"/>
              <w:adjustRightInd w:val="0"/>
              <w:rPr>
                <w:rFonts w:ascii="Times New Roman" w:hAnsi="Times New Roman" w:cs="Times New Roman"/>
                <w:sz w:val="24"/>
                <w:szCs w:val="24"/>
              </w:rPr>
            </w:pPr>
          </w:p>
          <w:p w:rsidR="00A32B6A" w:rsidRPr="00D066E4" w:rsidRDefault="00A32B6A" w:rsidP="00A32B6A">
            <w:pPr>
              <w:autoSpaceDE w:val="0"/>
              <w:autoSpaceDN w:val="0"/>
              <w:adjustRightInd w:val="0"/>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Сектор внутрішнього аудиту апарату Львівської обласної державної адміністрації</w:t>
            </w:r>
          </w:p>
          <w:p w:rsidR="00A32B6A" w:rsidRPr="00D066E4" w:rsidRDefault="00A32B6A" w:rsidP="00A32B6A">
            <w:pPr>
              <w:rPr>
                <w:rFonts w:ascii="Times New Roman" w:hAnsi="Times New Roman" w:cs="Times New Roman"/>
                <w:sz w:val="24"/>
                <w:szCs w:val="24"/>
              </w:rPr>
            </w:pP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Формування та затвердження стратегічного та операційного планів діяльності з внутрішнього аудиту облдержадміністрації на 2022-2024 роки      (п. 6 Порядку здійснення внутрішнього аудиту та утворення підрозділів внутрішнього аудиту, затвердженого постановою Кабінету Міністрів України від 28.09.2011)</w:t>
            </w:r>
          </w:p>
          <w:p w:rsidR="00A32B6A" w:rsidRPr="00D066E4" w:rsidRDefault="00A32B6A" w:rsidP="00A32B6A">
            <w:pPr>
              <w:rPr>
                <w:rFonts w:ascii="Times New Roman" w:hAnsi="Times New Roman" w:cs="Times New Roman"/>
                <w:sz w:val="24"/>
                <w:szCs w:val="24"/>
              </w:rPr>
            </w:pPr>
          </w:p>
        </w:tc>
        <w:tc>
          <w:tcPr>
            <w:tcW w:w="3373" w:type="dxa"/>
          </w:tcPr>
          <w:p w:rsidR="00A32B6A" w:rsidRPr="00D066E4" w:rsidRDefault="00A32B6A" w:rsidP="00A32B6A">
            <w:pPr>
              <w:autoSpaceDE w:val="0"/>
              <w:autoSpaceDN w:val="0"/>
              <w:adjustRightInd w:val="0"/>
              <w:rPr>
                <w:rFonts w:ascii="Times New Roman" w:hAnsi="Times New Roman" w:cs="Times New Roman"/>
                <w:sz w:val="24"/>
                <w:szCs w:val="24"/>
              </w:rPr>
            </w:pPr>
            <w:r w:rsidRPr="00D066E4">
              <w:rPr>
                <w:rFonts w:ascii="Times New Roman" w:hAnsi="Times New Roman" w:cs="Times New Roman"/>
                <w:sz w:val="24"/>
                <w:szCs w:val="24"/>
              </w:rPr>
              <w:t>І</w:t>
            </w:r>
            <w:r w:rsidRPr="00D066E4">
              <w:rPr>
                <w:rFonts w:ascii="Times New Roman" w:hAnsi="Times New Roman" w:cs="Times New Roman"/>
                <w:sz w:val="24"/>
                <w:szCs w:val="24"/>
                <w:lang w:val="en-US"/>
              </w:rPr>
              <w:t>V</w:t>
            </w:r>
            <w:r w:rsidRPr="00D066E4">
              <w:rPr>
                <w:rFonts w:ascii="Times New Roman" w:hAnsi="Times New Roman" w:cs="Times New Roman"/>
                <w:sz w:val="24"/>
                <w:szCs w:val="24"/>
              </w:rPr>
              <w:t xml:space="preserve"> квартал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Сектор внутрішнього аудиту апарату Львівської обласної державної адміністрації</w:t>
            </w:r>
          </w:p>
          <w:p w:rsidR="00A32B6A" w:rsidRPr="00D066E4" w:rsidRDefault="00A32B6A" w:rsidP="00A32B6A">
            <w:pPr>
              <w:rPr>
                <w:rFonts w:ascii="Times New Roman" w:hAnsi="Times New Roman" w:cs="Times New Roman"/>
                <w:sz w:val="24"/>
                <w:szCs w:val="24"/>
              </w:rPr>
            </w:pPr>
          </w:p>
        </w:tc>
      </w:tr>
      <w:tr w:rsidR="00A32B6A" w:rsidRPr="008C41D2" w:rsidTr="003709AD">
        <w:tc>
          <w:tcPr>
            <w:tcW w:w="15026" w:type="dxa"/>
            <w:gridSpan w:val="4"/>
          </w:tcPr>
          <w:p w:rsidR="00A32B6A" w:rsidRPr="008C41D2" w:rsidRDefault="00A32B6A" w:rsidP="00A32B6A">
            <w:pPr>
              <w:pStyle w:val="a4"/>
              <w:ind w:left="317"/>
              <w:jc w:val="center"/>
              <w:rPr>
                <w:rFonts w:ascii="Times New Roman" w:hAnsi="Times New Roman" w:cs="Times New Roman"/>
                <w:b/>
                <w:sz w:val="24"/>
                <w:szCs w:val="24"/>
              </w:rPr>
            </w:pPr>
            <w:r w:rsidRPr="00BA53BD">
              <w:rPr>
                <w:rFonts w:ascii="Times New Roman" w:hAnsi="Times New Roman" w:cs="Times New Roman"/>
                <w:b/>
                <w:bCs/>
                <w:sz w:val="24"/>
                <w:szCs w:val="24"/>
              </w:rPr>
              <w:t xml:space="preserve">3. </w:t>
            </w:r>
            <w:r w:rsidRPr="00BA53BD">
              <w:rPr>
                <w:rFonts w:ascii="Times New Roman" w:hAnsi="Times New Roman" w:cs="Times New Roman"/>
                <w:b/>
                <w:sz w:val="24"/>
                <w:szCs w:val="24"/>
              </w:rPr>
              <w:t>Підсумки діяльності облдержадміністрації (підготовка звітів)</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20" w:lineRule="auto"/>
              <w:rPr>
                <w:rFonts w:ascii="Times New Roman" w:hAnsi="Times New Roman" w:cs="Times New Roman"/>
                <w:sz w:val="24"/>
                <w:szCs w:val="24"/>
              </w:rPr>
            </w:pPr>
            <w:r w:rsidRPr="00D066E4">
              <w:rPr>
                <w:rFonts w:ascii="Times New Roman" w:hAnsi="Times New Roman" w:cs="Times New Roman"/>
                <w:sz w:val="24"/>
                <w:szCs w:val="24"/>
              </w:rPr>
              <w:t xml:space="preserve">Підготовка щоквартальної інформації на виконання постанови КМУ від 24.01.2020 № 35 «Про реалізацію експериментального </w:t>
            </w:r>
            <w:proofErr w:type="spellStart"/>
            <w:r w:rsidRPr="00D066E4">
              <w:rPr>
                <w:rFonts w:ascii="Times New Roman" w:hAnsi="Times New Roman" w:cs="Times New Roman"/>
                <w:sz w:val="24"/>
                <w:szCs w:val="24"/>
              </w:rPr>
              <w:t>про</w:t>
            </w:r>
            <w:r>
              <w:rPr>
                <w:rFonts w:ascii="Times New Roman" w:hAnsi="Times New Roman" w:cs="Times New Roman"/>
                <w:sz w:val="24"/>
                <w:szCs w:val="24"/>
              </w:rPr>
              <w:t>є</w:t>
            </w:r>
            <w:r w:rsidRPr="00D066E4">
              <w:rPr>
                <w:rFonts w:ascii="Times New Roman" w:hAnsi="Times New Roman" w:cs="Times New Roman"/>
                <w:sz w:val="24"/>
                <w:szCs w:val="24"/>
              </w:rPr>
              <w:t>кту</w:t>
            </w:r>
            <w:proofErr w:type="spellEnd"/>
            <w:r w:rsidRPr="00D066E4">
              <w:rPr>
                <w:rFonts w:ascii="Times New Roman" w:hAnsi="Times New Roman" w:cs="Times New Roman"/>
                <w:sz w:val="24"/>
                <w:szCs w:val="24"/>
              </w:rPr>
              <w:t xml:space="preserve"> щодо проведення щокварталу моніторингу та оцінки ефективності діяльності голів обласних, Київської і Севастопольської міських державних адміністрацій»  (для надання Кабінету Міністрів України) </w:t>
            </w:r>
          </w:p>
        </w:tc>
        <w:tc>
          <w:tcPr>
            <w:tcW w:w="3373" w:type="dxa"/>
          </w:tcPr>
          <w:p w:rsidR="00A32B6A" w:rsidRPr="00D066E4" w:rsidRDefault="00A32B6A" w:rsidP="00A32B6A">
            <w:pPr>
              <w:spacing w:line="220" w:lineRule="auto"/>
              <w:rPr>
                <w:rFonts w:ascii="Times New Roman" w:hAnsi="Times New Roman" w:cs="Times New Roman"/>
                <w:sz w:val="24"/>
                <w:szCs w:val="24"/>
              </w:rPr>
            </w:pPr>
            <w:r w:rsidRPr="00D066E4">
              <w:rPr>
                <w:rFonts w:ascii="Times New Roman" w:hAnsi="Times New Roman" w:cs="Times New Roman"/>
                <w:sz w:val="24"/>
                <w:szCs w:val="24"/>
              </w:rPr>
              <w:t>Щоквартально до 29 числа місяця наступного за звітним кварталом</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18" w:lineRule="auto"/>
              <w:ind w:right="-120"/>
              <w:rPr>
                <w:rFonts w:ascii="Times New Roman" w:hAnsi="Times New Roman" w:cs="Times New Roman"/>
                <w:sz w:val="24"/>
                <w:szCs w:val="24"/>
              </w:rPr>
            </w:pPr>
            <w:r w:rsidRPr="00D066E4">
              <w:rPr>
                <w:rFonts w:ascii="Times New Roman" w:hAnsi="Times New Roman" w:cs="Times New Roman"/>
                <w:sz w:val="24"/>
                <w:szCs w:val="24"/>
              </w:rPr>
              <w:t>Підготовка звіту про діяльність департаменту економічної політики облдержадміністрації у 2021 році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Лютий</w:t>
            </w:r>
          </w:p>
        </w:tc>
        <w:tc>
          <w:tcPr>
            <w:tcW w:w="4678" w:type="dxa"/>
          </w:tcPr>
          <w:p w:rsidR="00A32B6A" w:rsidRPr="00D066E4" w:rsidRDefault="00A32B6A" w:rsidP="00A32B6A">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щорічного звіту голови облдержадміністрації про стан справ у Львівській області за 2021 рік (для надання Кабінету Міністрів України)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1 лютого</w:t>
            </w:r>
          </w:p>
        </w:tc>
        <w:tc>
          <w:tcPr>
            <w:tcW w:w="4678" w:type="dxa"/>
          </w:tcPr>
          <w:p w:rsidR="00A32B6A" w:rsidRPr="00D066E4" w:rsidRDefault="00A32B6A" w:rsidP="00A32B6A">
            <w:pPr>
              <w:ind w:firstLine="22"/>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і подання обласній раді місячного звіту про виконання обласного бюджету у 2021 році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 до 15 числа</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lang w:eastAsia="zh-CN"/>
              </w:rPr>
            </w:pPr>
            <w:r w:rsidRPr="00D066E4">
              <w:rPr>
                <w:rFonts w:ascii="Times New Roman" w:hAnsi="Times New Roman" w:cs="Times New Roman"/>
                <w:sz w:val="24"/>
                <w:szCs w:val="24"/>
                <w:lang w:eastAsia="zh-CN"/>
              </w:rPr>
              <w:t>Узагальнення річної звітності про виконання обласного бюджету, бюджетів районів, міст обласного значення та об’єднаних територіальних громад. Підготовка та подання Міністерству фінансів України зведеного звіту про виконання місцевих бюджетів області в частині мережі, штатів і контингентів за минулий рік та пояснювальної записки до нього</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У термін, визначений Міністерством фінансів України</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Аналіз виконання обласного бюджету за 2020 рік, відповідні квартали 2021 року та подання узагальнених матеріалів разом з пояснювальною запискою для розгляду обласній раді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У встановлені законодавством терміни</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lang w:eastAsia="zh-CN"/>
              </w:rPr>
            </w:pPr>
            <w:r w:rsidRPr="00D066E4">
              <w:rPr>
                <w:rFonts w:ascii="Times New Roman" w:hAnsi="Times New Roman" w:cs="Times New Roman"/>
                <w:sz w:val="24"/>
                <w:szCs w:val="24"/>
                <w:lang w:eastAsia="zh-CN"/>
              </w:rPr>
              <w:t>Підготовка та організація роботи щодо проведення громадського обговорення звіту про виконання обласного бюджету за 2020  рік</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Лютий</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lang w:eastAsia="zh-CN"/>
              </w:rPr>
            </w:pPr>
            <w:r w:rsidRPr="00D066E4">
              <w:rPr>
                <w:rFonts w:ascii="Times New Roman" w:hAnsi="Times New Roman" w:cs="Times New Roman"/>
                <w:sz w:val="24"/>
                <w:szCs w:val="24"/>
                <w:lang w:eastAsia="zh-CN"/>
              </w:rPr>
              <w:t xml:space="preserve">Підготовка </w:t>
            </w:r>
            <w:proofErr w:type="spellStart"/>
            <w:r w:rsidRPr="00D066E4">
              <w:rPr>
                <w:rFonts w:ascii="Times New Roman" w:hAnsi="Times New Roman" w:cs="Times New Roman"/>
                <w:sz w:val="24"/>
                <w:szCs w:val="24"/>
                <w:lang w:eastAsia="zh-CN"/>
              </w:rPr>
              <w:t>проєкту</w:t>
            </w:r>
            <w:proofErr w:type="spellEnd"/>
            <w:r w:rsidRPr="00D066E4">
              <w:rPr>
                <w:rFonts w:ascii="Times New Roman" w:hAnsi="Times New Roman" w:cs="Times New Roman"/>
                <w:sz w:val="24"/>
                <w:szCs w:val="24"/>
                <w:lang w:eastAsia="zh-CN"/>
              </w:rPr>
              <w:t xml:space="preserve"> рішення про затвердження звіту про виконання обласного бюджету за 2020 рік з пояснюючою запискою та подання їх на розгляд і затвердження обласною радою</w:t>
            </w:r>
            <w:r w:rsidRPr="00D066E4">
              <w:rPr>
                <w:rFonts w:ascii="Times New Roman" w:hAnsi="Times New Roman" w:cs="Times New Roman"/>
                <w:sz w:val="24"/>
                <w:szCs w:val="24"/>
                <w:lang w:eastAsia="zh-CN"/>
              </w:rPr>
              <w:tab/>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1 березня</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eastAsia="zh-CN"/>
              </w:rPr>
            </w:pPr>
            <w:r w:rsidRPr="00D066E4">
              <w:rPr>
                <w:rFonts w:ascii="Times New Roman" w:hAnsi="Times New Roman" w:cs="Times New Roman"/>
                <w:sz w:val="24"/>
                <w:szCs w:val="24"/>
              </w:rPr>
              <w:t>Підготовка пояснювальної записки до звіту про виконання обласного бюджету за  відповідний квартал та подання матеріалів на розгляд обласної ради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1 березня, 1 червня,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1 вересня, 1 грудня</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аналітичних звітів до періодичної звітності фінорганів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Складання та подання звітів до органів державної служби (КСДС) щодо кількісного складу державних службовців департаменту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Складання балансів, звітів про фінансові результати, звітів про рух грошових коштів і звітів про власний капітал по  коштах обласного  та державного бюджетів через систему подання електронної звітності АС «Є –Звітність»</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Складання та подання звітів в органи фіскальної служби, органи статистики, фонд державного соціального страхування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rPr>
                <w:rFonts w:ascii="Times New Roman" w:hAnsi="Times New Roman" w:cs="Times New Roman"/>
                <w:bCs/>
                <w:i/>
                <w:sz w:val="24"/>
                <w:szCs w:val="24"/>
              </w:rPr>
            </w:pPr>
            <w:r w:rsidRPr="00D066E4">
              <w:rPr>
                <w:rFonts w:ascii="Times New Roman" w:hAnsi="Times New Roman" w:cs="Times New Roman"/>
                <w:bCs/>
                <w:sz w:val="24"/>
                <w:szCs w:val="24"/>
              </w:rPr>
              <w:t xml:space="preserve">Департамент фінансів </w:t>
            </w:r>
          </w:p>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Style w:val="FontStyle21"/>
                <w:sz w:val="24"/>
              </w:rPr>
            </w:pPr>
            <w:r w:rsidRPr="00D066E4">
              <w:rPr>
                <w:rStyle w:val="9"/>
                <w:b w:val="0"/>
                <w:sz w:val="24"/>
                <w:szCs w:val="24"/>
              </w:rPr>
              <w:t xml:space="preserve">Звіти, аналізи стану реалізації </w:t>
            </w:r>
            <w:proofErr w:type="spellStart"/>
            <w:r w:rsidRPr="00D066E4">
              <w:rPr>
                <w:rStyle w:val="9"/>
                <w:b w:val="0"/>
                <w:sz w:val="24"/>
                <w:szCs w:val="24"/>
              </w:rPr>
              <w:t>проєктів</w:t>
            </w:r>
            <w:proofErr w:type="spellEnd"/>
            <w:r w:rsidRPr="00D066E4">
              <w:rPr>
                <w:rStyle w:val="9"/>
                <w:b w:val="0"/>
                <w:sz w:val="24"/>
                <w:szCs w:val="24"/>
              </w:rPr>
              <w:t xml:space="preserve"> галузі «Освіта» Львівської області за кошти державного та обласного бюджету в 2021 році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w:t>
            </w: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lang w:eastAsia="zh-CN"/>
              </w:rPr>
            </w:pPr>
            <w:r w:rsidRPr="00D066E4">
              <w:rPr>
                <w:rFonts w:ascii="Times New Roman" w:hAnsi="Times New Roman" w:cs="Times New Roman"/>
                <w:sz w:val="24"/>
                <w:szCs w:val="24"/>
                <w:lang w:eastAsia="zh-CN"/>
              </w:rPr>
              <w:t>Узагальнення річної звітності про виконання бюджету</w:t>
            </w:r>
          </w:p>
          <w:p w:rsidR="00A32B6A" w:rsidRPr="00D066E4" w:rsidRDefault="00A32B6A" w:rsidP="00A32B6A">
            <w:pPr>
              <w:pStyle w:val="rvps2"/>
              <w:spacing w:before="0" w:beforeAutospacing="0" w:after="0" w:afterAutospacing="0"/>
              <w:textAlignment w:val="baseline"/>
              <w:rPr>
                <w:rStyle w:val="FontStyle21"/>
                <w:sz w:val="24"/>
                <w:lang w:val="uk-UA" w:eastAsia="uk-UA"/>
              </w:rPr>
            </w:pP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w:t>
            </w: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lang w:eastAsia="zh-CN"/>
              </w:rPr>
              <w:t>Підготовка та подання зведеного звіту про виконання обласного бюджету</w:t>
            </w:r>
          </w:p>
          <w:p w:rsidR="00A32B6A" w:rsidRPr="00D066E4" w:rsidRDefault="00A32B6A" w:rsidP="00A32B6A">
            <w:pPr>
              <w:pStyle w:val="rvps2"/>
              <w:spacing w:before="0" w:beforeAutospacing="0" w:after="0" w:afterAutospacing="0"/>
              <w:textAlignment w:val="baseline"/>
              <w:rPr>
                <w:rStyle w:val="FontStyle21"/>
                <w:sz w:val="24"/>
                <w:lang w:val="uk-UA" w:eastAsia="uk-UA"/>
              </w:rPr>
            </w:pP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Січень</w:t>
            </w: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Департамент освіти і науки</w:t>
            </w:r>
          </w:p>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hAnsi="Times New Roman" w:cs="Times New Roman"/>
                <w:color w:val="000000" w:themeColor="text1"/>
                <w:kern w:val="16"/>
                <w:sz w:val="24"/>
                <w:szCs w:val="24"/>
              </w:rPr>
              <w:t>Забезпечення прозорого інформування аграріїв про аналітику та перспективи розвитку агропромислового комплексу (підготовка презентаційних матеріалів, видання буклетів, висвітлення в соціальних мережах)</w:t>
            </w:r>
          </w:p>
        </w:tc>
        <w:tc>
          <w:tcPr>
            <w:tcW w:w="3373"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D066E4" w:rsidRDefault="00A32B6A" w:rsidP="00A32B6A">
            <w:pPr>
              <w:rPr>
                <w:rFonts w:ascii="Times New Roman" w:hAnsi="Times New Roman" w:cs="Times New Roman"/>
                <w:color w:val="000000" w:themeColor="text1"/>
                <w:kern w:val="16"/>
                <w:sz w:val="24"/>
                <w:szCs w:val="24"/>
              </w:rPr>
            </w:pPr>
            <w:r w:rsidRPr="00D066E4">
              <w:rPr>
                <w:rFonts w:ascii="Times New Roman" w:eastAsia="Times New Roman" w:hAnsi="Times New Roman" w:cs="Times New Roman"/>
                <w:color w:val="000000" w:themeColor="text1"/>
                <w:sz w:val="24"/>
                <w:szCs w:val="24"/>
              </w:rPr>
              <w:t>Звіт про виконання заходів Комплексної програми підтримки та розвитку агропромислового виробництва  Львівської області на 2016 - 2020 роки</w:t>
            </w:r>
          </w:p>
        </w:tc>
        <w:tc>
          <w:tcPr>
            <w:tcW w:w="3373"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І декада січня</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Звіт про виконання заходів Комплексної програми підтримки та розвитку сільського господарства у  Львівській області на 2021 - 2023 роки</w:t>
            </w:r>
          </w:p>
        </w:tc>
        <w:tc>
          <w:tcPr>
            <w:tcW w:w="3373"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Щокварталу</w:t>
            </w:r>
          </w:p>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до 15 числа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Підготовка  аналітичних матеріалів  щодо діяльності  сільськогосподарських підприємств області</w:t>
            </w:r>
          </w:p>
        </w:tc>
        <w:tc>
          <w:tcPr>
            <w:tcW w:w="3373"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Щокварталу</w:t>
            </w:r>
          </w:p>
          <w:p w:rsidR="00A32B6A" w:rsidRPr="00D066E4" w:rsidRDefault="00A32B6A" w:rsidP="00A32B6A">
            <w:pPr>
              <w:rPr>
                <w:rFonts w:ascii="Times New Roman" w:eastAsia="Times New Roman" w:hAnsi="Times New Roman" w:cs="Times New Roman"/>
                <w:color w:val="000000" w:themeColor="text1"/>
                <w:sz w:val="24"/>
                <w:szCs w:val="24"/>
              </w:rPr>
            </w:pP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proofErr w:type="spellStart"/>
            <w:r w:rsidRPr="00D066E4">
              <w:rPr>
                <w:rFonts w:ascii="Times New Roman" w:hAnsi="Times New Roman" w:cs="Times New Roman"/>
                <w:color w:val="000000" w:themeColor="text1"/>
                <w:kern w:val="16"/>
                <w:sz w:val="24"/>
                <w:szCs w:val="24"/>
                <w:lang w:val="ru-RU"/>
              </w:rPr>
              <w:t>Звіт</w:t>
            </w:r>
            <w:proofErr w:type="spellEnd"/>
            <w:r w:rsidRPr="00D066E4">
              <w:rPr>
                <w:rFonts w:ascii="Times New Roman" w:hAnsi="Times New Roman" w:cs="Times New Roman"/>
                <w:color w:val="000000" w:themeColor="text1"/>
                <w:kern w:val="16"/>
                <w:sz w:val="24"/>
                <w:szCs w:val="24"/>
                <w:lang w:val="ru-RU"/>
              </w:rPr>
              <w:t xml:space="preserve"> про роботу </w:t>
            </w:r>
            <w:proofErr w:type="spellStart"/>
            <w:r w:rsidRPr="00D066E4">
              <w:rPr>
                <w:rFonts w:ascii="Times New Roman" w:hAnsi="Times New Roman" w:cs="Times New Roman"/>
                <w:color w:val="000000" w:themeColor="text1"/>
                <w:kern w:val="16"/>
                <w:sz w:val="24"/>
                <w:szCs w:val="24"/>
                <w:lang w:val="ru-RU"/>
              </w:rPr>
              <w:t>агропромислового</w:t>
            </w:r>
            <w:proofErr w:type="spellEnd"/>
            <w:r w:rsidRPr="00D066E4">
              <w:rPr>
                <w:rFonts w:ascii="Times New Roman" w:hAnsi="Times New Roman" w:cs="Times New Roman"/>
                <w:color w:val="000000" w:themeColor="text1"/>
                <w:kern w:val="16"/>
                <w:sz w:val="24"/>
                <w:szCs w:val="24"/>
                <w:lang w:val="ru-RU"/>
              </w:rPr>
              <w:t xml:space="preserve"> комплексу  за 2020 </w:t>
            </w:r>
            <w:proofErr w:type="spellStart"/>
            <w:r w:rsidRPr="00D066E4">
              <w:rPr>
                <w:rFonts w:ascii="Times New Roman" w:hAnsi="Times New Roman" w:cs="Times New Roman"/>
                <w:color w:val="000000" w:themeColor="text1"/>
                <w:kern w:val="16"/>
                <w:sz w:val="24"/>
                <w:szCs w:val="24"/>
                <w:lang w:val="ru-RU"/>
              </w:rPr>
              <w:t>рік</w:t>
            </w:r>
            <w:proofErr w:type="spellEnd"/>
            <w:r w:rsidRPr="00D066E4">
              <w:rPr>
                <w:rFonts w:ascii="Times New Roman" w:hAnsi="Times New Roman" w:cs="Times New Roman"/>
                <w:color w:val="000000" w:themeColor="text1"/>
                <w:kern w:val="16"/>
                <w:sz w:val="24"/>
                <w:szCs w:val="24"/>
                <w:lang w:val="ru-RU"/>
              </w:rPr>
              <w:t xml:space="preserve"> </w:t>
            </w:r>
          </w:p>
        </w:tc>
        <w:tc>
          <w:tcPr>
            <w:tcW w:w="3373" w:type="dxa"/>
            <w:vAlign w:val="center"/>
          </w:tcPr>
          <w:p w:rsidR="00A32B6A" w:rsidRPr="00D066E4" w:rsidRDefault="00A32B6A" w:rsidP="00A32B6A">
            <w:pPr>
              <w:rPr>
                <w:rFonts w:ascii="Times New Roman" w:eastAsia="Times New Roman" w:hAnsi="Times New Roman" w:cs="Times New Roman"/>
                <w:color w:val="000000" w:themeColor="text1"/>
                <w:sz w:val="24"/>
                <w:szCs w:val="24"/>
              </w:rPr>
            </w:pPr>
            <w:r w:rsidRPr="00D066E4">
              <w:rPr>
                <w:rFonts w:ascii="Times New Roman" w:eastAsia="Times New Roman" w:hAnsi="Times New Roman" w:cs="Times New Roman"/>
                <w:color w:val="000000" w:themeColor="text1"/>
                <w:sz w:val="24"/>
                <w:szCs w:val="24"/>
              </w:rPr>
              <w:t xml:space="preserve">Січень  </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агропромислового розвитку</w:t>
            </w:r>
            <w:r w:rsidRPr="00D066E4">
              <w:rPr>
                <w:rFonts w:ascii="Times New Roman" w:hAnsi="Times New Roman" w:cs="Times New Roman"/>
                <w:bCs/>
                <w:i/>
                <w:sz w:val="24"/>
                <w:szCs w:val="24"/>
              </w:rPr>
              <w:t xml:space="preserve"> </w:t>
            </w: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звітів про окремі показники та про основні досягнення міжнародного співробітництва та співпраці із закордонними українцями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звітів про стан виконання Регіональної програми з міжнародного і транскордонного співробітництва, європейської інтеграції на 2021-2023 роки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Щокварталу, щомісячно</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зведеної звітності щодо стану придбання житла за кошти державного бюджету учасниками АТО (ООС), постраждалими учасниками Революції Гідності та членами їх сімей</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01.07.2021</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01.01.2022</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color w:val="000000"/>
                <w:sz w:val="24"/>
                <w:szCs w:val="24"/>
              </w:rPr>
              <w:t xml:space="preserve">Підготовка зведеної звітності щодо </w:t>
            </w:r>
            <w:r w:rsidRPr="00D066E4">
              <w:rPr>
                <w:rFonts w:ascii="Times New Roman" w:hAnsi="Times New Roman" w:cs="Times New Roman"/>
                <w:sz w:val="24"/>
                <w:szCs w:val="24"/>
              </w:rPr>
              <w:t>заходів, передбачених Державною цільовою програмою</w:t>
            </w:r>
            <w:r w:rsidRPr="00D066E4">
              <w:rPr>
                <w:rFonts w:ascii="Times New Roman" w:hAnsi="Times New Roman" w:cs="Times New Roman"/>
                <w:bCs/>
                <w:color w:val="333333"/>
                <w:sz w:val="24"/>
                <w:szCs w:val="24"/>
                <w:shd w:val="clear" w:color="auto" w:fill="FFFFFF"/>
              </w:rPr>
              <w:t xml:space="preserve"> </w:t>
            </w:r>
            <w:r w:rsidRPr="00D066E4">
              <w:rPr>
                <w:rFonts w:ascii="Times New Roman" w:hAnsi="Times New Roman" w:cs="Times New Roman"/>
                <w:bCs/>
                <w:sz w:val="24"/>
                <w:szCs w:val="24"/>
                <w:shd w:val="clear" w:color="auto" w:fill="FFFFFF"/>
              </w:rPr>
              <w:t>з медичної, фізичної реабілітації та психосоціальної реадаптації</w:t>
            </w:r>
            <w:r w:rsidRPr="00D066E4">
              <w:rPr>
                <w:rFonts w:ascii="Times New Roman" w:hAnsi="Times New Roman" w:cs="Times New Roman"/>
                <w:color w:val="000000"/>
                <w:sz w:val="24"/>
                <w:szCs w:val="24"/>
              </w:rPr>
              <w:t xml:space="preserve"> учасників </w:t>
            </w:r>
            <w:r w:rsidRPr="00D066E4">
              <w:rPr>
                <w:rFonts w:ascii="Times New Roman" w:hAnsi="Times New Roman" w:cs="Times New Roman"/>
                <w:sz w:val="24"/>
                <w:szCs w:val="24"/>
              </w:rPr>
              <w:t>АТО (ООС) та постраждалих учасників Революції Гідності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01.06.2021</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01.01.2022</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after="200"/>
              <w:rPr>
                <w:rFonts w:ascii="Times New Roman" w:hAnsi="Times New Roman" w:cs="Times New Roman"/>
                <w:kern w:val="2"/>
                <w:sz w:val="24"/>
                <w:szCs w:val="24"/>
                <w:lang w:eastAsia="en-US"/>
              </w:rPr>
            </w:pPr>
            <w:r w:rsidRPr="00D066E4">
              <w:rPr>
                <w:rFonts w:ascii="Times New Roman" w:hAnsi="Times New Roman" w:cs="Times New Roman"/>
                <w:sz w:val="24"/>
                <w:szCs w:val="24"/>
                <w:lang w:eastAsia="en-US"/>
              </w:rPr>
              <w:t>Проведення аналізу та моніторингу стану надання послуги «муніципальна няня»</w:t>
            </w:r>
          </w:p>
        </w:tc>
        <w:tc>
          <w:tcPr>
            <w:tcW w:w="3373" w:type="dxa"/>
          </w:tcPr>
          <w:p w:rsidR="00A32B6A" w:rsidRPr="00D066E4" w:rsidRDefault="00A32B6A" w:rsidP="00A32B6A">
            <w:pPr>
              <w:spacing w:line="256" w:lineRule="auto"/>
              <w:rPr>
                <w:rFonts w:ascii="Times New Roman" w:hAnsi="Times New Roman" w:cs="Times New Roman"/>
                <w:kern w:val="2"/>
                <w:sz w:val="24"/>
                <w:szCs w:val="24"/>
                <w:lang w:eastAsia="en-US"/>
              </w:rPr>
            </w:pPr>
            <w:r w:rsidRPr="00D066E4">
              <w:rPr>
                <w:rFonts w:ascii="Times New Roman" w:hAnsi="Times New Roman" w:cs="Times New Roman"/>
                <w:sz w:val="24"/>
                <w:szCs w:val="24"/>
                <w:lang w:eastAsia="en-US"/>
              </w:rPr>
              <w:t>Щотижнево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after="200"/>
              <w:rPr>
                <w:rFonts w:ascii="Times New Roman" w:hAnsi="Times New Roman" w:cs="Times New Roman"/>
                <w:sz w:val="24"/>
                <w:szCs w:val="24"/>
                <w:lang w:eastAsia="en-US"/>
              </w:rPr>
            </w:pPr>
            <w:r w:rsidRPr="00D066E4">
              <w:rPr>
                <w:rFonts w:ascii="Times New Roman" w:hAnsi="Times New Roman" w:cs="Times New Roman"/>
                <w:kern w:val="2"/>
                <w:sz w:val="24"/>
                <w:szCs w:val="24"/>
                <w:lang w:eastAsia="en-US"/>
              </w:rPr>
              <w:t>П</w:t>
            </w:r>
            <w:r w:rsidRPr="00D066E4">
              <w:rPr>
                <w:rFonts w:ascii="Times New Roman" w:hAnsi="Times New Roman" w:cs="Times New Roman"/>
                <w:sz w:val="24"/>
                <w:szCs w:val="24"/>
                <w:lang w:eastAsia="en-US"/>
              </w:rPr>
              <w:t>роведення аналізу та моніторингу стану надання «пакунків малюка»</w:t>
            </w:r>
          </w:p>
        </w:tc>
        <w:tc>
          <w:tcPr>
            <w:tcW w:w="3373" w:type="dxa"/>
          </w:tcPr>
          <w:p w:rsidR="00A32B6A" w:rsidRPr="00D066E4" w:rsidRDefault="00A32B6A" w:rsidP="00A32B6A">
            <w:pPr>
              <w:spacing w:line="256" w:lineRule="auto"/>
              <w:rPr>
                <w:rFonts w:ascii="Times New Roman" w:hAnsi="Times New Roman" w:cs="Times New Roman"/>
                <w:sz w:val="24"/>
                <w:szCs w:val="24"/>
                <w:lang w:eastAsia="en-US"/>
              </w:rPr>
            </w:pPr>
            <w:r w:rsidRPr="00D066E4">
              <w:rPr>
                <w:rFonts w:ascii="Times New Roman" w:hAnsi="Times New Roman" w:cs="Times New Roman"/>
                <w:sz w:val="24"/>
                <w:szCs w:val="24"/>
                <w:lang w:eastAsia="en-US"/>
              </w:rPr>
              <w:t>Щотижнево</w:t>
            </w:r>
          </w:p>
          <w:p w:rsidR="00A32B6A" w:rsidRPr="00D066E4" w:rsidRDefault="00A32B6A" w:rsidP="00A32B6A">
            <w:pPr>
              <w:spacing w:line="256" w:lineRule="auto"/>
              <w:rPr>
                <w:rFonts w:ascii="Times New Roman" w:hAnsi="Times New Roman" w:cs="Times New Roman"/>
                <w:sz w:val="24"/>
                <w:szCs w:val="24"/>
                <w:lang w:eastAsia="en-US"/>
              </w:rPr>
            </w:pP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after="200"/>
              <w:rPr>
                <w:rFonts w:ascii="Times New Roman" w:hAnsi="Times New Roman" w:cs="Times New Roman"/>
                <w:sz w:val="24"/>
                <w:szCs w:val="24"/>
                <w:lang w:eastAsia="en-US"/>
              </w:rPr>
            </w:pPr>
            <w:r w:rsidRPr="00D066E4">
              <w:rPr>
                <w:rFonts w:ascii="Times New Roman" w:hAnsi="Times New Roman" w:cs="Times New Roman"/>
                <w:sz w:val="24"/>
                <w:szCs w:val="24"/>
                <w:lang w:eastAsia="en-US"/>
              </w:rPr>
              <w:t>Проведення аналізу верифікації та моніторингу державних соціальних виплат</w:t>
            </w:r>
          </w:p>
        </w:tc>
        <w:tc>
          <w:tcPr>
            <w:tcW w:w="3373" w:type="dxa"/>
          </w:tcPr>
          <w:p w:rsidR="00A32B6A" w:rsidRPr="00D066E4" w:rsidRDefault="00A32B6A" w:rsidP="00A32B6A">
            <w:pPr>
              <w:spacing w:line="256" w:lineRule="auto"/>
              <w:rPr>
                <w:rFonts w:ascii="Times New Roman" w:hAnsi="Times New Roman" w:cs="Times New Roman"/>
                <w:sz w:val="24"/>
                <w:szCs w:val="24"/>
                <w:lang w:eastAsia="en-US"/>
              </w:rPr>
            </w:pPr>
            <w:r w:rsidRPr="00D066E4">
              <w:rPr>
                <w:rFonts w:ascii="Times New Roman" w:hAnsi="Times New Roman" w:cs="Times New Roman"/>
                <w:sz w:val="24"/>
                <w:szCs w:val="24"/>
                <w:lang w:eastAsia="en-US"/>
              </w:rPr>
              <w:t>Щоквартально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after="200"/>
              <w:rPr>
                <w:rFonts w:ascii="Times New Roman" w:hAnsi="Times New Roman" w:cs="Times New Roman"/>
                <w:sz w:val="24"/>
                <w:szCs w:val="24"/>
                <w:lang w:eastAsia="en-US"/>
              </w:rPr>
            </w:pPr>
            <w:r w:rsidRPr="00D066E4">
              <w:rPr>
                <w:rFonts w:ascii="Times New Roman" w:hAnsi="Times New Roman" w:cs="Times New Roman"/>
                <w:sz w:val="24"/>
                <w:szCs w:val="24"/>
                <w:lang w:eastAsia="en-US"/>
              </w:rPr>
              <w:t>Проведення аналізу та моніторингу стану призначення житлових субсидій</w:t>
            </w:r>
          </w:p>
        </w:tc>
        <w:tc>
          <w:tcPr>
            <w:tcW w:w="3373" w:type="dxa"/>
          </w:tcPr>
          <w:p w:rsidR="00A32B6A" w:rsidRPr="00D066E4" w:rsidRDefault="00A32B6A" w:rsidP="00A32B6A">
            <w:pPr>
              <w:spacing w:line="256" w:lineRule="auto"/>
              <w:rPr>
                <w:rFonts w:ascii="Times New Roman" w:hAnsi="Times New Roman" w:cs="Times New Roman"/>
                <w:sz w:val="24"/>
                <w:szCs w:val="24"/>
                <w:lang w:eastAsia="en-US"/>
              </w:rPr>
            </w:pPr>
            <w:r w:rsidRPr="00D066E4">
              <w:rPr>
                <w:rFonts w:ascii="Times New Roman" w:hAnsi="Times New Roman" w:cs="Times New Roman"/>
                <w:sz w:val="24"/>
                <w:szCs w:val="24"/>
                <w:lang w:eastAsia="en-US"/>
              </w:rPr>
              <w:t>Щотижнево</w:t>
            </w:r>
          </w:p>
          <w:p w:rsidR="00A32B6A" w:rsidRPr="00D066E4" w:rsidRDefault="00A32B6A" w:rsidP="00A32B6A">
            <w:pPr>
              <w:spacing w:line="256" w:lineRule="auto"/>
              <w:rPr>
                <w:rFonts w:ascii="Times New Roman" w:hAnsi="Times New Roman" w:cs="Times New Roman"/>
                <w:kern w:val="2"/>
                <w:sz w:val="24"/>
                <w:szCs w:val="24"/>
                <w:lang w:eastAsia="en-US"/>
              </w:rPr>
            </w:pP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after="200"/>
              <w:rPr>
                <w:rFonts w:ascii="Times New Roman" w:hAnsi="Times New Roman" w:cs="Times New Roman"/>
                <w:sz w:val="24"/>
                <w:szCs w:val="24"/>
                <w:lang w:eastAsia="en-US"/>
              </w:rPr>
            </w:pPr>
            <w:r w:rsidRPr="00D066E4">
              <w:rPr>
                <w:rFonts w:ascii="Times New Roman" w:hAnsi="Times New Roman" w:cs="Times New Roman"/>
                <w:sz w:val="24"/>
                <w:szCs w:val="24"/>
                <w:lang w:eastAsia="en-US"/>
              </w:rPr>
              <w:t>Проведення аналізу та моніторингу стану призначення виплат внутрішньо переміщеним особам</w:t>
            </w:r>
          </w:p>
        </w:tc>
        <w:tc>
          <w:tcPr>
            <w:tcW w:w="3373" w:type="dxa"/>
          </w:tcPr>
          <w:p w:rsidR="00A32B6A" w:rsidRPr="00D066E4" w:rsidRDefault="00A32B6A" w:rsidP="00A32B6A">
            <w:pPr>
              <w:spacing w:line="256" w:lineRule="auto"/>
              <w:rPr>
                <w:rFonts w:ascii="Times New Roman" w:hAnsi="Times New Roman" w:cs="Times New Roman"/>
                <w:kern w:val="2"/>
                <w:sz w:val="24"/>
                <w:szCs w:val="24"/>
                <w:lang w:eastAsia="en-US"/>
              </w:rPr>
            </w:pPr>
            <w:r w:rsidRPr="00D066E4">
              <w:rPr>
                <w:rFonts w:ascii="Times New Roman" w:hAnsi="Times New Roman" w:cs="Times New Roman"/>
                <w:sz w:val="24"/>
                <w:szCs w:val="24"/>
                <w:lang w:eastAsia="en-US"/>
              </w:rPr>
              <w:t>Щомісячно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та подання інформації про стан виконання у Львівській області Плану заходів щодо організації соціального діалогу в Україні</w:t>
            </w:r>
          </w:p>
        </w:tc>
        <w:tc>
          <w:tcPr>
            <w:tcW w:w="3373" w:type="dxa"/>
          </w:tcPr>
          <w:p w:rsidR="00A32B6A" w:rsidRPr="00D066E4" w:rsidRDefault="00A32B6A" w:rsidP="00A32B6A">
            <w:pPr>
              <w:pStyle w:val="1"/>
              <w:spacing w:before="0" w:beforeAutospacing="0" w:after="0" w:afterAutospacing="0"/>
              <w:outlineLvl w:val="0"/>
              <w:rPr>
                <w:b w:val="0"/>
                <w:sz w:val="24"/>
                <w:szCs w:val="24"/>
              </w:rPr>
            </w:pPr>
            <w:proofErr w:type="spellStart"/>
            <w:r w:rsidRPr="00D066E4">
              <w:rPr>
                <w:b w:val="0"/>
                <w:sz w:val="24"/>
                <w:szCs w:val="24"/>
              </w:rPr>
              <w:t>Щопівроку</w:t>
            </w:r>
            <w:proofErr w:type="spellEnd"/>
          </w:p>
          <w:p w:rsidR="00A32B6A" w:rsidRPr="00D066E4" w:rsidRDefault="00A32B6A" w:rsidP="00A32B6A">
            <w:pPr>
              <w:pStyle w:val="1"/>
              <w:spacing w:before="0" w:beforeAutospacing="0" w:after="0" w:afterAutospacing="0"/>
              <w:outlineLvl w:val="0"/>
              <w:rPr>
                <w:sz w:val="24"/>
                <w:szCs w:val="24"/>
              </w:rPr>
            </w:pPr>
            <w:r w:rsidRPr="00D066E4">
              <w:rPr>
                <w:b w:val="0"/>
                <w:sz w:val="24"/>
                <w:szCs w:val="24"/>
              </w:rPr>
              <w:t>(до 15 січня</w:t>
            </w:r>
            <w:r w:rsidRPr="00D066E4">
              <w:rPr>
                <w:sz w:val="24"/>
                <w:szCs w:val="24"/>
              </w:rPr>
              <w:t>)</w:t>
            </w:r>
          </w:p>
          <w:p w:rsidR="00A32B6A" w:rsidRPr="00D066E4" w:rsidRDefault="00A32B6A" w:rsidP="00A32B6A">
            <w:pPr>
              <w:pStyle w:val="1"/>
              <w:spacing w:before="0" w:beforeAutospacing="0" w:after="0" w:afterAutospacing="0"/>
              <w:outlineLvl w:val="0"/>
              <w:rPr>
                <w:b w:val="0"/>
                <w:sz w:val="24"/>
                <w:szCs w:val="24"/>
              </w:rPr>
            </w:pPr>
            <w:r w:rsidRPr="00D066E4">
              <w:rPr>
                <w:b w:val="0"/>
                <w:sz w:val="24"/>
                <w:szCs w:val="24"/>
              </w:rPr>
              <w:t>до 15 липня)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Формування  Територіальної угоди між Львівською облдержадміністрацією, об’єднанням роботодавців та профспілковими об’єднаннями Львівської області на 2021-2023 роки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 домовленістю сторін соціального діалогу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Підведення підсумків стану виконання облдержадміністрацією положень Генеральної угоди про регулювання основних принципів і норм реалізації соціально-економічної політики і трудових відносин в Україні</w:t>
            </w:r>
          </w:p>
        </w:tc>
        <w:tc>
          <w:tcPr>
            <w:tcW w:w="3373" w:type="dxa"/>
          </w:tcPr>
          <w:p w:rsidR="00A32B6A" w:rsidRPr="00D066E4" w:rsidRDefault="00A32B6A" w:rsidP="00A32B6A">
            <w:pPr>
              <w:pStyle w:val="3"/>
              <w:jc w:val="left"/>
              <w:rPr>
                <w:sz w:val="24"/>
                <w:szCs w:val="24"/>
                <w:lang w:eastAsia="uk-UA"/>
              </w:rPr>
            </w:pPr>
            <w:proofErr w:type="spellStart"/>
            <w:r w:rsidRPr="00D066E4">
              <w:rPr>
                <w:sz w:val="24"/>
                <w:szCs w:val="24"/>
                <w:lang w:eastAsia="uk-UA"/>
              </w:rPr>
              <w:t>Щопівроку</w:t>
            </w:r>
            <w:proofErr w:type="spellEnd"/>
          </w:p>
          <w:p w:rsidR="00A32B6A" w:rsidRPr="00D066E4" w:rsidRDefault="00A32B6A" w:rsidP="00A32B6A">
            <w:pPr>
              <w:pStyle w:val="3"/>
              <w:jc w:val="left"/>
              <w:rPr>
                <w:sz w:val="24"/>
                <w:szCs w:val="24"/>
                <w:lang w:eastAsia="uk-UA"/>
              </w:rPr>
            </w:pPr>
            <w:r w:rsidRPr="00D066E4">
              <w:rPr>
                <w:sz w:val="24"/>
                <w:szCs w:val="24"/>
                <w:lang w:eastAsia="uk-UA"/>
              </w:rPr>
              <w:t>(до 15 січня, до 15 липня)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Інформування </w:t>
            </w:r>
            <w:proofErr w:type="spellStart"/>
            <w:r w:rsidRPr="00D066E4">
              <w:rPr>
                <w:rFonts w:ascii="Times New Roman" w:hAnsi="Times New Roman" w:cs="Times New Roman"/>
                <w:sz w:val="24"/>
                <w:szCs w:val="24"/>
              </w:rPr>
              <w:t>Мінсоцполітики</w:t>
            </w:r>
            <w:proofErr w:type="spellEnd"/>
            <w:r w:rsidRPr="00D066E4">
              <w:rPr>
                <w:rFonts w:ascii="Times New Roman" w:hAnsi="Times New Roman" w:cs="Times New Roman"/>
                <w:sz w:val="24"/>
                <w:szCs w:val="24"/>
              </w:rPr>
              <w:t xml:space="preserve"> про основні соціально-економічні показники діяльності підприємств, організацій громадських організацій осіб з інвалідністю, що отримали дозвіл на право користування пільгами з оподаткування, у Львівській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 до 25 числа місяця наступного за звітним періодом</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Інформування </w:t>
            </w:r>
            <w:proofErr w:type="spellStart"/>
            <w:r w:rsidRPr="00D066E4">
              <w:rPr>
                <w:rFonts w:ascii="Times New Roman" w:hAnsi="Times New Roman" w:cs="Times New Roman"/>
                <w:sz w:val="24"/>
                <w:szCs w:val="24"/>
              </w:rPr>
              <w:t>Мінсоцполітики</w:t>
            </w:r>
            <w:proofErr w:type="spellEnd"/>
            <w:r w:rsidRPr="00D066E4">
              <w:rPr>
                <w:rFonts w:ascii="Times New Roman" w:hAnsi="Times New Roman" w:cs="Times New Roman"/>
                <w:sz w:val="24"/>
                <w:szCs w:val="24"/>
              </w:rPr>
              <w:t xml:space="preserve"> про надання (відмову)  дозволу на право користування пільгами з оподаткування підприємствам, заснованим громадськими організаціями осіб з інвалідності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 результатами проведених засідань комісії з питань надання підприємствам та організаціям громадських організацій осіб з інвалідністю права на користування пільгами з оподаткування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Здійснення моніторингу показників заробітної плати за видами економічної діяльності та в розрізі районів та міст обласного значення.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Результати моніторингу надавати Об’єднанню профспілок Львівщини, Львівському обласному об’єднанню організацій роботодавців, головам територіальних громад</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 (за видами економічної діяльності) та</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 (в розрізі адміністративно-територіальних одиниць)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Моніторинг проведення засідань робочих груп (комісій) з питань легалізації виплати заробітної плати та зайнятості населення в розрізі адміністративно-територіальних одиниць області</w:t>
            </w:r>
          </w:p>
        </w:tc>
        <w:tc>
          <w:tcPr>
            <w:tcW w:w="3373" w:type="dxa"/>
          </w:tcPr>
          <w:p w:rsidR="00A32B6A" w:rsidRPr="00D066E4" w:rsidRDefault="00A32B6A" w:rsidP="00A32B6A">
            <w:pPr>
              <w:ind w:firstLine="33"/>
              <w:rPr>
                <w:rFonts w:ascii="Times New Roman" w:hAnsi="Times New Roman" w:cs="Times New Roman"/>
                <w:sz w:val="24"/>
                <w:szCs w:val="24"/>
              </w:rPr>
            </w:pPr>
            <w:proofErr w:type="spellStart"/>
            <w:r w:rsidRPr="00D066E4">
              <w:rPr>
                <w:rFonts w:ascii="Times New Roman" w:hAnsi="Times New Roman" w:cs="Times New Roman"/>
                <w:sz w:val="24"/>
                <w:szCs w:val="24"/>
              </w:rPr>
              <w:t>Щоп</w:t>
            </w:r>
            <w:proofErr w:type="spellEnd"/>
            <w:r w:rsidRPr="00D066E4">
              <w:rPr>
                <w:rFonts w:ascii="Times New Roman" w:hAnsi="Times New Roman" w:cs="Times New Roman"/>
                <w:sz w:val="24"/>
                <w:szCs w:val="24"/>
                <w:lang w:val="en-US"/>
              </w:rPr>
              <w:t>’</w:t>
            </w:r>
            <w:proofErr w:type="spellStart"/>
            <w:r w:rsidRPr="00D066E4">
              <w:rPr>
                <w:rFonts w:ascii="Times New Roman" w:hAnsi="Times New Roman" w:cs="Times New Roman"/>
                <w:sz w:val="24"/>
                <w:szCs w:val="24"/>
              </w:rPr>
              <w:t>ятниці</w:t>
            </w:r>
            <w:proofErr w:type="spellEnd"/>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color w:val="000000"/>
                <w:sz w:val="24"/>
                <w:szCs w:val="24"/>
              </w:rPr>
              <w:t xml:space="preserve">Інформування </w:t>
            </w:r>
            <w:r w:rsidRPr="00D066E4">
              <w:rPr>
                <w:rFonts w:ascii="Times New Roman" w:hAnsi="Times New Roman" w:cs="Times New Roman"/>
                <w:sz w:val="24"/>
                <w:szCs w:val="24"/>
              </w:rPr>
              <w:t xml:space="preserve">Мінекономіки  </w:t>
            </w:r>
            <w:r w:rsidRPr="00D066E4">
              <w:rPr>
                <w:rFonts w:ascii="Times New Roman" w:hAnsi="Times New Roman" w:cs="Times New Roman"/>
                <w:color w:val="000000"/>
                <w:sz w:val="24"/>
                <w:szCs w:val="24"/>
              </w:rPr>
              <w:t>про стан виконання Плану першочергових заходів з профілактики травматизму невиробничого характеру у Львівській області на 2019-2021 роки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Щорічно до 25 січня</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rPr>
            </w:pPr>
            <w:r w:rsidRPr="00D066E4">
              <w:rPr>
                <w:rFonts w:ascii="Times New Roman" w:hAnsi="Times New Roman" w:cs="Times New Roman"/>
                <w:sz w:val="24"/>
                <w:szCs w:val="24"/>
              </w:rPr>
              <w:t>Інформування Мінекономіки  про стан невиробничого травматизму у Львівській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Щоквартально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f6"/>
              <w:rPr>
                <w:szCs w:val="24"/>
                <w:lang w:val="uk-UA" w:eastAsia="uk-UA"/>
              </w:rPr>
            </w:pPr>
            <w:r w:rsidRPr="00D066E4">
              <w:rPr>
                <w:b w:val="0"/>
                <w:szCs w:val="24"/>
                <w:lang w:val="uk-UA" w:eastAsia="uk-UA"/>
              </w:rPr>
              <w:t>Проведення  щотижневого моніторингу стану погашення заборгованості із виплати заробітної плати підприємствами  боржниками , ведення Реєстру підприємств-боржників з виплати заробітної плати та інформування Державної служби України з питань праці згідно наданої форми</w:t>
            </w:r>
          </w:p>
        </w:tc>
        <w:tc>
          <w:tcPr>
            <w:tcW w:w="3373" w:type="dxa"/>
            <w:vAlign w:val="center"/>
          </w:tcPr>
          <w:p w:rsidR="00A32B6A" w:rsidRPr="00D066E4" w:rsidRDefault="00A32B6A" w:rsidP="00A32B6A">
            <w:pPr>
              <w:pStyle w:val="3"/>
              <w:jc w:val="left"/>
              <w:rPr>
                <w:sz w:val="24"/>
                <w:szCs w:val="24"/>
                <w:lang w:eastAsia="uk-UA"/>
              </w:rPr>
            </w:pPr>
            <w:r w:rsidRPr="00D066E4">
              <w:rPr>
                <w:sz w:val="24"/>
                <w:szCs w:val="24"/>
                <w:lang w:eastAsia="uk-UA"/>
              </w:rPr>
              <w:t>Щопонеділка</w:t>
            </w:r>
          </w:p>
          <w:p w:rsidR="00A32B6A" w:rsidRPr="00D066E4" w:rsidRDefault="00A32B6A" w:rsidP="00A32B6A">
            <w:pPr>
              <w:pStyle w:val="3"/>
              <w:jc w:val="left"/>
              <w:rPr>
                <w:sz w:val="24"/>
                <w:szCs w:val="24"/>
                <w:u w:val="single"/>
                <w:lang w:eastAsia="uk-UA"/>
              </w:rPr>
            </w:pP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f6"/>
              <w:rPr>
                <w:b w:val="0"/>
                <w:szCs w:val="24"/>
                <w:lang w:val="uk-UA" w:eastAsia="uk-UA"/>
              </w:rPr>
            </w:pPr>
            <w:r w:rsidRPr="00D066E4">
              <w:rPr>
                <w:b w:val="0"/>
                <w:szCs w:val="24"/>
                <w:lang w:val="uk-UA" w:eastAsia="uk-UA"/>
              </w:rPr>
              <w:t xml:space="preserve">Інформування  Державної служби України з питань праці  про вжиті заходи щодо своєчасної  оплати праці та погашення заборгованості з неї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 до 10 числа місяця наступного за звітним періодом</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Здійснення спеціального моніторингу погашення  підприємствами, установами та організаціями заборгованості із заробітної плати, страхових внесків до Пенсійного фонду України та обов’язкових платежів до державного та місцевих бюджетів. Результати моніторингу скеровувати до Державної служби України з питань праці</w:t>
            </w:r>
            <w:r w:rsidRPr="00D066E4">
              <w:rPr>
                <w:rFonts w:ascii="Times New Roman" w:hAnsi="Times New Roman" w:cs="Times New Roman"/>
                <w:b/>
                <w:sz w:val="24"/>
                <w:szCs w:val="24"/>
              </w:rPr>
              <w:t xml:space="preserve">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Щопонеділка</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Інформування Офісу Президента України про заходи стосовно погашення заборгованості з виплати заробітної плати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матеріалів для звіту директора департаменту в межах компетенції відділу за рік</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25.01.2021</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Підготовка та подання інформації про стан забезпечення реабілітаційними заходами дітей з інвалідністю</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Щомісячно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Моніторинг стану забезпечення санаторно-курортним лікуванням осіб з інвалідністю внаслідок загального захворювання та з дитинства, з наслідками травм та захворюваннями хребта та спинного мозку</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Щомісячно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Звіт про виплату грошових компенсацій на бензин, ремонт і технічне обслуговування автомобілів та на транспортне обслуговування (форма № 8)</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Піврічна</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Звіт про забезпечення осіб з інвалідністю автотранспортом (форма № 6)</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Річна</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Видача розпоряджень на виплату грошових компенсацій на бензин, ремонт, технічне обслуговування автомобілів та на транспортне обслуговування </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Щомісячно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Виконання плану заходів з реалізації у 2019-2021 роках пілотного </w:t>
            </w:r>
            <w:proofErr w:type="spellStart"/>
            <w:r w:rsidRPr="00D066E4">
              <w:rPr>
                <w:rFonts w:ascii="Times New Roman" w:hAnsi="Times New Roman" w:cs="Times New Roman"/>
                <w:sz w:val="24"/>
                <w:szCs w:val="24"/>
              </w:rPr>
              <w:t>про</w:t>
            </w:r>
            <w:r>
              <w:rPr>
                <w:rFonts w:ascii="Times New Roman" w:hAnsi="Times New Roman" w:cs="Times New Roman"/>
                <w:sz w:val="24"/>
                <w:szCs w:val="24"/>
              </w:rPr>
              <w:t>є</w:t>
            </w:r>
            <w:r w:rsidRPr="00D066E4">
              <w:rPr>
                <w:rFonts w:ascii="Times New Roman" w:hAnsi="Times New Roman" w:cs="Times New Roman"/>
                <w:sz w:val="24"/>
                <w:szCs w:val="24"/>
              </w:rPr>
              <w:t>кту</w:t>
            </w:r>
            <w:proofErr w:type="spellEnd"/>
            <w:r w:rsidRPr="00D066E4">
              <w:rPr>
                <w:rFonts w:ascii="Times New Roman" w:hAnsi="Times New Roman" w:cs="Times New Roman"/>
                <w:sz w:val="24"/>
                <w:szCs w:val="24"/>
              </w:rPr>
              <w:t xml:space="preserve"> «Створення системи надання послуги раннього втручання для забезпечення розвитку дитини, збереження  її </w:t>
            </w:r>
            <w:proofErr w:type="spellStart"/>
            <w:r w:rsidRPr="00D066E4">
              <w:rPr>
                <w:rFonts w:ascii="Times New Roman" w:hAnsi="Times New Roman" w:cs="Times New Roman"/>
                <w:sz w:val="24"/>
                <w:szCs w:val="24"/>
              </w:rPr>
              <w:t>здоров</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я та життя»</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Піврічна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Подання інформації про стан виконання завдань, визначених указом Президента України від 13.12.2016           № 553/2016 «Про заходи, спрямовані на забезпечення додержання прав осіб з інвалідністю»</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Періодично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Стан виконання пунктів Плану заходів з виконання рекомендацій, викладених у заключних зауваженнях, наданих Комітетом ООН з прав осіб з інвалідністю, до першої доповіді України про виконання Конвенції ООН про права осіб з інвалідністю на період до 2020 року</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Періодично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Звіт про забезпечення осіб з інвалідністю, дітей з інвалідністю та інших осіб  технічними та іншими засобами реабілітації</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Звіт (моніторинг) про надання реабілітаційних послуг в об’єднаних територіальних громадах</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Щомісячно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Забезпечення виконання Плану заходів щодо забезпечення соціального захисту бездомних осіб в осінньо-зимовий період 2020-2021 роки</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noProof/>
                <w:sz w:val="24"/>
                <w:szCs w:val="24"/>
              </w:rPr>
              <w:t xml:space="preserve">Серпень - </w:t>
            </w:r>
            <w:r>
              <w:rPr>
                <w:rFonts w:ascii="Times New Roman" w:hAnsi="Times New Roman" w:cs="Times New Roman"/>
                <w:noProof/>
                <w:sz w:val="24"/>
                <w:szCs w:val="24"/>
              </w:rPr>
              <w:t>г</w:t>
            </w:r>
            <w:r w:rsidRPr="00D066E4">
              <w:rPr>
                <w:rFonts w:ascii="Times New Roman" w:hAnsi="Times New Roman" w:cs="Times New Roman"/>
                <w:noProof/>
                <w:sz w:val="24"/>
                <w:szCs w:val="24"/>
              </w:rPr>
              <w:t xml:space="preserve">рудень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Організація роботи бригад соціального патрулювання з виявленням та допомоги бездомним особам в осінньо-зимовий період 2020-2021 роки</w:t>
            </w:r>
          </w:p>
        </w:tc>
        <w:tc>
          <w:tcPr>
            <w:tcW w:w="3373" w:type="dxa"/>
          </w:tcPr>
          <w:p w:rsidR="00A32B6A" w:rsidRPr="00D066E4" w:rsidRDefault="00A32B6A" w:rsidP="00A32B6A">
            <w:pPr>
              <w:pStyle w:val="ac"/>
              <w:spacing w:before="0" w:line="220" w:lineRule="auto"/>
              <w:ind w:right="-57" w:firstLine="0"/>
              <w:rPr>
                <w:rFonts w:ascii="Times New Roman" w:hAnsi="Times New Roman"/>
                <w:noProof/>
                <w:kern w:val="2"/>
                <w:sz w:val="24"/>
                <w:szCs w:val="24"/>
              </w:rPr>
            </w:pPr>
            <w:r w:rsidRPr="00D066E4">
              <w:rPr>
                <w:rFonts w:ascii="Times New Roman" w:hAnsi="Times New Roman"/>
                <w:noProof/>
                <w:sz w:val="24"/>
                <w:szCs w:val="24"/>
              </w:rPr>
              <w:t xml:space="preserve">Вересень - </w:t>
            </w:r>
            <w:r>
              <w:rPr>
                <w:rFonts w:ascii="Times New Roman" w:hAnsi="Times New Roman"/>
                <w:noProof/>
                <w:sz w:val="24"/>
                <w:szCs w:val="24"/>
              </w:rPr>
              <w:t>г</w:t>
            </w:r>
            <w:r w:rsidRPr="00D066E4">
              <w:rPr>
                <w:rFonts w:ascii="Times New Roman" w:hAnsi="Times New Roman"/>
                <w:noProof/>
                <w:sz w:val="24"/>
                <w:szCs w:val="24"/>
              </w:rPr>
              <w:t xml:space="preserve">рудень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Звіт форма № 1-БГ «Про діяльність закладів соціального захисту для бездомних громадян»</w:t>
            </w:r>
          </w:p>
        </w:tc>
        <w:tc>
          <w:tcPr>
            <w:tcW w:w="3373" w:type="dxa"/>
          </w:tcPr>
          <w:p w:rsidR="00A32B6A" w:rsidRPr="00D066E4" w:rsidRDefault="00A32B6A" w:rsidP="00A32B6A">
            <w:pPr>
              <w:pStyle w:val="ac"/>
              <w:spacing w:before="0" w:line="220" w:lineRule="auto"/>
              <w:ind w:left="-57" w:right="-57" w:firstLine="57"/>
              <w:rPr>
                <w:rFonts w:ascii="Times New Roman" w:hAnsi="Times New Roman"/>
                <w:noProof/>
                <w:sz w:val="24"/>
                <w:szCs w:val="24"/>
              </w:rPr>
            </w:pPr>
            <w:r w:rsidRPr="00D066E4">
              <w:rPr>
                <w:rFonts w:ascii="Times New Roman" w:hAnsi="Times New Roman"/>
                <w:bCs/>
                <w:sz w:val="24"/>
                <w:szCs w:val="24"/>
              </w:rPr>
              <w:t xml:space="preserve">ІV квартал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Звіт форма № 1-ЗО «Про діяльність установ для осіб, звільнених з місць позбавлення вол»</w:t>
            </w:r>
          </w:p>
        </w:tc>
        <w:tc>
          <w:tcPr>
            <w:tcW w:w="3373" w:type="dxa"/>
          </w:tcPr>
          <w:p w:rsidR="00A32B6A" w:rsidRPr="00D066E4" w:rsidRDefault="00A32B6A" w:rsidP="00A32B6A">
            <w:pPr>
              <w:pStyle w:val="ac"/>
              <w:spacing w:before="0" w:line="220" w:lineRule="auto"/>
              <w:ind w:left="-57" w:right="-57" w:firstLine="57"/>
              <w:rPr>
                <w:rFonts w:ascii="Times New Roman" w:hAnsi="Times New Roman"/>
                <w:bCs/>
                <w:sz w:val="24"/>
                <w:szCs w:val="24"/>
              </w:rPr>
            </w:pPr>
            <w:r w:rsidRPr="00D066E4">
              <w:rPr>
                <w:rFonts w:ascii="Times New Roman" w:hAnsi="Times New Roman"/>
                <w:bCs/>
                <w:sz w:val="24"/>
                <w:szCs w:val="24"/>
              </w:rPr>
              <w:t xml:space="preserve">ІV квартал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Звіт на виконання наказу Мінпраці від 14.02.06 №31 «Про затвердження Типових положень про заклади соціального захисту бездомних громадян та осіб, звільнених з місць позбавлення волі»</w:t>
            </w:r>
          </w:p>
        </w:tc>
        <w:tc>
          <w:tcPr>
            <w:tcW w:w="3373" w:type="dxa"/>
          </w:tcPr>
          <w:p w:rsidR="00A32B6A" w:rsidRPr="00D066E4" w:rsidRDefault="00A32B6A" w:rsidP="00A32B6A">
            <w:pPr>
              <w:pStyle w:val="ac"/>
              <w:spacing w:before="0" w:line="220" w:lineRule="auto"/>
              <w:ind w:left="-57" w:right="-57" w:firstLine="57"/>
              <w:rPr>
                <w:rFonts w:ascii="Times New Roman" w:hAnsi="Times New Roman"/>
                <w:bCs/>
                <w:sz w:val="24"/>
                <w:szCs w:val="24"/>
              </w:rPr>
            </w:pPr>
            <w:r w:rsidRPr="00D066E4">
              <w:rPr>
                <w:rFonts w:ascii="Times New Roman" w:hAnsi="Times New Roman"/>
                <w:sz w:val="24"/>
                <w:szCs w:val="24"/>
              </w:rPr>
              <w:t>Щорічний</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Звіт на виконання наказу Мінпраці від 03.04.06 №98 «Про затвердження Типового положення про соціальний готель»</w:t>
            </w:r>
          </w:p>
        </w:tc>
        <w:tc>
          <w:tcPr>
            <w:tcW w:w="3373" w:type="dxa"/>
          </w:tcPr>
          <w:p w:rsidR="00A32B6A" w:rsidRPr="00D066E4" w:rsidRDefault="00A32B6A" w:rsidP="00A32B6A">
            <w:pPr>
              <w:pStyle w:val="ac"/>
              <w:spacing w:before="0" w:line="220" w:lineRule="auto"/>
              <w:ind w:left="-57" w:right="-57" w:firstLine="57"/>
              <w:rPr>
                <w:rFonts w:ascii="Times New Roman" w:hAnsi="Times New Roman"/>
                <w:bCs/>
                <w:sz w:val="24"/>
                <w:szCs w:val="24"/>
              </w:rPr>
            </w:pPr>
            <w:r w:rsidRPr="00D066E4">
              <w:rPr>
                <w:rFonts w:ascii="Times New Roman" w:hAnsi="Times New Roman"/>
                <w:sz w:val="24"/>
                <w:szCs w:val="24"/>
              </w:rPr>
              <w:t>Щорічний</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Звіт на виконання наказу </w:t>
            </w:r>
            <w:proofErr w:type="spellStart"/>
            <w:r w:rsidRPr="00D066E4">
              <w:rPr>
                <w:rFonts w:ascii="Times New Roman" w:hAnsi="Times New Roman" w:cs="Times New Roman"/>
                <w:sz w:val="24"/>
                <w:szCs w:val="24"/>
              </w:rPr>
              <w:t>Мінсоцполітики</w:t>
            </w:r>
            <w:proofErr w:type="spellEnd"/>
            <w:r w:rsidRPr="00D066E4">
              <w:rPr>
                <w:rFonts w:ascii="Times New Roman" w:hAnsi="Times New Roman" w:cs="Times New Roman"/>
                <w:sz w:val="24"/>
                <w:szCs w:val="24"/>
              </w:rPr>
              <w:t xml:space="preserve"> від 19.04.2011           № 135 «Про затвердження Типового положення про центр обліку бездомних осіб»</w:t>
            </w:r>
          </w:p>
        </w:tc>
        <w:tc>
          <w:tcPr>
            <w:tcW w:w="3373" w:type="dxa"/>
          </w:tcPr>
          <w:p w:rsidR="00A32B6A" w:rsidRPr="00D066E4" w:rsidRDefault="00A32B6A" w:rsidP="00A32B6A">
            <w:pPr>
              <w:pStyle w:val="ac"/>
              <w:spacing w:before="0" w:line="220" w:lineRule="auto"/>
              <w:ind w:left="-57" w:right="-57" w:firstLine="57"/>
              <w:rPr>
                <w:rFonts w:ascii="Times New Roman" w:hAnsi="Times New Roman"/>
                <w:bCs/>
                <w:sz w:val="24"/>
                <w:szCs w:val="24"/>
              </w:rPr>
            </w:pPr>
            <w:r w:rsidRPr="00D066E4">
              <w:rPr>
                <w:rFonts w:ascii="Times New Roman" w:hAnsi="Times New Roman"/>
                <w:sz w:val="24"/>
                <w:szCs w:val="24"/>
              </w:rPr>
              <w:t>Щорічний</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 xml:space="preserve">Звіт на виконання наказу </w:t>
            </w:r>
            <w:proofErr w:type="spellStart"/>
            <w:r w:rsidRPr="00D066E4">
              <w:rPr>
                <w:rFonts w:ascii="Times New Roman" w:hAnsi="Times New Roman" w:cs="Times New Roman"/>
                <w:sz w:val="24"/>
                <w:szCs w:val="24"/>
              </w:rPr>
              <w:t>Мінсоцполітики</w:t>
            </w:r>
            <w:proofErr w:type="spellEnd"/>
            <w:r w:rsidRPr="00D066E4">
              <w:rPr>
                <w:rFonts w:ascii="Times New Roman" w:hAnsi="Times New Roman" w:cs="Times New Roman"/>
                <w:sz w:val="24"/>
                <w:szCs w:val="24"/>
              </w:rPr>
              <w:t xml:space="preserve"> від 19.07.2011             № 283 «Про затвердження Порядку здійснення соціального патрулювання»</w:t>
            </w:r>
          </w:p>
        </w:tc>
        <w:tc>
          <w:tcPr>
            <w:tcW w:w="3373" w:type="dxa"/>
          </w:tcPr>
          <w:p w:rsidR="00A32B6A" w:rsidRPr="00D066E4" w:rsidRDefault="00A32B6A" w:rsidP="00A32B6A">
            <w:pPr>
              <w:pStyle w:val="ac"/>
              <w:spacing w:before="0" w:line="220" w:lineRule="auto"/>
              <w:ind w:left="-57" w:right="-57" w:firstLine="57"/>
              <w:rPr>
                <w:rFonts w:ascii="Times New Roman" w:hAnsi="Times New Roman"/>
                <w:bCs/>
                <w:sz w:val="24"/>
                <w:szCs w:val="24"/>
              </w:rPr>
            </w:pPr>
            <w:r w:rsidRPr="00D066E4">
              <w:rPr>
                <w:rFonts w:ascii="Times New Roman" w:hAnsi="Times New Roman"/>
                <w:sz w:val="24"/>
                <w:szCs w:val="24"/>
              </w:rPr>
              <w:t>Щорічний</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Наказу Мінпраці, МОЗ  від 24.01.2007 № 28/26 «Про затвердження нормативно-правових актів  щодо надання соціально-медичних  послуг бездомним громадянам та особам, звільненим з місць позбавлення волі»</w:t>
            </w:r>
          </w:p>
        </w:tc>
        <w:tc>
          <w:tcPr>
            <w:tcW w:w="3373" w:type="dxa"/>
          </w:tcPr>
          <w:p w:rsidR="00A32B6A" w:rsidRPr="00D066E4" w:rsidRDefault="00A32B6A" w:rsidP="00A32B6A">
            <w:pPr>
              <w:pStyle w:val="ac"/>
              <w:spacing w:before="0" w:line="220" w:lineRule="auto"/>
              <w:ind w:left="-57" w:right="-57" w:firstLine="57"/>
              <w:rPr>
                <w:rFonts w:ascii="Times New Roman" w:hAnsi="Times New Roman"/>
                <w:bCs/>
                <w:sz w:val="24"/>
                <w:szCs w:val="24"/>
              </w:rPr>
            </w:pPr>
            <w:r w:rsidRPr="00D066E4">
              <w:rPr>
                <w:rFonts w:ascii="Times New Roman" w:hAnsi="Times New Roman"/>
                <w:sz w:val="24"/>
                <w:szCs w:val="24"/>
              </w:rPr>
              <w:t>Щорічний</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D066E4" w:rsidRDefault="00A32B6A" w:rsidP="00A32B6A">
            <w:pPr>
              <w:spacing w:line="256" w:lineRule="auto"/>
              <w:rPr>
                <w:rFonts w:ascii="Times New Roman" w:hAnsi="Times New Roman" w:cs="Times New Roman"/>
                <w:color w:val="000000"/>
                <w:kern w:val="2"/>
                <w:sz w:val="24"/>
                <w:szCs w:val="24"/>
                <w:shd w:val="clear" w:color="auto" w:fill="FFFFFF"/>
              </w:rPr>
            </w:pPr>
            <w:r w:rsidRPr="00D066E4">
              <w:rPr>
                <w:rFonts w:ascii="Times New Roman" w:hAnsi="Times New Roman" w:cs="Times New Roman"/>
                <w:color w:val="000000"/>
                <w:sz w:val="24"/>
                <w:szCs w:val="24"/>
                <w:shd w:val="clear" w:color="auto" w:fill="FFFFFF"/>
              </w:rPr>
              <w:t>Відповідно до реалізації Концепції реформування місцевого самоврядування та територіальної організації влади в Україні, схваленої розпорядженням Кабінету Міністрів України від 01.04.2014 № 333-р, забезпечується подання інформації у Міністерство соціальної політики України щодо стану організації надання соціальних послуг</w:t>
            </w:r>
          </w:p>
        </w:tc>
        <w:tc>
          <w:tcPr>
            <w:tcW w:w="3373" w:type="dxa"/>
            <w:vAlign w:val="center"/>
          </w:tcPr>
          <w:p w:rsidR="00A32B6A" w:rsidRPr="00D066E4" w:rsidRDefault="00A32B6A" w:rsidP="00A32B6A">
            <w:pPr>
              <w:spacing w:line="256" w:lineRule="auto"/>
              <w:ind w:hanging="51"/>
              <w:rPr>
                <w:rFonts w:ascii="Times New Roman" w:hAnsi="Times New Roman" w:cs="Times New Roman"/>
                <w:color w:val="000000"/>
                <w:kern w:val="2"/>
                <w:sz w:val="24"/>
                <w:szCs w:val="24"/>
                <w:shd w:val="clear" w:color="auto" w:fill="FFFFFF"/>
              </w:rPr>
            </w:pPr>
            <w:r w:rsidRPr="00D066E4">
              <w:rPr>
                <w:rFonts w:ascii="Times New Roman" w:hAnsi="Times New Roman" w:cs="Times New Roman"/>
                <w:color w:val="000000"/>
                <w:sz w:val="24"/>
                <w:szCs w:val="24"/>
                <w:shd w:val="clear" w:color="auto" w:fill="FFFFFF"/>
              </w:rPr>
              <w:t>Щоквартально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c"/>
              <w:spacing w:before="0" w:line="220" w:lineRule="auto"/>
              <w:ind w:left="-57" w:right="-57" w:firstLine="0"/>
              <w:rPr>
                <w:rFonts w:ascii="Times New Roman" w:hAnsi="Times New Roman"/>
                <w:kern w:val="2"/>
                <w:sz w:val="24"/>
                <w:szCs w:val="24"/>
              </w:rPr>
            </w:pPr>
            <w:r w:rsidRPr="00D066E4">
              <w:rPr>
                <w:rFonts w:ascii="Times New Roman" w:hAnsi="Times New Roman"/>
                <w:sz w:val="24"/>
                <w:szCs w:val="24"/>
              </w:rPr>
              <w:t xml:space="preserve">Заповнення Реєстру надавачів та отримувачів соціальних послуг на виконання Закону України «Про соціальні послуги» </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Щомісячно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Звіт (моніторинг) призначення та виплати компенсації фізичним особам, які надають соціальні послуги (постанова КМУ від 23.09.2020 № 859)</w:t>
            </w:r>
          </w:p>
          <w:p w:rsidR="00A32B6A" w:rsidRPr="00D066E4" w:rsidRDefault="00A32B6A" w:rsidP="00A32B6A">
            <w:pPr>
              <w:spacing w:line="256" w:lineRule="auto"/>
              <w:rPr>
                <w:rFonts w:ascii="Times New Roman" w:hAnsi="Times New Roman" w:cs="Times New Roman"/>
                <w:kern w:val="2"/>
                <w:sz w:val="24"/>
                <w:szCs w:val="24"/>
              </w:rPr>
            </w:pP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Щомісячно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color w:val="000000"/>
                <w:sz w:val="24"/>
                <w:szCs w:val="24"/>
                <w:shd w:val="clear" w:color="auto" w:fill="FFFFFF"/>
              </w:rPr>
              <w:t>На виконання пункту 2 розпорядження Кабінету Міністрів України від 03.03.2020 № 202-р «Про затвердження плану заходів на 2020 рік з реалізації Стратегії подолання бідності» узагальнюються матеріали та подається до Кабінету Міністрів України інформація про стан виконання плану заходів з реалізації зазначеної Стратегії</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color w:val="000000"/>
                <w:kern w:val="2"/>
                <w:sz w:val="24"/>
                <w:szCs w:val="24"/>
                <w:shd w:val="clear" w:color="auto" w:fill="FFFFFF"/>
              </w:rPr>
            </w:pPr>
            <w:r w:rsidRPr="00D066E4">
              <w:rPr>
                <w:rFonts w:ascii="Times New Roman" w:hAnsi="Times New Roman" w:cs="Times New Roman"/>
                <w:color w:val="000000"/>
                <w:sz w:val="24"/>
                <w:szCs w:val="24"/>
                <w:shd w:val="clear" w:color="auto" w:fill="FFFFFF"/>
              </w:rPr>
              <w:t xml:space="preserve">Проведення моніторингу підвідомчих установ щодо заходів з метою запобігання поширенню </w:t>
            </w:r>
            <w:proofErr w:type="spellStart"/>
            <w:r w:rsidRPr="00D066E4">
              <w:rPr>
                <w:rFonts w:ascii="Times New Roman" w:hAnsi="Times New Roman" w:cs="Times New Roman"/>
                <w:color w:val="000000"/>
                <w:sz w:val="24"/>
                <w:szCs w:val="24"/>
                <w:shd w:val="clear" w:color="auto" w:fill="FFFFFF"/>
              </w:rPr>
              <w:t>коронавірусної</w:t>
            </w:r>
            <w:proofErr w:type="spellEnd"/>
            <w:r w:rsidRPr="00D066E4">
              <w:rPr>
                <w:rFonts w:ascii="Times New Roman" w:hAnsi="Times New Roman" w:cs="Times New Roman"/>
                <w:color w:val="000000"/>
                <w:sz w:val="24"/>
                <w:szCs w:val="24"/>
                <w:shd w:val="clear" w:color="auto" w:fill="FFFFFF"/>
              </w:rPr>
              <w:t xml:space="preserve"> інфекції COVID-19 серед осіб похилого віку, осіб з інвалідністю</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Щоденно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color w:val="000000"/>
                <w:kern w:val="2"/>
                <w:sz w:val="24"/>
                <w:szCs w:val="24"/>
                <w:shd w:val="clear" w:color="auto" w:fill="FFFFFF"/>
              </w:rPr>
            </w:pPr>
            <w:r w:rsidRPr="00D066E4">
              <w:rPr>
                <w:rFonts w:ascii="Times New Roman" w:hAnsi="Times New Roman" w:cs="Times New Roman"/>
                <w:color w:val="000000"/>
                <w:sz w:val="24"/>
                <w:szCs w:val="24"/>
                <w:shd w:val="clear" w:color="auto" w:fill="FFFFFF"/>
              </w:rPr>
              <w:t xml:space="preserve">На виконання наказу Міністерства соціальної політики України від 14.07.2020 № 484 «Про затвердження Плану заходів щодо забезпечення опалювального сезону в осінньо-зимовий період 2020-2021 років на підприємствах, в установах та організаціях сфери управління Міністерства соціальної політики України, закладах та установах системи соціального захисту населення, щодо яких </w:t>
            </w:r>
            <w:proofErr w:type="spellStart"/>
            <w:r w:rsidRPr="00D066E4">
              <w:rPr>
                <w:rFonts w:ascii="Times New Roman" w:hAnsi="Times New Roman" w:cs="Times New Roman"/>
                <w:color w:val="000000"/>
                <w:sz w:val="24"/>
                <w:szCs w:val="24"/>
                <w:shd w:val="clear" w:color="auto" w:fill="FFFFFF"/>
              </w:rPr>
              <w:t>Мінсоцполітики</w:t>
            </w:r>
            <w:proofErr w:type="spellEnd"/>
            <w:r w:rsidRPr="00D066E4">
              <w:rPr>
                <w:rFonts w:ascii="Times New Roman" w:hAnsi="Times New Roman" w:cs="Times New Roman"/>
                <w:color w:val="000000"/>
                <w:sz w:val="24"/>
                <w:szCs w:val="24"/>
                <w:shd w:val="clear" w:color="auto" w:fill="FFFFFF"/>
              </w:rPr>
              <w:t xml:space="preserve"> проводить організаційно-методичне керівництво та координаційно-аналітичну роботу» проводиться підготовка підвідомчих установ відповідно до Плану, та забезпечується подання інформації у Міністерство соціальної політики України</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Червень</w:t>
            </w:r>
            <w:r>
              <w:rPr>
                <w:rFonts w:ascii="Times New Roman" w:hAnsi="Times New Roman" w:cs="Times New Roman"/>
                <w:sz w:val="24"/>
                <w:szCs w:val="24"/>
              </w:rPr>
              <w:t xml:space="preserve"> </w:t>
            </w:r>
            <w:r w:rsidRPr="00D066E4">
              <w:rPr>
                <w:rFonts w:ascii="Times New Roman" w:hAnsi="Times New Roman" w:cs="Times New Roman"/>
                <w:sz w:val="24"/>
                <w:szCs w:val="24"/>
              </w:rPr>
              <w:t>-</w:t>
            </w:r>
            <w:r>
              <w:rPr>
                <w:rFonts w:ascii="Times New Roman" w:hAnsi="Times New Roman" w:cs="Times New Roman"/>
                <w:sz w:val="24"/>
                <w:szCs w:val="24"/>
              </w:rPr>
              <w:t xml:space="preserve"> г</w:t>
            </w:r>
            <w:r w:rsidRPr="00D066E4">
              <w:rPr>
                <w:rFonts w:ascii="Times New Roman" w:hAnsi="Times New Roman" w:cs="Times New Roman"/>
                <w:sz w:val="24"/>
                <w:szCs w:val="24"/>
              </w:rPr>
              <w:t xml:space="preserve">рудень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Діяльність інтернатних установ системи соціального захисту населення</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Піврічна і річна.</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Виконання плану заходів для забезпечення опалювального сезону в осінньо-зимовий період 2020-2021років підвідомчих установ департаменту соціального захисту населення облдержадміністрації</w:t>
            </w:r>
          </w:p>
        </w:tc>
        <w:tc>
          <w:tcPr>
            <w:tcW w:w="3373" w:type="dxa"/>
          </w:tcPr>
          <w:p w:rsidR="00A32B6A" w:rsidRPr="00D066E4" w:rsidRDefault="00A32B6A" w:rsidP="00A32B6A">
            <w:pPr>
              <w:spacing w:line="256" w:lineRule="auto"/>
              <w:rPr>
                <w:rFonts w:ascii="Times New Roman" w:hAnsi="Times New Roman" w:cs="Times New Roman"/>
                <w:kern w:val="2"/>
                <w:sz w:val="24"/>
                <w:szCs w:val="24"/>
              </w:rPr>
            </w:pPr>
            <w:r w:rsidRPr="00D066E4">
              <w:rPr>
                <w:rFonts w:ascii="Times New Roman" w:hAnsi="Times New Roman" w:cs="Times New Roman"/>
                <w:sz w:val="24"/>
                <w:szCs w:val="24"/>
              </w:rPr>
              <w:t>Щомісячно (осінньо-зимовий період)</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про чисельність військовозобов’язаних, які заброньовані згідно з переліками посад і професій військовозобов’язаних, які підлягають бронюванню на період  мобілізації та на воєнний час</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30 січня </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Щорічний статистичний та інформаційний звіт з питань релігії та державно-конфесійних відносин</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31 січня</w:t>
            </w:r>
          </w:p>
        </w:tc>
        <w:tc>
          <w:tcPr>
            <w:tcW w:w="4678" w:type="dxa"/>
          </w:tcPr>
          <w:p w:rsidR="00A32B6A" w:rsidRPr="00D066E4" w:rsidRDefault="00A32B6A" w:rsidP="00A32B6A">
            <w:pPr>
              <w:rPr>
                <w:rFonts w:ascii="Times New Roman" w:hAnsi="Times New Roman" w:cs="Times New Roman"/>
                <w:bCs/>
                <w:sz w:val="24"/>
                <w:szCs w:val="24"/>
                <w:highlight w:val="red"/>
              </w:rPr>
            </w:pPr>
            <w:bookmarkStart w:id="3" w:name="_GoBack"/>
            <w:r w:rsidRPr="00D066E4">
              <w:rPr>
                <w:rFonts w:ascii="Times New Roman" w:hAnsi="Times New Roman" w:cs="Times New Roman"/>
                <w:bCs/>
                <w:sz w:val="24"/>
                <w:szCs w:val="24"/>
              </w:rPr>
              <w:t>Департамент з питань культури</w:t>
            </w:r>
            <w:bookmarkEnd w:id="3"/>
            <w:r w:rsidRPr="00D066E4">
              <w:rPr>
                <w:rFonts w:ascii="Times New Roman" w:hAnsi="Times New Roman" w:cs="Times New Roman"/>
                <w:bCs/>
                <w:sz w:val="24"/>
                <w:szCs w:val="24"/>
              </w:rPr>
              <w:t>,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про чисельність, склад та рух працівників, які займають посади керівників та спеціалістів підприємств, установ і організацій галузі культури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1 лютого</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 6-НК «Про діяльність державних, публічних бібліотек, централізованих бібліотечних систем (ЦБС), що віднесені до сфери управління Міністерства культури і туризму України»,                           №80-а-рвк «Зведена звітність державних, публічних та інших бібліотек»</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10 лютого</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 4-ф (річна) «Про дорогоцінні метали і коштовне каміння, що міститься в музейних предметах»</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20 лютого</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№8-нк «Про діяльність музеїв»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20 лютого</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tabs>
                <w:tab w:val="left" w:pos="851"/>
              </w:tabs>
              <w:rPr>
                <w:rFonts w:ascii="Times New Roman" w:hAnsi="Times New Roman" w:cs="Times New Roman"/>
                <w:sz w:val="24"/>
                <w:szCs w:val="24"/>
              </w:rPr>
            </w:pPr>
            <w:r w:rsidRPr="00D066E4">
              <w:rPr>
                <w:rFonts w:ascii="Times New Roman" w:hAnsi="Times New Roman" w:cs="Times New Roman"/>
                <w:sz w:val="24"/>
                <w:szCs w:val="24"/>
              </w:rPr>
              <w:t>Звіт №7-НК та №7-НК (зведена) «Про діяльність клубного закладу»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28 лютого</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tabs>
                <w:tab w:val="left" w:pos="851"/>
              </w:tabs>
              <w:rPr>
                <w:rFonts w:ascii="Times New Roman" w:hAnsi="Times New Roman" w:cs="Times New Roman"/>
                <w:sz w:val="24"/>
                <w:szCs w:val="24"/>
              </w:rPr>
            </w:pPr>
            <w:r w:rsidRPr="00D066E4">
              <w:rPr>
                <w:rFonts w:ascii="Times New Roman" w:hAnsi="Times New Roman" w:cs="Times New Roman"/>
                <w:sz w:val="24"/>
                <w:szCs w:val="24"/>
              </w:rPr>
              <w:t>Звітність №МШ-1 «Звіт мистецької школи, спеціалізованої мистецької школи (школи-інтернату) системи Міністерства культури України»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20 вересня</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firstLine="29"/>
              <w:rPr>
                <w:rFonts w:ascii="Times New Roman" w:hAnsi="Times New Roman" w:cs="Times New Roman"/>
                <w:sz w:val="24"/>
                <w:szCs w:val="24"/>
              </w:rPr>
            </w:pPr>
            <w:r w:rsidRPr="00D066E4">
              <w:rPr>
                <w:rFonts w:ascii="Times New Roman" w:hAnsi="Times New Roman" w:cs="Times New Roman"/>
                <w:sz w:val="24"/>
                <w:szCs w:val="24"/>
              </w:rPr>
              <w:t>Підготовка звітів щодо виконання «Регіональної програми сприяння розвитку інформаційного простору та громадянського суспільства у Львівській області на 2021-2023 роки»</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firstLine="29"/>
              <w:rPr>
                <w:rFonts w:ascii="Times New Roman" w:hAnsi="Times New Roman" w:cs="Times New Roman"/>
                <w:sz w:val="24"/>
                <w:szCs w:val="24"/>
              </w:rPr>
            </w:pPr>
            <w:r w:rsidRPr="00D066E4">
              <w:rPr>
                <w:rFonts w:ascii="Times New Roman" w:hAnsi="Times New Roman" w:cs="Times New Roman"/>
                <w:sz w:val="24"/>
                <w:szCs w:val="24"/>
              </w:rPr>
              <w:t>Підготовка звітів щодо виконання «Комплексної програми розвитку культури, підвищення туристичної привабливості, збереження національної пам’яті, культурної спадщини та промоції львівської області на 2021-2023 роки»</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firstLine="29"/>
              <w:rPr>
                <w:rFonts w:ascii="Times New Roman" w:hAnsi="Times New Roman" w:cs="Times New Roman"/>
                <w:sz w:val="24"/>
                <w:szCs w:val="24"/>
              </w:rPr>
            </w:pPr>
            <w:r w:rsidRPr="00D066E4">
              <w:rPr>
                <w:rFonts w:ascii="Times New Roman" w:hAnsi="Times New Roman" w:cs="Times New Roman"/>
                <w:sz w:val="24"/>
                <w:szCs w:val="24"/>
              </w:rPr>
              <w:t>Підготовка звітів щодо виконання обласної програми «Молодь Львівщини» на 2021-2023 роки</w:t>
            </w:r>
          </w:p>
        </w:tc>
        <w:tc>
          <w:tcPr>
            <w:tcW w:w="3373" w:type="dxa"/>
          </w:tcPr>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Надання консультацій працівникам оборонно-мобілізаційних підрозділів органів місцевого самоврядування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 Комплексна перевірка територіальної автоматизованої системи централізованого оповіщення цивільного захисту Львівської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19 травня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18 серпня</w:t>
            </w:r>
          </w:p>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17 листопада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Надання консультацій працівникам оборонно-мобілізаційних підрозділів органів місцевого самоврядування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 Комплексна перевірка територіальної автоматизованої системи централізованого оповіщення цивільного захисту Львівської області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19 травня</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18 серпня</w:t>
            </w:r>
          </w:p>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sz w:val="24"/>
                <w:szCs w:val="24"/>
              </w:rPr>
              <w:t>17 листопада</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Провести підсумкові медичні ради в обласних, центральних міських і районних ЗОЗ за участю представників місцевих адміністрацій та рад за підсумками 2020 року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 квартал</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Провести підсумкові наради за результатами діяльності в 2020 році за окремими службами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 квартал</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Систематично проводити:</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 xml:space="preserve">колегії департаменту охорони </w:t>
            </w:r>
            <w:proofErr w:type="spellStart"/>
            <w:r w:rsidRPr="00D066E4">
              <w:rPr>
                <w:rFonts w:ascii="Times New Roman" w:hAnsi="Times New Roman" w:cs="Times New Roman"/>
                <w:sz w:val="24"/>
                <w:szCs w:val="24"/>
              </w:rPr>
              <w:t>здоров</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я облдержадміністрації;</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 xml:space="preserve">апаратні наради  департаменту охорони </w:t>
            </w:r>
            <w:proofErr w:type="spellStart"/>
            <w:r w:rsidRPr="00D066E4">
              <w:rPr>
                <w:rFonts w:ascii="Times New Roman" w:hAnsi="Times New Roman" w:cs="Times New Roman"/>
                <w:sz w:val="24"/>
                <w:szCs w:val="24"/>
              </w:rPr>
              <w:t>здоров</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я облдержадміністрації;</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 xml:space="preserve">оперативні наради у заступників директора департаменту охорони </w:t>
            </w:r>
            <w:proofErr w:type="spellStart"/>
            <w:r w:rsidRPr="00D066E4">
              <w:rPr>
                <w:rFonts w:ascii="Times New Roman" w:hAnsi="Times New Roman" w:cs="Times New Roman"/>
                <w:sz w:val="24"/>
                <w:szCs w:val="24"/>
              </w:rPr>
              <w:t>здоров</w:t>
            </w:r>
            <w:proofErr w:type="spellEnd"/>
            <w:r w:rsidRPr="00D066E4">
              <w:rPr>
                <w:rFonts w:ascii="Times New Roman" w:hAnsi="Times New Roman" w:cs="Times New Roman"/>
                <w:sz w:val="24"/>
                <w:szCs w:val="24"/>
                <w:lang w:val="en-US"/>
              </w:rPr>
              <w:t>’</w:t>
            </w:r>
            <w:r w:rsidRPr="00D066E4">
              <w:rPr>
                <w:rFonts w:ascii="Times New Roman" w:hAnsi="Times New Roman" w:cs="Times New Roman"/>
                <w:sz w:val="24"/>
                <w:szCs w:val="24"/>
              </w:rPr>
              <w:t>я облдержадміністрації;</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селекторні наради</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Протягом року </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 окремими графіками і планами</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 xml:space="preserve">Департамент охорони </w:t>
            </w:r>
            <w:proofErr w:type="spellStart"/>
            <w:r w:rsidRPr="00D066E4">
              <w:rPr>
                <w:rFonts w:ascii="Times New Roman" w:hAnsi="Times New Roman" w:cs="Times New Roman"/>
                <w:bCs/>
                <w:sz w:val="24"/>
                <w:szCs w:val="24"/>
              </w:rPr>
              <w:t>здоров</w:t>
            </w:r>
            <w:proofErr w:type="spellEnd"/>
            <w:r w:rsidRPr="00D066E4">
              <w:rPr>
                <w:rFonts w:ascii="Times New Roman" w:hAnsi="Times New Roman" w:cs="Times New Roman"/>
                <w:bCs/>
                <w:sz w:val="24"/>
                <w:szCs w:val="24"/>
                <w:lang w:val="en-US"/>
              </w:rPr>
              <w:t>’</w:t>
            </w:r>
            <w:r w:rsidRPr="00D066E4">
              <w:rPr>
                <w:rFonts w:ascii="Times New Roman" w:hAnsi="Times New Roman" w:cs="Times New Roman"/>
                <w:bCs/>
                <w:sz w:val="24"/>
                <w:szCs w:val="24"/>
              </w:rPr>
              <w:t>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highlight w:val="yellow"/>
              </w:rPr>
            </w:pPr>
            <w:r w:rsidRPr="00D066E4">
              <w:rPr>
                <w:rFonts w:ascii="Times New Roman" w:hAnsi="Times New Roman" w:cs="Times New Roman"/>
                <w:noProof/>
                <w:color w:val="000000" w:themeColor="text1"/>
                <w:sz w:val="24"/>
                <w:szCs w:val="24"/>
              </w:rPr>
              <w:t>Звіт про діяльність департаменту екології та природних ресурсів облдержадміністрації у 2020 році</w:t>
            </w:r>
          </w:p>
        </w:tc>
        <w:tc>
          <w:tcPr>
            <w:tcW w:w="3373" w:type="dxa"/>
          </w:tcPr>
          <w:p w:rsidR="00A32B6A" w:rsidRPr="00D066E4" w:rsidRDefault="00A32B6A" w:rsidP="00A32B6A">
            <w:pPr>
              <w:rPr>
                <w:rFonts w:ascii="Times New Roman" w:hAnsi="Times New Roman" w:cs="Times New Roman"/>
                <w:sz w:val="24"/>
                <w:szCs w:val="24"/>
                <w:highlight w:val="yellow"/>
              </w:rPr>
            </w:pPr>
            <w:r w:rsidRPr="00D066E4">
              <w:rPr>
                <w:rFonts w:ascii="Times New Roman" w:hAnsi="Times New Roman" w:cs="Times New Roman"/>
                <w:sz w:val="24"/>
                <w:szCs w:val="24"/>
              </w:rPr>
              <w:t>Січень - лютий</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про виконання заходів Програми охорони навколишнього природного середовища на 2021-2023 роки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Щоквартально </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Проведення аналізу та моніторингу стану виконання природоохоронних заходів у 2021 році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noProof/>
                <w:sz w:val="24"/>
                <w:szCs w:val="24"/>
              </w:rPr>
              <w:t xml:space="preserve">Регіональна доповідь </w:t>
            </w:r>
            <w:r w:rsidRPr="00D066E4">
              <w:rPr>
                <w:rFonts w:ascii="Times New Roman" w:hAnsi="Times New Roman" w:cs="Times New Roman"/>
                <w:sz w:val="24"/>
                <w:szCs w:val="24"/>
              </w:rPr>
              <w:t>про стан навколишнього середовища у Львівській області за 2020 рік</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Серпень</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Екологічний паспорт Львівської області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Липень</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екології та природних ресурсів</w:t>
            </w:r>
            <w:r w:rsidRPr="00D066E4">
              <w:rPr>
                <w:rFonts w:ascii="Times New Roman" w:hAnsi="Times New Roman" w:cs="Times New Roman"/>
                <w:b/>
                <w:sz w:val="24"/>
                <w:szCs w:val="24"/>
              </w:rPr>
              <w:t xml:space="preserve">   </w:t>
            </w:r>
            <w:r w:rsidRPr="00D066E4">
              <w:rPr>
                <w:rFonts w:ascii="Times New Roman" w:hAnsi="Times New Roman" w:cs="Times New Roman"/>
                <w:bCs/>
                <w:sz w:val="24"/>
                <w:szCs w:val="24"/>
              </w:rPr>
              <w:t>Львівської обласної державної адміністрації</w:t>
            </w:r>
            <w:r w:rsidRPr="00D066E4">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D066E4" w:rsidRDefault="00A32B6A" w:rsidP="0054783F">
            <w:pPr>
              <w:rPr>
                <w:rFonts w:ascii="Times New Roman" w:hAnsi="Times New Roman" w:cs="Times New Roman"/>
                <w:sz w:val="24"/>
                <w:szCs w:val="24"/>
                <w:highlight w:val="red"/>
              </w:rPr>
            </w:pPr>
            <w:r w:rsidRPr="00F5110E">
              <w:rPr>
                <w:rFonts w:ascii="Times New Roman" w:hAnsi="Times New Roman" w:cs="Times New Roman"/>
                <w:sz w:val="24"/>
                <w:szCs w:val="24"/>
              </w:rPr>
              <w:t>Підготовка звіту щодо рішення Ради національної безпеки і оборони України від 25</w:t>
            </w:r>
            <w:r w:rsidR="0054783F">
              <w:rPr>
                <w:rFonts w:ascii="Times New Roman" w:hAnsi="Times New Roman" w:cs="Times New Roman"/>
                <w:sz w:val="24"/>
                <w:szCs w:val="24"/>
              </w:rPr>
              <w:t xml:space="preserve"> квітня </w:t>
            </w:r>
            <w:r w:rsidRPr="00F5110E">
              <w:rPr>
                <w:rFonts w:ascii="Times New Roman" w:hAnsi="Times New Roman" w:cs="Times New Roman"/>
                <w:sz w:val="24"/>
                <w:szCs w:val="24"/>
              </w:rPr>
              <w:t>2013</w:t>
            </w:r>
            <w:r w:rsidR="0054783F">
              <w:rPr>
                <w:rFonts w:ascii="Times New Roman" w:hAnsi="Times New Roman" w:cs="Times New Roman"/>
                <w:sz w:val="24"/>
                <w:szCs w:val="24"/>
              </w:rPr>
              <w:t xml:space="preserve"> року</w:t>
            </w:r>
            <w:r w:rsidRPr="00F5110E">
              <w:rPr>
                <w:rFonts w:ascii="Times New Roman" w:hAnsi="Times New Roman" w:cs="Times New Roman"/>
                <w:sz w:val="24"/>
                <w:szCs w:val="24"/>
              </w:rPr>
              <w:t xml:space="preserve"> «Про стан виконання рішення Ради національної безпеки і оборони України» від 27</w:t>
            </w:r>
            <w:r w:rsidR="0054783F">
              <w:rPr>
                <w:rFonts w:ascii="Times New Roman" w:hAnsi="Times New Roman" w:cs="Times New Roman"/>
                <w:sz w:val="24"/>
                <w:szCs w:val="24"/>
              </w:rPr>
              <w:t xml:space="preserve"> лютого </w:t>
            </w:r>
            <w:r w:rsidRPr="00F5110E">
              <w:rPr>
                <w:rFonts w:ascii="Times New Roman" w:hAnsi="Times New Roman" w:cs="Times New Roman"/>
                <w:sz w:val="24"/>
                <w:szCs w:val="24"/>
              </w:rPr>
              <w:t xml:space="preserve">2009 </w:t>
            </w:r>
            <w:r w:rsidR="0054783F">
              <w:rPr>
                <w:rFonts w:ascii="Times New Roman" w:hAnsi="Times New Roman" w:cs="Times New Roman"/>
                <w:sz w:val="24"/>
                <w:szCs w:val="24"/>
              </w:rPr>
              <w:t xml:space="preserve">року </w:t>
            </w:r>
            <w:r w:rsidRPr="00F5110E">
              <w:rPr>
                <w:rFonts w:ascii="Times New Roman" w:hAnsi="Times New Roman" w:cs="Times New Roman"/>
                <w:sz w:val="24"/>
                <w:szCs w:val="24"/>
              </w:rPr>
              <w:t>«Про стан безпеки водних ресурсів держави та забезпечення населення якісною питною водою в населених пунктах України» та подача до РНБО</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F5110E" w:rsidRDefault="00A32B6A" w:rsidP="00A32B6A">
            <w:pPr>
              <w:ind w:hanging="79"/>
              <w:rPr>
                <w:rFonts w:ascii="Times New Roman" w:hAnsi="Times New Roman" w:cs="Times New Roman"/>
                <w:sz w:val="24"/>
                <w:szCs w:val="24"/>
              </w:rPr>
            </w:pPr>
            <w:r w:rsidRPr="00F5110E">
              <w:rPr>
                <w:rFonts w:ascii="Times New Roman" w:hAnsi="Times New Roman" w:cs="Times New Roman"/>
                <w:sz w:val="24"/>
                <w:szCs w:val="24"/>
              </w:rPr>
              <w:t>Підготовка звіту в Міністерство розвитку громад та територій України:</w:t>
            </w:r>
          </w:p>
          <w:p w:rsidR="00A32B6A" w:rsidRPr="00F5110E" w:rsidRDefault="00A32B6A" w:rsidP="00A32B6A">
            <w:pPr>
              <w:suppressAutoHyphens/>
              <w:rPr>
                <w:rFonts w:ascii="Times New Roman" w:hAnsi="Times New Roman" w:cs="Times New Roman"/>
                <w:sz w:val="24"/>
                <w:szCs w:val="24"/>
              </w:rPr>
            </w:pPr>
            <w:r>
              <w:rPr>
                <w:rFonts w:ascii="Times New Roman" w:hAnsi="Times New Roman" w:cs="Times New Roman"/>
                <w:sz w:val="24"/>
                <w:szCs w:val="24"/>
              </w:rPr>
              <w:t xml:space="preserve">- </w:t>
            </w:r>
            <w:r w:rsidRPr="00F5110E">
              <w:rPr>
                <w:rFonts w:ascii="Times New Roman" w:hAnsi="Times New Roman" w:cs="Times New Roman"/>
                <w:sz w:val="24"/>
                <w:szCs w:val="24"/>
              </w:rPr>
              <w:t>про стан виконання ремонтних робіт на дорогах місцевого значення прошу надати інформацію щодо доріг, фінансування яких здійснюється у 2021 році за рахунок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p w:rsidR="00A32B6A" w:rsidRPr="00F5110E" w:rsidRDefault="00A32B6A" w:rsidP="00A32B6A">
            <w:pPr>
              <w:suppressAutoHyphens/>
              <w:rPr>
                <w:rFonts w:ascii="Times New Roman" w:hAnsi="Times New Roman" w:cs="Times New Roman"/>
                <w:sz w:val="24"/>
                <w:szCs w:val="24"/>
              </w:rPr>
            </w:pPr>
            <w:r>
              <w:rPr>
                <w:rFonts w:ascii="Times New Roman" w:hAnsi="Times New Roman" w:cs="Times New Roman"/>
                <w:sz w:val="24"/>
                <w:szCs w:val="24"/>
              </w:rPr>
              <w:t xml:space="preserve">- </w:t>
            </w:r>
            <w:r w:rsidRPr="00F5110E">
              <w:rPr>
                <w:rFonts w:ascii="Times New Roman" w:hAnsi="Times New Roman" w:cs="Times New Roman"/>
                <w:sz w:val="24"/>
                <w:szCs w:val="24"/>
              </w:rPr>
              <w:t>інформацію щодо ліквідації наслідків негоди (снігопаду або ожеледиці) на території Львівської області</w:t>
            </w:r>
          </w:p>
        </w:tc>
        <w:tc>
          <w:tcPr>
            <w:tcW w:w="3373" w:type="dxa"/>
            <w:vAlign w:val="center"/>
          </w:tcPr>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Щотижня</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Щотижня (в зимовий період 2021 року)</w:t>
            </w:r>
          </w:p>
          <w:p w:rsidR="00A32B6A" w:rsidRPr="00D066E4" w:rsidRDefault="00A32B6A" w:rsidP="00A32B6A">
            <w:pPr>
              <w:rPr>
                <w:rFonts w:ascii="Times New Roman" w:hAnsi="Times New Roman" w:cs="Times New Roman"/>
                <w:sz w:val="24"/>
                <w:szCs w:val="24"/>
                <w:lang w:val="ru-RU"/>
              </w:rPr>
            </w:pP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звіту в Міністерство інфраструктури України:</w:t>
            </w:r>
          </w:p>
          <w:p w:rsidR="00A32B6A" w:rsidRPr="00F5110E" w:rsidRDefault="00A32B6A" w:rsidP="00A32B6A">
            <w:pPr>
              <w:suppressAutoHyphens/>
              <w:rPr>
                <w:rFonts w:ascii="Times New Roman" w:hAnsi="Times New Roman" w:cs="Times New Roman"/>
                <w:sz w:val="24"/>
                <w:szCs w:val="24"/>
              </w:rPr>
            </w:pPr>
            <w:r>
              <w:rPr>
                <w:rFonts w:ascii="Times New Roman" w:hAnsi="Times New Roman" w:cs="Times New Roman"/>
                <w:sz w:val="24"/>
                <w:szCs w:val="24"/>
              </w:rPr>
              <w:t xml:space="preserve">- </w:t>
            </w:r>
            <w:r w:rsidRPr="00F5110E">
              <w:rPr>
                <w:rFonts w:ascii="Times New Roman" w:hAnsi="Times New Roman" w:cs="Times New Roman"/>
                <w:sz w:val="24"/>
                <w:szCs w:val="24"/>
              </w:rPr>
              <w:t>про стан виконання ремонтних робіт на дорогах місцевого значення прошу надати інформацію щодо доріг, фінансування яких здійснюється у 2021 році за рахунок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p w:rsidR="00A32B6A" w:rsidRPr="00F5110E" w:rsidRDefault="00A32B6A" w:rsidP="00A32B6A">
            <w:pPr>
              <w:suppressAutoHyphens/>
              <w:rPr>
                <w:rFonts w:ascii="Times New Roman" w:hAnsi="Times New Roman" w:cs="Times New Roman"/>
                <w:sz w:val="24"/>
                <w:szCs w:val="24"/>
              </w:rPr>
            </w:pPr>
            <w:r>
              <w:rPr>
                <w:rFonts w:ascii="Times New Roman" w:hAnsi="Times New Roman" w:cs="Times New Roman"/>
                <w:sz w:val="24"/>
                <w:szCs w:val="24"/>
              </w:rPr>
              <w:t xml:space="preserve">- </w:t>
            </w:r>
            <w:r w:rsidRPr="00F5110E">
              <w:rPr>
                <w:rFonts w:ascii="Times New Roman" w:hAnsi="Times New Roman" w:cs="Times New Roman"/>
                <w:sz w:val="24"/>
                <w:szCs w:val="24"/>
              </w:rPr>
              <w:t>інформацію 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Щотижня</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Щомісяця</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ind w:hanging="108"/>
              <w:rPr>
                <w:rFonts w:ascii="Times New Roman" w:hAnsi="Times New Roman" w:cs="Times New Roman"/>
                <w:sz w:val="24"/>
                <w:szCs w:val="24"/>
              </w:rPr>
            </w:pPr>
            <w:r w:rsidRPr="00D066E4">
              <w:rPr>
                <w:rFonts w:ascii="Times New Roman" w:hAnsi="Times New Roman" w:cs="Times New Roman"/>
                <w:sz w:val="24"/>
                <w:szCs w:val="24"/>
              </w:rPr>
              <w:t>Підготовка звіту в Міністерство розвитку економіки, торгівлі та сільського господарства України:</w:t>
            </w:r>
          </w:p>
          <w:p w:rsidR="00A32B6A" w:rsidRPr="00F5110E" w:rsidRDefault="00A32B6A" w:rsidP="00A32B6A">
            <w:pPr>
              <w:suppressAutoHyphens/>
              <w:rPr>
                <w:rFonts w:ascii="Times New Roman" w:hAnsi="Times New Roman" w:cs="Times New Roman"/>
                <w:sz w:val="24"/>
                <w:szCs w:val="24"/>
              </w:rPr>
            </w:pPr>
            <w:r>
              <w:rPr>
                <w:rFonts w:ascii="Times New Roman" w:hAnsi="Times New Roman" w:cs="Times New Roman"/>
                <w:sz w:val="24"/>
                <w:szCs w:val="24"/>
              </w:rPr>
              <w:t xml:space="preserve">- </w:t>
            </w:r>
            <w:r w:rsidRPr="00F5110E">
              <w:rPr>
                <w:rFonts w:ascii="Times New Roman" w:hAnsi="Times New Roman" w:cs="Times New Roman"/>
                <w:sz w:val="24"/>
                <w:szCs w:val="24"/>
              </w:rPr>
              <w:t xml:space="preserve">про залучення безробітних та осіб, які шукають роботу, до реалізації інфраструктурних </w:t>
            </w:r>
            <w:proofErr w:type="spellStart"/>
            <w:r w:rsidRPr="00F5110E">
              <w:rPr>
                <w:rFonts w:ascii="Times New Roman" w:hAnsi="Times New Roman" w:cs="Times New Roman"/>
                <w:sz w:val="24"/>
                <w:szCs w:val="24"/>
              </w:rPr>
              <w:t>проєктів</w:t>
            </w:r>
            <w:proofErr w:type="spellEnd"/>
            <w:r w:rsidRPr="00F5110E">
              <w:rPr>
                <w:rFonts w:ascii="Times New Roman" w:hAnsi="Times New Roman" w:cs="Times New Roman"/>
                <w:sz w:val="24"/>
                <w:szCs w:val="24"/>
              </w:rPr>
              <w:t xml:space="preserve">, програм дорожнього будівництва та </w:t>
            </w:r>
            <w:proofErr w:type="spellStart"/>
            <w:r w:rsidRPr="00F5110E">
              <w:rPr>
                <w:rFonts w:ascii="Times New Roman" w:hAnsi="Times New Roman" w:cs="Times New Roman"/>
                <w:sz w:val="24"/>
                <w:szCs w:val="24"/>
              </w:rPr>
              <w:t>проєктів</w:t>
            </w:r>
            <w:proofErr w:type="spellEnd"/>
            <w:r w:rsidRPr="00F5110E">
              <w:rPr>
                <w:rFonts w:ascii="Times New Roman" w:hAnsi="Times New Roman" w:cs="Times New Roman"/>
                <w:sz w:val="24"/>
                <w:szCs w:val="24"/>
              </w:rPr>
              <w:t xml:space="preserve"> з благоустрою міст і населених пунктів</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Щотижня</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звіту в Міністерство фінансів України:</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інформацію 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Щомісяця</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звіту в Державне агентство автомобільних доріг України (</w:t>
            </w:r>
            <w:proofErr w:type="spellStart"/>
            <w:r w:rsidRPr="00D066E4">
              <w:rPr>
                <w:rFonts w:ascii="Times New Roman" w:hAnsi="Times New Roman" w:cs="Times New Roman"/>
                <w:sz w:val="24"/>
                <w:szCs w:val="24"/>
              </w:rPr>
              <w:t>Укравтодор</w:t>
            </w:r>
            <w:proofErr w:type="spellEnd"/>
            <w:r w:rsidRPr="00D066E4">
              <w:rPr>
                <w:rFonts w:ascii="Times New Roman" w:hAnsi="Times New Roman" w:cs="Times New Roman"/>
                <w:sz w:val="24"/>
                <w:szCs w:val="24"/>
              </w:rPr>
              <w:t xml:space="preserve">) </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 xml:space="preserve">про стан виконання бюджетної програми 3131090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w:t>
            </w:r>
          </w:p>
          <w:p w:rsidR="00A32B6A" w:rsidRPr="00D066E4"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D066E4">
              <w:rPr>
                <w:rFonts w:ascii="Times New Roman" w:hAnsi="Times New Roman" w:cs="Times New Roman"/>
                <w:sz w:val="24"/>
                <w:szCs w:val="24"/>
              </w:rPr>
              <w:t>інформацію 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Щомісяця</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звіту в Департамент економічної політики облдержадміністрації:</w:t>
            </w:r>
          </w:p>
          <w:p w:rsidR="00A32B6A" w:rsidRPr="00F5110E" w:rsidRDefault="00A32B6A" w:rsidP="00A32B6A">
            <w:pPr>
              <w:suppressAutoHyphens/>
              <w:rPr>
                <w:rFonts w:ascii="Times New Roman" w:hAnsi="Times New Roman" w:cs="Times New Roman"/>
                <w:sz w:val="24"/>
                <w:szCs w:val="24"/>
              </w:rPr>
            </w:pPr>
            <w:r>
              <w:rPr>
                <w:rFonts w:ascii="Times New Roman" w:hAnsi="Times New Roman" w:cs="Times New Roman"/>
                <w:sz w:val="24"/>
                <w:szCs w:val="24"/>
              </w:rPr>
              <w:t xml:space="preserve">- </w:t>
            </w:r>
            <w:r w:rsidRPr="00F5110E">
              <w:rPr>
                <w:rFonts w:ascii="Times New Roman" w:hAnsi="Times New Roman" w:cs="Times New Roman"/>
                <w:sz w:val="24"/>
                <w:szCs w:val="24"/>
              </w:rPr>
              <w:t>про виконання заходів з реалізації Програми розвитку мережі й утримання  автомобільних доріг, організації та безпеки дорожнього руху на 2018 – 2025 роки;</w:t>
            </w:r>
          </w:p>
          <w:p w:rsidR="00A32B6A" w:rsidRPr="00F5110E" w:rsidRDefault="00A32B6A" w:rsidP="00A32B6A">
            <w:pPr>
              <w:suppressAutoHyphens/>
              <w:rPr>
                <w:rFonts w:ascii="Times New Roman" w:hAnsi="Times New Roman" w:cs="Times New Roman"/>
                <w:sz w:val="24"/>
                <w:szCs w:val="24"/>
              </w:rPr>
            </w:pPr>
            <w:r>
              <w:rPr>
                <w:rFonts w:ascii="Times New Roman" w:hAnsi="Times New Roman" w:cs="Times New Roman"/>
                <w:sz w:val="24"/>
                <w:szCs w:val="24"/>
              </w:rPr>
              <w:t xml:space="preserve">- </w:t>
            </w:r>
            <w:r w:rsidRPr="00F5110E">
              <w:rPr>
                <w:rFonts w:ascii="Times New Roman" w:hAnsi="Times New Roman" w:cs="Times New Roman"/>
                <w:sz w:val="24"/>
                <w:szCs w:val="24"/>
              </w:rPr>
              <w:t>про виконання заходів з реалізації Програми соціально-економічного та культурного розвитку області;</w:t>
            </w:r>
          </w:p>
          <w:p w:rsidR="00A32B6A" w:rsidRPr="00F5110E" w:rsidRDefault="00A32B6A" w:rsidP="00A32B6A">
            <w:pPr>
              <w:suppressAutoHyphens/>
              <w:rPr>
                <w:rFonts w:ascii="Times New Roman" w:hAnsi="Times New Roman" w:cs="Times New Roman"/>
                <w:sz w:val="24"/>
                <w:szCs w:val="24"/>
              </w:rPr>
            </w:pPr>
            <w:r>
              <w:rPr>
                <w:rFonts w:ascii="Times New Roman" w:hAnsi="Times New Roman" w:cs="Times New Roman"/>
                <w:sz w:val="24"/>
                <w:szCs w:val="24"/>
              </w:rPr>
              <w:t xml:space="preserve">- </w:t>
            </w:r>
            <w:r w:rsidRPr="00F5110E">
              <w:rPr>
                <w:rFonts w:ascii="Times New Roman" w:hAnsi="Times New Roman" w:cs="Times New Roman"/>
                <w:sz w:val="24"/>
                <w:szCs w:val="24"/>
              </w:rPr>
              <w:t>про виконання заходів Плану заходів з реалізації у 2021-2023 роках Стратегії розвитку Львівської області;</w:t>
            </w:r>
          </w:p>
          <w:p w:rsidR="00A32B6A" w:rsidRPr="00F5110E" w:rsidRDefault="00A32B6A" w:rsidP="00A32B6A">
            <w:pPr>
              <w:suppressAutoHyphens/>
              <w:rPr>
                <w:rFonts w:ascii="Times New Roman" w:hAnsi="Times New Roman" w:cs="Times New Roman"/>
                <w:sz w:val="24"/>
                <w:szCs w:val="24"/>
              </w:rPr>
            </w:pPr>
            <w:r>
              <w:rPr>
                <w:rFonts w:ascii="Times New Roman" w:hAnsi="Times New Roman" w:cs="Times New Roman"/>
                <w:sz w:val="24"/>
                <w:szCs w:val="24"/>
              </w:rPr>
              <w:t xml:space="preserve">- </w:t>
            </w:r>
            <w:r w:rsidRPr="00F5110E">
              <w:rPr>
                <w:rFonts w:ascii="Times New Roman" w:hAnsi="Times New Roman" w:cs="Times New Roman"/>
                <w:sz w:val="24"/>
                <w:szCs w:val="24"/>
              </w:rPr>
              <w:t>про виконання завдань «Державної стратегії регіонального розвитку України»</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Щомісяця</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Щорічно</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Подання звітів в Департамент економічної політики облдержадміністрації:</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про виконання заходів Програми соціально-економічного та культурного розвитку Львівської області;</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про виконання заходів Плану заходів з реалізації у 2021-2023 роках Стратегії розвитку Львівської області;</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про виконання завдань «Державної стратегії регіонального розвитку України»</w:t>
            </w:r>
          </w:p>
        </w:tc>
        <w:tc>
          <w:tcPr>
            <w:tcW w:w="3373" w:type="dxa"/>
            <w:vAlign w:val="center"/>
          </w:tcPr>
          <w:p w:rsidR="00A32B6A" w:rsidRPr="00D066E4" w:rsidRDefault="00A32B6A" w:rsidP="00A32B6A">
            <w:pPr>
              <w:ind w:firstLine="5"/>
              <w:rPr>
                <w:rFonts w:ascii="Times New Roman" w:hAnsi="Times New Roman" w:cs="Times New Roman"/>
                <w:sz w:val="24"/>
                <w:szCs w:val="24"/>
              </w:rPr>
            </w:pPr>
          </w:p>
          <w:p w:rsidR="00A32B6A" w:rsidRPr="00D066E4" w:rsidRDefault="00A32B6A" w:rsidP="00A32B6A">
            <w:pPr>
              <w:ind w:firstLine="5"/>
              <w:rPr>
                <w:rFonts w:ascii="Times New Roman" w:hAnsi="Times New Roman" w:cs="Times New Roman"/>
                <w:sz w:val="24"/>
                <w:szCs w:val="24"/>
              </w:rPr>
            </w:pPr>
          </w:p>
          <w:p w:rsidR="00A32B6A" w:rsidRPr="00D066E4" w:rsidRDefault="00A32B6A" w:rsidP="00A32B6A">
            <w:pPr>
              <w:ind w:firstLine="5"/>
              <w:rPr>
                <w:rFonts w:ascii="Times New Roman" w:hAnsi="Times New Roman" w:cs="Times New Roman"/>
                <w:sz w:val="24"/>
                <w:szCs w:val="24"/>
              </w:rPr>
            </w:pPr>
          </w:p>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Щомісяця</w:t>
            </w:r>
          </w:p>
          <w:p w:rsidR="00A32B6A" w:rsidRPr="00D066E4" w:rsidRDefault="00A32B6A" w:rsidP="00A32B6A">
            <w:pPr>
              <w:ind w:firstLine="5"/>
              <w:rPr>
                <w:rFonts w:ascii="Times New Roman" w:hAnsi="Times New Roman" w:cs="Times New Roman"/>
                <w:sz w:val="24"/>
                <w:szCs w:val="24"/>
              </w:rPr>
            </w:pPr>
          </w:p>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Щоквартально</w:t>
            </w:r>
          </w:p>
          <w:p w:rsidR="00A32B6A" w:rsidRPr="00D066E4" w:rsidRDefault="00A32B6A" w:rsidP="00A32B6A">
            <w:pPr>
              <w:ind w:firstLine="5"/>
              <w:rPr>
                <w:rFonts w:ascii="Times New Roman" w:hAnsi="Times New Roman" w:cs="Times New Roman"/>
                <w:sz w:val="24"/>
                <w:szCs w:val="24"/>
              </w:rPr>
            </w:pPr>
          </w:p>
          <w:p w:rsidR="00A32B6A" w:rsidRPr="00D066E4" w:rsidRDefault="00A32B6A" w:rsidP="00A32B6A">
            <w:pPr>
              <w:ind w:firstLine="5"/>
              <w:rPr>
                <w:rFonts w:ascii="Times New Roman" w:hAnsi="Times New Roman" w:cs="Times New Roman"/>
                <w:sz w:val="24"/>
                <w:szCs w:val="24"/>
              </w:rPr>
            </w:pPr>
            <w:r w:rsidRPr="00D066E4">
              <w:rPr>
                <w:rFonts w:ascii="Times New Roman" w:hAnsi="Times New Roman" w:cs="Times New Roman"/>
                <w:sz w:val="24"/>
                <w:szCs w:val="24"/>
              </w:rPr>
              <w:t>Щорічно</w:t>
            </w:r>
          </w:p>
          <w:p w:rsidR="00A32B6A" w:rsidRPr="00D066E4" w:rsidRDefault="00A32B6A" w:rsidP="00A32B6A">
            <w:pPr>
              <w:ind w:firstLine="5"/>
              <w:rPr>
                <w:rFonts w:ascii="Times New Roman" w:hAnsi="Times New Roman" w:cs="Times New Roman"/>
                <w:sz w:val="24"/>
                <w:szCs w:val="24"/>
              </w:rPr>
            </w:pPr>
          </w:p>
        </w:tc>
        <w:tc>
          <w:tcPr>
            <w:tcW w:w="4678" w:type="dxa"/>
          </w:tcPr>
          <w:p w:rsidR="00A32B6A" w:rsidRPr="00D066E4" w:rsidRDefault="00A32B6A" w:rsidP="00A32B6A">
            <w:pPr>
              <w:ind w:firstLine="29"/>
              <w:rPr>
                <w:rFonts w:ascii="Times New Roman" w:hAnsi="Times New Roman" w:cs="Times New Roman"/>
                <w:bCs/>
                <w:sz w:val="24"/>
                <w:szCs w:val="24"/>
              </w:rPr>
            </w:pPr>
            <w:r w:rsidRPr="00D066E4">
              <w:rPr>
                <w:rFonts w:ascii="Times New Roman" w:hAnsi="Times New Roman" w:cs="Times New Roman"/>
                <w:bCs/>
                <w:sz w:val="24"/>
                <w:szCs w:val="24"/>
              </w:rPr>
              <w:t xml:space="preserve">Управління транспорту та зв’язку </w:t>
            </w:r>
          </w:p>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Звіти:</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про виконання завдання  «Програми відновлення та збереження національної пам`яті та протокольних заходів у Львівській області»;</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фінансові, бухгалтерські та інші звіти установи;</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звіти щодо прийняття актів УГТЗ органам юстиції;</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звіти про роботу управління керівництву облдержадміністрації</w:t>
            </w:r>
          </w:p>
        </w:tc>
        <w:tc>
          <w:tcPr>
            <w:tcW w:w="3373" w:type="dxa"/>
          </w:tcPr>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2 рази на місяць </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Згідно із затвердженими графіками</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 вимогою</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управління капітального будівництва про результати роботи у 2020 році</w:t>
            </w:r>
          </w:p>
        </w:tc>
        <w:tc>
          <w:tcPr>
            <w:tcW w:w="3373" w:type="dxa"/>
            <w:vAlign w:val="center"/>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Лютий </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ДАЛО у сфері архівної справи та діловодства підзвітний та підконтрольний Державній архівній службі України.</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подати зведений звіт про виконання плану роботи архівних установ області за 2020 рік та зведений план розвитку архівної справи на 2021 рік;</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підготувати відомості із приймання та науково-технічного опрацювання виборчої документації з місцевих виборів 2020 року</w:t>
            </w:r>
          </w:p>
        </w:tc>
        <w:tc>
          <w:tcPr>
            <w:tcW w:w="3373" w:type="dxa"/>
          </w:tcPr>
          <w:p w:rsidR="00A32B6A" w:rsidRPr="00D066E4" w:rsidRDefault="00A32B6A" w:rsidP="00A32B6A">
            <w:pPr>
              <w:ind w:firstLine="464"/>
              <w:rPr>
                <w:rFonts w:ascii="Times New Roman" w:hAnsi="Times New Roman" w:cs="Times New Roman"/>
                <w:sz w:val="24"/>
                <w:szCs w:val="24"/>
              </w:rPr>
            </w:pPr>
          </w:p>
          <w:p w:rsidR="00A32B6A" w:rsidRPr="00D066E4" w:rsidRDefault="00A32B6A" w:rsidP="00A32B6A">
            <w:pPr>
              <w:ind w:firstLine="464"/>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До 10 січня </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lang w:val="en-US"/>
              </w:rPr>
              <w:t>I</w:t>
            </w:r>
            <w:r w:rsidRPr="00D066E4">
              <w:rPr>
                <w:rFonts w:ascii="Times New Roman" w:hAnsi="Times New Roman" w:cs="Times New Roman"/>
                <w:sz w:val="24"/>
                <w:szCs w:val="24"/>
              </w:rPr>
              <w:t xml:space="preserve"> квартал </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Державний архів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Звіти департаменту архітектури та розвитку містобудування в тому числі в частині охорони культурної спадщини області, просторового планування та містобудівного кадастру</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ind w:firstLine="851"/>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департаменту архітектури та розвитку містобудування за напрямками роботи в частині містобудівного кадастру, просторового планування  охорони культурної спадщини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Річний звіт за 2021 рік</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(кінець січня 2022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Звіти щодо виконання Програми «Охорона і збереження культурної спадщини Львівської області на 2018 -                 2020 роки»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Річний звіт за  2020 рік</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(кінець січня  2021 року)</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про виконання програми «Ефективне використання економічного потенціалу, охорона та збереження культурної спадщини Львівської області на 2021-                   2023 роки»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Річний звіт</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Державна статистична звітність «</w:t>
            </w:r>
            <w:r w:rsidRPr="00D066E4">
              <w:rPr>
                <w:rFonts w:ascii="Times New Roman" w:hAnsi="Times New Roman" w:cs="Times New Roman"/>
                <w:bCs/>
                <w:sz w:val="24"/>
                <w:szCs w:val="24"/>
                <w:shd w:val="clear" w:color="auto" w:fill="FFFFFF"/>
              </w:rPr>
              <w:t>Про затвердження форми звітності № 1-ДБСТ (річна) «Звіт про функціонування дитячих будинків сімейного типу та прийомних сімей» та Інструкції щодо її заповнення</w:t>
            </w:r>
            <w:r w:rsidRPr="00D066E4">
              <w:rPr>
                <w:rFonts w:ascii="Times New Roman" w:hAnsi="Times New Roman" w:cs="Times New Roman"/>
                <w:sz w:val="24"/>
                <w:szCs w:val="24"/>
              </w:rPr>
              <w:t>»</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Січень </w:t>
            </w:r>
          </w:p>
        </w:tc>
        <w:tc>
          <w:tcPr>
            <w:tcW w:w="4678" w:type="dxa"/>
          </w:tcPr>
          <w:p w:rsidR="00A32B6A" w:rsidRPr="00D066E4" w:rsidRDefault="00A32B6A" w:rsidP="00A32B6A">
            <w:pPr>
              <w:rPr>
                <w:rFonts w:ascii="Times New Roman" w:hAnsi="Times New Roman" w:cs="Times New Roman"/>
                <w:bCs/>
                <w:sz w:val="24"/>
                <w:szCs w:val="24"/>
                <w:highlight w:val="red"/>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bCs/>
                <w:sz w:val="24"/>
                <w:szCs w:val="24"/>
                <w:shd w:val="clear" w:color="auto" w:fill="FFFFFF"/>
              </w:rPr>
              <w:t>Державна статистична звітність «Про затвердження форми звітності № 1-ОПС (річна) «Звіт про кількість дітей-сиріт і дітей, позбавлених батьківського піклування» та Інструкції щодо її заповнення»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Січень - </w:t>
            </w:r>
            <w:r>
              <w:rPr>
                <w:rFonts w:ascii="Times New Roman" w:hAnsi="Times New Roman" w:cs="Times New Roman"/>
                <w:sz w:val="24"/>
                <w:szCs w:val="24"/>
              </w:rPr>
              <w:t>л</w:t>
            </w:r>
            <w:r w:rsidRPr="00D066E4">
              <w:rPr>
                <w:rFonts w:ascii="Times New Roman" w:hAnsi="Times New Roman" w:cs="Times New Roman"/>
                <w:sz w:val="24"/>
                <w:szCs w:val="24"/>
              </w:rPr>
              <w:t xml:space="preserve">ютий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shd w:val="clear" w:color="auto" w:fill="FFFFFF"/>
              </w:rPr>
            </w:pPr>
            <w:r w:rsidRPr="00D066E4">
              <w:rPr>
                <w:rFonts w:ascii="Times New Roman" w:hAnsi="Times New Roman" w:cs="Times New Roman"/>
                <w:sz w:val="24"/>
                <w:szCs w:val="24"/>
              </w:rPr>
              <w:t>Державна статистична звітність «</w:t>
            </w:r>
            <w:r w:rsidRPr="00D066E4">
              <w:rPr>
                <w:rStyle w:val="rvts23"/>
                <w:rFonts w:ascii="Times New Roman" w:hAnsi="Times New Roman" w:cs="Times New Roman"/>
                <w:bCs/>
                <w:color w:val="000000"/>
                <w:sz w:val="24"/>
                <w:szCs w:val="24"/>
              </w:rPr>
              <w:t>Про затвердження форми звітності № 1-ЗЖД (річна) «Звіт про збереження житлових прав дітей-сиріт та дітей, позбавлених батьківського піклування» та Інструкції щодо її заповнення»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Лютий - </w:t>
            </w:r>
            <w:r>
              <w:rPr>
                <w:rFonts w:ascii="Times New Roman" w:hAnsi="Times New Roman" w:cs="Times New Roman"/>
                <w:sz w:val="24"/>
                <w:szCs w:val="24"/>
              </w:rPr>
              <w:t>б</w:t>
            </w:r>
            <w:r w:rsidRPr="00D066E4">
              <w:rPr>
                <w:rFonts w:ascii="Times New Roman" w:hAnsi="Times New Roman" w:cs="Times New Roman"/>
                <w:sz w:val="24"/>
                <w:szCs w:val="24"/>
              </w:rPr>
              <w:t>ерезень</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bCs/>
                <w:sz w:val="24"/>
                <w:szCs w:val="24"/>
                <w:shd w:val="clear" w:color="auto" w:fill="FFFFFF"/>
              </w:rPr>
            </w:pPr>
            <w:r w:rsidRPr="00D066E4">
              <w:rPr>
                <w:rFonts w:ascii="Times New Roman" w:hAnsi="Times New Roman" w:cs="Times New Roman"/>
                <w:sz w:val="24"/>
                <w:szCs w:val="24"/>
              </w:rPr>
              <w:t>Державну статистичну звітність (Форма № 2 – притулок) «Зведений звіт про рух контингенту вихованців притулку для дітей служби у справах дітей Львівської обласної державної адміністрації»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Січень, </w:t>
            </w:r>
            <w:r>
              <w:rPr>
                <w:rFonts w:ascii="Times New Roman" w:hAnsi="Times New Roman" w:cs="Times New Roman"/>
                <w:sz w:val="24"/>
                <w:szCs w:val="24"/>
              </w:rPr>
              <w:t>л</w:t>
            </w:r>
            <w:r w:rsidRPr="00D066E4">
              <w:rPr>
                <w:rFonts w:ascii="Times New Roman" w:hAnsi="Times New Roman" w:cs="Times New Roman"/>
                <w:sz w:val="24"/>
                <w:szCs w:val="24"/>
              </w:rPr>
              <w:t xml:space="preserve">ипень </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Звіт </w:t>
            </w:r>
            <w:r w:rsidRPr="00D066E4">
              <w:rPr>
                <w:rFonts w:ascii="Times New Roman" w:hAnsi="Times New Roman" w:cs="Times New Roman"/>
                <w:color w:val="000000"/>
                <w:sz w:val="24"/>
                <w:szCs w:val="24"/>
              </w:rPr>
              <w:t xml:space="preserve"> про стан виконання заходів обласних програм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Щоквартально </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FF0000"/>
                <w:sz w:val="24"/>
                <w:szCs w:val="24"/>
              </w:rPr>
            </w:pPr>
            <w:r w:rsidRPr="00D066E4">
              <w:rPr>
                <w:rFonts w:ascii="Times New Roman" w:hAnsi="Times New Roman" w:cs="Times New Roman"/>
                <w:sz w:val="24"/>
                <w:szCs w:val="24"/>
              </w:rPr>
              <w:t>Звіт щодо виконання Національної та Регіональної стратегій реформування системи інституційного догляду та виховання на 2017 - 2026 роки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Щоквартально </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Служба у справах дітей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річного статистичного звіту про діяльність дитячо-юнацьких спортивних шкіл за формою 5ФК за 2020 рік</w:t>
            </w:r>
          </w:p>
          <w:p w:rsidR="00A32B6A" w:rsidRPr="00D066E4" w:rsidRDefault="00A32B6A" w:rsidP="00A32B6A">
            <w:pPr>
              <w:rPr>
                <w:rFonts w:ascii="Times New Roman" w:hAnsi="Times New Roman" w:cs="Times New Roman"/>
                <w:sz w:val="24"/>
                <w:szCs w:val="24"/>
              </w:rPr>
            </w:pP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29 січня </w:t>
            </w:r>
          </w:p>
        </w:tc>
        <w:tc>
          <w:tcPr>
            <w:tcW w:w="4678" w:type="dxa"/>
          </w:tcPr>
          <w:p w:rsidR="00A32B6A" w:rsidRPr="00D066E4" w:rsidRDefault="00A32B6A" w:rsidP="00A32B6A">
            <w:pPr>
              <w:ind w:firstLine="34"/>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Підготовка річного статистичного звіту  про діяльність галузі фізичної культури та спорту за формою 2ФК за 2020 рік</w:t>
            </w:r>
          </w:p>
          <w:p w:rsidR="00A32B6A" w:rsidRPr="00D066E4" w:rsidRDefault="00A32B6A" w:rsidP="00A32B6A">
            <w:pPr>
              <w:rPr>
                <w:rFonts w:ascii="Times New Roman" w:hAnsi="Times New Roman" w:cs="Times New Roman"/>
                <w:sz w:val="24"/>
                <w:szCs w:val="24"/>
              </w:rPr>
            </w:pP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24 лютого </w:t>
            </w:r>
          </w:p>
        </w:tc>
        <w:tc>
          <w:tcPr>
            <w:tcW w:w="4678" w:type="dxa"/>
          </w:tcPr>
          <w:p w:rsidR="00A32B6A" w:rsidRPr="00D066E4" w:rsidRDefault="00A32B6A" w:rsidP="00A32B6A">
            <w:pPr>
              <w:ind w:firstLine="34"/>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numPr>
                <w:ilvl w:val="0"/>
                <w:numId w:val="4"/>
              </w:numPr>
              <w:tabs>
                <w:tab w:val="clear" w:pos="720"/>
                <w:tab w:val="num" w:pos="180"/>
              </w:tabs>
              <w:ind w:left="0" w:hanging="720"/>
              <w:rPr>
                <w:rFonts w:ascii="Times New Roman" w:hAnsi="Times New Roman" w:cs="Times New Roman"/>
                <w:sz w:val="24"/>
                <w:szCs w:val="24"/>
              </w:rPr>
            </w:pPr>
            <w:r w:rsidRPr="00D066E4">
              <w:rPr>
                <w:rFonts w:ascii="Times New Roman" w:hAnsi="Times New Roman" w:cs="Times New Roman"/>
                <w:sz w:val="24"/>
                <w:szCs w:val="24"/>
              </w:rPr>
              <w:t>Підготовка звітів про окремі показники та про  основні  досягнення  галузі  фізичної культури та спорту за відповідний період</w:t>
            </w:r>
          </w:p>
          <w:p w:rsidR="00A32B6A" w:rsidRPr="00D066E4" w:rsidRDefault="00A32B6A" w:rsidP="00A32B6A">
            <w:pPr>
              <w:numPr>
                <w:ilvl w:val="0"/>
                <w:numId w:val="4"/>
              </w:numPr>
              <w:tabs>
                <w:tab w:val="clear" w:pos="720"/>
                <w:tab w:val="num" w:pos="180"/>
              </w:tabs>
              <w:ind w:left="0" w:hanging="720"/>
              <w:rPr>
                <w:rFonts w:ascii="Times New Roman" w:hAnsi="Times New Roman" w:cs="Times New Roman"/>
                <w:sz w:val="24"/>
                <w:szCs w:val="24"/>
              </w:rPr>
            </w:pP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За відповідними запитами оргвідділу облдержадміністрації та галузевого Міністерства</w:t>
            </w:r>
          </w:p>
        </w:tc>
        <w:tc>
          <w:tcPr>
            <w:tcW w:w="4678" w:type="dxa"/>
          </w:tcPr>
          <w:p w:rsidR="00A32B6A" w:rsidRPr="00D066E4" w:rsidRDefault="00A32B6A" w:rsidP="00A32B6A">
            <w:pPr>
              <w:ind w:firstLine="34"/>
              <w:rPr>
                <w:rFonts w:ascii="Times New Roman" w:hAnsi="Times New Roman" w:cs="Times New Roman"/>
                <w:bCs/>
                <w:sz w:val="24"/>
                <w:szCs w:val="24"/>
                <w:highlight w:val="red"/>
              </w:rPr>
            </w:pPr>
            <w:r w:rsidRPr="00D066E4">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rvps2"/>
              <w:spacing w:before="0" w:beforeAutospacing="0" w:after="0" w:afterAutospacing="0"/>
              <w:textAlignment w:val="baseline"/>
              <w:rPr>
                <w:rStyle w:val="FontStyle21"/>
                <w:sz w:val="24"/>
                <w:lang w:val="uk-UA" w:eastAsia="uk-UA"/>
              </w:rPr>
            </w:pPr>
            <w:r w:rsidRPr="00D066E4">
              <w:rPr>
                <w:rStyle w:val="FontStyle21"/>
                <w:sz w:val="24"/>
                <w:lang w:val="uk-UA" w:eastAsia="uk-UA"/>
              </w:rPr>
              <w:t>Ведення встановленої звітно-облікової документації, підготовка державної статистичної звітності із кадрових питань</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Щомісячно</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w:t>
            </w: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Щорічно</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Style w:val="FontStyle21"/>
                <w:rFonts w:cs="Times New Roman"/>
                <w:sz w:val="24"/>
                <w:szCs w:val="24"/>
              </w:rPr>
              <w:t>Аналіз та формування звітності  про кількісний та якісний склад державних службовців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Відділ персоналу та нагород апарату Львівської</w:t>
            </w:r>
            <w:r w:rsidRPr="00D066E4">
              <w:rPr>
                <w:rFonts w:ascii="Times New Roman" w:hAnsi="Times New Roman" w:cs="Times New Roman"/>
                <w:b/>
                <w:bCs/>
                <w:sz w:val="24"/>
                <w:szCs w:val="24"/>
              </w:rPr>
              <w:t xml:space="preserve"> </w:t>
            </w:r>
            <w:r w:rsidRPr="00D066E4">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щодо розвитку електронної демократії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w:t>
            </w:r>
            <w:r>
              <w:rPr>
                <w:rFonts w:ascii="Times New Roman" w:hAnsi="Times New Roman" w:cs="Times New Roman"/>
                <w:sz w:val="24"/>
                <w:szCs w:val="24"/>
              </w:rPr>
              <w:t xml:space="preserve"> </w:t>
            </w:r>
            <w:r w:rsidRPr="00D066E4">
              <w:rPr>
                <w:rFonts w:ascii="Times New Roman" w:hAnsi="Times New Roman" w:cs="Times New Roman"/>
                <w:sz w:val="24"/>
                <w:szCs w:val="24"/>
              </w:rPr>
              <w:t>півроку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щодо надання інформації до Реєстру інформаційно-телекомунікаційних систем</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w:t>
            </w:r>
            <w:r>
              <w:rPr>
                <w:rFonts w:ascii="Times New Roman" w:hAnsi="Times New Roman" w:cs="Times New Roman"/>
                <w:sz w:val="24"/>
                <w:szCs w:val="24"/>
              </w:rPr>
              <w:t xml:space="preserve"> </w:t>
            </w:r>
            <w:r w:rsidRPr="00D066E4">
              <w:rPr>
                <w:rFonts w:ascii="Times New Roman" w:hAnsi="Times New Roman" w:cs="Times New Roman"/>
                <w:sz w:val="24"/>
                <w:szCs w:val="24"/>
              </w:rPr>
              <w:t>півроку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щодо використання комп’ютерних програм</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w:t>
            </w:r>
            <w:r>
              <w:rPr>
                <w:rFonts w:ascii="Times New Roman" w:hAnsi="Times New Roman" w:cs="Times New Roman"/>
                <w:sz w:val="24"/>
                <w:szCs w:val="24"/>
              </w:rPr>
              <w:t xml:space="preserve"> </w:t>
            </w:r>
            <w:r w:rsidRPr="00D066E4">
              <w:rPr>
                <w:rFonts w:ascii="Times New Roman" w:hAnsi="Times New Roman" w:cs="Times New Roman"/>
                <w:sz w:val="24"/>
                <w:szCs w:val="24"/>
              </w:rPr>
              <w:t>півроку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про стан виконання плану дій з реалізації принципів Міжнародної хартії відкритих даних</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w:t>
            </w:r>
            <w:r>
              <w:rPr>
                <w:rFonts w:ascii="Times New Roman" w:hAnsi="Times New Roman" w:cs="Times New Roman"/>
                <w:sz w:val="24"/>
                <w:szCs w:val="24"/>
              </w:rPr>
              <w:t xml:space="preserve"> </w:t>
            </w:r>
            <w:r w:rsidRPr="00D066E4">
              <w:rPr>
                <w:rFonts w:ascii="Times New Roman" w:hAnsi="Times New Roman" w:cs="Times New Roman"/>
                <w:sz w:val="24"/>
                <w:szCs w:val="24"/>
              </w:rPr>
              <w:t>півроку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щодо виконання плану заходів з реалізації Концепції розвитку системи електронних послуг в Україні</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щодо цифрової грамотності для державних службовців на виконання Програми діяльності Кабінету Міністрів України, затвердженої постановою Кабінету Міністрів України від 29.09.2019 № 849</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Щомісяця</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Інформація про виявлені факти кібератак та </w:t>
            </w:r>
            <w:proofErr w:type="spellStart"/>
            <w:r w:rsidRPr="00D066E4">
              <w:rPr>
                <w:rFonts w:ascii="Times New Roman" w:hAnsi="Times New Roman" w:cs="Times New Roman"/>
                <w:sz w:val="24"/>
                <w:szCs w:val="24"/>
              </w:rPr>
              <w:t>кіберінцидентів</w:t>
            </w:r>
            <w:proofErr w:type="spellEnd"/>
            <w:r w:rsidRPr="00D066E4">
              <w:rPr>
                <w:rFonts w:ascii="Times New Roman" w:hAnsi="Times New Roman" w:cs="Times New Roman"/>
                <w:sz w:val="24"/>
                <w:szCs w:val="24"/>
              </w:rPr>
              <w:t xml:space="preserve"> на інформаційні та інформаційно-телекомунікаційні системи</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Щотижнево</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Інформація про обсяг кореспонденції, що надходить до Львівської обласної державної адміністрації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Щоп’ятниці</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про забезпечення виконання органами виконавчої влади доступу до публічної інформації</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5 липня та 15 січня поточного 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про перелік розпорядчих актів, прийнятих Львівською обласною державною адміністрацією</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Щомісяця</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Інформація про перелік розпорядчих актів щодо вирішення земельних питань</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Щомісяця</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про роботу зі зверненнями громадян на виконання доручень Кабінету Міністрів України від 02.10.2012                  № 39541/1/1-12 та від 05.03.2018 № 8815/1/1-18</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Щоквартально та окремо за рік до 15 числа місяця</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про роботу із зверненнями громадян на виконання Указу Президента України від 07</w:t>
            </w:r>
            <w:r>
              <w:rPr>
                <w:rFonts w:ascii="Times New Roman" w:hAnsi="Times New Roman" w:cs="Times New Roman"/>
                <w:sz w:val="24"/>
                <w:szCs w:val="24"/>
              </w:rPr>
              <w:t xml:space="preserve">.02.2008 </w:t>
            </w:r>
            <w:r w:rsidRPr="00D066E4">
              <w:rPr>
                <w:rFonts w:ascii="Times New Roman" w:hAnsi="Times New Roman" w:cs="Times New Roman"/>
                <w:sz w:val="24"/>
                <w:szCs w:val="24"/>
              </w:rPr>
              <w:t>№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До 20 липня поточного року та 20 січня наступного 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Надання консультативної-роз’яснювальної допомоги, проведення навчально-методичної роботи з питань здійснення контролю за виконанням документів для працівників структурних підрозділів облдержадміністрації та її апарату, райдержадміністрацій, органів місцевого самоврядування</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color w:val="000000"/>
                <w:sz w:val="24"/>
                <w:szCs w:val="24"/>
                <w:lang w:bidi="uk-UA"/>
              </w:rPr>
              <w:t xml:space="preserve">Забезпечення консолідації фінансової та бюджетної АС «Є-звітність» поданої розпорядниками нижчого рівня та одержувачами коштів державного бюджету по всіх бюджетних програмах </w:t>
            </w:r>
            <w:r w:rsidRPr="00D066E4">
              <w:rPr>
                <w:rFonts w:ascii="Times New Roman" w:hAnsi="Times New Roman" w:cs="Times New Roman"/>
                <w:color w:val="000000"/>
                <w:sz w:val="24"/>
                <w:szCs w:val="24"/>
              </w:rPr>
              <w:t>та подання в Державну казначейську службу України та Рахункову палату України</w:t>
            </w:r>
          </w:p>
        </w:tc>
        <w:tc>
          <w:tcPr>
            <w:tcW w:w="3373" w:type="dxa"/>
          </w:tcPr>
          <w:p w:rsidR="00A32B6A" w:rsidRPr="00D066E4" w:rsidRDefault="00A32B6A" w:rsidP="00A32B6A">
            <w:pPr>
              <w:ind w:firstLine="34"/>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color w:val="000000"/>
                <w:sz w:val="24"/>
                <w:szCs w:val="24"/>
                <w:lang w:bidi="uk-UA"/>
              </w:rPr>
            </w:pPr>
            <w:r w:rsidRPr="00D066E4">
              <w:rPr>
                <w:rFonts w:ascii="Times New Roman" w:hAnsi="Times New Roman" w:cs="Times New Roman"/>
                <w:color w:val="000000"/>
                <w:sz w:val="24"/>
                <w:szCs w:val="24"/>
                <w:lang w:bidi="uk-UA"/>
              </w:rPr>
              <w:t>Забезпечення складання фінансової та бюджетної звітності по апарату облдержадміністрації на підставі даних бухгалтерського обліку</w:t>
            </w:r>
          </w:p>
        </w:tc>
        <w:tc>
          <w:tcPr>
            <w:tcW w:w="3373" w:type="dxa"/>
          </w:tcPr>
          <w:p w:rsidR="00A32B6A" w:rsidRPr="00D066E4" w:rsidRDefault="00A32B6A" w:rsidP="00A32B6A">
            <w:pPr>
              <w:ind w:firstLine="34"/>
              <w:rPr>
                <w:rFonts w:ascii="Times New Roman" w:hAnsi="Times New Roman" w:cs="Times New Roman"/>
                <w:sz w:val="24"/>
                <w:szCs w:val="24"/>
              </w:rPr>
            </w:pPr>
            <w:r w:rsidRPr="00D066E4">
              <w:rPr>
                <w:rFonts w:ascii="Times New Roman" w:hAnsi="Times New Roman" w:cs="Times New Roman"/>
                <w:sz w:val="24"/>
                <w:szCs w:val="24"/>
              </w:rPr>
              <w:t>Щоквартально</w:t>
            </w:r>
          </w:p>
        </w:tc>
        <w:tc>
          <w:tcPr>
            <w:tcW w:w="4678" w:type="dxa"/>
          </w:tcPr>
          <w:p w:rsidR="00A32B6A" w:rsidRPr="00D066E4" w:rsidRDefault="00A32B6A" w:rsidP="00A32B6A">
            <w:pPr>
              <w:ind w:firstLine="22"/>
              <w:rPr>
                <w:rFonts w:ascii="Times New Roman" w:hAnsi="Times New Roman" w:cs="Times New Roman"/>
                <w:bCs/>
                <w:sz w:val="24"/>
                <w:szCs w:val="24"/>
              </w:rPr>
            </w:pPr>
            <w:r w:rsidRPr="00D066E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shd w:val="clear" w:color="auto" w:fill="FFFFFF"/>
              <w:rPr>
                <w:rFonts w:ascii="Times New Roman" w:hAnsi="Times New Roman" w:cs="Times New Roman"/>
                <w:color w:val="000000"/>
                <w:sz w:val="24"/>
                <w:szCs w:val="24"/>
              </w:rPr>
            </w:pPr>
            <w:r w:rsidRPr="00D066E4">
              <w:rPr>
                <w:rFonts w:ascii="Times New Roman" w:hAnsi="Times New Roman" w:cs="Times New Roman"/>
                <w:color w:val="000000"/>
                <w:sz w:val="24"/>
                <w:szCs w:val="24"/>
              </w:rPr>
              <w:t>Подання звітів до НАЗК</w:t>
            </w:r>
          </w:p>
          <w:p w:rsidR="00A32B6A" w:rsidRPr="00D066E4" w:rsidRDefault="00A32B6A" w:rsidP="00A32B6A">
            <w:pPr>
              <w:shd w:val="clear" w:color="auto" w:fill="FFFFFF"/>
              <w:rPr>
                <w:rFonts w:ascii="Times New Roman" w:hAnsi="Times New Roman" w:cs="Times New Roman"/>
                <w:color w:val="000000"/>
                <w:sz w:val="24"/>
                <w:szCs w:val="24"/>
              </w:rPr>
            </w:pPr>
            <w:r w:rsidRPr="00D066E4">
              <w:rPr>
                <w:rFonts w:ascii="Times New Roman" w:hAnsi="Times New Roman" w:cs="Times New Roman"/>
                <w:color w:val="000000"/>
                <w:sz w:val="24"/>
                <w:szCs w:val="24"/>
              </w:rPr>
              <w:t xml:space="preserve">про хід виконання   Антикорупційної програми Львівської обласної адміністрації, що передбачено  Законом України «Про запобігання корупції»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p w:rsidR="00A32B6A" w:rsidRPr="00D066E4" w:rsidRDefault="00A32B6A" w:rsidP="00A32B6A">
            <w:pPr>
              <w:ind w:firstLine="851"/>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highlight w:val="yellow"/>
              </w:rPr>
            </w:pPr>
            <w:r w:rsidRPr="00D066E4">
              <w:rPr>
                <w:rFonts w:ascii="Times New Roman" w:hAnsi="Times New Roman" w:cs="Times New Roman"/>
                <w:bCs/>
                <w:sz w:val="24"/>
                <w:szCs w:val="24"/>
              </w:rPr>
              <w:t>Сектор запобігання корупції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Організаційна робота щодо належного забезпечення виборчого процесу, підготовка </w:t>
            </w:r>
            <w:proofErr w:type="spellStart"/>
            <w:r w:rsidRPr="00D066E4">
              <w:rPr>
                <w:rFonts w:ascii="Times New Roman" w:hAnsi="Times New Roman" w:cs="Times New Roman"/>
                <w:sz w:val="24"/>
                <w:szCs w:val="24"/>
              </w:rPr>
              <w:t>проєктів</w:t>
            </w:r>
            <w:proofErr w:type="spellEnd"/>
            <w:r w:rsidRPr="00D066E4">
              <w:rPr>
                <w:rFonts w:ascii="Times New Roman" w:hAnsi="Times New Roman" w:cs="Times New Roman"/>
                <w:sz w:val="24"/>
                <w:szCs w:val="24"/>
              </w:rPr>
              <w:t xml:space="preserve"> документів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Моніторинг виборчого процесу, підготовка інформаційних та аналітичних матеріалів</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pStyle w:val="ac"/>
              <w:spacing w:before="0" w:after="160" w:line="220" w:lineRule="auto"/>
              <w:ind w:right="-57" w:firstLine="0"/>
              <w:rPr>
                <w:rFonts w:ascii="Times New Roman" w:hAnsi="Times New Roman"/>
                <w:sz w:val="24"/>
                <w:szCs w:val="24"/>
              </w:rPr>
            </w:pPr>
            <w:r w:rsidRPr="00D066E4">
              <w:rPr>
                <w:rFonts w:ascii="Times New Roman" w:hAnsi="Times New Roman"/>
                <w:sz w:val="24"/>
                <w:szCs w:val="24"/>
              </w:rPr>
              <w:t xml:space="preserve">Організаційна робота щодо забезпечення функціонування АІТС ДРВ, забезпечення відсутності порушень у функціонуванні АІТС ДРВ. Дотримання усіма працівниками вимог Комплексної системи захисту інформації. Підготовка необхідних звітних матеріалів </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Протягом року</w:t>
            </w: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про стан організації та здійснення внутрішнього контролю у розрізі елементів внутрішнього контролю за 2020 рік (п. 10 Основних засад здійснення внутрішнього контролю розпорядниками бюджетних коштів, затверджених постановою Кабінету Міністрів України           від 12.12.2018 № 1062)</w:t>
            </w:r>
          </w:p>
        </w:tc>
        <w:tc>
          <w:tcPr>
            <w:tcW w:w="3373"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І квартал </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Сектор внутрішнього аудиту апарату Львівської обласної державної адміністрації</w:t>
            </w:r>
          </w:p>
          <w:p w:rsidR="00A32B6A" w:rsidRPr="00D066E4" w:rsidRDefault="00A32B6A" w:rsidP="00A32B6A">
            <w:pPr>
              <w:rPr>
                <w:rFonts w:ascii="Times New Roman" w:hAnsi="Times New Roman" w:cs="Times New Roman"/>
                <w:sz w:val="24"/>
                <w:szCs w:val="24"/>
              </w:rPr>
            </w:pP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Звіт (зведений звіт) про результати діяльності підрозділу внутрішнього аудиту за 2020 рік  (п. 16 Порядку здійснення внутрішнього аудиту та утворення підрозділів внутрішнього аудиту, затвердженого постановою Кабінету Міністрів України від 28.09.2011)</w:t>
            </w:r>
          </w:p>
          <w:p w:rsidR="00A32B6A" w:rsidRPr="00D066E4" w:rsidRDefault="00A32B6A" w:rsidP="00A32B6A">
            <w:pPr>
              <w:rPr>
                <w:rFonts w:ascii="Times New Roman" w:hAnsi="Times New Roman" w:cs="Times New Roman"/>
                <w:sz w:val="24"/>
                <w:szCs w:val="24"/>
              </w:rPr>
            </w:pPr>
          </w:p>
        </w:tc>
        <w:tc>
          <w:tcPr>
            <w:tcW w:w="3373" w:type="dxa"/>
          </w:tcPr>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r w:rsidRPr="00D066E4">
              <w:rPr>
                <w:rFonts w:ascii="Times New Roman" w:hAnsi="Times New Roman" w:cs="Times New Roman"/>
                <w:sz w:val="24"/>
                <w:szCs w:val="24"/>
              </w:rPr>
              <w:t xml:space="preserve">І квартал </w:t>
            </w: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p w:rsidR="00A32B6A" w:rsidRPr="00D066E4" w:rsidRDefault="00A32B6A" w:rsidP="00A32B6A">
            <w:pPr>
              <w:rPr>
                <w:rFonts w:ascii="Times New Roman" w:hAnsi="Times New Roman" w:cs="Times New Roman"/>
                <w:sz w:val="24"/>
                <w:szCs w:val="24"/>
              </w:rPr>
            </w:pPr>
          </w:p>
        </w:tc>
        <w:tc>
          <w:tcPr>
            <w:tcW w:w="4678" w:type="dxa"/>
          </w:tcPr>
          <w:p w:rsidR="00A32B6A" w:rsidRPr="00D066E4" w:rsidRDefault="00A32B6A" w:rsidP="00A32B6A">
            <w:pPr>
              <w:rPr>
                <w:rFonts w:ascii="Times New Roman" w:hAnsi="Times New Roman" w:cs="Times New Roman"/>
                <w:bCs/>
                <w:sz w:val="24"/>
                <w:szCs w:val="24"/>
              </w:rPr>
            </w:pPr>
            <w:r w:rsidRPr="00D066E4">
              <w:rPr>
                <w:rFonts w:ascii="Times New Roman" w:hAnsi="Times New Roman" w:cs="Times New Roman"/>
                <w:bCs/>
                <w:sz w:val="24"/>
                <w:szCs w:val="24"/>
              </w:rPr>
              <w:t>Сектор внутрішнього аудиту апарату Львівської обласної державної адміністрації</w:t>
            </w:r>
          </w:p>
          <w:p w:rsidR="00A32B6A" w:rsidRPr="00D066E4" w:rsidRDefault="00A32B6A" w:rsidP="00A32B6A">
            <w:pPr>
              <w:rPr>
                <w:rFonts w:ascii="Times New Roman" w:hAnsi="Times New Roman" w:cs="Times New Roman"/>
                <w:bCs/>
                <w:sz w:val="24"/>
                <w:szCs w:val="24"/>
                <w:highlight w:val="yellow"/>
              </w:rPr>
            </w:pPr>
          </w:p>
        </w:tc>
      </w:tr>
      <w:tr w:rsidR="00A32B6A" w:rsidRPr="008C41D2" w:rsidTr="003709AD">
        <w:tc>
          <w:tcPr>
            <w:tcW w:w="15026" w:type="dxa"/>
            <w:gridSpan w:val="4"/>
          </w:tcPr>
          <w:p w:rsidR="00A32B6A" w:rsidRPr="00BA53BD" w:rsidRDefault="00A32B6A" w:rsidP="00A32B6A">
            <w:pPr>
              <w:pStyle w:val="a4"/>
              <w:ind w:left="317"/>
              <w:jc w:val="center"/>
              <w:rPr>
                <w:rFonts w:ascii="Times New Roman" w:hAnsi="Times New Roman" w:cs="Times New Roman"/>
                <w:b/>
                <w:sz w:val="24"/>
                <w:szCs w:val="24"/>
              </w:rPr>
            </w:pPr>
            <w:r w:rsidRPr="00BA53BD">
              <w:rPr>
                <w:rFonts w:ascii="Times New Roman" w:hAnsi="Times New Roman" w:cs="Times New Roman"/>
                <w:b/>
                <w:sz w:val="24"/>
                <w:szCs w:val="24"/>
              </w:rPr>
              <w:t>4.</w:t>
            </w:r>
            <w:r w:rsidRPr="00BA53BD">
              <w:rPr>
                <w:rFonts w:ascii="Times New Roman" w:hAnsi="Times New Roman" w:cs="Times New Roman"/>
                <w:b/>
                <w:bCs/>
                <w:sz w:val="24"/>
                <w:szCs w:val="24"/>
              </w:rPr>
              <w:t xml:space="preserve"> Проведення перевірок, надання практичної допомоги</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Надання консультативної та методологічної допомоги органам місцевого самоврядування щодо розробки стратегій розвитку територіальних громад області, а також формування спроможної мережі надання публічних послуг </w:t>
            </w:r>
          </w:p>
        </w:tc>
        <w:tc>
          <w:tcPr>
            <w:tcW w:w="3373" w:type="dxa"/>
          </w:tcPr>
          <w:p w:rsidR="00A32B6A" w:rsidRPr="00BA53BD" w:rsidRDefault="00A32B6A" w:rsidP="00A32B6A">
            <w:pPr>
              <w:rPr>
                <w:rFonts w:ascii="Times New Roman" w:hAnsi="Times New Roman" w:cs="Times New Roman"/>
                <w:sz w:val="24"/>
                <w:szCs w:val="24"/>
              </w:rPr>
            </w:pPr>
            <w:r w:rsidRPr="00BA53BD">
              <w:rPr>
                <w:rFonts w:ascii="Times New Roman" w:hAnsi="Times New Roman" w:cs="Times New Roman"/>
                <w:sz w:val="24"/>
                <w:szCs w:val="24"/>
              </w:rPr>
              <w:t>Протягом року</w:t>
            </w:r>
          </w:p>
        </w:tc>
        <w:tc>
          <w:tcPr>
            <w:tcW w:w="4678" w:type="dxa"/>
          </w:tcPr>
          <w:p w:rsidR="00A32B6A" w:rsidRPr="00BA53BD" w:rsidRDefault="00A32B6A" w:rsidP="00A32B6A">
            <w:pPr>
              <w:ind w:firstLine="22"/>
              <w:rPr>
                <w:rFonts w:ascii="Times New Roman" w:hAnsi="Times New Roman" w:cs="Times New Roman"/>
                <w:bCs/>
                <w:sz w:val="24"/>
                <w:szCs w:val="24"/>
              </w:rPr>
            </w:pPr>
            <w:r w:rsidRPr="00BA53BD">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Здійснення обстеження спеціалізованих або спеціалізованих металургійних переробних підприємств та їх приймальних пунктів на відповідність вимогам Закону України «Про металобрухт»</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Постійно</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Організація та проведення круглих столів із надання консультативної допомоги у сфері публічних </w:t>
            </w:r>
            <w:proofErr w:type="spellStart"/>
            <w:r w:rsidRPr="003031A8">
              <w:rPr>
                <w:rFonts w:ascii="Times New Roman" w:hAnsi="Times New Roman" w:cs="Times New Roman"/>
                <w:sz w:val="24"/>
                <w:szCs w:val="24"/>
              </w:rPr>
              <w:t>закупівель</w:t>
            </w:r>
            <w:proofErr w:type="spellEnd"/>
            <w:r w:rsidRPr="003031A8">
              <w:rPr>
                <w:rFonts w:ascii="Times New Roman" w:hAnsi="Times New Roman" w:cs="Times New Roman"/>
                <w:sz w:val="24"/>
                <w:szCs w:val="24"/>
              </w:rPr>
              <w:t xml:space="preserve"> замовникам</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Щомісячно</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Надання методологічної допомоги органам місцевого самоврядування щодо здійснення публічних </w:t>
            </w:r>
            <w:proofErr w:type="spellStart"/>
            <w:r w:rsidRPr="003031A8">
              <w:rPr>
                <w:rFonts w:ascii="Times New Roman" w:hAnsi="Times New Roman" w:cs="Times New Roman"/>
                <w:sz w:val="24"/>
                <w:szCs w:val="24"/>
              </w:rPr>
              <w:t>закупівель</w:t>
            </w:r>
            <w:proofErr w:type="spellEnd"/>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Щомісячно</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sz w:val="24"/>
                <w:szCs w:val="24"/>
                <w:lang w:eastAsia="zh-CN"/>
              </w:rPr>
            </w:pPr>
            <w:r w:rsidRPr="003031A8">
              <w:rPr>
                <w:rFonts w:ascii="Times New Roman" w:hAnsi="Times New Roman" w:cs="Times New Roman"/>
                <w:color w:val="000000"/>
                <w:sz w:val="24"/>
                <w:szCs w:val="24"/>
                <w:lang w:eastAsia="zh-CN"/>
              </w:rPr>
              <w:t xml:space="preserve">Здійснення експертизи рішень районних рад  та територіальних громад про затвердження відповідних бюджетів на 2021  рік. </w:t>
            </w:r>
          </w:p>
          <w:p w:rsidR="00A32B6A" w:rsidRPr="003031A8" w:rsidRDefault="00A32B6A" w:rsidP="00A32B6A">
            <w:pPr>
              <w:rPr>
                <w:rFonts w:ascii="Times New Roman" w:hAnsi="Times New Roman" w:cs="Times New Roman"/>
                <w:color w:val="000000"/>
                <w:sz w:val="24"/>
                <w:szCs w:val="24"/>
                <w:lang w:eastAsia="zh-CN"/>
              </w:rPr>
            </w:pPr>
            <w:r w:rsidRPr="003031A8">
              <w:rPr>
                <w:rFonts w:ascii="Times New Roman" w:hAnsi="Times New Roman" w:cs="Times New Roman"/>
                <w:color w:val="000000"/>
                <w:sz w:val="24"/>
                <w:szCs w:val="24"/>
                <w:lang w:eastAsia="zh-CN"/>
              </w:rPr>
              <w:t xml:space="preserve">Підготовка оглядового листа місцевим органам влади про виявлені порушення </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Січень - лютий</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lang w:eastAsia="zh-CN"/>
              </w:rPr>
            </w:pPr>
            <w:r w:rsidRPr="003031A8">
              <w:rPr>
                <w:rFonts w:ascii="Times New Roman" w:hAnsi="Times New Roman" w:cs="Times New Roman"/>
                <w:color w:val="000000"/>
                <w:sz w:val="24"/>
                <w:szCs w:val="24"/>
                <w:lang w:eastAsia="zh-CN"/>
              </w:rPr>
              <w:t>Моніторинг стану усунення порушень бюджетного законодавства, виявлених за наслідками експертизи рішень місцевих рад про затвердження відповідних бюджетів на 2021 рік, з метою приведення їх до вимог Бюджетного кодексу України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Березень</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sz w:val="24"/>
                <w:szCs w:val="24"/>
                <w:lang w:eastAsia="zh-CN"/>
              </w:rPr>
            </w:pPr>
            <w:r w:rsidRPr="003031A8">
              <w:rPr>
                <w:rFonts w:ascii="Times New Roman" w:hAnsi="Times New Roman" w:cs="Times New Roman"/>
                <w:sz w:val="24"/>
                <w:szCs w:val="24"/>
                <w:lang w:eastAsia="zh-CN"/>
              </w:rPr>
              <w:t>Проведення експертизи рішень місцевих рад про внесення змін до показників районних бюджетів та бюджетів територіальних громад. У разі необхідності складання протоколів про бюджетні правопорушення та подання їх правоохоронним органам</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highlight w:val="green"/>
              </w:rPr>
            </w:pPr>
            <w:r w:rsidRPr="003031A8">
              <w:rPr>
                <w:rFonts w:ascii="Times New Roman" w:hAnsi="Times New Roman" w:cs="Times New Roman"/>
                <w:sz w:val="24"/>
                <w:szCs w:val="24"/>
              </w:rPr>
              <w:t>Проведення семінарів та  навчань з працівниками структурних підрозділів з питань фінансів територіальних громад для  підвищення рівня їх професійної компетенції щодо ефективної реалізації визначених законодавством повноважень у фінансовій та інших сферах діяльності</w:t>
            </w:r>
          </w:p>
        </w:tc>
        <w:tc>
          <w:tcPr>
            <w:tcW w:w="3373" w:type="dxa"/>
          </w:tcPr>
          <w:p w:rsidR="00A32B6A" w:rsidRPr="003031A8" w:rsidRDefault="00A32B6A" w:rsidP="00A32B6A">
            <w:pPr>
              <w:pStyle w:val="13"/>
              <w:widowControl/>
              <w:rPr>
                <w:lang w:val="uk-UA"/>
              </w:rPr>
            </w:pPr>
            <w:r w:rsidRPr="003031A8">
              <w:rPr>
                <w:lang w:val="uk-UA"/>
              </w:rPr>
              <w:t>Протягом року</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Участь в апаратних, організаційних, тематичних, </w:t>
            </w:r>
            <w:proofErr w:type="spellStart"/>
            <w:r w:rsidRPr="003031A8">
              <w:rPr>
                <w:rFonts w:ascii="Times New Roman" w:hAnsi="Times New Roman" w:cs="Times New Roman"/>
                <w:sz w:val="24"/>
                <w:szCs w:val="24"/>
              </w:rPr>
              <w:t>скайп</w:t>
            </w:r>
            <w:proofErr w:type="spellEnd"/>
            <w:r w:rsidRPr="003031A8">
              <w:rPr>
                <w:rFonts w:ascii="Times New Roman" w:hAnsi="Times New Roman" w:cs="Times New Roman"/>
                <w:sz w:val="24"/>
                <w:szCs w:val="24"/>
              </w:rPr>
              <w:t xml:space="preserve">-нарадах голови облдержадміністрації та засіданнях колегії облдержадміністрації. </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Підготовка пропозицій, відповідних матеріалів і презентацій для їх проведення з питань щодо забезпечення реалізації державної бюджетної політики на території області</w:t>
            </w:r>
          </w:p>
        </w:tc>
        <w:tc>
          <w:tcPr>
            <w:tcW w:w="3373" w:type="dxa"/>
          </w:tcPr>
          <w:p w:rsidR="00A32B6A" w:rsidRPr="003031A8" w:rsidRDefault="00A32B6A" w:rsidP="00A32B6A">
            <w:pPr>
              <w:pStyle w:val="13"/>
              <w:widowControl/>
              <w:rPr>
                <w:lang w:val="uk-UA"/>
              </w:rPr>
            </w:pPr>
            <w:r w:rsidRPr="003031A8">
              <w:rPr>
                <w:lang w:val="uk-UA"/>
              </w:rPr>
              <w:t>Протягом року</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Перевірка  правильності складання кошторисів  на 2021 рік бюджетними установами обласного підпорядкування </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Квітень</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липень</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c"/>
              <w:spacing w:before="0"/>
              <w:ind w:firstLine="0"/>
              <w:rPr>
                <w:rFonts w:ascii="Times New Roman" w:hAnsi="Times New Roman"/>
                <w:sz w:val="24"/>
                <w:szCs w:val="24"/>
              </w:rPr>
            </w:pPr>
            <w:r w:rsidRPr="003031A8">
              <w:rPr>
                <w:rFonts w:ascii="Times New Roman" w:hAnsi="Times New Roman"/>
                <w:sz w:val="24"/>
                <w:szCs w:val="24"/>
              </w:rPr>
              <w:t>Аналіз споживання енергоносіїв бюджетними установами за 2020 рік в розрізі територій та підготовка  пропозицій місцевим органам  виконавчої влади та органам місцевого самоврядування щодо економного  їх використання</w:t>
            </w:r>
          </w:p>
        </w:tc>
        <w:tc>
          <w:tcPr>
            <w:tcW w:w="3373" w:type="dxa"/>
          </w:tcPr>
          <w:p w:rsidR="00A32B6A" w:rsidRPr="003031A8" w:rsidRDefault="00A32B6A" w:rsidP="00A32B6A">
            <w:pPr>
              <w:ind w:firstLine="851"/>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До 01 квітня </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Проведення експертизи рішень органів місцевого самоврядування щодо виділення обласному бюджету субвенцій на реалізацію обласних програм з ремонту автомобільних доріг та галузі житлово-комунального господарства.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Протягом року </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Здійснення добору, розстановки і переміщення кадрів. </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Документальне оформлення трудових відносин з працівниками департаменту</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Організація і проведення роботи щодо подання  державними службовцями департаменту фінансів  електронних декларацій про майно, доходи, витрати і зобов’язання фінансового характеру за 2020 рік</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До 01 квітня</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Організація проходження професійної перепідготовки (підвищення рівня професійної компетентності) державних службовців департаменту фінансів на курсах підвищення кваліфікації при вищих навчальних закладах та короткотермінових семінарах</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За окремим планом</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Організація і проведення роботи стосовно забезпечення участі громадськості у формуванні та реалізації державної політики у сфері фінансів</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Здійснення контролю за станом розрахунків департаменту з різними дебіторами і кредиторами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Складання податкового розрахунку сум доходу, нарахованого (сплаченого) на користь платника податків і сум утриманого з них податку</w:t>
            </w:r>
          </w:p>
        </w:tc>
        <w:tc>
          <w:tcPr>
            <w:tcW w:w="3373" w:type="dxa"/>
          </w:tcPr>
          <w:p w:rsidR="00A32B6A" w:rsidRPr="003031A8" w:rsidRDefault="00A32B6A" w:rsidP="00A32B6A">
            <w:pPr>
              <w:rPr>
                <w:rFonts w:ascii="Times New Roman" w:hAnsi="Times New Roman" w:cs="Times New Roman"/>
                <w:sz w:val="24"/>
                <w:szCs w:val="24"/>
              </w:rPr>
            </w:pP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Складання та подання звітів про суми  нарахованої зарплати застрахованих осіб щодо та  суми нарахованого єдиного внеску на загальнообов’язкове державне соціальне страхування </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Щомісячно</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Своєчасне і повне оприлюднення інформації щодо використання публічних коштів (закупівлі товарів, робіт чи послуг) на єдиному </w:t>
            </w:r>
            <w:proofErr w:type="spellStart"/>
            <w:r w:rsidRPr="003031A8">
              <w:rPr>
                <w:rFonts w:ascii="Times New Roman" w:hAnsi="Times New Roman" w:cs="Times New Roman"/>
                <w:sz w:val="24"/>
                <w:szCs w:val="24"/>
              </w:rPr>
              <w:t>вебпорталі</w:t>
            </w:r>
            <w:proofErr w:type="spellEnd"/>
            <w:r w:rsidRPr="003031A8">
              <w:rPr>
                <w:rFonts w:ascii="Times New Roman" w:hAnsi="Times New Roman" w:cs="Times New Roman"/>
                <w:sz w:val="24"/>
                <w:szCs w:val="24"/>
              </w:rPr>
              <w:t xml:space="preserve"> Є-</w:t>
            </w:r>
            <w:proofErr w:type="spellStart"/>
            <w:r w:rsidRPr="003031A8">
              <w:rPr>
                <w:rFonts w:ascii="Times New Roman" w:hAnsi="Times New Roman" w:cs="Times New Roman"/>
                <w:sz w:val="24"/>
                <w:szCs w:val="24"/>
              </w:rPr>
              <w:t>data</w:t>
            </w:r>
            <w:proofErr w:type="spellEnd"/>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Щоквартально</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Проведення інвентаризації матеріальних цінностей, розрахунків та інших статей балансу в департаменті фінансів </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Листопад</w:t>
            </w:r>
          </w:p>
        </w:tc>
        <w:tc>
          <w:tcPr>
            <w:tcW w:w="4678" w:type="dxa"/>
          </w:tcPr>
          <w:p w:rsidR="00A32B6A" w:rsidRPr="003031A8" w:rsidRDefault="00A32B6A" w:rsidP="00A32B6A">
            <w:pPr>
              <w:rPr>
                <w:rFonts w:ascii="Times New Roman" w:hAnsi="Times New Roman" w:cs="Times New Roman"/>
                <w:bCs/>
                <w:i/>
                <w:sz w:val="24"/>
                <w:szCs w:val="24"/>
              </w:rPr>
            </w:pPr>
            <w:r w:rsidRPr="003031A8">
              <w:rPr>
                <w:rFonts w:ascii="Times New Roman" w:hAnsi="Times New Roman" w:cs="Times New Roman"/>
                <w:bCs/>
                <w:sz w:val="24"/>
                <w:szCs w:val="24"/>
              </w:rPr>
              <w:t xml:space="preserve">Департамент фінансів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Style w:val="9"/>
                <w:b w:val="0"/>
                <w:sz w:val="24"/>
                <w:szCs w:val="24"/>
              </w:rPr>
            </w:pPr>
            <w:r w:rsidRPr="003031A8">
              <w:rPr>
                <w:rStyle w:val="9"/>
                <w:b w:val="0"/>
                <w:sz w:val="24"/>
                <w:szCs w:val="24"/>
              </w:rPr>
              <w:t xml:space="preserve">Проведення вибіркових перевірок стану реалізації </w:t>
            </w:r>
            <w:proofErr w:type="spellStart"/>
            <w:r w:rsidRPr="003031A8">
              <w:rPr>
                <w:rStyle w:val="9"/>
                <w:b w:val="0"/>
                <w:sz w:val="24"/>
                <w:szCs w:val="24"/>
              </w:rPr>
              <w:t>проєктів</w:t>
            </w:r>
            <w:proofErr w:type="spellEnd"/>
            <w:r w:rsidRPr="003031A8">
              <w:rPr>
                <w:rStyle w:val="9"/>
                <w:b w:val="0"/>
                <w:sz w:val="24"/>
                <w:szCs w:val="24"/>
              </w:rPr>
              <w:t xml:space="preserve"> за затвердженими Програмами</w:t>
            </w:r>
          </w:p>
          <w:p w:rsidR="00A32B6A" w:rsidRPr="003031A8" w:rsidRDefault="00A32B6A" w:rsidP="00A32B6A">
            <w:pPr>
              <w:rPr>
                <w:rFonts w:ascii="Times New Roman" w:hAnsi="Times New Roman" w:cs="Times New Roman"/>
                <w:sz w:val="24"/>
                <w:szCs w:val="24"/>
              </w:rPr>
            </w:pPr>
          </w:p>
        </w:tc>
        <w:tc>
          <w:tcPr>
            <w:tcW w:w="3373" w:type="dxa"/>
          </w:tcPr>
          <w:p w:rsidR="00A32B6A" w:rsidRPr="003031A8" w:rsidRDefault="00A32B6A" w:rsidP="00A32B6A">
            <w:pPr>
              <w:ind w:firstLine="1"/>
              <w:rPr>
                <w:rFonts w:ascii="Times New Roman" w:hAnsi="Times New Roman" w:cs="Times New Roman"/>
                <w:sz w:val="24"/>
                <w:szCs w:val="24"/>
              </w:rPr>
            </w:pPr>
            <w:r w:rsidRPr="003031A8">
              <w:rPr>
                <w:rFonts w:ascii="Times New Roman" w:hAnsi="Times New Roman" w:cs="Times New Roman"/>
                <w:sz w:val="24"/>
                <w:szCs w:val="24"/>
              </w:rPr>
              <w:t>У разі потреби</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rPr>
          <w:trHeight w:val="291"/>
        </w:trPr>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rPr>
              <w:t>Проведення заходів інформування сільгоспвиробників про зміни у законодавстві, які регламентують діяльність у сфері АПК</w:t>
            </w:r>
          </w:p>
        </w:tc>
        <w:tc>
          <w:tcPr>
            <w:tcW w:w="3373" w:type="dxa"/>
            <w:vAlign w:val="center"/>
          </w:tcPr>
          <w:p w:rsidR="00A32B6A" w:rsidRPr="003031A8" w:rsidRDefault="00A32B6A" w:rsidP="00A32B6A">
            <w:pPr>
              <w:rPr>
                <w:rFonts w:ascii="Times New Roman" w:eastAsia="Times New Roman" w:hAnsi="Times New Roman" w:cs="Times New Roman"/>
                <w:color w:val="000000" w:themeColor="text1"/>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rPr>
          <w:trHeight w:val="291"/>
        </w:trPr>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3031A8" w:rsidRDefault="00A32B6A" w:rsidP="00A32B6A">
            <w:pPr>
              <w:rPr>
                <w:rFonts w:ascii="Times New Roman" w:eastAsia="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 xml:space="preserve">Забезпечити надання дорадчих послуг </w:t>
            </w:r>
            <w:proofErr w:type="spellStart"/>
            <w:r w:rsidRPr="003031A8">
              <w:rPr>
                <w:rFonts w:ascii="Times New Roman" w:hAnsi="Times New Roman" w:cs="Times New Roman"/>
                <w:color w:val="000000" w:themeColor="text1"/>
                <w:sz w:val="24"/>
                <w:szCs w:val="24"/>
              </w:rPr>
              <w:t>Консультаційно</w:t>
            </w:r>
            <w:proofErr w:type="spellEnd"/>
            <w:r w:rsidRPr="003031A8">
              <w:rPr>
                <w:rFonts w:ascii="Times New Roman" w:hAnsi="Times New Roman" w:cs="Times New Roman"/>
                <w:color w:val="000000" w:themeColor="text1"/>
                <w:sz w:val="24"/>
                <w:szCs w:val="24"/>
              </w:rPr>
              <w:t>-дорадчим центром у сфері агропромислового виробництва</w:t>
            </w:r>
            <w:r w:rsidRPr="003031A8">
              <w:rPr>
                <w:rFonts w:ascii="Times New Roman" w:eastAsia="Times New Roman" w:hAnsi="Times New Roman" w:cs="Times New Roman"/>
                <w:color w:val="000000" w:themeColor="text1"/>
                <w:sz w:val="24"/>
                <w:szCs w:val="24"/>
              </w:rPr>
              <w:t xml:space="preserve"> при облдержадміністрації</w:t>
            </w:r>
          </w:p>
        </w:tc>
        <w:tc>
          <w:tcPr>
            <w:tcW w:w="3373" w:type="dxa"/>
            <w:vAlign w:val="center"/>
          </w:tcPr>
          <w:p w:rsidR="00A32B6A" w:rsidRPr="003031A8" w:rsidRDefault="00A32B6A" w:rsidP="00A32B6A">
            <w:pPr>
              <w:rPr>
                <w:rFonts w:ascii="Times New Roman" w:eastAsia="Times New Roman" w:hAnsi="Times New Roman" w:cs="Times New Roman"/>
                <w:color w:val="000000" w:themeColor="text1"/>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rPr>
          <w:trHeight w:val="291"/>
        </w:trPr>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eastAsia="Times New Roman" w:hAnsi="Times New Roman" w:cs="Times New Roman"/>
                <w:color w:val="000000" w:themeColor="text1"/>
                <w:sz w:val="24"/>
                <w:szCs w:val="24"/>
              </w:rPr>
              <w:t>Забезпечення роботи гарячої лінії департаменту з питань, що стосуються впровадження земельної реформи, та запровадження обігу (ринку) земель сільськогосподарського призначення</w:t>
            </w:r>
          </w:p>
        </w:tc>
        <w:tc>
          <w:tcPr>
            <w:tcW w:w="3373" w:type="dxa"/>
            <w:vAlign w:val="center"/>
          </w:tcPr>
          <w:p w:rsidR="00A32B6A" w:rsidRPr="003031A8" w:rsidRDefault="00A32B6A" w:rsidP="00A32B6A">
            <w:pPr>
              <w:rPr>
                <w:rFonts w:ascii="Times New Roman" w:eastAsia="Times New Roman" w:hAnsi="Times New Roman" w:cs="Times New Roman"/>
                <w:color w:val="000000" w:themeColor="text1"/>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rPr>
          <w:trHeight w:val="291"/>
        </w:trPr>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eastAsia="Times New Roman" w:hAnsi="Times New Roman" w:cs="Times New Roman"/>
                <w:color w:val="000000" w:themeColor="text1"/>
                <w:sz w:val="24"/>
                <w:szCs w:val="24"/>
              </w:rPr>
              <w:t xml:space="preserve">Надання  методичної та  практичної допомоги фізичним та юридичним особам з питань правового залучення та використання земель сільськогосподарського призначення, </w:t>
            </w:r>
            <w:r w:rsidRPr="003031A8">
              <w:rPr>
                <w:rFonts w:ascii="Times New Roman" w:eastAsia="Times New Roman" w:hAnsi="Times New Roman" w:cs="Times New Roman"/>
                <w:color w:val="000000" w:themeColor="text1"/>
                <w:sz w:val="24"/>
                <w:szCs w:val="24"/>
                <w:shd w:val="clear" w:color="auto" w:fill="FFFFFF"/>
              </w:rPr>
              <w:t xml:space="preserve">органічного виробництва, </w:t>
            </w:r>
            <w:r w:rsidRPr="003031A8">
              <w:rPr>
                <w:rFonts w:ascii="Times New Roman" w:eastAsia="Times New Roman" w:hAnsi="Times New Roman" w:cs="Times New Roman"/>
                <w:color w:val="000000" w:themeColor="text1"/>
                <w:sz w:val="24"/>
                <w:szCs w:val="24"/>
              </w:rPr>
              <w:t xml:space="preserve">дотримання  правових норм при укладанні договорів оренди  землі. </w:t>
            </w:r>
            <w:r w:rsidRPr="003031A8">
              <w:rPr>
                <w:rFonts w:ascii="Times New Roman" w:eastAsia="Times New Roman" w:hAnsi="Times New Roman" w:cs="Times New Roman"/>
                <w:color w:val="000000" w:themeColor="text1"/>
                <w:sz w:val="24"/>
                <w:szCs w:val="24"/>
                <w:shd w:val="clear" w:color="auto" w:fill="FFFFFF"/>
              </w:rPr>
              <w:t>Розроблення та поширення інформаційних матеріалів</w:t>
            </w:r>
          </w:p>
        </w:tc>
        <w:tc>
          <w:tcPr>
            <w:tcW w:w="3373" w:type="dxa"/>
            <w:vAlign w:val="center"/>
          </w:tcPr>
          <w:p w:rsidR="00A32B6A" w:rsidRPr="003031A8" w:rsidRDefault="00A32B6A" w:rsidP="00A32B6A">
            <w:pPr>
              <w:rPr>
                <w:rFonts w:ascii="Times New Roman" w:eastAsia="Times New Roman" w:hAnsi="Times New Roman" w:cs="Times New Roman"/>
                <w:color w:val="000000" w:themeColor="text1"/>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rPr>
          <w:trHeight w:val="291"/>
        </w:trPr>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3031A8" w:rsidRDefault="00A32B6A" w:rsidP="00A32B6A">
            <w:pPr>
              <w:rPr>
                <w:rFonts w:ascii="Times New Roman" w:eastAsia="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Проведення заходів інформування сільгоспвиробників про програми  фінансової підтримку  сільськогосподарських товаровиробників з бюджетів усіх рівнів</w:t>
            </w:r>
          </w:p>
        </w:tc>
        <w:tc>
          <w:tcPr>
            <w:tcW w:w="3373" w:type="dxa"/>
            <w:vAlign w:val="center"/>
          </w:tcPr>
          <w:p w:rsidR="00A32B6A" w:rsidRPr="003031A8" w:rsidRDefault="00A32B6A" w:rsidP="00A32B6A">
            <w:pPr>
              <w:rPr>
                <w:rFonts w:ascii="Times New Roman" w:eastAsia="Times New Roman" w:hAnsi="Times New Roman" w:cs="Times New Roman"/>
                <w:color w:val="000000" w:themeColor="text1"/>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rPr>
          <w:trHeight w:val="291"/>
        </w:trPr>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kern w:val="16"/>
                <w:sz w:val="24"/>
                <w:szCs w:val="24"/>
              </w:rPr>
              <w:t xml:space="preserve">Видання  спільно з   ГО «Львівська Аграрна палата»  інформаційного </w:t>
            </w:r>
            <w:proofErr w:type="spellStart"/>
            <w:r w:rsidRPr="003031A8">
              <w:rPr>
                <w:rFonts w:ascii="Times New Roman" w:hAnsi="Times New Roman" w:cs="Times New Roman"/>
                <w:color w:val="000000" w:themeColor="text1"/>
                <w:kern w:val="16"/>
                <w:sz w:val="24"/>
                <w:szCs w:val="24"/>
              </w:rPr>
              <w:t>бюлетня</w:t>
            </w:r>
            <w:proofErr w:type="spellEnd"/>
            <w:r w:rsidRPr="003031A8">
              <w:rPr>
                <w:rFonts w:ascii="Times New Roman" w:hAnsi="Times New Roman" w:cs="Times New Roman"/>
                <w:color w:val="000000" w:themeColor="text1"/>
                <w:kern w:val="16"/>
                <w:sz w:val="24"/>
                <w:szCs w:val="24"/>
              </w:rPr>
              <w:t xml:space="preserve"> «Вісник </w:t>
            </w:r>
            <w:proofErr w:type="spellStart"/>
            <w:r w:rsidRPr="003031A8">
              <w:rPr>
                <w:rFonts w:ascii="Times New Roman" w:hAnsi="Times New Roman" w:cs="Times New Roman"/>
                <w:color w:val="000000" w:themeColor="text1"/>
                <w:kern w:val="16"/>
                <w:sz w:val="24"/>
                <w:szCs w:val="24"/>
              </w:rPr>
              <w:t>Агрофорум</w:t>
            </w:r>
            <w:proofErr w:type="spellEnd"/>
            <w:r w:rsidRPr="003031A8">
              <w:rPr>
                <w:rFonts w:ascii="Times New Roman" w:hAnsi="Times New Roman" w:cs="Times New Roman"/>
                <w:color w:val="000000" w:themeColor="text1"/>
                <w:kern w:val="16"/>
                <w:sz w:val="24"/>
                <w:szCs w:val="24"/>
              </w:rPr>
              <w:t xml:space="preserve">» </w:t>
            </w:r>
          </w:p>
        </w:tc>
        <w:tc>
          <w:tcPr>
            <w:tcW w:w="3373" w:type="dxa"/>
            <w:vAlign w:val="center"/>
          </w:tcPr>
          <w:p w:rsidR="00A32B6A" w:rsidRPr="003031A8" w:rsidRDefault="00A32B6A" w:rsidP="00A32B6A">
            <w:pPr>
              <w:rPr>
                <w:rFonts w:ascii="Times New Roman" w:eastAsia="Times New Roman" w:hAnsi="Times New Roman" w:cs="Times New Roman"/>
                <w:color w:val="000000" w:themeColor="text1"/>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Щомісячний моніторинг та перевірки виконання заходів з реалізації Регіональної програми з міжнародного і транскордонного співробітництва, європейської інтеграції на 2021 - 2023 роки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Щомісячно</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Проведення виїзних нарад та консультацій з органами місцевого самоврядування, районними державними адміністраціями, підпорядкованими установами, депутатським корпусом обласної та районних рад щодо залучення грантових коштів</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Проведення моніторингу поданих заявок та </w:t>
            </w:r>
            <w:proofErr w:type="spellStart"/>
            <w:r w:rsidRPr="003031A8">
              <w:rPr>
                <w:rFonts w:ascii="Times New Roman" w:hAnsi="Times New Roman" w:cs="Times New Roman"/>
                <w:sz w:val="24"/>
                <w:szCs w:val="24"/>
              </w:rPr>
              <w:t>проєктів</w:t>
            </w:r>
            <w:proofErr w:type="spellEnd"/>
            <w:r w:rsidRPr="003031A8">
              <w:rPr>
                <w:rFonts w:ascii="Times New Roman" w:hAnsi="Times New Roman" w:cs="Times New Roman"/>
                <w:sz w:val="24"/>
                <w:szCs w:val="24"/>
              </w:rPr>
              <w:t>, що реалізовуватимуться за кошти МТД у Львівській області в 2021 році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Щокварталу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Надання усних та письмових консультацій щодо подання та реалізації </w:t>
            </w:r>
            <w:proofErr w:type="spellStart"/>
            <w:r w:rsidRPr="003031A8">
              <w:rPr>
                <w:rFonts w:ascii="Times New Roman" w:hAnsi="Times New Roman" w:cs="Times New Roman"/>
                <w:sz w:val="24"/>
                <w:szCs w:val="24"/>
              </w:rPr>
              <w:t>проєктів</w:t>
            </w:r>
            <w:proofErr w:type="spellEnd"/>
            <w:r w:rsidRPr="003031A8">
              <w:rPr>
                <w:rFonts w:ascii="Times New Roman" w:hAnsi="Times New Roman" w:cs="Times New Roman"/>
                <w:sz w:val="24"/>
                <w:szCs w:val="24"/>
              </w:rPr>
              <w:t xml:space="preserve"> МТД у Львівській області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Виїзди на об’єкти в рамках реалізації </w:t>
            </w:r>
            <w:proofErr w:type="spellStart"/>
            <w:r w:rsidRPr="003031A8">
              <w:rPr>
                <w:rFonts w:ascii="Times New Roman" w:hAnsi="Times New Roman" w:cs="Times New Roman"/>
                <w:sz w:val="24"/>
                <w:szCs w:val="24"/>
              </w:rPr>
              <w:t>проєктів</w:t>
            </w:r>
            <w:proofErr w:type="spellEnd"/>
            <w:r w:rsidRPr="003031A8">
              <w:rPr>
                <w:rFonts w:ascii="Times New Roman" w:hAnsi="Times New Roman" w:cs="Times New Roman"/>
                <w:sz w:val="24"/>
                <w:szCs w:val="24"/>
              </w:rPr>
              <w:t xml:space="preserve"> міжнародної технічної допомоги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Надання консультацій з питань реалізації та </w:t>
            </w:r>
            <w:proofErr w:type="spellStart"/>
            <w:r w:rsidRPr="003031A8">
              <w:rPr>
                <w:rFonts w:ascii="Times New Roman" w:hAnsi="Times New Roman" w:cs="Times New Roman"/>
                <w:sz w:val="24"/>
                <w:szCs w:val="24"/>
              </w:rPr>
              <w:t>співфінансування</w:t>
            </w:r>
            <w:proofErr w:type="spellEnd"/>
            <w:r w:rsidRPr="003031A8">
              <w:rPr>
                <w:rFonts w:ascii="Times New Roman" w:hAnsi="Times New Roman" w:cs="Times New Roman"/>
                <w:sz w:val="24"/>
                <w:szCs w:val="24"/>
              </w:rPr>
              <w:t xml:space="preserve"> </w:t>
            </w:r>
            <w:proofErr w:type="spellStart"/>
            <w:r w:rsidRPr="003031A8">
              <w:rPr>
                <w:rFonts w:ascii="Times New Roman" w:hAnsi="Times New Roman" w:cs="Times New Roman"/>
                <w:sz w:val="24"/>
                <w:szCs w:val="24"/>
              </w:rPr>
              <w:t>проєктів</w:t>
            </w:r>
            <w:proofErr w:type="spellEnd"/>
            <w:r w:rsidRPr="003031A8">
              <w:rPr>
                <w:rFonts w:ascii="Times New Roman" w:hAnsi="Times New Roman" w:cs="Times New Roman"/>
                <w:sz w:val="24"/>
                <w:szCs w:val="24"/>
              </w:rPr>
              <w:t xml:space="preserve"> МТД</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Заходи спрямовані на підвищення якості надання митних послуг у пунктах пропуску</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pacing w:line="256" w:lineRule="auto"/>
              <w:rPr>
                <w:rFonts w:ascii="Times New Roman" w:hAnsi="Times New Roman" w:cs="Times New Roman"/>
                <w:kern w:val="2"/>
                <w:sz w:val="24"/>
                <w:szCs w:val="24"/>
              </w:rPr>
            </w:pPr>
            <w:r w:rsidRPr="003031A8">
              <w:rPr>
                <w:rFonts w:ascii="Times New Roman" w:hAnsi="Times New Roman" w:cs="Times New Roman"/>
                <w:sz w:val="24"/>
                <w:szCs w:val="24"/>
              </w:rPr>
              <w:t>Проведення державної атестації дитячих закладів оздоровлення та відпочинку</w:t>
            </w:r>
          </w:p>
        </w:tc>
        <w:tc>
          <w:tcPr>
            <w:tcW w:w="3373" w:type="dxa"/>
          </w:tcPr>
          <w:p w:rsidR="00A32B6A" w:rsidRPr="003031A8" w:rsidRDefault="00A32B6A" w:rsidP="00A32B6A">
            <w:pPr>
              <w:spacing w:line="256" w:lineRule="auto"/>
              <w:rPr>
                <w:rFonts w:ascii="Times New Roman" w:hAnsi="Times New Roman" w:cs="Times New Roman"/>
                <w:kern w:val="2"/>
                <w:sz w:val="24"/>
                <w:szCs w:val="24"/>
              </w:rPr>
            </w:pPr>
            <w:r w:rsidRPr="003031A8">
              <w:rPr>
                <w:rFonts w:ascii="Times New Roman" w:hAnsi="Times New Roman" w:cs="Times New Roman"/>
                <w:sz w:val="24"/>
                <w:szCs w:val="24"/>
              </w:rPr>
              <w:t>Червень - серпень 2021року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pacing w:line="256" w:lineRule="auto"/>
              <w:rPr>
                <w:rFonts w:ascii="Times New Roman" w:hAnsi="Times New Roman" w:cs="Times New Roman"/>
                <w:kern w:val="2"/>
                <w:sz w:val="24"/>
                <w:szCs w:val="24"/>
              </w:rPr>
            </w:pPr>
            <w:r w:rsidRPr="003031A8">
              <w:rPr>
                <w:rFonts w:ascii="Times New Roman" w:hAnsi="Times New Roman" w:cs="Times New Roman"/>
                <w:sz w:val="24"/>
                <w:szCs w:val="24"/>
              </w:rPr>
              <w:t>Проведення верифікації майнових об’єктів дитячих закладів оздоровлення та відпочинку дитячих закладів оздоровлення та відпочинку</w:t>
            </w:r>
          </w:p>
        </w:tc>
        <w:tc>
          <w:tcPr>
            <w:tcW w:w="3373" w:type="dxa"/>
          </w:tcPr>
          <w:p w:rsidR="00A32B6A" w:rsidRPr="003031A8" w:rsidRDefault="00A32B6A" w:rsidP="00A32B6A">
            <w:pPr>
              <w:spacing w:line="256" w:lineRule="auto"/>
              <w:rPr>
                <w:rFonts w:ascii="Times New Roman" w:hAnsi="Times New Roman" w:cs="Times New Roman"/>
                <w:kern w:val="2"/>
                <w:sz w:val="24"/>
                <w:szCs w:val="24"/>
              </w:rPr>
            </w:pPr>
            <w:r w:rsidRPr="003031A8">
              <w:rPr>
                <w:rFonts w:ascii="Times New Roman" w:hAnsi="Times New Roman" w:cs="Times New Roman"/>
                <w:sz w:val="24"/>
                <w:szCs w:val="24"/>
              </w:rPr>
              <w:t>Впродовж 2021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pacing w:line="256" w:lineRule="auto"/>
              <w:rPr>
                <w:rFonts w:ascii="Times New Roman" w:hAnsi="Times New Roman" w:cs="Times New Roman"/>
                <w:sz w:val="24"/>
                <w:szCs w:val="24"/>
              </w:rPr>
            </w:pPr>
            <w:r w:rsidRPr="003031A8">
              <w:rPr>
                <w:rFonts w:ascii="Times New Roman" w:hAnsi="Times New Roman" w:cs="Times New Roman"/>
                <w:color w:val="000000"/>
                <w:sz w:val="24"/>
                <w:szCs w:val="24"/>
              </w:rPr>
              <w:t>Проведення перевірок інтернатних установ системи соціального захисту</w:t>
            </w:r>
          </w:p>
        </w:tc>
        <w:tc>
          <w:tcPr>
            <w:tcW w:w="3373" w:type="dxa"/>
          </w:tcPr>
          <w:p w:rsidR="00A32B6A" w:rsidRPr="003031A8" w:rsidRDefault="00A32B6A" w:rsidP="00A32B6A">
            <w:pPr>
              <w:spacing w:line="256" w:lineRule="auto"/>
              <w:rPr>
                <w:rFonts w:ascii="Times New Roman" w:hAnsi="Times New Roman" w:cs="Times New Roman"/>
                <w:sz w:val="24"/>
                <w:szCs w:val="24"/>
              </w:rPr>
            </w:pPr>
            <w:r w:rsidRPr="003031A8">
              <w:rPr>
                <w:rFonts w:ascii="Times New Roman" w:hAnsi="Times New Roman" w:cs="Times New Roman"/>
                <w:sz w:val="24"/>
                <w:szCs w:val="24"/>
              </w:rPr>
              <w:t>Періодично</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Моніторинг технічного стану будівель та наявності опалення в установах культури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Ведення технічного нагляду за поточними ремонтами, які виконуються в установах культури обласного підпорядкування (погодження кошторисної документації та перевірка актів виконаних робіт)</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Здійснення роботи з </w:t>
            </w:r>
            <w:proofErr w:type="spellStart"/>
            <w:r w:rsidRPr="003031A8">
              <w:rPr>
                <w:rFonts w:ascii="Times New Roman" w:hAnsi="Times New Roman" w:cs="Times New Roman"/>
                <w:sz w:val="24"/>
                <w:szCs w:val="24"/>
              </w:rPr>
              <w:t>енергоменеджменту</w:t>
            </w:r>
            <w:proofErr w:type="spellEnd"/>
            <w:r w:rsidRPr="003031A8">
              <w:rPr>
                <w:rFonts w:ascii="Times New Roman" w:hAnsi="Times New Roman" w:cs="Times New Roman"/>
                <w:sz w:val="24"/>
                <w:szCs w:val="24"/>
              </w:rPr>
              <w:t>: проведення розрахунків потреби в енергоносіях для Департаменту і підпорядкованих установ, що фінансуються з обласного бюджету, доведення лімітів споживання до установ, здійснення систематичного моніторингу інформації щодо використання енергоносіїв</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Проведення роботи з цивільного захисту та надзвичайних ситуацій галузі культури в Департаменті, ведення контролю за станом цивільного захисту і надзвичайних ситуацій в установах області. Облік та аналіз нещасних випадків, пожеж, планування і контроль виконання заходів</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Проведення заходів щодо підготовки установ культури до роботи в осінньо-зимовий період. Формування та аналіз інформації про забезпечення всіма видами палива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Травень</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жовтень</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Прийняття заяв про визнання осіб реабілітованими або потерпілими від репресій, попередній їх розгляд, підготовка обґрунтованих пропозицій Національній комісії з реабілітації</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На постійній основі</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Надання консультацій працівникам оборонно-мобілізаційних підрозділів органів місцевого самоврядування</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 Комплексна перевірка територіальної автоматизованої системи централізованого оповіщення цивільного захисту Львівської області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19 травня</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18 серпня</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sz w:val="24"/>
                <w:szCs w:val="24"/>
              </w:rPr>
              <w:t>17 листопада</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Проводити адміністративні обходи керівництва департаменту охорони </w:t>
            </w:r>
            <w:proofErr w:type="spellStart"/>
            <w:r w:rsidRPr="003031A8">
              <w:rPr>
                <w:rFonts w:ascii="Times New Roman" w:hAnsi="Times New Roman" w:cs="Times New Roman"/>
                <w:sz w:val="24"/>
                <w:szCs w:val="24"/>
              </w:rPr>
              <w:t>здоров</w:t>
            </w:r>
            <w:proofErr w:type="spellEnd"/>
            <w:r w:rsidRPr="003031A8">
              <w:rPr>
                <w:rFonts w:ascii="Times New Roman" w:hAnsi="Times New Roman" w:cs="Times New Roman"/>
                <w:sz w:val="24"/>
                <w:szCs w:val="24"/>
                <w:lang w:val="en-US"/>
              </w:rPr>
              <w:t>’</w:t>
            </w:r>
            <w:r w:rsidRPr="003031A8">
              <w:rPr>
                <w:rFonts w:ascii="Times New Roman" w:hAnsi="Times New Roman" w:cs="Times New Roman"/>
                <w:sz w:val="24"/>
                <w:szCs w:val="24"/>
              </w:rPr>
              <w:t>я облдержадміністрації в закладах охорони здоров’я області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Постійне надання консультативної допомоги головними позаштатними експертами департаменту в закладах охорони здоров’я області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Продовжити роботу з вдосконалення галузевої комп’ютерної мережі «</w:t>
            </w:r>
            <w:proofErr w:type="spellStart"/>
            <w:r w:rsidRPr="003031A8">
              <w:rPr>
                <w:rFonts w:ascii="Times New Roman" w:hAnsi="Times New Roman" w:cs="Times New Roman"/>
                <w:sz w:val="24"/>
                <w:szCs w:val="24"/>
              </w:rPr>
              <w:t>Укрмеднет</w:t>
            </w:r>
            <w:proofErr w:type="spellEnd"/>
            <w:r w:rsidRPr="003031A8">
              <w:rPr>
                <w:rFonts w:ascii="Times New Roman" w:hAnsi="Times New Roman" w:cs="Times New Roman"/>
                <w:sz w:val="24"/>
                <w:szCs w:val="24"/>
              </w:rPr>
              <w:t>» та інших галузевих реєстрів (чорнобильського, онкологічного, діабетичного, реєстру хворих на туберкульоз та ін.)</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Забезпечити функціонування закладів охорони здоров’я області згідно з вимогами Закону України «Про захист персональних даних» </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Прийом громадян керівництвом департаменту </w:t>
            </w:r>
          </w:p>
        </w:tc>
        <w:tc>
          <w:tcPr>
            <w:tcW w:w="3373" w:type="dxa"/>
          </w:tcPr>
          <w:p w:rsidR="00A32B6A" w:rsidRPr="003031A8" w:rsidRDefault="00A32B6A" w:rsidP="00A32B6A">
            <w:pPr>
              <w:tabs>
                <w:tab w:val="left" w:pos="0"/>
              </w:tabs>
              <w:rPr>
                <w:rFonts w:ascii="Times New Roman" w:hAnsi="Times New Roman" w:cs="Times New Roman"/>
                <w:sz w:val="24"/>
                <w:szCs w:val="24"/>
              </w:rPr>
            </w:pPr>
            <w:r w:rsidRPr="003031A8">
              <w:rPr>
                <w:rFonts w:ascii="Times New Roman" w:hAnsi="Times New Roman" w:cs="Times New Roman"/>
                <w:sz w:val="24"/>
                <w:szCs w:val="24"/>
              </w:rPr>
              <w:t>Щотижня (згідно графіку)</w:t>
            </w:r>
          </w:p>
          <w:p w:rsidR="00A32B6A" w:rsidRPr="003031A8" w:rsidRDefault="00A32B6A" w:rsidP="00A32B6A">
            <w:pPr>
              <w:tabs>
                <w:tab w:val="left" w:pos="0"/>
              </w:tabs>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екології та природних ресурсів</w:t>
            </w:r>
            <w:r w:rsidRPr="003031A8">
              <w:rPr>
                <w:rFonts w:ascii="Times New Roman" w:hAnsi="Times New Roman" w:cs="Times New Roman"/>
                <w:b/>
                <w:sz w:val="24"/>
                <w:szCs w:val="24"/>
              </w:rPr>
              <w:t xml:space="preserve">   </w:t>
            </w:r>
            <w:r w:rsidRPr="003031A8">
              <w:rPr>
                <w:rFonts w:ascii="Times New Roman" w:hAnsi="Times New Roman" w:cs="Times New Roman"/>
                <w:bCs/>
                <w:sz w:val="24"/>
                <w:szCs w:val="24"/>
              </w:rPr>
              <w:t>Львівської обласної державної адміністрації</w:t>
            </w:r>
            <w:r w:rsidRPr="003031A8">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Надання консультацій органам місцевого самоврядування щодо залучення коштів міжнародної технічної допомоги та  інших джерел фінансування</w:t>
            </w:r>
          </w:p>
        </w:tc>
        <w:tc>
          <w:tcPr>
            <w:tcW w:w="3373" w:type="dxa"/>
          </w:tcPr>
          <w:p w:rsidR="00A32B6A" w:rsidRPr="003031A8" w:rsidRDefault="00A32B6A" w:rsidP="00A32B6A">
            <w:pPr>
              <w:tabs>
                <w:tab w:val="left" w:pos="0"/>
              </w:tabs>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екології та природних ресурсів</w:t>
            </w:r>
            <w:r w:rsidRPr="003031A8">
              <w:rPr>
                <w:rFonts w:ascii="Times New Roman" w:hAnsi="Times New Roman" w:cs="Times New Roman"/>
                <w:b/>
                <w:sz w:val="24"/>
                <w:szCs w:val="24"/>
              </w:rPr>
              <w:t xml:space="preserve">   </w:t>
            </w:r>
            <w:r w:rsidRPr="003031A8">
              <w:rPr>
                <w:rFonts w:ascii="Times New Roman" w:hAnsi="Times New Roman" w:cs="Times New Roman"/>
                <w:bCs/>
                <w:sz w:val="24"/>
                <w:szCs w:val="24"/>
              </w:rPr>
              <w:t>Львівської обласної державної адміністрації</w:t>
            </w:r>
            <w:r w:rsidRPr="003031A8">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Перевірка дотримання на території області правил благоустрою населених пунктів</w:t>
            </w:r>
          </w:p>
        </w:tc>
        <w:tc>
          <w:tcPr>
            <w:tcW w:w="3373" w:type="dxa"/>
            <w:vAlign w:val="center"/>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30 квітня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Розроблення та затвердження заходів з підготовки та проходження опалювального сезону (підготовка житлового, водопровідно-каналізаційного та теплового господарства) до осінньо-зимового періоду</w:t>
            </w:r>
          </w:p>
        </w:tc>
        <w:tc>
          <w:tcPr>
            <w:tcW w:w="3373" w:type="dxa"/>
            <w:vAlign w:val="center"/>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30 квітня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Перевірка технічного стану ліфтового господарства</w:t>
            </w:r>
          </w:p>
        </w:tc>
        <w:tc>
          <w:tcPr>
            <w:tcW w:w="3373" w:type="dxa"/>
            <w:vAlign w:val="center"/>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31 грудня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Align w:val="center"/>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Забезпечення проведення організаційної та методичної роботи, спрямованої на реалізацію державної політики з питань житлово-комунального господарства, у сфері ефективного управління житловим фондом, в тому числі сприяння створенню та забезпечення функціонуванню об’єднань співвласників багатоквартирних будинків</w:t>
            </w:r>
          </w:p>
        </w:tc>
        <w:tc>
          <w:tcPr>
            <w:tcW w:w="3373" w:type="dxa"/>
            <w:vAlign w:val="center"/>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31 грудня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Здійснення спільного з </w:t>
            </w:r>
            <w:proofErr w:type="spellStart"/>
            <w:r w:rsidRPr="003031A8">
              <w:rPr>
                <w:rFonts w:ascii="Times New Roman" w:hAnsi="Times New Roman" w:cs="Times New Roman"/>
                <w:sz w:val="24"/>
                <w:szCs w:val="24"/>
              </w:rPr>
              <w:t>Укртрансбезпекою</w:t>
            </w:r>
            <w:proofErr w:type="spellEnd"/>
            <w:r w:rsidRPr="003031A8">
              <w:rPr>
                <w:rFonts w:ascii="Times New Roman" w:hAnsi="Times New Roman" w:cs="Times New Roman"/>
                <w:sz w:val="24"/>
                <w:szCs w:val="24"/>
              </w:rPr>
              <w:t xml:space="preserve"> контролю за дотриманням усіма суб’єктами ринку, що надають послуги з перевезення пасажирів на автомобільному пасажирському транспорті згідно з вимогами чинного законодавства України</w:t>
            </w:r>
          </w:p>
        </w:tc>
        <w:tc>
          <w:tcPr>
            <w:tcW w:w="3373" w:type="dxa"/>
            <w:vAlign w:val="center"/>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Щоквартально</w:t>
            </w:r>
          </w:p>
        </w:tc>
        <w:tc>
          <w:tcPr>
            <w:tcW w:w="4678" w:type="dxa"/>
          </w:tcPr>
          <w:p w:rsidR="00A32B6A" w:rsidRPr="003031A8" w:rsidRDefault="00A32B6A" w:rsidP="00A32B6A">
            <w:pPr>
              <w:ind w:firstLine="29"/>
              <w:rPr>
                <w:rFonts w:ascii="Times New Roman" w:hAnsi="Times New Roman" w:cs="Times New Roman"/>
                <w:bCs/>
                <w:sz w:val="24"/>
                <w:szCs w:val="24"/>
              </w:rPr>
            </w:pPr>
            <w:r w:rsidRPr="003031A8">
              <w:rPr>
                <w:rFonts w:ascii="Times New Roman" w:hAnsi="Times New Roman" w:cs="Times New Roman"/>
                <w:bCs/>
                <w:sz w:val="24"/>
                <w:szCs w:val="24"/>
              </w:rPr>
              <w:t xml:space="preserve">Управління транспорту та зв’язку </w:t>
            </w:r>
          </w:p>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Реалізація державної політики у сфері транспорту:</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 xml:space="preserve">здійснення комісійних обстежень залізничних переїздів; </w:t>
            </w:r>
          </w:p>
          <w:p w:rsidR="00A32B6A" w:rsidRPr="003031A8" w:rsidRDefault="00A32B6A" w:rsidP="00A32B6A">
            <w:pPr>
              <w:pStyle w:val="a4"/>
              <w:ind w:left="31"/>
              <w:rPr>
                <w:rFonts w:ascii="Times New Roman" w:hAnsi="Times New Roman" w:cs="Times New Roman"/>
                <w:sz w:val="24"/>
                <w:szCs w:val="24"/>
              </w:rPr>
            </w:pP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проведення місячника готовності щодо відкриття / закриття навігації на водних об</w:t>
            </w:r>
            <w:r w:rsidRPr="003031A8">
              <w:rPr>
                <w:rFonts w:ascii="Times New Roman" w:hAnsi="Times New Roman" w:cs="Times New Roman"/>
                <w:sz w:val="24"/>
                <w:szCs w:val="24"/>
                <w:lang w:val="en-US"/>
              </w:rPr>
              <w:t>’</w:t>
            </w:r>
            <w:proofErr w:type="spellStart"/>
            <w:r w:rsidRPr="003031A8">
              <w:rPr>
                <w:rFonts w:ascii="Times New Roman" w:hAnsi="Times New Roman" w:cs="Times New Roman"/>
                <w:sz w:val="24"/>
                <w:szCs w:val="24"/>
              </w:rPr>
              <w:t>єктах</w:t>
            </w:r>
            <w:proofErr w:type="spellEnd"/>
            <w:r w:rsidRPr="003031A8">
              <w:rPr>
                <w:rFonts w:ascii="Times New Roman" w:hAnsi="Times New Roman" w:cs="Times New Roman"/>
                <w:sz w:val="24"/>
                <w:szCs w:val="24"/>
              </w:rPr>
              <w:t xml:space="preserve"> області </w:t>
            </w:r>
          </w:p>
        </w:tc>
        <w:tc>
          <w:tcPr>
            <w:tcW w:w="3373" w:type="dxa"/>
            <w:vAlign w:val="center"/>
          </w:tcPr>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Квітень </w:t>
            </w:r>
            <w:r>
              <w:rPr>
                <w:rFonts w:ascii="Times New Roman" w:hAnsi="Times New Roman" w:cs="Times New Roman"/>
                <w:sz w:val="24"/>
                <w:szCs w:val="24"/>
              </w:rPr>
              <w:t>-</w:t>
            </w:r>
            <w:r w:rsidRPr="003031A8">
              <w:rPr>
                <w:rFonts w:ascii="Times New Roman" w:hAnsi="Times New Roman" w:cs="Times New Roman"/>
                <w:sz w:val="24"/>
                <w:szCs w:val="24"/>
              </w:rPr>
              <w:t xml:space="preserve"> червень</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Вересень </w:t>
            </w:r>
            <w:r>
              <w:rPr>
                <w:rFonts w:ascii="Times New Roman" w:hAnsi="Times New Roman" w:cs="Times New Roman"/>
                <w:sz w:val="24"/>
                <w:szCs w:val="24"/>
              </w:rPr>
              <w:t>-</w:t>
            </w:r>
            <w:r w:rsidRPr="003031A8">
              <w:rPr>
                <w:rFonts w:ascii="Times New Roman" w:hAnsi="Times New Roman" w:cs="Times New Roman"/>
                <w:sz w:val="24"/>
                <w:szCs w:val="24"/>
              </w:rPr>
              <w:t xml:space="preserve"> жовтень</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Квітень </w:t>
            </w:r>
            <w:r>
              <w:rPr>
                <w:rFonts w:ascii="Times New Roman" w:hAnsi="Times New Roman" w:cs="Times New Roman"/>
                <w:sz w:val="24"/>
                <w:szCs w:val="24"/>
              </w:rPr>
              <w:t>-</w:t>
            </w:r>
            <w:r w:rsidRPr="003031A8">
              <w:rPr>
                <w:rFonts w:ascii="Times New Roman" w:hAnsi="Times New Roman" w:cs="Times New Roman"/>
                <w:sz w:val="24"/>
                <w:szCs w:val="24"/>
              </w:rPr>
              <w:t xml:space="preserve"> серпень</w:t>
            </w:r>
          </w:p>
        </w:tc>
        <w:tc>
          <w:tcPr>
            <w:tcW w:w="4678" w:type="dxa"/>
          </w:tcPr>
          <w:p w:rsidR="00A32B6A" w:rsidRPr="003031A8" w:rsidRDefault="00A32B6A" w:rsidP="00A32B6A">
            <w:pPr>
              <w:ind w:firstLine="29"/>
              <w:rPr>
                <w:rFonts w:ascii="Times New Roman" w:hAnsi="Times New Roman" w:cs="Times New Roman"/>
                <w:bCs/>
                <w:sz w:val="24"/>
                <w:szCs w:val="24"/>
              </w:rPr>
            </w:pPr>
            <w:r w:rsidRPr="003031A8">
              <w:rPr>
                <w:rFonts w:ascii="Times New Roman" w:hAnsi="Times New Roman" w:cs="Times New Roman"/>
                <w:bCs/>
                <w:sz w:val="24"/>
                <w:szCs w:val="24"/>
              </w:rPr>
              <w:t xml:space="preserve">Управління транспорту та зв’язку </w:t>
            </w:r>
          </w:p>
          <w:p w:rsidR="00A32B6A" w:rsidRPr="003031A8" w:rsidRDefault="00A32B6A" w:rsidP="00A32B6A">
            <w:pPr>
              <w:ind w:firstLine="29"/>
              <w:rPr>
                <w:rFonts w:ascii="Times New Roman" w:hAnsi="Times New Roman" w:cs="Times New Roman"/>
                <w:bCs/>
                <w:sz w:val="24"/>
                <w:szCs w:val="24"/>
                <w:highlight w:val="red"/>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Співпраця з потенційними інвесторами щодо можливостей залучення інвестицій для об’єктів відновлюваної та альтернативної енергетики на території Львівщини (будівництво нових об’єктів)</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noProof/>
                <w:sz w:val="24"/>
                <w:szCs w:val="24"/>
              </w:rPr>
            </w:pPr>
            <w:r w:rsidRPr="003031A8">
              <w:rPr>
                <w:rFonts w:ascii="Times New Roman" w:hAnsi="Times New Roman" w:cs="Times New Roman"/>
                <w:sz w:val="24"/>
                <w:szCs w:val="24"/>
              </w:rPr>
              <w:t xml:space="preserve">  -</w:t>
            </w:r>
            <w:r w:rsidRPr="003031A8">
              <w:rPr>
                <w:rFonts w:ascii="Times New Roman" w:hAnsi="Times New Roman" w:cs="Times New Roman"/>
                <w:noProof/>
                <w:sz w:val="24"/>
                <w:szCs w:val="24"/>
              </w:rPr>
              <w:t xml:space="preserve"> Адміністрування утримання орендованого майна в буд. по вул.Винниченка,18, забезпечення надійного функціонування техніки (кондиціонери, освітлення та ін.) у 64 робочих кабінетах та 2 залах засідань, моніторинг обсягу та якості надання комунальних послуг, виявлення проблемних питань та їх вирішення за потреби із залученням Управління майном спільної власності Львівської обласної ради </w:t>
            </w:r>
            <w:r w:rsidRPr="003031A8">
              <w:rPr>
                <w:rFonts w:ascii="Times New Roman" w:hAnsi="Times New Roman" w:cs="Times New Roman"/>
                <w:sz w:val="24"/>
                <w:szCs w:val="24"/>
              </w:rPr>
              <w:t>в межах визначених Сторонами орендних правовідносин</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noProof/>
                <w:sz w:val="24"/>
                <w:szCs w:val="24"/>
              </w:rPr>
              <w:t>- О</w:t>
            </w:r>
            <w:proofErr w:type="spellStart"/>
            <w:r w:rsidRPr="003031A8">
              <w:rPr>
                <w:rFonts w:ascii="Times New Roman" w:hAnsi="Times New Roman" w:cs="Times New Roman"/>
                <w:sz w:val="24"/>
                <w:szCs w:val="24"/>
              </w:rPr>
              <w:t>птимізаціїя</w:t>
            </w:r>
            <w:proofErr w:type="spellEnd"/>
            <w:r w:rsidRPr="003031A8">
              <w:rPr>
                <w:rFonts w:ascii="Times New Roman" w:hAnsi="Times New Roman" w:cs="Times New Roman"/>
                <w:sz w:val="24"/>
                <w:szCs w:val="24"/>
              </w:rPr>
              <w:t xml:space="preserve"> використання  площ господарських приміщень (упорядкування, вивільнення тощо)</w:t>
            </w:r>
          </w:p>
          <w:p w:rsidR="00A32B6A" w:rsidRPr="003031A8" w:rsidRDefault="00A32B6A" w:rsidP="00A32B6A">
            <w:pPr>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Постійно протягом року</w:t>
            </w: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Постійно 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A32B6A" w:rsidRPr="008C41D2" w:rsidTr="00505A72">
        <w:tc>
          <w:tcPr>
            <w:tcW w:w="709" w:type="dxa"/>
            <w:vMerge w:val="restart"/>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Merge w:val="restart"/>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Відповідно до листа Державної архівної служби України від 26.10.2020 №4011/2.01/0 «Про планування роботи державних архівних установ на 2021 рік та звітність за 2020 рік», за умови відміни карантинних заходів на території Львівської області, планується:</w:t>
            </w:r>
          </w:p>
          <w:p w:rsidR="00A32B6A"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 </w:t>
            </w:r>
            <w:r w:rsidRPr="003031A8">
              <w:rPr>
                <w:rFonts w:ascii="Times New Roman" w:hAnsi="Times New Roman" w:cs="Times New Roman"/>
                <w:sz w:val="24"/>
                <w:szCs w:val="24"/>
              </w:rPr>
              <w:t xml:space="preserve">Проведення </w:t>
            </w:r>
            <w:r w:rsidRPr="003031A8">
              <w:rPr>
                <w:rFonts w:ascii="Times New Roman" w:hAnsi="Times New Roman" w:cs="Times New Roman"/>
                <w:noProof/>
                <w:sz w:val="24"/>
                <w:szCs w:val="24"/>
              </w:rPr>
              <w:t xml:space="preserve">навчального семінару з </w:t>
            </w:r>
            <w:r w:rsidRPr="003031A8">
              <w:rPr>
                <w:rFonts w:ascii="Times New Roman" w:hAnsi="Times New Roman" w:cs="Times New Roman"/>
                <w:sz w:val="24"/>
                <w:szCs w:val="24"/>
              </w:rPr>
              <w:t>керівниками архівних відділів райдержадміністрацій та міських рад, відповідальними за архівний підрозділ та діловодство об’єднаних територіальних громад області.</w:t>
            </w:r>
          </w:p>
          <w:p w:rsidR="00A32B6A" w:rsidRPr="003031A8" w:rsidRDefault="00A32B6A" w:rsidP="00A32B6A">
            <w:pPr>
              <w:rPr>
                <w:rFonts w:ascii="Times New Roman" w:hAnsi="Times New Roman" w:cs="Times New Roman"/>
                <w:sz w:val="24"/>
                <w:szCs w:val="24"/>
              </w:rPr>
            </w:pPr>
            <w:r>
              <w:rPr>
                <w:rFonts w:ascii="Times New Roman" w:hAnsi="Times New Roman" w:cs="Times New Roman"/>
                <w:sz w:val="24"/>
                <w:szCs w:val="24"/>
              </w:rPr>
              <w:t>-</w:t>
            </w:r>
            <w:r w:rsidRPr="003031A8">
              <w:rPr>
                <w:rFonts w:ascii="Times New Roman" w:hAnsi="Times New Roman" w:cs="Times New Roman"/>
                <w:sz w:val="24"/>
                <w:szCs w:val="24"/>
              </w:rPr>
              <w:t xml:space="preserve"> Проведення перевірок роботи:</w:t>
            </w:r>
          </w:p>
          <w:p w:rsidR="00A32B6A" w:rsidRPr="003031A8" w:rsidRDefault="00A32B6A" w:rsidP="00A32B6A">
            <w:pPr>
              <w:ind w:hanging="137"/>
              <w:rPr>
                <w:rFonts w:ascii="Times New Roman" w:hAnsi="Times New Roman" w:cs="Times New Roman"/>
                <w:sz w:val="24"/>
                <w:szCs w:val="24"/>
              </w:rPr>
            </w:pPr>
            <w:r w:rsidRPr="003031A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031A8">
              <w:rPr>
                <w:rFonts w:ascii="Times New Roman" w:hAnsi="Times New Roman" w:cs="Times New Roman"/>
                <w:sz w:val="24"/>
                <w:szCs w:val="24"/>
              </w:rPr>
              <w:t>- новостворених архівних відділів райдержадміністрацій:</w:t>
            </w:r>
          </w:p>
          <w:p w:rsidR="00A32B6A" w:rsidRPr="003031A8" w:rsidRDefault="00A32B6A" w:rsidP="00A32B6A">
            <w:pPr>
              <w:ind w:firstLine="851"/>
              <w:rPr>
                <w:rFonts w:ascii="Times New Roman" w:hAnsi="Times New Roman" w:cs="Times New Roman"/>
                <w:sz w:val="24"/>
                <w:szCs w:val="24"/>
              </w:rPr>
            </w:pPr>
            <w:r w:rsidRPr="003031A8">
              <w:rPr>
                <w:rFonts w:ascii="Times New Roman" w:hAnsi="Times New Roman" w:cs="Times New Roman"/>
                <w:sz w:val="24"/>
                <w:szCs w:val="24"/>
              </w:rPr>
              <w:t>- Дрогобицької;</w:t>
            </w:r>
          </w:p>
          <w:p w:rsidR="00A32B6A" w:rsidRPr="003031A8" w:rsidRDefault="00A32B6A" w:rsidP="00A32B6A">
            <w:pPr>
              <w:ind w:firstLine="851"/>
              <w:rPr>
                <w:rFonts w:ascii="Times New Roman" w:hAnsi="Times New Roman" w:cs="Times New Roman"/>
                <w:sz w:val="24"/>
                <w:szCs w:val="24"/>
              </w:rPr>
            </w:pPr>
            <w:r w:rsidRPr="003031A8">
              <w:rPr>
                <w:rFonts w:ascii="Times New Roman" w:hAnsi="Times New Roman" w:cs="Times New Roman"/>
                <w:sz w:val="24"/>
                <w:szCs w:val="24"/>
              </w:rPr>
              <w:t xml:space="preserve">- </w:t>
            </w:r>
            <w:proofErr w:type="spellStart"/>
            <w:r w:rsidRPr="003031A8">
              <w:rPr>
                <w:rFonts w:ascii="Times New Roman" w:hAnsi="Times New Roman" w:cs="Times New Roman"/>
                <w:sz w:val="24"/>
                <w:szCs w:val="24"/>
              </w:rPr>
              <w:t>Золочівської</w:t>
            </w:r>
            <w:proofErr w:type="spellEnd"/>
            <w:r w:rsidRPr="003031A8">
              <w:rPr>
                <w:rFonts w:ascii="Times New Roman" w:hAnsi="Times New Roman" w:cs="Times New Roman"/>
                <w:sz w:val="24"/>
                <w:szCs w:val="24"/>
              </w:rPr>
              <w:t xml:space="preserve">; </w:t>
            </w:r>
          </w:p>
          <w:p w:rsidR="00A32B6A" w:rsidRPr="003031A8" w:rsidRDefault="00A32B6A" w:rsidP="00A32B6A">
            <w:pPr>
              <w:ind w:firstLine="851"/>
              <w:rPr>
                <w:rFonts w:ascii="Times New Roman" w:hAnsi="Times New Roman" w:cs="Times New Roman"/>
                <w:sz w:val="24"/>
                <w:szCs w:val="24"/>
              </w:rPr>
            </w:pPr>
            <w:r w:rsidRPr="003031A8">
              <w:rPr>
                <w:rFonts w:ascii="Times New Roman" w:hAnsi="Times New Roman" w:cs="Times New Roman"/>
                <w:sz w:val="24"/>
                <w:szCs w:val="24"/>
              </w:rPr>
              <w:t xml:space="preserve">- Львівської; </w:t>
            </w:r>
          </w:p>
          <w:p w:rsidR="00A32B6A" w:rsidRPr="003031A8" w:rsidRDefault="00A32B6A" w:rsidP="00A32B6A">
            <w:pPr>
              <w:ind w:firstLine="851"/>
              <w:rPr>
                <w:rFonts w:ascii="Times New Roman" w:hAnsi="Times New Roman" w:cs="Times New Roman"/>
                <w:sz w:val="24"/>
                <w:szCs w:val="24"/>
              </w:rPr>
            </w:pPr>
            <w:r w:rsidRPr="003031A8">
              <w:rPr>
                <w:rFonts w:ascii="Times New Roman" w:hAnsi="Times New Roman" w:cs="Times New Roman"/>
                <w:sz w:val="24"/>
                <w:szCs w:val="24"/>
              </w:rPr>
              <w:t xml:space="preserve">- Самбірської; </w:t>
            </w:r>
          </w:p>
          <w:p w:rsidR="00A32B6A" w:rsidRPr="003031A8" w:rsidRDefault="00A32B6A" w:rsidP="00A32B6A">
            <w:pPr>
              <w:ind w:firstLine="851"/>
              <w:rPr>
                <w:rFonts w:ascii="Times New Roman" w:hAnsi="Times New Roman" w:cs="Times New Roman"/>
                <w:sz w:val="24"/>
                <w:szCs w:val="24"/>
              </w:rPr>
            </w:pPr>
            <w:r w:rsidRPr="003031A8">
              <w:rPr>
                <w:rFonts w:ascii="Times New Roman" w:hAnsi="Times New Roman" w:cs="Times New Roman"/>
                <w:sz w:val="24"/>
                <w:szCs w:val="24"/>
              </w:rPr>
              <w:t xml:space="preserve">- </w:t>
            </w:r>
            <w:proofErr w:type="spellStart"/>
            <w:r w:rsidRPr="003031A8">
              <w:rPr>
                <w:rFonts w:ascii="Times New Roman" w:hAnsi="Times New Roman" w:cs="Times New Roman"/>
                <w:sz w:val="24"/>
                <w:szCs w:val="24"/>
              </w:rPr>
              <w:t>Стрийської</w:t>
            </w:r>
            <w:proofErr w:type="spellEnd"/>
            <w:r w:rsidRPr="003031A8">
              <w:rPr>
                <w:rFonts w:ascii="Times New Roman" w:hAnsi="Times New Roman" w:cs="Times New Roman"/>
                <w:sz w:val="24"/>
                <w:szCs w:val="24"/>
              </w:rPr>
              <w:t xml:space="preserve">; </w:t>
            </w:r>
          </w:p>
          <w:p w:rsidR="00A32B6A" w:rsidRPr="003031A8" w:rsidRDefault="00A32B6A" w:rsidP="00A32B6A">
            <w:pPr>
              <w:ind w:firstLine="851"/>
              <w:rPr>
                <w:rFonts w:ascii="Times New Roman" w:hAnsi="Times New Roman" w:cs="Times New Roman"/>
                <w:sz w:val="24"/>
                <w:szCs w:val="24"/>
              </w:rPr>
            </w:pPr>
            <w:r w:rsidRPr="003031A8">
              <w:rPr>
                <w:rFonts w:ascii="Times New Roman" w:hAnsi="Times New Roman" w:cs="Times New Roman"/>
                <w:sz w:val="24"/>
                <w:szCs w:val="24"/>
              </w:rPr>
              <w:t xml:space="preserve">- Червоноградської; </w:t>
            </w:r>
          </w:p>
          <w:p w:rsidR="00A32B6A" w:rsidRPr="003031A8" w:rsidRDefault="00A32B6A" w:rsidP="00A32B6A">
            <w:pPr>
              <w:ind w:firstLine="851"/>
              <w:rPr>
                <w:rFonts w:ascii="Times New Roman" w:hAnsi="Times New Roman" w:cs="Times New Roman"/>
                <w:sz w:val="24"/>
                <w:szCs w:val="24"/>
              </w:rPr>
            </w:pPr>
            <w:r w:rsidRPr="003031A8">
              <w:rPr>
                <w:rFonts w:ascii="Times New Roman" w:hAnsi="Times New Roman" w:cs="Times New Roman"/>
                <w:sz w:val="24"/>
                <w:szCs w:val="24"/>
              </w:rPr>
              <w:t>- Яворівської</w:t>
            </w:r>
          </w:p>
          <w:p w:rsidR="00A32B6A" w:rsidRPr="003031A8" w:rsidRDefault="00A32B6A" w:rsidP="00A32B6A">
            <w:pPr>
              <w:ind w:hanging="137"/>
              <w:rPr>
                <w:rFonts w:ascii="Times New Roman" w:hAnsi="Times New Roman" w:cs="Times New Roman"/>
                <w:sz w:val="24"/>
                <w:szCs w:val="24"/>
              </w:rPr>
            </w:pPr>
            <w:r w:rsidRPr="003031A8">
              <w:rPr>
                <w:rFonts w:ascii="Times New Roman" w:hAnsi="Times New Roman" w:cs="Times New Roman"/>
                <w:sz w:val="24"/>
                <w:szCs w:val="24"/>
              </w:rPr>
              <w:t xml:space="preserve"> - архівних підрозділів юридичних осіб-джерел формування НАФ України:</w:t>
            </w:r>
          </w:p>
          <w:p w:rsidR="00A32B6A" w:rsidRPr="003031A8" w:rsidRDefault="00A32B6A" w:rsidP="00A32B6A">
            <w:pPr>
              <w:pStyle w:val="1"/>
              <w:shd w:val="clear" w:color="auto" w:fill="FFFFFF"/>
              <w:spacing w:before="0" w:beforeAutospacing="0" w:after="0" w:afterAutospacing="0"/>
              <w:textAlignment w:val="baseline"/>
              <w:outlineLvl w:val="0"/>
              <w:rPr>
                <w:rFonts w:eastAsia="Calibri"/>
                <w:b w:val="0"/>
                <w:sz w:val="24"/>
                <w:szCs w:val="24"/>
              </w:rPr>
            </w:pPr>
            <w:r w:rsidRPr="003031A8">
              <w:rPr>
                <w:b w:val="0"/>
                <w:sz w:val="24"/>
                <w:szCs w:val="24"/>
              </w:rPr>
              <w:t>- Західного територіального управління Національної комісії цінних паперів та фондового ринку</w:t>
            </w:r>
            <w:r w:rsidRPr="003031A8">
              <w:rPr>
                <w:rFonts w:eastAsia="Calibri"/>
                <w:b w:val="0"/>
                <w:sz w:val="24"/>
                <w:szCs w:val="24"/>
              </w:rPr>
              <w:t>;</w:t>
            </w:r>
          </w:p>
          <w:p w:rsidR="00A32B6A" w:rsidRPr="003031A8" w:rsidRDefault="00A32B6A" w:rsidP="00A32B6A">
            <w:pPr>
              <w:pStyle w:val="1"/>
              <w:shd w:val="clear" w:color="auto" w:fill="FFFFFF"/>
              <w:spacing w:before="0" w:beforeAutospacing="0" w:after="0" w:afterAutospacing="0"/>
              <w:textAlignment w:val="baseline"/>
              <w:outlineLvl w:val="0"/>
              <w:rPr>
                <w:rFonts w:eastAsia="Calibri"/>
                <w:b w:val="0"/>
                <w:sz w:val="24"/>
                <w:szCs w:val="24"/>
              </w:rPr>
            </w:pPr>
            <w:r w:rsidRPr="003031A8">
              <w:rPr>
                <w:rFonts w:eastAsia="Calibri"/>
                <w:b w:val="0"/>
                <w:sz w:val="24"/>
                <w:szCs w:val="24"/>
              </w:rPr>
              <w:t xml:space="preserve">- </w:t>
            </w:r>
            <w:r w:rsidRPr="003031A8">
              <w:rPr>
                <w:b w:val="0"/>
                <w:sz w:val="24"/>
                <w:szCs w:val="24"/>
              </w:rPr>
              <w:t>Львівського державного академічного театру опери та балету ім. Соломії Крушельницької;</w:t>
            </w:r>
          </w:p>
          <w:p w:rsidR="00A32B6A" w:rsidRPr="003031A8" w:rsidRDefault="00A32B6A" w:rsidP="00A32B6A">
            <w:pPr>
              <w:pStyle w:val="1"/>
              <w:shd w:val="clear" w:color="auto" w:fill="FFFFFF"/>
              <w:spacing w:before="0" w:beforeAutospacing="0" w:after="0" w:afterAutospacing="0"/>
              <w:textAlignment w:val="baseline"/>
              <w:outlineLvl w:val="0"/>
              <w:rPr>
                <w:b w:val="0"/>
                <w:sz w:val="24"/>
                <w:szCs w:val="24"/>
              </w:rPr>
            </w:pPr>
            <w:r w:rsidRPr="003031A8">
              <w:rPr>
                <w:b w:val="0"/>
                <w:sz w:val="24"/>
                <w:szCs w:val="24"/>
              </w:rPr>
              <w:t>- Департаменту з питань культури, національностей та релігій Львівської обласної державної адміністрації;</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Товариства з обмеженою відповідальністю «Львівський завод»;</w:t>
            </w:r>
          </w:p>
          <w:p w:rsidR="00A32B6A" w:rsidRPr="003031A8" w:rsidRDefault="00A32B6A" w:rsidP="00A32B6A">
            <w:pPr>
              <w:rPr>
                <w:rFonts w:ascii="Times New Roman" w:eastAsia="Calibri" w:hAnsi="Times New Roman" w:cs="Times New Roman"/>
                <w:sz w:val="24"/>
                <w:szCs w:val="24"/>
              </w:rPr>
            </w:pPr>
            <w:r>
              <w:rPr>
                <w:rStyle w:val="af2"/>
                <w:rFonts w:ascii="Times New Roman" w:eastAsia="Calibri" w:hAnsi="Times New Roman" w:cs="Times New Roman"/>
                <w:sz w:val="24"/>
                <w:szCs w:val="24"/>
              </w:rPr>
              <w:t>-</w:t>
            </w:r>
            <w:r w:rsidRPr="003031A8">
              <w:rPr>
                <w:rStyle w:val="af2"/>
                <w:rFonts w:ascii="Times New Roman" w:eastAsia="Calibri" w:hAnsi="Times New Roman" w:cs="Times New Roman"/>
                <w:sz w:val="24"/>
                <w:szCs w:val="24"/>
              </w:rPr>
              <w:t xml:space="preserve"> </w:t>
            </w:r>
            <w:r w:rsidRPr="003031A8">
              <w:rPr>
                <w:rFonts w:ascii="Times New Roman" w:eastAsia="Calibri" w:hAnsi="Times New Roman" w:cs="Times New Roman"/>
                <w:sz w:val="24"/>
                <w:szCs w:val="24"/>
              </w:rPr>
              <w:t>Об’єднання Профспілок Львівщини;</w:t>
            </w:r>
          </w:p>
          <w:p w:rsidR="00A32B6A" w:rsidRPr="003031A8" w:rsidRDefault="00A32B6A" w:rsidP="00A32B6A">
            <w:pPr>
              <w:rPr>
                <w:rFonts w:ascii="Times New Roman" w:eastAsia="Calibri" w:hAnsi="Times New Roman" w:cs="Times New Roman"/>
                <w:sz w:val="24"/>
                <w:szCs w:val="24"/>
              </w:rPr>
            </w:pPr>
            <w:r>
              <w:rPr>
                <w:rFonts w:ascii="Times New Roman" w:eastAsia="Calibri" w:hAnsi="Times New Roman" w:cs="Times New Roman"/>
                <w:b/>
                <w:sz w:val="24"/>
                <w:szCs w:val="24"/>
              </w:rPr>
              <w:t>-</w:t>
            </w:r>
            <w:r w:rsidRPr="003031A8">
              <w:rPr>
                <w:rFonts w:ascii="Times New Roman" w:eastAsia="Calibri" w:hAnsi="Times New Roman" w:cs="Times New Roman"/>
                <w:b/>
                <w:sz w:val="24"/>
                <w:szCs w:val="24"/>
              </w:rPr>
              <w:t xml:space="preserve"> </w:t>
            </w:r>
            <w:r w:rsidRPr="003031A8">
              <w:rPr>
                <w:rFonts w:ascii="Times New Roman" w:eastAsia="Calibri" w:hAnsi="Times New Roman" w:cs="Times New Roman"/>
                <w:sz w:val="24"/>
                <w:szCs w:val="24"/>
              </w:rPr>
              <w:t>Акціонерного товариства «ОКСІ БАНК»;</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Комунального закладу Львівської обласної ради «Львівська обласна філармонія»;</w:t>
            </w:r>
          </w:p>
          <w:p w:rsidR="00A32B6A" w:rsidRPr="003031A8" w:rsidRDefault="00A32B6A" w:rsidP="00A32B6A">
            <w:pPr>
              <w:rPr>
                <w:rFonts w:ascii="Times New Roman" w:eastAsia="Calibri" w:hAnsi="Times New Roman" w:cs="Times New Roman"/>
                <w:sz w:val="24"/>
                <w:szCs w:val="24"/>
              </w:rPr>
            </w:pPr>
            <w:r w:rsidRPr="003031A8">
              <w:rPr>
                <w:rFonts w:ascii="Times New Roman" w:eastAsia="Calibri" w:hAnsi="Times New Roman" w:cs="Times New Roman"/>
                <w:sz w:val="24"/>
                <w:szCs w:val="24"/>
              </w:rPr>
              <w:t xml:space="preserve">- Головного управління </w:t>
            </w:r>
            <w:proofErr w:type="spellStart"/>
            <w:r w:rsidRPr="003031A8">
              <w:rPr>
                <w:rFonts w:ascii="Times New Roman" w:eastAsia="Calibri" w:hAnsi="Times New Roman" w:cs="Times New Roman"/>
                <w:sz w:val="24"/>
                <w:szCs w:val="24"/>
              </w:rPr>
              <w:t>Держгеокадастру</w:t>
            </w:r>
            <w:proofErr w:type="spellEnd"/>
            <w:r w:rsidRPr="003031A8">
              <w:rPr>
                <w:rFonts w:ascii="Times New Roman" w:eastAsia="Calibri" w:hAnsi="Times New Roman" w:cs="Times New Roman"/>
                <w:sz w:val="24"/>
                <w:szCs w:val="24"/>
              </w:rPr>
              <w:t xml:space="preserve"> у Львівській області;</w:t>
            </w:r>
          </w:p>
          <w:p w:rsidR="00A32B6A" w:rsidRPr="003031A8" w:rsidRDefault="00A32B6A" w:rsidP="00A32B6A">
            <w:pPr>
              <w:rPr>
                <w:rFonts w:ascii="Times New Roman" w:eastAsia="Calibri" w:hAnsi="Times New Roman" w:cs="Times New Roman"/>
                <w:sz w:val="24"/>
                <w:szCs w:val="24"/>
              </w:rPr>
            </w:pPr>
            <w:r w:rsidRPr="003031A8">
              <w:rPr>
                <w:rFonts w:ascii="Times New Roman" w:eastAsia="Calibri" w:hAnsi="Times New Roman" w:cs="Times New Roman"/>
                <w:sz w:val="24"/>
                <w:szCs w:val="24"/>
              </w:rPr>
              <w:t>- Філії ПАТ «</w:t>
            </w:r>
            <w:proofErr w:type="spellStart"/>
            <w:r w:rsidRPr="003031A8">
              <w:rPr>
                <w:rFonts w:ascii="Times New Roman" w:eastAsia="Calibri" w:hAnsi="Times New Roman" w:cs="Times New Roman"/>
                <w:sz w:val="24"/>
                <w:szCs w:val="24"/>
              </w:rPr>
              <w:t>Карлсберг</w:t>
            </w:r>
            <w:proofErr w:type="spellEnd"/>
            <w:r w:rsidRPr="003031A8">
              <w:rPr>
                <w:rFonts w:ascii="Times New Roman" w:eastAsia="Calibri" w:hAnsi="Times New Roman" w:cs="Times New Roman"/>
                <w:sz w:val="24"/>
                <w:szCs w:val="24"/>
              </w:rPr>
              <w:t xml:space="preserve"> Україна «Львівська пивоварня»;</w:t>
            </w:r>
          </w:p>
          <w:p w:rsidR="00A32B6A" w:rsidRPr="003031A8" w:rsidRDefault="00A32B6A" w:rsidP="00A32B6A">
            <w:pPr>
              <w:rPr>
                <w:rFonts w:ascii="Times New Roman" w:eastAsia="Calibri" w:hAnsi="Times New Roman" w:cs="Times New Roman"/>
                <w:sz w:val="24"/>
                <w:szCs w:val="24"/>
              </w:rPr>
            </w:pPr>
            <w:r w:rsidRPr="003031A8">
              <w:rPr>
                <w:rFonts w:ascii="Times New Roman" w:eastAsia="Calibri" w:hAnsi="Times New Roman" w:cs="Times New Roman"/>
                <w:sz w:val="24"/>
                <w:szCs w:val="24"/>
              </w:rPr>
              <w:t>- Департаменту дорожнього господарства Львівської обласної державної адміністрації;</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 Вищого навчального комунального закладу Львівської обласної ради «Львівська медична академія імені </w:t>
            </w:r>
            <w:proofErr w:type="spellStart"/>
            <w:r w:rsidRPr="003031A8">
              <w:rPr>
                <w:rFonts w:ascii="Times New Roman" w:hAnsi="Times New Roman" w:cs="Times New Roman"/>
                <w:sz w:val="24"/>
                <w:szCs w:val="24"/>
              </w:rPr>
              <w:t>Андрея</w:t>
            </w:r>
            <w:proofErr w:type="spellEnd"/>
            <w:r w:rsidRPr="003031A8">
              <w:rPr>
                <w:rFonts w:ascii="Times New Roman" w:hAnsi="Times New Roman" w:cs="Times New Roman"/>
                <w:sz w:val="24"/>
                <w:szCs w:val="24"/>
              </w:rPr>
              <w:t xml:space="preserve"> </w:t>
            </w:r>
            <w:proofErr w:type="spellStart"/>
            <w:r w:rsidRPr="003031A8">
              <w:rPr>
                <w:rFonts w:ascii="Times New Roman" w:hAnsi="Times New Roman" w:cs="Times New Roman"/>
                <w:sz w:val="24"/>
                <w:szCs w:val="24"/>
              </w:rPr>
              <w:t>Крупинського</w:t>
            </w:r>
            <w:proofErr w:type="spellEnd"/>
            <w:r w:rsidRPr="003031A8">
              <w:rPr>
                <w:rFonts w:ascii="Times New Roman" w:hAnsi="Times New Roman" w:cs="Times New Roman"/>
                <w:sz w:val="24"/>
                <w:szCs w:val="24"/>
              </w:rPr>
              <w:t>»;</w:t>
            </w:r>
          </w:p>
          <w:p w:rsidR="00A32B6A" w:rsidRPr="003031A8" w:rsidRDefault="00A32B6A" w:rsidP="00A32B6A">
            <w:pPr>
              <w:rPr>
                <w:rFonts w:ascii="Times New Roman" w:eastAsia="Calibri" w:hAnsi="Times New Roman" w:cs="Times New Roman"/>
                <w:sz w:val="24"/>
                <w:szCs w:val="24"/>
              </w:rPr>
            </w:pPr>
            <w:r w:rsidRPr="003031A8">
              <w:rPr>
                <w:rFonts w:ascii="Times New Roman" w:hAnsi="Times New Roman" w:cs="Times New Roman"/>
                <w:sz w:val="24"/>
                <w:szCs w:val="24"/>
              </w:rPr>
              <w:t xml:space="preserve">- </w:t>
            </w:r>
            <w:r w:rsidRPr="003031A8">
              <w:rPr>
                <w:rFonts w:ascii="Times New Roman" w:eastAsia="Calibri" w:hAnsi="Times New Roman" w:cs="Times New Roman"/>
                <w:sz w:val="24"/>
                <w:szCs w:val="24"/>
              </w:rPr>
              <w:t>Департаменту внутрішньої та інформаційної політики Львівської обласної державної адміністрації;</w:t>
            </w:r>
          </w:p>
          <w:p w:rsidR="00A32B6A" w:rsidRPr="003031A8" w:rsidRDefault="00A32B6A" w:rsidP="00A32B6A">
            <w:pPr>
              <w:rPr>
                <w:rFonts w:ascii="Times New Roman" w:eastAsia="Calibri" w:hAnsi="Times New Roman" w:cs="Times New Roman"/>
                <w:sz w:val="24"/>
                <w:szCs w:val="24"/>
              </w:rPr>
            </w:pPr>
            <w:r w:rsidRPr="003031A8">
              <w:rPr>
                <w:rFonts w:ascii="Times New Roman" w:eastAsia="Calibri" w:hAnsi="Times New Roman" w:cs="Times New Roman"/>
                <w:sz w:val="24"/>
                <w:szCs w:val="24"/>
              </w:rPr>
              <w:t xml:space="preserve">- Західного офісу </w:t>
            </w:r>
            <w:proofErr w:type="spellStart"/>
            <w:r w:rsidRPr="003031A8">
              <w:rPr>
                <w:rFonts w:ascii="Times New Roman" w:eastAsia="Calibri" w:hAnsi="Times New Roman" w:cs="Times New Roman"/>
                <w:sz w:val="24"/>
                <w:szCs w:val="24"/>
              </w:rPr>
              <w:t>Держаудитслужби</w:t>
            </w:r>
            <w:proofErr w:type="spellEnd"/>
            <w:r w:rsidRPr="003031A8">
              <w:rPr>
                <w:rFonts w:ascii="Times New Roman" w:eastAsia="Calibri" w:hAnsi="Times New Roman" w:cs="Times New Roman"/>
                <w:sz w:val="24"/>
                <w:szCs w:val="24"/>
              </w:rPr>
              <w:t xml:space="preserve"> (колишнє КРУ або фінансова інспекція);</w:t>
            </w:r>
          </w:p>
          <w:p w:rsidR="00A32B6A" w:rsidRPr="003031A8" w:rsidRDefault="00A32B6A" w:rsidP="00A32B6A">
            <w:pPr>
              <w:rPr>
                <w:rFonts w:ascii="Times New Roman" w:eastAsia="Calibri" w:hAnsi="Times New Roman" w:cs="Times New Roman"/>
                <w:sz w:val="24"/>
                <w:szCs w:val="24"/>
              </w:rPr>
            </w:pPr>
            <w:r w:rsidRPr="003031A8">
              <w:rPr>
                <w:rFonts w:ascii="Times New Roman" w:eastAsia="Calibri" w:hAnsi="Times New Roman" w:cs="Times New Roman"/>
                <w:sz w:val="24"/>
                <w:szCs w:val="24"/>
              </w:rPr>
              <w:t>- Департаменту міжнародної технічної допомоги та міжнародного співробітництва Львівської обласної державної адміністрації;</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 ПАТ «Концерн </w:t>
            </w:r>
            <w:proofErr w:type="spellStart"/>
            <w:r w:rsidRPr="003031A8">
              <w:rPr>
                <w:rFonts w:ascii="Times New Roman" w:hAnsi="Times New Roman" w:cs="Times New Roman"/>
                <w:sz w:val="24"/>
                <w:szCs w:val="24"/>
              </w:rPr>
              <w:t>Хлібпром</w:t>
            </w:r>
            <w:proofErr w:type="spellEnd"/>
            <w:r w:rsidRPr="003031A8">
              <w:rPr>
                <w:rFonts w:ascii="Times New Roman" w:hAnsi="Times New Roman" w:cs="Times New Roman"/>
                <w:sz w:val="24"/>
                <w:szCs w:val="24"/>
              </w:rPr>
              <w:t>»;</w:t>
            </w:r>
          </w:p>
          <w:p w:rsidR="00A32B6A" w:rsidRPr="003031A8" w:rsidRDefault="00A32B6A" w:rsidP="00A32B6A">
            <w:pPr>
              <w:rPr>
                <w:rFonts w:ascii="Times New Roman" w:hAnsi="Times New Roman" w:cs="Times New Roman"/>
                <w:sz w:val="24"/>
                <w:szCs w:val="24"/>
              </w:rPr>
            </w:pPr>
            <w:r w:rsidRPr="003031A8">
              <w:rPr>
                <w:rFonts w:ascii="Times New Roman" w:eastAsia="Calibri" w:hAnsi="Times New Roman" w:cs="Times New Roman"/>
                <w:b/>
                <w:sz w:val="24"/>
                <w:szCs w:val="24"/>
              </w:rPr>
              <w:t xml:space="preserve">- </w:t>
            </w:r>
            <w:r w:rsidRPr="003031A8">
              <w:rPr>
                <w:rFonts w:ascii="Times New Roman" w:hAnsi="Times New Roman" w:cs="Times New Roman"/>
                <w:sz w:val="24"/>
                <w:szCs w:val="24"/>
              </w:rPr>
              <w:t>Державного підприємства “Львівський науково-виробничий центр стандартизації, метрології та сертифікації”;</w:t>
            </w:r>
          </w:p>
          <w:p w:rsidR="00A32B6A" w:rsidRPr="003031A8" w:rsidRDefault="00A32B6A" w:rsidP="00A32B6A">
            <w:pPr>
              <w:rPr>
                <w:rFonts w:ascii="Times New Roman" w:eastAsia="Calibri" w:hAnsi="Times New Roman" w:cs="Times New Roman"/>
                <w:sz w:val="24"/>
                <w:szCs w:val="24"/>
              </w:rPr>
            </w:pPr>
            <w:r w:rsidRPr="003031A8">
              <w:rPr>
                <w:rFonts w:ascii="Times New Roman" w:hAnsi="Times New Roman" w:cs="Times New Roman"/>
                <w:sz w:val="24"/>
                <w:szCs w:val="24"/>
              </w:rPr>
              <w:t xml:space="preserve">- </w:t>
            </w:r>
            <w:r w:rsidRPr="003031A8">
              <w:rPr>
                <w:rFonts w:ascii="Times New Roman" w:eastAsia="Calibri" w:hAnsi="Times New Roman" w:cs="Times New Roman"/>
                <w:sz w:val="24"/>
                <w:szCs w:val="24"/>
              </w:rPr>
              <w:t>Головного управління державної казначейської служби України у Львівській області;</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 Української академії </w:t>
            </w:r>
            <w:proofErr w:type="spellStart"/>
            <w:r w:rsidRPr="003031A8">
              <w:rPr>
                <w:rFonts w:ascii="Times New Roman" w:hAnsi="Times New Roman" w:cs="Times New Roman"/>
                <w:sz w:val="24"/>
                <w:szCs w:val="24"/>
              </w:rPr>
              <w:t>друкарств</w:t>
            </w:r>
            <w:proofErr w:type="spellEnd"/>
            <w:r w:rsidRPr="003031A8">
              <w:rPr>
                <w:rFonts w:ascii="Times New Roman" w:hAnsi="Times New Roman" w:cs="Times New Roman"/>
                <w:sz w:val="24"/>
                <w:szCs w:val="24"/>
              </w:rPr>
              <w:t>;</w:t>
            </w:r>
          </w:p>
          <w:p w:rsidR="00A32B6A" w:rsidRPr="003031A8" w:rsidRDefault="00A32B6A" w:rsidP="00A32B6A">
            <w:pPr>
              <w:rPr>
                <w:rStyle w:val="af2"/>
                <w:rFonts w:ascii="Times New Roman" w:eastAsia="Calibri" w:hAnsi="Times New Roman" w:cs="Times New Roman"/>
                <w:sz w:val="24"/>
                <w:szCs w:val="24"/>
              </w:rPr>
            </w:pPr>
            <w:r w:rsidRPr="003031A8">
              <w:rPr>
                <w:rFonts w:ascii="Times New Roman" w:eastAsia="Calibri" w:hAnsi="Times New Roman" w:cs="Times New Roman"/>
                <w:sz w:val="24"/>
                <w:szCs w:val="24"/>
              </w:rPr>
              <w:t xml:space="preserve">- </w:t>
            </w:r>
            <w:r w:rsidRPr="003031A8">
              <w:rPr>
                <w:rStyle w:val="af2"/>
                <w:rFonts w:ascii="Times New Roman" w:eastAsia="Calibri" w:hAnsi="Times New Roman" w:cs="Times New Roman"/>
                <w:b w:val="0"/>
                <w:sz w:val="24"/>
                <w:szCs w:val="24"/>
              </w:rPr>
              <w:t>Комунального закладу Львівської обласної ради «Львівське обласне бюро судово-медичної експертизи»;</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ПрАТ Агрофірма «Провесінь»;</w:t>
            </w:r>
          </w:p>
          <w:p w:rsidR="00A32B6A" w:rsidRPr="003031A8" w:rsidRDefault="00A32B6A" w:rsidP="00A32B6A">
            <w:pPr>
              <w:rPr>
                <w:rFonts w:ascii="Times New Roman" w:hAnsi="Times New Roman" w:cs="Times New Roman"/>
                <w:sz w:val="24"/>
                <w:szCs w:val="24"/>
              </w:rPr>
            </w:pPr>
            <w:r w:rsidRPr="003031A8">
              <w:rPr>
                <w:rFonts w:ascii="Times New Roman" w:eastAsia="Calibri" w:hAnsi="Times New Roman" w:cs="Times New Roman"/>
                <w:sz w:val="24"/>
                <w:szCs w:val="24"/>
              </w:rPr>
              <w:t xml:space="preserve">- </w:t>
            </w:r>
            <w:r w:rsidRPr="003031A8">
              <w:rPr>
                <w:rFonts w:ascii="Times New Roman" w:hAnsi="Times New Roman" w:cs="Times New Roman"/>
                <w:sz w:val="24"/>
                <w:szCs w:val="24"/>
              </w:rPr>
              <w:t>Державного підприємства «Львівський науково-виробничий центр стандартизації, метрології та сертифікації»;</w:t>
            </w:r>
          </w:p>
          <w:p w:rsidR="00A32B6A" w:rsidRPr="003031A8" w:rsidRDefault="00A32B6A" w:rsidP="00A32B6A">
            <w:pPr>
              <w:rPr>
                <w:rFonts w:ascii="Times New Roman" w:eastAsia="Calibri" w:hAnsi="Times New Roman" w:cs="Times New Roman"/>
                <w:sz w:val="24"/>
                <w:szCs w:val="24"/>
              </w:rPr>
            </w:pPr>
            <w:r w:rsidRPr="003031A8">
              <w:rPr>
                <w:rFonts w:ascii="Times New Roman" w:hAnsi="Times New Roman" w:cs="Times New Roman"/>
                <w:sz w:val="24"/>
                <w:szCs w:val="24"/>
              </w:rPr>
              <w:t xml:space="preserve">- </w:t>
            </w:r>
            <w:r w:rsidRPr="003031A8">
              <w:rPr>
                <w:rFonts w:ascii="Times New Roman" w:eastAsia="Calibri" w:hAnsi="Times New Roman" w:cs="Times New Roman"/>
                <w:sz w:val="24"/>
                <w:szCs w:val="24"/>
              </w:rPr>
              <w:t>Головного управління державної казначейської служби України у Львівській області</w:t>
            </w:r>
          </w:p>
          <w:p w:rsidR="00A32B6A" w:rsidRPr="003031A8" w:rsidRDefault="00A32B6A" w:rsidP="00A32B6A">
            <w:pPr>
              <w:rPr>
                <w:rFonts w:ascii="Times New Roman" w:hAnsi="Times New Roman" w:cs="Times New Roman"/>
                <w:sz w:val="24"/>
                <w:szCs w:val="24"/>
              </w:rPr>
            </w:pPr>
          </w:p>
        </w:tc>
        <w:tc>
          <w:tcPr>
            <w:tcW w:w="3373" w:type="dxa"/>
            <w:vMerge w:val="restart"/>
          </w:tcPr>
          <w:p w:rsidR="00A32B6A" w:rsidRPr="003031A8" w:rsidRDefault="00A32B6A" w:rsidP="00A32B6A">
            <w:pPr>
              <w:ind w:firstLine="851"/>
              <w:rPr>
                <w:rFonts w:ascii="Times New Roman" w:hAnsi="Times New Roman" w:cs="Times New Roman"/>
                <w:sz w:val="24"/>
                <w:szCs w:val="24"/>
              </w:rPr>
            </w:pPr>
          </w:p>
          <w:p w:rsidR="00A32B6A" w:rsidRPr="003031A8" w:rsidRDefault="00A32B6A" w:rsidP="00A32B6A">
            <w:pPr>
              <w:ind w:firstLine="851"/>
              <w:rPr>
                <w:rFonts w:ascii="Times New Roman" w:hAnsi="Times New Roman" w:cs="Times New Roman"/>
                <w:sz w:val="24"/>
                <w:szCs w:val="24"/>
              </w:rPr>
            </w:pPr>
          </w:p>
          <w:p w:rsidR="00A32B6A" w:rsidRPr="003031A8" w:rsidRDefault="00A32B6A" w:rsidP="00A32B6A">
            <w:pPr>
              <w:ind w:firstLine="851"/>
              <w:rPr>
                <w:rFonts w:ascii="Times New Roman" w:hAnsi="Times New Roman" w:cs="Times New Roman"/>
                <w:sz w:val="24"/>
                <w:szCs w:val="24"/>
              </w:rPr>
            </w:pPr>
          </w:p>
          <w:p w:rsidR="00A32B6A" w:rsidRPr="003031A8" w:rsidRDefault="00A32B6A" w:rsidP="00A32B6A">
            <w:pPr>
              <w:ind w:firstLine="851"/>
              <w:rPr>
                <w:rFonts w:ascii="Times New Roman" w:hAnsi="Times New Roman" w:cs="Times New Roman"/>
                <w:sz w:val="24"/>
                <w:szCs w:val="24"/>
              </w:rPr>
            </w:pPr>
          </w:p>
          <w:p w:rsidR="00A32B6A" w:rsidRPr="003031A8" w:rsidRDefault="00A32B6A" w:rsidP="00A32B6A">
            <w:pPr>
              <w:ind w:firstLine="851"/>
              <w:rPr>
                <w:rFonts w:ascii="Times New Roman" w:hAnsi="Times New Roman" w:cs="Times New Roman"/>
                <w:sz w:val="24"/>
                <w:szCs w:val="24"/>
              </w:rPr>
            </w:pPr>
          </w:p>
          <w:p w:rsidR="00A32B6A" w:rsidRPr="003031A8" w:rsidRDefault="00A32B6A" w:rsidP="00A32B6A">
            <w:pPr>
              <w:ind w:firstLine="322"/>
              <w:rPr>
                <w:rFonts w:ascii="Times New Roman" w:hAnsi="Times New Roman" w:cs="Times New Roman"/>
                <w:sz w:val="24"/>
                <w:szCs w:val="24"/>
              </w:rPr>
            </w:pPr>
          </w:p>
          <w:p w:rsidR="00A32B6A" w:rsidRPr="003031A8" w:rsidRDefault="00A32B6A" w:rsidP="00A32B6A">
            <w:pPr>
              <w:ind w:firstLine="322"/>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lang w:val="en-US"/>
              </w:rPr>
            </w:pPr>
            <w:r w:rsidRPr="003031A8">
              <w:rPr>
                <w:rFonts w:ascii="Times New Roman" w:hAnsi="Times New Roman" w:cs="Times New Roman"/>
                <w:sz w:val="24"/>
                <w:szCs w:val="24"/>
              </w:rPr>
              <w:t xml:space="preserve">Травень </w:t>
            </w:r>
            <w:r>
              <w:rPr>
                <w:rFonts w:ascii="Times New Roman" w:hAnsi="Times New Roman" w:cs="Times New Roman"/>
                <w:sz w:val="24"/>
                <w:szCs w:val="24"/>
              </w:rPr>
              <w:t>-</w:t>
            </w:r>
            <w:r w:rsidRPr="003031A8">
              <w:rPr>
                <w:rFonts w:ascii="Times New Roman" w:hAnsi="Times New Roman" w:cs="Times New Roman"/>
                <w:sz w:val="24"/>
                <w:szCs w:val="24"/>
              </w:rPr>
              <w:t xml:space="preserve"> червень </w:t>
            </w: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Липень </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Липень </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Серпень </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Серпень </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Вересень </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Вересень </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Жовтень </w:t>
            </w:r>
          </w:p>
          <w:p w:rsidR="00A32B6A" w:rsidRPr="003031A8" w:rsidRDefault="00A32B6A" w:rsidP="00A32B6A">
            <w:pPr>
              <w:keepNext/>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І квартал </w:t>
            </w: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ІІ квартал </w:t>
            </w:r>
          </w:p>
          <w:p w:rsidR="00A32B6A" w:rsidRPr="003031A8" w:rsidRDefault="00A32B6A" w:rsidP="00A32B6A">
            <w:pPr>
              <w:rPr>
                <w:rFonts w:ascii="Times New Roman" w:hAnsi="Times New Roman" w:cs="Times New Roman"/>
                <w:b/>
                <w:sz w:val="24"/>
                <w:szCs w:val="24"/>
              </w:rPr>
            </w:pPr>
          </w:p>
          <w:p w:rsidR="00A32B6A" w:rsidRPr="003031A8" w:rsidRDefault="00A32B6A" w:rsidP="00A32B6A">
            <w:pPr>
              <w:rPr>
                <w:rFonts w:ascii="Times New Roman" w:hAnsi="Times New Roman" w:cs="Times New Roman"/>
                <w:b/>
                <w:sz w:val="24"/>
                <w:szCs w:val="24"/>
              </w:rPr>
            </w:pPr>
          </w:p>
          <w:p w:rsidR="00A32B6A" w:rsidRPr="003031A8" w:rsidRDefault="00A32B6A" w:rsidP="00A32B6A">
            <w:pPr>
              <w:rPr>
                <w:rFonts w:ascii="Times New Roman" w:hAnsi="Times New Roman" w:cs="Times New Roman"/>
                <w:b/>
                <w:sz w:val="24"/>
                <w:szCs w:val="24"/>
              </w:rPr>
            </w:pP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ІІІ квартал </w:t>
            </w: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          </w:t>
            </w: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lang w:val="en-US"/>
              </w:rPr>
              <w:t>IV</w:t>
            </w:r>
            <w:r w:rsidRPr="003031A8">
              <w:rPr>
                <w:rFonts w:ascii="Times New Roman" w:hAnsi="Times New Roman" w:cs="Times New Roman"/>
                <w:sz w:val="24"/>
                <w:szCs w:val="24"/>
              </w:rPr>
              <w:t xml:space="preserve"> квартал </w:t>
            </w:r>
          </w:p>
          <w:p w:rsidR="00A32B6A" w:rsidRPr="003031A8" w:rsidRDefault="00A32B6A" w:rsidP="00A32B6A">
            <w:pPr>
              <w:ind w:firstLine="851"/>
              <w:rPr>
                <w:rFonts w:ascii="Times New Roman" w:hAnsi="Times New Roman" w:cs="Times New Roman"/>
                <w:sz w:val="24"/>
                <w:szCs w:val="24"/>
                <w:lang w:val="en-US"/>
              </w:rPr>
            </w:pPr>
          </w:p>
          <w:p w:rsidR="00A32B6A" w:rsidRPr="003031A8" w:rsidRDefault="00A32B6A" w:rsidP="00A32B6A">
            <w:pPr>
              <w:ind w:firstLine="851"/>
              <w:rPr>
                <w:rFonts w:ascii="Times New Roman" w:hAnsi="Times New Roman" w:cs="Times New Roman"/>
                <w:sz w:val="24"/>
                <w:szCs w:val="24"/>
                <w:lang w:val="en-US"/>
              </w:rPr>
            </w:pPr>
          </w:p>
          <w:p w:rsidR="00A32B6A" w:rsidRPr="003031A8" w:rsidRDefault="00A32B6A" w:rsidP="00A32B6A">
            <w:pPr>
              <w:ind w:firstLine="851"/>
              <w:rPr>
                <w:rFonts w:ascii="Times New Roman" w:hAnsi="Times New Roman" w:cs="Times New Roman"/>
                <w:sz w:val="24"/>
                <w:szCs w:val="24"/>
                <w:lang w:val="en-US"/>
              </w:rPr>
            </w:pPr>
          </w:p>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lang w:val="en-US"/>
              </w:rPr>
              <w:t>IV</w:t>
            </w:r>
            <w:r w:rsidRPr="003031A8">
              <w:rPr>
                <w:rFonts w:ascii="Times New Roman" w:hAnsi="Times New Roman" w:cs="Times New Roman"/>
                <w:sz w:val="24"/>
                <w:szCs w:val="24"/>
              </w:rPr>
              <w:t xml:space="preserve"> квартал </w:t>
            </w:r>
          </w:p>
          <w:p w:rsidR="00A32B6A" w:rsidRPr="003031A8" w:rsidRDefault="00A32B6A" w:rsidP="00A32B6A">
            <w:pPr>
              <w:ind w:firstLine="851"/>
              <w:rPr>
                <w:rFonts w:ascii="Times New Roman" w:hAnsi="Times New Roman" w:cs="Times New Roman"/>
                <w:sz w:val="24"/>
                <w:szCs w:val="24"/>
              </w:rPr>
            </w:pPr>
          </w:p>
        </w:tc>
        <w:tc>
          <w:tcPr>
            <w:tcW w:w="4678" w:type="dxa"/>
          </w:tcPr>
          <w:p w:rsidR="00A32B6A" w:rsidRPr="003031A8" w:rsidRDefault="00A32B6A" w:rsidP="00A32B6A">
            <w:pPr>
              <w:rPr>
                <w:rFonts w:ascii="Times New Roman" w:hAnsi="Times New Roman" w:cs="Times New Roman"/>
                <w:bCs/>
                <w:sz w:val="24"/>
                <w:szCs w:val="24"/>
                <w:highlight w:val="red"/>
              </w:rPr>
            </w:pPr>
          </w:p>
        </w:tc>
      </w:tr>
      <w:tr w:rsidR="00A32B6A" w:rsidRPr="008C41D2" w:rsidTr="00505A72">
        <w:tc>
          <w:tcPr>
            <w:tcW w:w="709" w:type="dxa"/>
            <w:vMerge/>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vMerge/>
          </w:tcPr>
          <w:p w:rsidR="00A32B6A" w:rsidRPr="003031A8" w:rsidRDefault="00A32B6A" w:rsidP="00A32B6A">
            <w:pPr>
              <w:rPr>
                <w:rFonts w:ascii="Times New Roman" w:hAnsi="Times New Roman" w:cs="Times New Roman"/>
                <w:sz w:val="24"/>
                <w:szCs w:val="24"/>
              </w:rPr>
            </w:pPr>
          </w:p>
        </w:tc>
        <w:tc>
          <w:tcPr>
            <w:tcW w:w="3373" w:type="dxa"/>
            <w:vMerge/>
          </w:tcPr>
          <w:p w:rsidR="00A32B6A" w:rsidRPr="003031A8" w:rsidRDefault="00A32B6A" w:rsidP="00A32B6A">
            <w:pPr>
              <w:ind w:firstLine="851"/>
              <w:rPr>
                <w:rFonts w:ascii="Times New Roman" w:hAnsi="Times New Roman" w:cs="Times New Roman"/>
                <w:sz w:val="24"/>
                <w:szCs w:val="24"/>
              </w:rPr>
            </w:pP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Державний архів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Надання практичної допомоги органам місцевого самоврядування при розробленні документації з просторового планування територіальних громад </w:t>
            </w:r>
          </w:p>
        </w:tc>
        <w:tc>
          <w:tcPr>
            <w:tcW w:w="3373" w:type="dxa"/>
          </w:tcPr>
          <w:p w:rsidR="00A32B6A" w:rsidRPr="003031A8" w:rsidRDefault="00A32B6A" w:rsidP="00A32B6A">
            <w:pPr>
              <w:rPr>
                <w:rFonts w:ascii="Times New Roman" w:eastAsia="Times New Roman" w:hAnsi="Times New Roman" w:cs="Times New Roman"/>
                <w:color w:val="000000" w:themeColor="text1"/>
                <w:sz w:val="24"/>
                <w:szCs w:val="24"/>
              </w:rPr>
            </w:pPr>
            <w:r w:rsidRPr="003031A8">
              <w:rPr>
                <w:rFonts w:ascii="Times New Roman" w:hAnsi="Times New Roman" w:cs="Times New Roman"/>
                <w:sz w:val="24"/>
                <w:szCs w:val="24"/>
              </w:rPr>
              <w:t>Січень</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грудень</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pacing w:before="0" w:beforeAutospacing="0" w:after="0" w:afterAutospacing="0"/>
            </w:pPr>
            <w:r w:rsidRPr="003031A8">
              <w:rPr>
                <w:rFonts w:eastAsia="Calibri"/>
                <w:lang w:eastAsia="en-US"/>
              </w:rPr>
              <w:t>Впровадження містобудівного кадастру в територіальній громаді як ефективного інструменту управління територією</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Лютий</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pacing w:before="0" w:beforeAutospacing="0" w:after="0" w:afterAutospacing="0"/>
              <w:rPr>
                <w:rFonts w:eastAsia="Calibri"/>
                <w:lang w:eastAsia="en-US"/>
              </w:rPr>
            </w:pPr>
            <w:r w:rsidRPr="003031A8">
              <w:rPr>
                <w:rFonts w:eastAsia="Calibri"/>
                <w:lang w:eastAsia="en-US"/>
              </w:rPr>
              <w:t>Проведення семінарів, навчань з питань збереження об’єктів культурної спадщини, залучення провідних фахівців та науковців ВНЗ</w:t>
            </w:r>
          </w:p>
        </w:tc>
        <w:tc>
          <w:tcPr>
            <w:tcW w:w="3373" w:type="dxa"/>
          </w:tcPr>
          <w:p w:rsidR="00A32B6A" w:rsidRPr="003031A8" w:rsidRDefault="00A32B6A" w:rsidP="00A32B6A">
            <w:pPr>
              <w:pStyle w:val="aa"/>
              <w:spacing w:before="0" w:beforeAutospacing="0" w:after="0" w:afterAutospacing="0"/>
              <w:rPr>
                <w:rFonts w:eastAsia="Calibri"/>
                <w:lang w:eastAsia="en-US"/>
              </w:rPr>
            </w:pPr>
            <w:r w:rsidRPr="003031A8">
              <w:rPr>
                <w:rFonts w:eastAsia="Calibri"/>
                <w:lang w:eastAsia="en-US"/>
              </w:rPr>
              <w:t>Щоквартально</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ind w:firstLine="29"/>
              <w:rPr>
                <w:rFonts w:ascii="Times New Roman" w:hAnsi="Times New Roman" w:cs="Times New Roman"/>
                <w:sz w:val="24"/>
                <w:szCs w:val="24"/>
              </w:rPr>
            </w:pPr>
            <w:r w:rsidRPr="003031A8">
              <w:rPr>
                <w:rFonts w:ascii="Times New Roman" w:hAnsi="Times New Roman" w:cs="Times New Roman"/>
                <w:sz w:val="24"/>
                <w:szCs w:val="24"/>
              </w:rPr>
              <w:t>Надання методичної та практичної допомоги територіальній громаді області щодо соціального захисту дітей</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Служба у справах дітей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Щомісячний моніторинг та перевірки ходу виконання заходів з реалізації Комплексної програми розвитку фізичної культури та спорту Львівщини на період до            2021 року </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Щомісячно</w:t>
            </w:r>
          </w:p>
        </w:tc>
        <w:tc>
          <w:tcPr>
            <w:tcW w:w="4678" w:type="dxa"/>
          </w:tcPr>
          <w:p w:rsidR="00A32B6A" w:rsidRPr="003031A8" w:rsidRDefault="00A32B6A" w:rsidP="00A32B6A">
            <w:pPr>
              <w:ind w:firstLine="34"/>
              <w:rPr>
                <w:rFonts w:ascii="Times New Roman" w:hAnsi="Times New Roman" w:cs="Times New Roman"/>
                <w:bCs/>
                <w:sz w:val="24"/>
                <w:szCs w:val="24"/>
                <w:highlight w:val="red"/>
              </w:rPr>
            </w:pPr>
            <w:r w:rsidRPr="003031A8">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Перевірка та надання консультаційної допомоги в діяльності обласним організаціям фізкультурно-спортивних товариств, обласній школі вищої спортивної майстерності, обласним центрам олімпійської підготовки, обласним центам «Спорт для всіх» та «</w:t>
            </w:r>
            <w:proofErr w:type="spellStart"/>
            <w:r w:rsidRPr="003031A8">
              <w:rPr>
                <w:rFonts w:ascii="Times New Roman" w:hAnsi="Times New Roman" w:cs="Times New Roman"/>
                <w:sz w:val="24"/>
                <w:szCs w:val="24"/>
              </w:rPr>
              <w:t>Інваспорт</w:t>
            </w:r>
            <w:proofErr w:type="spellEnd"/>
            <w:r w:rsidRPr="003031A8">
              <w:rPr>
                <w:rFonts w:ascii="Times New Roman" w:hAnsi="Times New Roman" w:cs="Times New Roman"/>
                <w:sz w:val="24"/>
                <w:szCs w:val="24"/>
              </w:rPr>
              <w:t>», обласним федераціям з видів спорту, дитячо-юнацьким спортивним школам області тощо</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ind w:firstLine="34"/>
              <w:rPr>
                <w:rFonts w:ascii="Times New Roman" w:hAnsi="Times New Roman" w:cs="Times New Roman"/>
                <w:bCs/>
                <w:sz w:val="24"/>
                <w:szCs w:val="24"/>
                <w:highlight w:val="red"/>
              </w:rPr>
            </w:pPr>
            <w:r w:rsidRPr="003031A8">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Перевірка та надання консультаційної допомоги в організації роботи структурним підрозділам фізичної культури та спорту районних держадміністрацій, міськвиконкомів міст обласного значення, об’єднаних територіальних громад тощо</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ind w:firstLine="34"/>
              <w:rPr>
                <w:rFonts w:ascii="Times New Roman" w:hAnsi="Times New Roman" w:cs="Times New Roman"/>
                <w:bCs/>
                <w:sz w:val="24"/>
                <w:szCs w:val="24"/>
                <w:highlight w:val="red"/>
              </w:rPr>
            </w:pPr>
            <w:r w:rsidRPr="003031A8">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rvps2"/>
              <w:spacing w:before="0" w:beforeAutospacing="0" w:after="0" w:afterAutospacing="0"/>
              <w:textAlignment w:val="baseline"/>
            </w:pPr>
            <w:r w:rsidRPr="003031A8">
              <w:rPr>
                <w:rStyle w:val="FontStyle21"/>
                <w:sz w:val="24"/>
                <w:lang w:val="uk-UA" w:eastAsia="uk-UA"/>
              </w:rPr>
              <w:t>Надання консультативної допомоги з питань управління персоналом керівникам структурних підрозділів обласної державної адміністрації та районних державних адміністрацій області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Надання консультацій працівникам структурних підрозділів облдержадміністрації та райдержадміністрацій щодо роботи у системі електронного документообігу</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noProof/>
                <w:sz w:val="24"/>
                <w:szCs w:val="24"/>
                <w:lang w:val="ru-RU"/>
              </w:rPr>
              <w:t xml:space="preserve">Надання різносторонньої </w:t>
            </w:r>
            <w:r w:rsidRPr="003031A8">
              <w:rPr>
                <w:rFonts w:ascii="Times New Roman" w:hAnsi="Times New Roman" w:cs="Times New Roman"/>
                <w:noProof/>
                <w:sz w:val="24"/>
                <w:szCs w:val="24"/>
              </w:rPr>
              <w:t xml:space="preserve">технічної </w:t>
            </w:r>
            <w:r w:rsidRPr="003031A8">
              <w:rPr>
                <w:rFonts w:ascii="Times New Roman" w:hAnsi="Times New Roman" w:cs="Times New Roman"/>
                <w:noProof/>
                <w:sz w:val="24"/>
                <w:szCs w:val="24"/>
                <w:lang w:val="ru-RU"/>
              </w:rPr>
              <w:t>допомоги локальним адміністраторам, супроводу та консультацій щодо налаштування і організації роботи системи електронного документообігу</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noProof/>
                <w:sz w:val="24"/>
                <w:szCs w:val="24"/>
                <w:lang w:val="ru-RU"/>
              </w:rPr>
            </w:pPr>
            <w:r w:rsidRPr="003031A8">
              <w:rPr>
                <w:rFonts w:ascii="Times New Roman" w:hAnsi="Times New Roman" w:cs="Times New Roman"/>
                <w:noProof/>
                <w:sz w:val="24"/>
                <w:szCs w:val="24"/>
                <w:lang w:val="ru-RU"/>
              </w:rPr>
              <w:t>Надання методичної і практичної допомоги апарату облдержадміністрації, структурним підрозділам облдержадміністрації, місцевим органам влади, підприємствам, організаціям, установам в організації роботи із зверненнями громадян та особистого прийому громадян</w:t>
            </w:r>
          </w:p>
        </w:tc>
        <w:tc>
          <w:tcPr>
            <w:tcW w:w="3373" w:type="dxa"/>
          </w:tcPr>
          <w:p w:rsidR="00A32B6A" w:rsidRPr="003031A8" w:rsidRDefault="00A32B6A" w:rsidP="00A32B6A">
            <w:pPr>
              <w:rPr>
                <w:rFonts w:ascii="Times New Roman" w:hAnsi="Times New Roman" w:cs="Times New Roman"/>
                <w:noProof/>
                <w:sz w:val="24"/>
                <w:szCs w:val="24"/>
                <w:lang w:val="ru-RU"/>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noProof/>
                <w:sz w:val="24"/>
                <w:szCs w:val="24"/>
                <w:lang w:val="ru-RU"/>
              </w:rPr>
            </w:pPr>
            <w:r w:rsidRPr="003031A8">
              <w:rPr>
                <w:rFonts w:ascii="Times New Roman" w:hAnsi="Times New Roman" w:cs="Times New Roman"/>
                <w:noProof/>
                <w:sz w:val="24"/>
                <w:szCs w:val="24"/>
                <w:lang w:val="ru-RU"/>
              </w:rPr>
              <w:t>Систематична співпраця (оперативна комунікація) з громадянами та відповідальними посадовими особами структурних підрозділів облдержадміністрації для вирішення проблемних питань, в тому числі за результатами попереднього розгляду скерованих звернень, для забезпечення додержання порядку розгляду звернень громадян відповідно до Закону України «Про звернення  громадян»</w:t>
            </w:r>
          </w:p>
        </w:tc>
        <w:tc>
          <w:tcPr>
            <w:tcW w:w="3373" w:type="dxa"/>
          </w:tcPr>
          <w:p w:rsidR="00A32B6A" w:rsidRPr="003031A8" w:rsidRDefault="00A32B6A" w:rsidP="00A32B6A">
            <w:pPr>
              <w:rPr>
                <w:rFonts w:ascii="Times New Roman" w:hAnsi="Times New Roman" w:cs="Times New Roman"/>
                <w:noProof/>
                <w:sz w:val="24"/>
                <w:szCs w:val="24"/>
                <w:lang w:val="ru-RU"/>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color w:val="000000"/>
                <w:sz w:val="24"/>
                <w:szCs w:val="24"/>
                <w:lang w:bidi="uk-UA"/>
              </w:rPr>
              <w:t xml:space="preserve">Забезпечення консолідації фінансової та бюджетної АС «Є-звітність» поданої розпорядниками нижчого рівня та одержувачами коштів державного бюджету по всіх бюджетних програмах </w:t>
            </w:r>
            <w:r w:rsidRPr="003031A8">
              <w:rPr>
                <w:rFonts w:ascii="Times New Roman" w:hAnsi="Times New Roman" w:cs="Times New Roman"/>
                <w:color w:val="000000"/>
                <w:sz w:val="24"/>
                <w:szCs w:val="24"/>
              </w:rPr>
              <w:t>та подання в Державну казначейську службу України та Рахункову палату України</w:t>
            </w:r>
          </w:p>
        </w:tc>
        <w:tc>
          <w:tcPr>
            <w:tcW w:w="3373" w:type="dxa"/>
          </w:tcPr>
          <w:p w:rsidR="00A32B6A" w:rsidRPr="003031A8" w:rsidRDefault="00A32B6A" w:rsidP="00A32B6A">
            <w:pPr>
              <w:ind w:firstLine="34"/>
              <w:rPr>
                <w:rFonts w:ascii="Times New Roman" w:hAnsi="Times New Roman" w:cs="Times New Roman"/>
                <w:sz w:val="24"/>
                <w:szCs w:val="24"/>
              </w:rPr>
            </w:pPr>
            <w:r w:rsidRPr="003031A8">
              <w:rPr>
                <w:rFonts w:ascii="Times New Roman" w:hAnsi="Times New Roman" w:cs="Times New Roman"/>
                <w:sz w:val="24"/>
                <w:szCs w:val="24"/>
              </w:rPr>
              <w:t>Щоквартально</w:t>
            </w:r>
          </w:p>
        </w:tc>
        <w:tc>
          <w:tcPr>
            <w:tcW w:w="4678" w:type="dxa"/>
          </w:tcPr>
          <w:p w:rsidR="00A32B6A" w:rsidRPr="003031A8" w:rsidRDefault="00A32B6A" w:rsidP="00A32B6A">
            <w:pPr>
              <w:ind w:firstLine="22"/>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sz w:val="24"/>
                <w:szCs w:val="24"/>
                <w:lang w:bidi="uk-UA"/>
              </w:rPr>
            </w:pPr>
            <w:r w:rsidRPr="003031A8">
              <w:rPr>
                <w:rFonts w:ascii="Times New Roman" w:hAnsi="Times New Roman" w:cs="Times New Roman"/>
                <w:color w:val="000000"/>
                <w:sz w:val="24"/>
                <w:szCs w:val="24"/>
                <w:lang w:bidi="uk-UA"/>
              </w:rPr>
              <w:t>Забезпечення складання фінансової та бюджетної звітності по апарату облдержадміністрації на підставі даних бухгалтерського обліку</w:t>
            </w:r>
          </w:p>
        </w:tc>
        <w:tc>
          <w:tcPr>
            <w:tcW w:w="3373" w:type="dxa"/>
          </w:tcPr>
          <w:p w:rsidR="00A32B6A" w:rsidRPr="003031A8" w:rsidRDefault="00A32B6A" w:rsidP="00A32B6A">
            <w:pPr>
              <w:ind w:firstLine="34"/>
              <w:rPr>
                <w:rFonts w:ascii="Times New Roman" w:hAnsi="Times New Roman" w:cs="Times New Roman"/>
                <w:sz w:val="24"/>
                <w:szCs w:val="24"/>
              </w:rPr>
            </w:pPr>
            <w:r w:rsidRPr="003031A8">
              <w:rPr>
                <w:rFonts w:ascii="Times New Roman" w:hAnsi="Times New Roman" w:cs="Times New Roman"/>
                <w:sz w:val="24"/>
                <w:szCs w:val="24"/>
              </w:rPr>
              <w:t>Щоквартально</w:t>
            </w:r>
          </w:p>
        </w:tc>
        <w:tc>
          <w:tcPr>
            <w:tcW w:w="4678" w:type="dxa"/>
          </w:tcPr>
          <w:p w:rsidR="00A32B6A" w:rsidRPr="003031A8" w:rsidRDefault="00A32B6A" w:rsidP="00A32B6A">
            <w:pPr>
              <w:ind w:firstLine="22"/>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sz w:val="24"/>
                <w:szCs w:val="24"/>
              </w:rPr>
              <w:t xml:space="preserve">Перевірка на відповідність законодавству і міжнародним договорам України </w:t>
            </w:r>
            <w:proofErr w:type="spellStart"/>
            <w:r w:rsidRPr="003031A8">
              <w:rPr>
                <w:rFonts w:ascii="Times New Roman" w:hAnsi="Times New Roman" w:cs="Times New Roman"/>
                <w:sz w:val="24"/>
                <w:szCs w:val="24"/>
              </w:rPr>
              <w:t>проєктів</w:t>
            </w:r>
            <w:proofErr w:type="spellEnd"/>
            <w:r w:rsidRPr="003031A8">
              <w:rPr>
                <w:rFonts w:ascii="Times New Roman" w:hAnsi="Times New Roman" w:cs="Times New Roman"/>
                <w:sz w:val="24"/>
                <w:szCs w:val="24"/>
              </w:rPr>
              <w:t xml:space="preserve"> розпоряджень голови обласної державної адміністрації та наказів керівника апарату</w:t>
            </w:r>
          </w:p>
        </w:tc>
        <w:tc>
          <w:tcPr>
            <w:tcW w:w="3373" w:type="dxa"/>
            <w:vAlign w:val="center"/>
          </w:tcPr>
          <w:p w:rsidR="00A32B6A" w:rsidRPr="003031A8" w:rsidRDefault="00A32B6A" w:rsidP="00A32B6A">
            <w:pPr>
              <w:ind w:firstLine="34"/>
              <w:rPr>
                <w:rFonts w:ascii="Times New Roman" w:hAnsi="Times New Roman" w:cs="Times New Roman"/>
                <w:sz w:val="24"/>
                <w:szCs w:val="24"/>
              </w:rPr>
            </w:pPr>
            <w:r w:rsidRPr="003031A8">
              <w:rPr>
                <w:rFonts w:ascii="Times New Roman" w:hAnsi="Times New Roman" w:cs="Times New Roman"/>
                <w:sz w:val="24"/>
                <w:szCs w:val="24"/>
              </w:rPr>
              <w:t>Протягом року</w:t>
            </w:r>
          </w:p>
          <w:p w:rsidR="00A32B6A" w:rsidRPr="003031A8" w:rsidRDefault="00A32B6A" w:rsidP="00A32B6A">
            <w:pPr>
              <w:ind w:firstLine="34"/>
              <w:rPr>
                <w:rFonts w:ascii="Times New Roman" w:hAnsi="Times New Roman" w:cs="Times New Roman"/>
                <w:sz w:val="24"/>
                <w:szCs w:val="24"/>
              </w:rPr>
            </w:pPr>
          </w:p>
        </w:tc>
        <w:tc>
          <w:tcPr>
            <w:tcW w:w="4678" w:type="dxa"/>
          </w:tcPr>
          <w:p w:rsidR="00A32B6A" w:rsidRPr="003031A8" w:rsidRDefault="00A32B6A" w:rsidP="00A32B6A">
            <w:pPr>
              <w:ind w:firstLine="34"/>
              <w:rPr>
                <w:rFonts w:ascii="Times New Roman" w:hAnsi="Times New Roman" w:cs="Times New Roman"/>
                <w:bCs/>
                <w:sz w:val="24"/>
                <w:szCs w:val="24"/>
              </w:rPr>
            </w:pPr>
            <w:r w:rsidRPr="003031A8">
              <w:rPr>
                <w:rFonts w:ascii="Times New Roman" w:hAnsi="Times New Roman" w:cs="Times New Roman"/>
                <w:bCs/>
                <w:sz w:val="24"/>
                <w:szCs w:val="24"/>
              </w:rPr>
              <w:t xml:space="preserve">Юридичне управління апарату Львівської обласної державної адміністрації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sz w:val="24"/>
                <w:szCs w:val="24"/>
              </w:rPr>
              <w:t xml:space="preserve">Проведення юридичної, </w:t>
            </w:r>
            <w:proofErr w:type="spellStart"/>
            <w:r w:rsidRPr="003031A8">
              <w:rPr>
                <w:rFonts w:ascii="Times New Roman" w:hAnsi="Times New Roman" w:cs="Times New Roman"/>
                <w:sz w:val="24"/>
                <w:szCs w:val="24"/>
              </w:rPr>
              <w:t>гендерно</w:t>
            </w:r>
            <w:proofErr w:type="spellEnd"/>
            <w:r w:rsidRPr="003031A8">
              <w:rPr>
                <w:rFonts w:ascii="Times New Roman" w:hAnsi="Times New Roman" w:cs="Times New Roman"/>
                <w:sz w:val="24"/>
                <w:szCs w:val="24"/>
              </w:rPr>
              <w:t xml:space="preserve">-правової, </w:t>
            </w:r>
            <w:proofErr w:type="spellStart"/>
            <w:r w:rsidRPr="003031A8">
              <w:rPr>
                <w:rFonts w:ascii="Times New Roman" w:hAnsi="Times New Roman" w:cs="Times New Roman"/>
                <w:sz w:val="24"/>
                <w:szCs w:val="24"/>
              </w:rPr>
              <w:t>антидискримінаційної</w:t>
            </w:r>
            <w:proofErr w:type="spellEnd"/>
            <w:r w:rsidRPr="003031A8">
              <w:rPr>
                <w:rFonts w:ascii="Times New Roman" w:hAnsi="Times New Roman" w:cs="Times New Roman"/>
                <w:sz w:val="24"/>
                <w:szCs w:val="24"/>
              </w:rPr>
              <w:t xml:space="preserve"> експертизи </w:t>
            </w:r>
            <w:proofErr w:type="spellStart"/>
            <w:r w:rsidRPr="003031A8">
              <w:rPr>
                <w:rFonts w:ascii="Times New Roman" w:hAnsi="Times New Roman" w:cs="Times New Roman"/>
                <w:sz w:val="24"/>
                <w:szCs w:val="24"/>
              </w:rPr>
              <w:t>проєктів</w:t>
            </w:r>
            <w:proofErr w:type="spellEnd"/>
            <w:r w:rsidRPr="003031A8">
              <w:rPr>
                <w:rFonts w:ascii="Times New Roman" w:hAnsi="Times New Roman" w:cs="Times New Roman"/>
                <w:sz w:val="24"/>
                <w:szCs w:val="24"/>
              </w:rPr>
              <w:t xml:space="preserve"> розпоряджень голови обласної державної адміністрації нормативно-правового характеру</w:t>
            </w:r>
          </w:p>
        </w:tc>
        <w:tc>
          <w:tcPr>
            <w:tcW w:w="3373" w:type="dxa"/>
            <w:vAlign w:val="center"/>
          </w:tcPr>
          <w:p w:rsidR="00A32B6A" w:rsidRPr="003031A8" w:rsidRDefault="00A32B6A" w:rsidP="00A32B6A">
            <w:pPr>
              <w:ind w:firstLine="34"/>
              <w:rPr>
                <w:rFonts w:ascii="Times New Roman" w:hAnsi="Times New Roman" w:cs="Times New Roman"/>
                <w:sz w:val="24"/>
                <w:szCs w:val="24"/>
              </w:rPr>
            </w:pPr>
            <w:r w:rsidRPr="003031A8">
              <w:rPr>
                <w:rFonts w:ascii="Times New Roman" w:hAnsi="Times New Roman" w:cs="Times New Roman"/>
                <w:sz w:val="24"/>
                <w:szCs w:val="24"/>
              </w:rPr>
              <w:t>Протягом року</w:t>
            </w:r>
          </w:p>
          <w:p w:rsidR="00A32B6A" w:rsidRPr="003031A8" w:rsidRDefault="00A32B6A" w:rsidP="00A32B6A">
            <w:pPr>
              <w:ind w:firstLine="34"/>
              <w:rPr>
                <w:rFonts w:ascii="Times New Roman" w:hAnsi="Times New Roman" w:cs="Times New Roman"/>
                <w:sz w:val="24"/>
                <w:szCs w:val="24"/>
              </w:rPr>
            </w:pPr>
          </w:p>
        </w:tc>
        <w:tc>
          <w:tcPr>
            <w:tcW w:w="4678" w:type="dxa"/>
          </w:tcPr>
          <w:p w:rsidR="00A32B6A" w:rsidRPr="003031A8" w:rsidRDefault="00A32B6A" w:rsidP="00A32B6A">
            <w:pPr>
              <w:ind w:firstLine="34"/>
              <w:rPr>
                <w:rFonts w:ascii="Times New Roman" w:hAnsi="Times New Roman" w:cs="Times New Roman"/>
                <w:bCs/>
                <w:sz w:val="24"/>
                <w:szCs w:val="24"/>
              </w:rPr>
            </w:pPr>
            <w:r w:rsidRPr="003031A8">
              <w:rPr>
                <w:rFonts w:ascii="Times New Roman" w:hAnsi="Times New Roman" w:cs="Times New Roman"/>
                <w:bCs/>
                <w:sz w:val="24"/>
                <w:szCs w:val="24"/>
              </w:rPr>
              <w:t xml:space="preserve">Юридичне управління апарату Львівської обласної державної адміністрації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sz w:val="24"/>
                <w:szCs w:val="24"/>
              </w:rPr>
              <w:t>Надання безоплатної правової допомоги громадянам, розгляд звернень, заяв, скарг, пропозицій, запитів</w:t>
            </w:r>
          </w:p>
        </w:tc>
        <w:tc>
          <w:tcPr>
            <w:tcW w:w="3373" w:type="dxa"/>
            <w:vAlign w:val="center"/>
          </w:tcPr>
          <w:p w:rsidR="00A32B6A" w:rsidRPr="003031A8" w:rsidRDefault="00A32B6A" w:rsidP="00A32B6A">
            <w:pPr>
              <w:ind w:firstLine="34"/>
              <w:rPr>
                <w:rFonts w:ascii="Times New Roman" w:hAnsi="Times New Roman" w:cs="Times New Roman"/>
                <w:sz w:val="24"/>
                <w:szCs w:val="24"/>
              </w:rPr>
            </w:pPr>
            <w:r w:rsidRPr="003031A8">
              <w:rPr>
                <w:rFonts w:ascii="Times New Roman" w:hAnsi="Times New Roman" w:cs="Times New Roman"/>
                <w:sz w:val="24"/>
                <w:szCs w:val="24"/>
              </w:rPr>
              <w:t>Протягом року</w:t>
            </w:r>
          </w:p>
          <w:p w:rsidR="00A32B6A" w:rsidRPr="003031A8" w:rsidRDefault="00A32B6A" w:rsidP="00A32B6A">
            <w:pPr>
              <w:ind w:firstLine="34"/>
              <w:rPr>
                <w:rFonts w:ascii="Times New Roman" w:hAnsi="Times New Roman" w:cs="Times New Roman"/>
                <w:sz w:val="24"/>
                <w:szCs w:val="24"/>
              </w:rPr>
            </w:pPr>
          </w:p>
        </w:tc>
        <w:tc>
          <w:tcPr>
            <w:tcW w:w="4678" w:type="dxa"/>
          </w:tcPr>
          <w:p w:rsidR="00A32B6A" w:rsidRPr="003031A8" w:rsidRDefault="00A32B6A" w:rsidP="00A32B6A">
            <w:pPr>
              <w:ind w:firstLine="34"/>
              <w:rPr>
                <w:rFonts w:ascii="Times New Roman" w:hAnsi="Times New Roman" w:cs="Times New Roman"/>
                <w:bCs/>
                <w:sz w:val="24"/>
                <w:szCs w:val="24"/>
              </w:rPr>
            </w:pPr>
            <w:r w:rsidRPr="003031A8">
              <w:rPr>
                <w:rFonts w:ascii="Times New Roman" w:hAnsi="Times New Roman" w:cs="Times New Roman"/>
                <w:bCs/>
                <w:sz w:val="24"/>
                <w:szCs w:val="24"/>
              </w:rPr>
              <w:t xml:space="preserve">Юридичне управління апарату Львівської обласної державної адміністрації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Проведення спільно зі структурними підрозділами обласної державної адміністрації семінарів, круглих столів тощо</w:t>
            </w:r>
          </w:p>
        </w:tc>
        <w:tc>
          <w:tcPr>
            <w:tcW w:w="3373" w:type="dxa"/>
            <w:vAlign w:val="center"/>
          </w:tcPr>
          <w:p w:rsidR="00A32B6A" w:rsidRPr="003031A8" w:rsidRDefault="00A32B6A" w:rsidP="00A32B6A">
            <w:pPr>
              <w:ind w:firstLine="34"/>
              <w:rPr>
                <w:rFonts w:ascii="Times New Roman" w:hAnsi="Times New Roman" w:cs="Times New Roman"/>
                <w:sz w:val="24"/>
                <w:szCs w:val="24"/>
              </w:rPr>
            </w:pPr>
            <w:r w:rsidRPr="003031A8">
              <w:rPr>
                <w:rFonts w:ascii="Times New Roman" w:hAnsi="Times New Roman" w:cs="Times New Roman"/>
                <w:sz w:val="24"/>
                <w:szCs w:val="24"/>
              </w:rPr>
              <w:t>Протягом року</w:t>
            </w:r>
          </w:p>
          <w:p w:rsidR="00A32B6A" w:rsidRPr="003031A8" w:rsidRDefault="00A32B6A" w:rsidP="00A32B6A">
            <w:pPr>
              <w:ind w:firstLine="34"/>
              <w:rPr>
                <w:rFonts w:ascii="Times New Roman" w:hAnsi="Times New Roman" w:cs="Times New Roman"/>
                <w:sz w:val="24"/>
                <w:szCs w:val="24"/>
              </w:rPr>
            </w:pPr>
          </w:p>
        </w:tc>
        <w:tc>
          <w:tcPr>
            <w:tcW w:w="4678" w:type="dxa"/>
          </w:tcPr>
          <w:p w:rsidR="00A32B6A" w:rsidRPr="003031A8" w:rsidRDefault="00A32B6A" w:rsidP="00A32B6A">
            <w:pPr>
              <w:ind w:firstLine="34"/>
              <w:rPr>
                <w:rFonts w:ascii="Times New Roman" w:hAnsi="Times New Roman" w:cs="Times New Roman"/>
                <w:bCs/>
                <w:sz w:val="24"/>
                <w:szCs w:val="24"/>
              </w:rPr>
            </w:pPr>
            <w:r w:rsidRPr="003031A8">
              <w:rPr>
                <w:rFonts w:ascii="Times New Roman" w:hAnsi="Times New Roman" w:cs="Times New Roman"/>
                <w:bCs/>
                <w:sz w:val="24"/>
                <w:szCs w:val="24"/>
              </w:rPr>
              <w:t xml:space="preserve">Юридичне управління апарату Львівської обласної державної адміністрації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Проведення спеціальних занять для працівників Львівської облдержадміністрації з метою підвищення рівня знань з питань антикорупційного законодавства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p w:rsidR="00A32B6A" w:rsidRPr="003031A8" w:rsidRDefault="00A32B6A" w:rsidP="00A32B6A">
            <w:pPr>
              <w:ind w:firstLine="851"/>
              <w:rPr>
                <w:rFonts w:ascii="Times New Roman" w:hAnsi="Times New Roman" w:cs="Times New Roman"/>
                <w:sz w:val="24"/>
                <w:szCs w:val="24"/>
              </w:rPr>
            </w:pP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Сектор запобігання корупції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Надання  консультативної допомоги </w:t>
            </w:r>
            <w:proofErr w:type="spellStart"/>
            <w:r w:rsidRPr="003031A8">
              <w:rPr>
                <w:rFonts w:ascii="Times New Roman" w:hAnsi="Times New Roman" w:cs="Times New Roman"/>
                <w:sz w:val="24"/>
                <w:szCs w:val="24"/>
              </w:rPr>
              <w:t>суб</w:t>
            </w:r>
            <w:proofErr w:type="spellEnd"/>
            <w:r w:rsidRPr="003031A8">
              <w:rPr>
                <w:rFonts w:ascii="Times New Roman" w:hAnsi="Times New Roman" w:cs="Times New Roman"/>
                <w:sz w:val="24"/>
                <w:szCs w:val="24"/>
                <w:lang w:val="en-US"/>
              </w:rPr>
              <w:t>’</w:t>
            </w:r>
            <w:proofErr w:type="spellStart"/>
            <w:r w:rsidRPr="003031A8">
              <w:rPr>
                <w:rFonts w:ascii="Times New Roman" w:hAnsi="Times New Roman" w:cs="Times New Roman"/>
                <w:sz w:val="24"/>
                <w:szCs w:val="24"/>
              </w:rPr>
              <w:t>єктам</w:t>
            </w:r>
            <w:proofErr w:type="spellEnd"/>
            <w:r w:rsidRPr="003031A8">
              <w:rPr>
                <w:rFonts w:ascii="Times New Roman" w:hAnsi="Times New Roman" w:cs="Times New Roman"/>
                <w:sz w:val="24"/>
                <w:szCs w:val="24"/>
              </w:rPr>
              <w:t xml:space="preserve"> декларування в заповненні електронної декларації особи, уповноваженої на виконання функцій держави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p w:rsidR="00A32B6A" w:rsidRPr="003031A8" w:rsidRDefault="00A32B6A" w:rsidP="00A32B6A">
            <w:pPr>
              <w:rPr>
                <w:rFonts w:ascii="Times New Roman" w:hAnsi="Times New Roman" w:cs="Times New Roman"/>
                <w:sz w:val="24"/>
                <w:szCs w:val="24"/>
              </w:rPr>
            </w:pP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Сектор запобігання корупції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5"/>
              <w:tabs>
                <w:tab w:val="clear" w:pos="4153"/>
                <w:tab w:val="clear" w:pos="8306"/>
                <w:tab w:val="left" w:pos="29"/>
                <w:tab w:val="left" w:pos="454"/>
              </w:tabs>
              <w:jc w:val="left"/>
              <w:rPr>
                <w:rFonts w:ascii="Times New Roman" w:hAnsi="Times New Roman"/>
                <w:sz w:val="24"/>
                <w:szCs w:val="24"/>
              </w:rPr>
            </w:pPr>
            <w:r w:rsidRPr="003031A8">
              <w:rPr>
                <w:rFonts w:ascii="Times New Roman" w:hAnsi="Times New Roman"/>
                <w:sz w:val="24"/>
                <w:szCs w:val="24"/>
              </w:rPr>
              <w:t xml:space="preserve">Застосування сучасних технологій у роботі відділів ведення Державного реєстру виборців (далі - ДРВ) та відділу адміністрування ДРВ, а саме проведення </w:t>
            </w:r>
            <w:proofErr w:type="spellStart"/>
            <w:r w:rsidRPr="003031A8">
              <w:rPr>
                <w:rFonts w:ascii="Times New Roman" w:hAnsi="Times New Roman"/>
                <w:sz w:val="24"/>
                <w:szCs w:val="24"/>
              </w:rPr>
              <w:t>відеоконференцій</w:t>
            </w:r>
            <w:proofErr w:type="spellEnd"/>
            <w:r w:rsidRPr="003031A8">
              <w:rPr>
                <w:rFonts w:ascii="Times New Roman" w:hAnsi="Times New Roman"/>
                <w:sz w:val="24"/>
                <w:szCs w:val="24"/>
              </w:rPr>
              <w:t xml:space="preserve"> з актуальних питань</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p w:rsidR="00A32B6A" w:rsidRPr="003031A8" w:rsidRDefault="00A32B6A" w:rsidP="00A32B6A">
            <w:pPr>
              <w:ind w:firstLine="22"/>
              <w:rPr>
                <w:rFonts w:ascii="Times New Roman" w:hAnsi="Times New Roman" w:cs="Times New Roman"/>
                <w:bCs/>
                <w:sz w:val="24"/>
                <w:szCs w:val="24"/>
              </w:rPr>
            </w:pP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5"/>
              <w:tabs>
                <w:tab w:val="clear" w:pos="4153"/>
                <w:tab w:val="clear" w:pos="8306"/>
                <w:tab w:val="left" w:pos="454"/>
              </w:tabs>
              <w:ind w:left="29"/>
              <w:jc w:val="left"/>
              <w:rPr>
                <w:rFonts w:ascii="Times New Roman" w:hAnsi="Times New Roman"/>
                <w:sz w:val="24"/>
                <w:szCs w:val="24"/>
              </w:rPr>
            </w:pPr>
            <w:r w:rsidRPr="003031A8">
              <w:rPr>
                <w:rFonts w:ascii="Times New Roman" w:hAnsi="Times New Roman"/>
                <w:sz w:val="24"/>
                <w:szCs w:val="24"/>
              </w:rPr>
              <w:t>Моніторинг якості кадрового забезпечення відділів ведення державного реєстру виборців, якості роботи та виконання Комплексної системи захисту інформації; надання методичної допомоги (за потреби)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p w:rsidR="00A32B6A" w:rsidRPr="003031A8" w:rsidRDefault="00A32B6A" w:rsidP="00A32B6A">
            <w:pPr>
              <w:ind w:firstLine="22"/>
              <w:rPr>
                <w:rFonts w:ascii="Times New Roman" w:hAnsi="Times New Roman" w:cs="Times New Roman"/>
                <w:bCs/>
                <w:sz w:val="24"/>
                <w:szCs w:val="24"/>
              </w:rPr>
            </w:pP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5"/>
              <w:tabs>
                <w:tab w:val="clear" w:pos="4153"/>
                <w:tab w:val="clear" w:pos="8306"/>
                <w:tab w:val="left" w:pos="454"/>
              </w:tabs>
              <w:ind w:left="29"/>
              <w:jc w:val="left"/>
              <w:rPr>
                <w:rFonts w:ascii="Times New Roman" w:hAnsi="Times New Roman"/>
                <w:sz w:val="24"/>
                <w:szCs w:val="24"/>
              </w:rPr>
            </w:pPr>
            <w:r w:rsidRPr="003031A8">
              <w:rPr>
                <w:rFonts w:ascii="Times New Roman" w:hAnsi="Times New Roman"/>
                <w:sz w:val="24"/>
                <w:szCs w:val="24"/>
              </w:rPr>
              <w:t>Створення умов для підвищення професійної компетентності службовців відділів ведення ДРВ Львівської області  та відділу адміністрування ДРВ облдержадміністрації</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5"/>
              <w:tabs>
                <w:tab w:val="clear" w:pos="4153"/>
                <w:tab w:val="clear" w:pos="8306"/>
                <w:tab w:val="left" w:pos="454"/>
              </w:tabs>
              <w:ind w:left="29"/>
              <w:jc w:val="left"/>
              <w:rPr>
                <w:rFonts w:ascii="Times New Roman" w:hAnsi="Times New Roman"/>
                <w:sz w:val="24"/>
                <w:szCs w:val="24"/>
              </w:rPr>
            </w:pPr>
            <w:r w:rsidRPr="003031A8">
              <w:rPr>
                <w:rFonts w:ascii="Times New Roman" w:hAnsi="Times New Roman"/>
                <w:sz w:val="24"/>
                <w:szCs w:val="24"/>
              </w:rPr>
              <w:t xml:space="preserve"> Моніторинг стану роботи відділів ведення Державного реєстру виборців із зверненнями громадян (</w:t>
            </w:r>
            <w:proofErr w:type="spellStart"/>
            <w:r w:rsidRPr="003031A8">
              <w:rPr>
                <w:rFonts w:ascii="Times New Roman" w:hAnsi="Times New Roman"/>
                <w:sz w:val="24"/>
                <w:szCs w:val="24"/>
              </w:rPr>
              <w:t>Бродівської</w:t>
            </w:r>
            <w:proofErr w:type="spellEnd"/>
            <w:r w:rsidRPr="003031A8">
              <w:rPr>
                <w:rFonts w:ascii="Times New Roman" w:hAnsi="Times New Roman"/>
                <w:sz w:val="24"/>
                <w:szCs w:val="24"/>
              </w:rPr>
              <w:t xml:space="preserve">, </w:t>
            </w:r>
            <w:proofErr w:type="spellStart"/>
            <w:r w:rsidRPr="003031A8">
              <w:rPr>
                <w:rFonts w:ascii="Times New Roman" w:hAnsi="Times New Roman"/>
                <w:sz w:val="24"/>
                <w:szCs w:val="24"/>
              </w:rPr>
              <w:t>Буської</w:t>
            </w:r>
            <w:proofErr w:type="spellEnd"/>
            <w:r w:rsidRPr="003031A8">
              <w:rPr>
                <w:rFonts w:ascii="Times New Roman" w:hAnsi="Times New Roman"/>
                <w:sz w:val="24"/>
                <w:szCs w:val="24"/>
              </w:rPr>
              <w:t xml:space="preserve">, </w:t>
            </w:r>
            <w:proofErr w:type="spellStart"/>
            <w:r w:rsidRPr="003031A8">
              <w:rPr>
                <w:rFonts w:ascii="Times New Roman" w:hAnsi="Times New Roman"/>
                <w:sz w:val="24"/>
                <w:szCs w:val="24"/>
              </w:rPr>
              <w:t>Золочівської</w:t>
            </w:r>
            <w:proofErr w:type="spellEnd"/>
            <w:r w:rsidRPr="003031A8">
              <w:rPr>
                <w:rFonts w:ascii="Times New Roman" w:hAnsi="Times New Roman"/>
                <w:sz w:val="24"/>
                <w:szCs w:val="24"/>
              </w:rPr>
              <w:t>, Перемишлянської РДА)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Квітень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5"/>
              <w:tabs>
                <w:tab w:val="clear" w:pos="4153"/>
                <w:tab w:val="clear" w:pos="8306"/>
                <w:tab w:val="left" w:pos="454"/>
              </w:tabs>
              <w:ind w:left="29"/>
              <w:jc w:val="left"/>
              <w:rPr>
                <w:rFonts w:ascii="Times New Roman" w:hAnsi="Times New Roman"/>
                <w:sz w:val="24"/>
                <w:szCs w:val="24"/>
              </w:rPr>
            </w:pPr>
            <w:r w:rsidRPr="003031A8">
              <w:rPr>
                <w:rFonts w:ascii="Times New Roman" w:hAnsi="Times New Roman"/>
                <w:sz w:val="24"/>
                <w:szCs w:val="24"/>
              </w:rPr>
              <w:t xml:space="preserve"> Моніторинг стану роботи відділів ведення Державного реєстру виборців із зверненнями громадян (Самбірської, </w:t>
            </w:r>
            <w:proofErr w:type="spellStart"/>
            <w:r w:rsidRPr="003031A8">
              <w:rPr>
                <w:rFonts w:ascii="Times New Roman" w:hAnsi="Times New Roman"/>
                <w:sz w:val="24"/>
                <w:szCs w:val="24"/>
              </w:rPr>
              <w:t>Старосамбірської</w:t>
            </w:r>
            <w:proofErr w:type="spellEnd"/>
            <w:r w:rsidRPr="003031A8">
              <w:rPr>
                <w:rFonts w:ascii="Times New Roman" w:hAnsi="Times New Roman"/>
                <w:sz w:val="24"/>
                <w:szCs w:val="24"/>
              </w:rPr>
              <w:t xml:space="preserve"> райдержадміністрацій та </w:t>
            </w:r>
            <w:proofErr w:type="spellStart"/>
            <w:r w:rsidRPr="003031A8">
              <w:rPr>
                <w:rFonts w:ascii="Times New Roman" w:hAnsi="Times New Roman"/>
                <w:sz w:val="24"/>
                <w:szCs w:val="24"/>
              </w:rPr>
              <w:t>м.Самбора</w:t>
            </w:r>
            <w:proofErr w:type="spellEnd"/>
            <w:r w:rsidRPr="003031A8">
              <w:rPr>
                <w:rFonts w:ascii="Times New Roman" w:hAnsi="Times New Roman"/>
                <w:sz w:val="24"/>
                <w:szCs w:val="24"/>
              </w:rPr>
              <w:t>)</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Червень</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230E83">
        <w:trPr>
          <w:trHeight w:val="981"/>
        </w:trPr>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5"/>
              <w:tabs>
                <w:tab w:val="clear" w:pos="4153"/>
                <w:tab w:val="clear" w:pos="8306"/>
                <w:tab w:val="left" w:pos="454"/>
              </w:tabs>
              <w:ind w:left="29"/>
              <w:jc w:val="left"/>
              <w:rPr>
                <w:rFonts w:ascii="Times New Roman" w:hAnsi="Times New Roman"/>
                <w:sz w:val="24"/>
                <w:szCs w:val="24"/>
              </w:rPr>
            </w:pPr>
            <w:r w:rsidRPr="003031A8">
              <w:rPr>
                <w:rFonts w:ascii="Times New Roman" w:hAnsi="Times New Roman"/>
                <w:sz w:val="24"/>
                <w:szCs w:val="24"/>
              </w:rPr>
              <w:t>Моніторинг стану виконання завдань та доручень Центральної виборчої комісії, інших органів влади</w:t>
            </w:r>
          </w:p>
        </w:tc>
        <w:tc>
          <w:tcPr>
            <w:tcW w:w="3373" w:type="dxa"/>
          </w:tcPr>
          <w:p w:rsidR="00A32B6A" w:rsidRPr="003031A8" w:rsidRDefault="00A32B6A" w:rsidP="00A32B6A">
            <w:pPr>
              <w:ind w:left="34"/>
              <w:rPr>
                <w:rFonts w:ascii="Times New Roman" w:hAnsi="Times New Roman" w:cs="Times New Roman"/>
                <w:sz w:val="24"/>
                <w:szCs w:val="24"/>
              </w:rPr>
            </w:pPr>
            <w:r w:rsidRPr="003031A8">
              <w:rPr>
                <w:rFonts w:ascii="Times New Roman" w:hAnsi="Times New Roman" w:cs="Times New Roman"/>
                <w:sz w:val="24"/>
                <w:szCs w:val="24"/>
              </w:rPr>
              <w:t xml:space="preserve">Вересень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autoSpaceDE w:val="0"/>
              <w:autoSpaceDN w:val="0"/>
              <w:adjustRightInd w:val="0"/>
              <w:rPr>
                <w:rFonts w:ascii="Times New Roman" w:hAnsi="Times New Roman" w:cs="Times New Roman"/>
                <w:sz w:val="24"/>
                <w:szCs w:val="24"/>
              </w:rPr>
            </w:pPr>
            <w:r w:rsidRPr="003031A8">
              <w:rPr>
                <w:rFonts w:ascii="Times New Roman" w:hAnsi="Times New Roman" w:cs="Times New Roman"/>
                <w:sz w:val="24"/>
                <w:szCs w:val="24"/>
              </w:rPr>
              <w:t xml:space="preserve">Проведення внутрішніх аудитів відповідно до операційного плану діяльності з внутрішнього аудиту облдержадміністрації на 2021 рік (затверджується головою облдержадміністрації станом на початок планового періоду)      </w:t>
            </w:r>
          </w:p>
          <w:p w:rsidR="00A32B6A" w:rsidRPr="003031A8" w:rsidRDefault="00A32B6A" w:rsidP="00A32B6A">
            <w:pPr>
              <w:autoSpaceDE w:val="0"/>
              <w:autoSpaceDN w:val="0"/>
              <w:adjustRightInd w:val="0"/>
              <w:rPr>
                <w:rFonts w:ascii="Times New Roman" w:hAnsi="Times New Roman" w:cs="Times New Roman"/>
                <w:sz w:val="24"/>
                <w:szCs w:val="24"/>
              </w:rPr>
            </w:pPr>
          </w:p>
        </w:tc>
        <w:tc>
          <w:tcPr>
            <w:tcW w:w="3373" w:type="dxa"/>
          </w:tcPr>
          <w:p w:rsidR="00A32B6A" w:rsidRPr="003031A8" w:rsidRDefault="00A32B6A" w:rsidP="00A32B6A">
            <w:pPr>
              <w:autoSpaceDE w:val="0"/>
              <w:autoSpaceDN w:val="0"/>
              <w:adjustRightInd w:val="0"/>
              <w:rPr>
                <w:rFonts w:ascii="Times New Roman" w:hAnsi="Times New Roman" w:cs="Times New Roman"/>
                <w:sz w:val="24"/>
                <w:szCs w:val="24"/>
              </w:rPr>
            </w:pPr>
            <w:r w:rsidRPr="003031A8">
              <w:rPr>
                <w:rFonts w:ascii="Times New Roman" w:hAnsi="Times New Roman" w:cs="Times New Roman"/>
                <w:sz w:val="24"/>
                <w:szCs w:val="24"/>
              </w:rPr>
              <w:t>ІІ</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І</w:t>
            </w:r>
            <w:r w:rsidRPr="003031A8">
              <w:rPr>
                <w:rFonts w:ascii="Times New Roman" w:hAnsi="Times New Roman" w:cs="Times New Roman"/>
                <w:sz w:val="24"/>
                <w:szCs w:val="24"/>
                <w:lang w:val="en-US"/>
              </w:rPr>
              <w:t>V</w:t>
            </w:r>
            <w:r w:rsidRPr="003031A8">
              <w:rPr>
                <w:rFonts w:ascii="Times New Roman" w:hAnsi="Times New Roman" w:cs="Times New Roman"/>
                <w:sz w:val="24"/>
                <w:szCs w:val="24"/>
              </w:rPr>
              <w:t xml:space="preserve"> квартали </w:t>
            </w:r>
          </w:p>
          <w:p w:rsidR="00A32B6A" w:rsidRPr="003031A8" w:rsidRDefault="00A32B6A" w:rsidP="00A32B6A">
            <w:pPr>
              <w:autoSpaceDE w:val="0"/>
              <w:autoSpaceDN w:val="0"/>
              <w:adjustRightInd w:val="0"/>
              <w:rPr>
                <w:rFonts w:ascii="Times New Roman" w:hAnsi="Times New Roman" w:cs="Times New Roman"/>
                <w:sz w:val="24"/>
                <w:szCs w:val="24"/>
              </w:rPr>
            </w:pPr>
          </w:p>
          <w:p w:rsidR="00A32B6A" w:rsidRPr="003031A8" w:rsidRDefault="00A32B6A" w:rsidP="00A32B6A">
            <w:pPr>
              <w:autoSpaceDE w:val="0"/>
              <w:autoSpaceDN w:val="0"/>
              <w:adjustRightInd w:val="0"/>
              <w:rPr>
                <w:rFonts w:ascii="Times New Roman" w:hAnsi="Times New Roman" w:cs="Times New Roman"/>
                <w:sz w:val="24"/>
                <w:szCs w:val="24"/>
              </w:rPr>
            </w:pPr>
          </w:p>
          <w:p w:rsidR="00A32B6A" w:rsidRPr="003031A8" w:rsidRDefault="00A32B6A" w:rsidP="00A32B6A">
            <w:pPr>
              <w:autoSpaceDE w:val="0"/>
              <w:autoSpaceDN w:val="0"/>
              <w:adjustRightInd w:val="0"/>
              <w:rPr>
                <w:rFonts w:ascii="Times New Roman" w:hAnsi="Times New Roman" w:cs="Times New Roman"/>
                <w:sz w:val="24"/>
                <w:szCs w:val="24"/>
              </w:rPr>
            </w:pPr>
          </w:p>
          <w:p w:rsidR="00A32B6A" w:rsidRPr="003031A8" w:rsidRDefault="00A32B6A" w:rsidP="00A32B6A">
            <w:pPr>
              <w:autoSpaceDE w:val="0"/>
              <w:autoSpaceDN w:val="0"/>
              <w:adjustRightInd w:val="0"/>
              <w:rPr>
                <w:rFonts w:ascii="Times New Roman" w:hAnsi="Times New Roman" w:cs="Times New Roman"/>
                <w:sz w:val="24"/>
                <w:szCs w:val="24"/>
              </w:rPr>
            </w:pPr>
          </w:p>
          <w:p w:rsidR="00A32B6A" w:rsidRPr="003031A8" w:rsidRDefault="00A32B6A" w:rsidP="00A32B6A">
            <w:pPr>
              <w:autoSpaceDE w:val="0"/>
              <w:autoSpaceDN w:val="0"/>
              <w:adjustRightInd w:val="0"/>
              <w:rPr>
                <w:rFonts w:ascii="Times New Roman" w:hAnsi="Times New Roman" w:cs="Times New Roman"/>
                <w:sz w:val="24"/>
                <w:szCs w:val="24"/>
              </w:rPr>
            </w:pP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Сектор внутрішнього аудиту апарату Львівської обласної державної адміністрації</w:t>
            </w:r>
          </w:p>
          <w:p w:rsidR="00A32B6A" w:rsidRPr="003031A8" w:rsidRDefault="00A32B6A" w:rsidP="00A32B6A">
            <w:pPr>
              <w:rPr>
                <w:rFonts w:ascii="Times New Roman" w:hAnsi="Times New Roman" w:cs="Times New Roman"/>
                <w:sz w:val="24"/>
                <w:szCs w:val="24"/>
                <w:highlight w:val="yellow"/>
              </w:rPr>
            </w:pP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autoSpaceDE w:val="0"/>
              <w:autoSpaceDN w:val="0"/>
              <w:adjustRightInd w:val="0"/>
              <w:rPr>
                <w:rFonts w:ascii="Times New Roman" w:hAnsi="Times New Roman" w:cs="Times New Roman"/>
                <w:sz w:val="24"/>
                <w:szCs w:val="24"/>
                <w:lang w:val="en-US"/>
              </w:rPr>
            </w:pPr>
            <w:r w:rsidRPr="003031A8">
              <w:rPr>
                <w:rFonts w:ascii="Times New Roman" w:hAnsi="Times New Roman" w:cs="Times New Roman"/>
                <w:sz w:val="24"/>
                <w:szCs w:val="24"/>
              </w:rPr>
              <w:t>Проведення організаційних заходів (онлайн семінарів) з працівниками райдержадміністрацій, територіальних громад  з питань організації та функціонування системи внутрішнього контролю,  загальної організації діяльності з внутрішнього аудиту</w:t>
            </w:r>
          </w:p>
        </w:tc>
        <w:tc>
          <w:tcPr>
            <w:tcW w:w="3373" w:type="dxa"/>
          </w:tcPr>
          <w:p w:rsidR="00A32B6A" w:rsidRPr="003031A8" w:rsidRDefault="00A32B6A" w:rsidP="00A32B6A">
            <w:pPr>
              <w:autoSpaceDE w:val="0"/>
              <w:autoSpaceDN w:val="0"/>
              <w:adjustRightInd w:val="0"/>
              <w:rPr>
                <w:rFonts w:ascii="Times New Roman" w:hAnsi="Times New Roman" w:cs="Times New Roman"/>
                <w:sz w:val="24"/>
                <w:szCs w:val="24"/>
              </w:rPr>
            </w:pPr>
            <w:r w:rsidRPr="003031A8">
              <w:rPr>
                <w:rFonts w:ascii="Times New Roman" w:hAnsi="Times New Roman" w:cs="Times New Roman"/>
                <w:sz w:val="24"/>
                <w:szCs w:val="24"/>
              </w:rPr>
              <w:t xml:space="preserve">І квартал </w:t>
            </w:r>
          </w:p>
          <w:p w:rsidR="00A32B6A" w:rsidRPr="003031A8" w:rsidRDefault="00A32B6A" w:rsidP="00A32B6A">
            <w:pPr>
              <w:autoSpaceDE w:val="0"/>
              <w:autoSpaceDN w:val="0"/>
              <w:adjustRightInd w:val="0"/>
              <w:rPr>
                <w:rFonts w:ascii="Times New Roman" w:hAnsi="Times New Roman" w:cs="Times New Roman"/>
                <w:sz w:val="24"/>
                <w:szCs w:val="24"/>
              </w:rPr>
            </w:pPr>
          </w:p>
          <w:p w:rsidR="00A32B6A" w:rsidRPr="003031A8" w:rsidRDefault="00A32B6A" w:rsidP="00A32B6A">
            <w:pPr>
              <w:autoSpaceDE w:val="0"/>
              <w:autoSpaceDN w:val="0"/>
              <w:adjustRightInd w:val="0"/>
              <w:rPr>
                <w:rFonts w:ascii="Times New Roman" w:hAnsi="Times New Roman" w:cs="Times New Roman"/>
                <w:sz w:val="24"/>
                <w:szCs w:val="24"/>
              </w:rPr>
            </w:pPr>
          </w:p>
          <w:p w:rsidR="00A32B6A" w:rsidRPr="003031A8" w:rsidRDefault="00A32B6A" w:rsidP="00A32B6A">
            <w:pPr>
              <w:autoSpaceDE w:val="0"/>
              <w:autoSpaceDN w:val="0"/>
              <w:adjustRightInd w:val="0"/>
              <w:rPr>
                <w:rFonts w:ascii="Times New Roman" w:hAnsi="Times New Roman" w:cs="Times New Roman"/>
                <w:sz w:val="24"/>
                <w:szCs w:val="24"/>
              </w:rPr>
            </w:pP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Сектор внутрішнього аудиту апарату Львівської обласної державної адміністрації</w:t>
            </w:r>
          </w:p>
          <w:p w:rsidR="00A32B6A" w:rsidRPr="003031A8" w:rsidRDefault="00A32B6A" w:rsidP="00A32B6A">
            <w:pPr>
              <w:rPr>
                <w:rFonts w:ascii="Times New Roman" w:hAnsi="Times New Roman" w:cs="Times New Roman"/>
                <w:sz w:val="24"/>
                <w:szCs w:val="24"/>
                <w:highlight w:val="yellow"/>
              </w:rPr>
            </w:pPr>
          </w:p>
        </w:tc>
      </w:tr>
      <w:tr w:rsidR="00A32B6A" w:rsidRPr="008C41D2" w:rsidTr="003709AD">
        <w:tc>
          <w:tcPr>
            <w:tcW w:w="15026" w:type="dxa"/>
            <w:gridSpan w:val="4"/>
          </w:tcPr>
          <w:p w:rsidR="00A32B6A" w:rsidRPr="00BA53BD" w:rsidRDefault="00A32B6A" w:rsidP="00A32B6A">
            <w:pPr>
              <w:pStyle w:val="a4"/>
              <w:ind w:left="317"/>
              <w:jc w:val="center"/>
              <w:rPr>
                <w:rFonts w:ascii="Times New Roman" w:hAnsi="Times New Roman" w:cs="Times New Roman"/>
                <w:b/>
                <w:sz w:val="24"/>
                <w:szCs w:val="24"/>
              </w:rPr>
            </w:pPr>
          </w:p>
          <w:p w:rsidR="00A32B6A" w:rsidRPr="00BA53BD" w:rsidRDefault="00A32B6A" w:rsidP="00A32B6A">
            <w:pPr>
              <w:pStyle w:val="a4"/>
              <w:ind w:left="317"/>
              <w:jc w:val="center"/>
              <w:rPr>
                <w:rFonts w:ascii="Times New Roman" w:hAnsi="Times New Roman" w:cs="Times New Roman"/>
                <w:b/>
                <w:sz w:val="24"/>
                <w:szCs w:val="24"/>
              </w:rPr>
            </w:pPr>
            <w:r w:rsidRPr="00BA53BD">
              <w:rPr>
                <w:rFonts w:ascii="Times New Roman" w:hAnsi="Times New Roman" w:cs="Times New Roman"/>
                <w:b/>
                <w:sz w:val="24"/>
                <w:szCs w:val="24"/>
              </w:rPr>
              <w:t>5.</w:t>
            </w:r>
            <w:r w:rsidRPr="00BA53BD">
              <w:rPr>
                <w:rFonts w:ascii="Times New Roman" w:hAnsi="Times New Roman" w:cs="Times New Roman"/>
                <w:b/>
                <w:bCs/>
                <w:sz w:val="24"/>
                <w:szCs w:val="24"/>
              </w:rPr>
              <w:t xml:space="preserve"> Основні організаційно-масові заходи, проведення яких забезпечується облдержадміністрацією або за її участі</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BA53BD" w:rsidRDefault="00A32B6A" w:rsidP="00A32B6A">
            <w:pPr>
              <w:rPr>
                <w:rFonts w:ascii="Times New Roman" w:hAnsi="Times New Roman" w:cs="Times New Roman"/>
                <w:sz w:val="24"/>
                <w:szCs w:val="24"/>
              </w:rPr>
            </w:pPr>
            <w:r w:rsidRPr="00BA53BD">
              <w:rPr>
                <w:rFonts w:ascii="Times New Roman" w:hAnsi="Times New Roman" w:cs="Times New Roman"/>
                <w:sz w:val="24"/>
                <w:szCs w:val="24"/>
              </w:rPr>
              <w:t>ІV Львівський експортний форум</w:t>
            </w:r>
          </w:p>
        </w:tc>
        <w:tc>
          <w:tcPr>
            <w:tcW w:w="3373" w:type="dxa"/>
          </w:tcPr>
          <w:p w:rsidR="00A32B6A" w:rsidRPr="00BA53BD" w:rsidRDefault="00A32B6A" w:rsidP="00A32B6A">
            <w:pPr>
              <w:rPr>
                <w:rFonts w:ascii="Times New Roman" w:hAnsi="Times New Roman" w:cs="Times New Roman"/>
                <w:sz w:val="24"/>
                <w:szCs w:val="24"/>
              </w:rPr>
            </w:pPr>
            <w:r w:rsidRPr="00BA53BD">
              <w:rPr>
                <w:rFonts w:ascii="Times New Roman" w:hAnsi="Times New Roman" w:cs="Times New Roman"/>
                <w:sz w:val="24"/>
                <w:szCs w:val="24"/>
              </w:rPr>
              <w:t>Березень</w:t>
            </w:r>
          </w:p>
        </w:tc>
        <w:tc>
          <w:tcPr>
            <w:tcW w:w="4678" w:type="dxa"/>
          </w:tcPr>
          <w:p w:rsidR="00A32B6A" w:rsidRPr="00BA53BD" w:rsidRDefault="00A32B6A" w:rsidP="00A32B6A">
            <w:pPr>
              <w:ind w:firstLine="22"/>
              <w:rPr>
                <w:rFonts w:ascii="Times New Roman" w:hAnsi="Times New Roman" w:cs="Times New Roman"/>
                <w:bCs/>
                <w:sz w:val="24"/>
                <w:szCs w:val="24"/>
              </w:rPr>
            </w:pPr>
            <w:r w:rsidRPr="00BA53BD">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 xml:space="preserve">Весняний діловий форум </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Квітень</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День охорони праці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28 квітня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 xml:space="preserve">Данський форум з питань </w:t>
            </w:r>
            <w:proofErr w:type="spellStart"/>
            <w:r w:rsidRPr="003031A8">
              <w:rPr>
                <w:rFonts w:ascii="Times New Roman" w:hAnsi="Times New Roman" w:cs="Times New Roman"/>
                <w:sz w:val="24"/>
                <w:szCs w:val="24"/>
              </w:rPr>
              <w:t>аутсорсингу</w:t>
            </w:r>
            <w:proofErr w:type="spellEnd"/>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Травень</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Всесвітній день метролога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20 травня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День хіміка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28 травня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День працівників текстильної та легкої промисловості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9 червня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highlight w:val="white"/>
              </w:rPr>
            </w:pPr>
            <w:proofErr w:type="spellStart"/>
            <w:r w:rsidRPr="003031A8">
              <w:rPr>
                <w:rFonts w:ascii="Times New Roman" w:hAnsi="Times New Roman" w:cs="Times New Roman"/>
                <w:sz w:val="24"/>
                <w:szCs w:val="24"/>
                <w:highlight w:val="white"/>
              </w:rPr>
              <w:t>MindInvestClub</w:t>
            </w:r>
            <w:proofErr w:type="spellEnd"/>
            <w:r w:rsidRPr="003031A8">
              <w:rPr>
                <w:rFonts w:ascii="Times New Roman" w:hAnsi="Times New Roman" w:cs="Times New Roman"/>
                <w:sz w:val="24"/>
                <w:szCs w:val="24"/>
                <w:highlight w:val="white"/>
              </w:rPr>
              <w:t xml:space="preserve"> спільно з EBA «Як знайти та інвестувати в перспективні </w:t>
            </w:r>
            <w:proofErr w:type="spellStart"/>
            <w:r w:rsidRPr="003031A8">
              <w:rPr>
                <w:rFonts w:ascii="Times New Roman" w:hAnsi="Times New Roman" w:cs="Times New Roman"/>
                <w:sz w:val="24"/>
                <w:szCs w:val="24"/>
                <w:highlight w:val="white"/>
              </w:rPr>
              <w:t>про</w:t>
            </w:r>
            <w:r>
              <w:rPr>
                <w:rFonts w:ascii="Times New Roman" w:hAnsi="Times New Roman" w:cs="Times New Roman"/>
                <w:sz w:val="24"/>
                <w:szCs w:val="24"/>
                <w:highlight w:val="white"/>
              </w:rPr>
              <w:t>є</w:t>
            </w:r>
            <w:r w:rsidRPr="003031A8">
              <w:rPr>
                <w:rFonts w:ascii="Times New Roman" w:hAnsi="Times New Roman" w:cs="Times New Roman"/>
                <w:sz w:val="24"/>
                <w:szCs w:val="24"/>
                <w:highlight w:val="white"/>
              </w:rPr>
              <w:t>кти</w:t>
            </w:r>
            <w:proofErr w:type="spellEnd"/>
            <w:r w:rsidRPr="003031A8">
              <w:rPr>
                <w:rFonts w:ascii="Times New Roman" w:hAnsi="Times New Roman" w:cs="Times New Roman"/>
                <w:sz w:val="24"/>
                <w:szCs w:val="24"/>
                <w:highlight w:val="white"/>
              </w:rPr>
              <w:t xml:space="preserve"> в Україні»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25</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29 червня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highlight w:val="white"/>
              </w:rPr>
            </w:pPr>
            <w:r w:rsidRPr="003031A8">
              <w:rPr>
                <w:rFonts w:ascii="Times New Roman" w:hAnsi="Times New Roman" w:cs="Times New Roman"/>
                <w:sz w:val="24"/>
                <w:szCs w:val="24"/>
                <w:highlight w:val="white"/>
              </w:rPr>
              <w:t>Рада лісового сектору Львівської області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Травень</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Українсько-німецький бізнес-форум</w:t>
            </w:r>
          </w:p>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 xml:space="preserve"> </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Червень</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Відзначення кращих працівників торгівлі Львівської області з нагоди професійного свята – «Дня  працівників торгівлі» </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26 липня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Українсько-турецький бізнес-форум</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Липень</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Відзначення кращих митних брокерів області з нагоди професійного свята – «Дня митного брокера»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4 вересня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Відзначення кращих суб’єктів підприємницької діяльності з нагоди «Дня підприємця»</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6 вересня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highlight w:val="white"/>
              </w:rPr>
            </w:pPr>
            <w:r w:rsidRPr="003031A8">
              <w:rPr>
                <w:rFonts w:ascii="Times New Roman" w:hAnsi="Times New Roman" w:cs="Times New Roman"/>
                <w:sz w:val="24"/>
                <w:szCs w:val="24"/>
                <w:highlight w:val="white"/>
              </w:rPr>
              <w:t>День танкіста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8 вересня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День програміста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13 вересня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День винахідника та раціоналізатора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21 вересня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День машинобудівника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22 вересня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День працівників стандартизації та метрології</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10 жовтня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День працівників целюлозно-паперової промисловості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19 жовтня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Міжнародний економічний форум</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29</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30 жовтня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Львівський індустріальний день</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листопад 2021 року</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День працівників скляної промисловості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19 листопада</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426"/>
              </w:tabs>
              <w:rPr>
                <w:rFonts w:ascii="Times New Roman" w:hAnsi="Times New Roman" w:cs="Times New Roman"/>
                <w:sz w:val="24"/>
                <w:szCs w:val="24"/>
              </w:rPr>
            </w:pPr>
            <w:r w:rsidRPr="003031A8">
              <w:rPr>
                <w:rFonts w:ascii="Times New Roman" w:hAnsi="Times New Roman" w:cs="Times New Roman"/>
                <w:sz w:val="24"/>
                <w:szCs w:val="24"/>
              </w:rPr>
              <w:t>День працівників статистики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5 грудня</w:t>
            </w: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kern w:val="28"/>
                <w:sz w:val="24"/>
                <w:szCs w:val="24"/>
              </w:rPr>
            </w:pPr>
            <w:r w:rsidRPr="003031A8">
              <w:rPr>
                <w:rFonts w:ascii="Times New Roman" w:hAnsi="Times New Roman" w:cs="Times New Roman"/>
                <w:color w:val="000000"/>
                <w:kern w:val="28"/>
                <w:sz w:val="24"/>
                <w:szCs w:val="24"/>
              </w:rPr>
              <w:t>Зустріч переможців Всеукраїнських і Міжнародних олімпіад з головою облдержадміністрації та головою обласної ради:</w:t>
            </w:r>
          </w:p>
          <w:p w:rsidR="00A32B6A" w:rsidRPr="004C4064" w:rsidRDefault="00A32B6A" w:rsidP="00A32B6A">
            <w:pPr>
              <w:suppressAutoHyphens/>
              <w:rPr>
                <w:rFonts w:ascii="Times New Roman" w:hAnsi="Times New Roman" w:cs="Times New Roman"/>
                <w:sz w:val="24"/>
                <w:szCs w:val="24"/>
              </w:rPr>
            </w:pPr>
            <w:r>
              <w:rPr>
                <w:rFonts w:ascii="Times New Roman" w:hAnsi="Times New Roman" w:cs="Times New Roman"/>
                <w:color w:val="000000"/>
                <w:kern w:val="28"/>
                <w:sz w:val="24"/>
                <w:szCs w:val="24"/>
              </w:rPr>
              <w:t xml:space="preserve">- </w:t>
            </w:r>
            <w:r w:rsidRPr="004C4064">
              <w:rPr>
                <w:rFonts w:ascii="Times New Roman" w:hAnsi="Times New Roman" w:cs="Times New Roman"/>
                <w:color w:val="000000"/>
                <w:kern w:val="28"/>
                <w:sz w:val="24"/>
                <w:szCs w:val="24"/>
              </w:rPr>
              <w:t>вручення премій переможцям і призерам Всеукраїнських і Міжнародних олімпіад та вчителям, які їх підготували</w:t>
            </w:r>
          </w:p>
          <w:p w:rsidR="00A32B6A" w:rsidRPr="003031A8" w:rsidRDefault="00A32B6A" w:rsidP="00A32B6A">
            <w:pPr>
              <w:ind w:firstLine="34"/>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kern w:val="28"/>
                <w:sz w:val="24"/>
                <w:szCs w:val="24"/>
              </w:rPr>
            </w:pPr>
            <w:r w:rsidRPr="003031A8">
              <w:rPr>
                <w:rFonts w:ascii="Times New Roman" w:hAnsi="Times New Roman" w:cs="Times New Roman"/>
                <w:kern w:val="28"/>
                <w:sz w:val="24"/>
                <w:szCs w:val="24"/>
                <w:lang w:val="en-US"/>
              </w:rPr>
              <w:t>II</w:t>
            </w:r>
            <w:r w:rsidRPr="003031A8">
              <w:rPr>
                <w:rFonts w:ascii="Times New Roman" w:hAnsi="Times New Roman" w:cs="Times New Roman"/>
                <w:kern w:val="28"/>
                <w:sz w:val="24"/>
                <w:szCs w:val="24"/>
                <w:lang w:val="ru-RU"/>
              </w:rPr>
              <w:t xml:space="preserve"> декада </w:t>
            </w:r>
            <w:r w:rsidRPr="003031A8">
              <w:rPr>
                <w:rFonts w:ascii="Times New Roman" w:hAnsi="Times New Roman" w:cs="Times New Roman"/>
                <w:kern w:val="28"/>
                <w:sz w:val="24"/>
                <w:szCs w:val="24"/>
              </w:rPr>
              <w:t>травня</w:t>
            </w:r>
          </w:p>
          <w:p w:rsidR="00A32B6A" w:rsidRPr="003031A8" w:rsidRDefault="00A32B6A" w:rsidP="00A32B6A">
            <w:pPr>
              <w:ind w:firstLine="33"/>
              <w:rPr>
                <w:rFonts w:ascii="Times New Roman" w:hAnsi="Times New Roman" w:cs="Times New Roman"/>
                <w:sz w:val="24"/>
                <w:szCs w:val="24"/>
              </w:rPr>
            </w:pP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34"/>
              <w:rPr>
                <w:rFonts w:ascii="Times New Roman" w:hAnsi="Times New Roman" w:cs="Times New Roman"/>
                <w:sz w:val="24"/>
                <w:szCs w:val="24"/>
              </w:rPr>
            </w:pPr>
            <w:r w:rsidRPr="003031A8">
              <w:rPr>
                <w:rFonts w:ascii="Times New Roman" w:hAnsi="Times New Roman" w:cs="Times New Roman"/>
                <w:bCs/>
                <w:sz w:val="24"/>
                <w:szCs w:val="24"/>
              </w:rPr>
              <w:t>Львівської обласної державної адміністрації</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kern w:val="28"/>
                <w:sz w:val="24"/>
                <w:szCs w:val="24"/>
              </w:rPr>
              <w:t>ІІ</w:t>
            </w:r>
            <w:r>
              <w:rPr>
                <w:rFonts w:ascii="Times New Roman" w:hAnsi="Times New Roman" w:cs="Times New Roman"/>
                <w:kern w:val="28"/>
                <w:sz w:val="24"/>
                <w:szCs w:val="24"/>
              </w:rPr>
              <w:t xml:space="preserve"> </w:t>
            </w:r>
            <w:r w:rsidRPr="003031A8">
              <w:rPr>
                <w:rFonts w:ascii="Times New Roman" w:hAnsi="Times New Roman" w:cs="Times New Roman"/>
                <w:kern w:val="28"/>
                <w:sz w:val="24"/>
                <w:szCs w:val="24"/>
              </w:rPr>
              <w:t>-</w:t>
            </w:r>
            <w:r>
              <w:rPr>
                <w:rFonts w:ascii="Times New Roman" w:hAnsi="Times New Roman" w:cs="Times New Roman"/>
                <w:kern w:val="28"/>
                <w:sz w:val="24"/>
                <w:szCs w:val="24"/>
              </w:rPr>
              <w:t xml:space="preserve"> </w:t>
            </w:r>
            <w:r w:rsidRPr="003031A8">
              <w:rPr>
                <w:rFonts w:ascii="Times New Roman" w:hAnsi="Times New Roman" w:cs="Times New Roman"/>
                <w:kern w:val="28"/>
                <w:sz w:val="24"/>
                <w:szCs w:val="24"/>
              </w:rPr>
              <w:t>ІІІ квартали</w:t>
            </w:r>
          </w:p>
          <w:p w:rsidR="00A32B6A" w:rsidRPr="003031A8" w:rsidRDefault="00A32B6A" w:rsidP="00A32B6A">
            <w:pPr>
              <w:ind w:firstLine="33"/>
              <w:rPr>
                <w:rFonts w:ascii="Times New Roman" w:hAnsi="Times New Roman" w:cs="Times New Roman"/>
                <w:sz w:val="24"/>
                <w:szCs w:val="24"/>
              </w:rPr>
            </w:pP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kern w:val="28"/>
                <w:sz w:val="24"/>
                <w:szCs w:val="24"/>
              </w:rPr>
            </w:pPr>
            <w:r w:rsidRPr="003031A8">
              <w:rPr>
                <w:rFonts w:ascii="Times New Roman" w:hAnsi="Times New Roman" w:cs="Times New Roman"/>
                <w:color w:val="000000"/>
                <w:kern w:val="28"/>
                <w:sz w:val="24"/>
                <w:szCs w:val="24"/>
              </w:rPr>
              <w:t>Вручення премій випускникам закладів загальної середньої освіти, які набрали найбільшу кількість балів за результатами зовнішнього незалежного оцінювання</w:t>
            </w:r>
          </w:p>
          <w:p w:rsidR="00A32B6A" w:rsidRPr="003031A8" w:rsidRDefault="00A32B6A" w:rsidP="00A32B6A">
            <w:pPr>
              <w:ind w:firstLine="34"/>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kern w:val="28"/>
                <w:sz w:val="24"/>
                <w:szCs w:val="24"/>
              </w:rPr>
            </w:pPr>
            <w:r w:rsidRPr="003031A8">
              <w:rPr>
                <w:rFonts w:ascii="Times New Roman" w:hAnsi="Times New Roman" w:cs="Times New Roman"/>
                <w:kern w:val="28"/>
                <w:sz w:val="24"/>
                <w:szCs w:val="24"/>
              </w:rPr>
              <w:t>24 серпня</w:t>
            </w:r>
          </w:p>
          <w:p w:rsidR="00A32B6A" w:rsidRPr="003031A8" w:rsidRDefault="00A32B6A" w:rsidP="00A32B6A">
            <w:pPr>
              <w:rPr>
                <w:rFonts w:ascii="Times New Roman" w:hAnsi="Times New Roman" w:cs="Times New Roman"/>
                <w:sz w:val="24"/>
                <w:szCs w:val="24"/>
              </w:rPr>
            </w:pPr>
          </w:p>
          <w:p w:rsidR="00A32B6A" w:rsidRPr="003031A8" w:rsidRDefault="00A32B6A" w:rsidP="00A32B6A">
            <w:pPr>
              <w:ind w:firstLine="33"/>
              <w:rPr>
                <w:rFonts w:ascii="Times New Roman" w:hAnsi="Times New Roman" w:cs="Times New Roman"/>
                <w:sz w:val="24"/>
                <w:szCs w:val="24"/>
              </w:rPr>
            </w:pP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kern w:val="28"/>
                <w:sz w:val="24"/>
                <w:szCs w:val="24"/>
              </w:rPr>
            </w:pPr>
            <w:r w:rsidRPr="003031A8">
              <w:rPr>
                <w:rFonts w:ascii="Times New Roman" w:hAnsi="Times New Roman" w:cs="Times New Roman"/>
                <w:color w:val="000000"/>
                <w:kern w:val="28"/>
                <w:sz w:val="24"/>
                <w:szCs w:val="24"/>
              </w:rPr>
              <w:t>Серпнева педагогічна конференція</w:t>
            </w:r>
          </w:p>
          <w:p w:rsidR="00A32B6A" w:rsidRPr="003031A8" w:rsidRDefault="00A32B6A" w:rsidP="00A32B6A">
            <w:pPr>
              <w:rPr>
                <w:rFonts w:ascii="Times New Roman" w:hAnsi="Times New Roman" w:cs="Times New Roman"/>
                <w:color w:val="000000"/>
                <w:kern w:val="28"/>
                <w:sz w:val="24"/>
                <w:szCs w:val="24"/>
              </w:rPr>
            </w:pPr>
          </w:p>
          <w:p w:rsidR="00A32B6A" w:rsidRPr="003031A8" w:rsidRDefault="00A32B6A" w:rsidP="00A32B6A">
            <w:pPr>
              <w:ind w:firstLine="34"/>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Серпень</w:t>
            </w:r>
          </w:p>
          <w:p w:rsidR="00A32B6A" w:rsidRPr="003031A8" w:rsidRDefault="00A32B6A" w:rsidP="00A32B6A">
            <w:pPr>
              <w:rPr>
                <w:rFonts w:ascii="Times New Roman" w:hAnsi="Times New Roman" w:cs="Times New Roman"/>
                <w:sz w:val="24"/>
                <w:szCs w:val="24"/>
              </w:rPr>
            </w:pPr>
          </w:p>
          <w:p w:rsidR="00A32B6A" w:rsidRPr="003031A8" w:rsidRDefault="00A32B6A" w:rsidP="00A32B6A">
            <w:pPr>
              <w:ind w:firstLine="33"/>
              <w:rPr>
                <w:rFonts w:ascii="Times New Roman" w:hAnsi="Times New Roman" w:cs="Times New Roman"/>
                <w:sz w:val="24"/>
                <w:szCs w:val="24"/>
              </w:rPr>
            </w:pP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kern w:val="28"/>
                <w:sz w:val="24"/>
                <w:szCs w:val="24"/>
              </w:rPr>
            </w:pPr>
            <w:r w:rsidRPr="003031A8">
              <w:rPr>
                <w:rFonts w:ascii="Times New Roman" w:hAnsi="Times New Roman" w:cs="Times New Roman"/>
                <w:color w:val="000000"/>
                <w:kern w:val="28"/>
                <w:sz w:val="24"/>
                <w:szCs w:val="24"/>
              </w:rPr>
              <w:t>Урочистості з нагоди Дня працівника освіти</w:t>
            </w:r>
          </w:p>
          <w:p w:rsidR="00A32B6A" w:rsidRPr="003031A8" w:rsidRDefault="00A32B6A" w:rsidP="00A32B6A">
            <w:pPr>
              <w:ind w:firstLine="34"/>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kern w:val="28"/>
                <w:sz w:val="24"/>
                <w:szCs w:val="24"/>
                <w:lang w:val="en-US"/>
              </w:rPr>
              <w:t>I</w:t>
            </w:r>
            <w:r w:rsidRPr="003031A8">
              <w:rPr>
                <w:rFonts w:ascii="Times New Roman" w:hAnsi="Times New Roman" w:cs="Times New Roman"/>
                <w:kern w:val="28"/>
                <w:sz w:val="24"/>
                <w:szCs w:val="24"/>
                <w:lang w:val="ru-RU"/>
              </w:rPr>
              <w:t xml:space="preserve"> декада</w:t>
            </w:r>
            <w:r w:rsidRPr="003031A8">
              <w:rPr>
                <w:rFonts w:ascii="Times New Roman" w:hAnsi="Times New Roman" w:cs="Times New Roman"/>
                <w:kern w:val="28"/>
                <w:sz w:val="24"/>
                <w:szCs w:val="24"/>
              </w:rPr>
              <w:t xml:space="preserve"> жовтня</w:t>
            </w:r>
          </w:p>
          <w:p w:rsidR="00A32B6A" w:rsidRPr="003031A8" w:rsidRDefault="00A32B6A" w:rsidP="00A32B6A">
            <w:pPr>
              <w:ind w:firstLine="33"/>
              <w:rPr>
                <w:rFonts w:ascii="Times New Roman" w:hAnsi="Times New Roman" w:cs="Times New Roman"/>
                <w:sz w:val="24"/>
                <w:szCs w:val="24"/>
              </w:rPr>
            </w:pP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ind w:firstLine="34"/>
              <w:rPr>
                <w:rFonts w:ascii="Times New Roman" w:hAnsi="Times New Roman" w:cs="Times New Roman"/>
                <w:sz w:val="24"/>
                <w:szCs w:val="24"/>
              </w:rPr>
            </w:pPr>
            <w:r w:rsidRPr="003031A8">
              <w:rPr>
                <w:rFonts w:ascii="Times New Roman" w:hAnsi="Times New Roman" w:cs="Times New Roman"/>
                <w:color w:val="000000"/>
                <w:kern w:val="28"/>
                <w:sz w:val="24"/>
                <w:szCs w:val="24"/>
              </w:rPr>
              <w:t xml:space="preserve">Заходи до вшанування </w:t>
            </w:r>
            <w:proofErr w:type="spellStart"/>
            <w:r w:rsidRPr="003031A8">
              <w:rPr>
                <w:rFonts w:ascii="Times New Roman" w:hAnsi="Times New Roman" w:cs="Times New Roman"/>
                <w:color w:val="000000"/>
                <w:kern w:val="28"/>
                <w:sz w:val="24"/>
                <w:szCs w:val="24"/>
              </w:rPr>
              <w:t>пам</w:t>
            </w:r>
            <w:proofErr w:type="spellEnd"/>
            <w:r w:rsidRPr="003031A8">
              <w:rPr>
                <w:rFonts w:ascii="Times New Roman" w:hAnsi="Times New Roman" w:cs="Times New Roman"/>
                <w:color w:val="000000"/>
                <w:kern w:val="28"/>
                <w:sz w:val="24"/>
                <w:szCs w:val="24"/>
                <w:lang w:val="en-US"/>
              </w:rPr>
              <w:t>’</w:t>
            </w:r>
            <w:r w:rsidRPr="003031A8">
              <w:rPr>
                <w:rFonts w:ascii="Times New Roman" w:hAnsi="Times New Roman" w:cs="Times New Roman"/>
                <w:color w:val="000000"/>
                <w:kern w:val="28"/>
                <w:sz w:val="24"/>
                <w:szCs w:val="24"/>
              </w:rPr>
              <w:t>яті Маркіяна Шашкевича</w:t>
            </w:r>
          </w:p>
        </w:tc>
        <w:tc>
          <w:tcPr>
            <w:tcW w:w="3373" w:type="dxa"/>
          </w:tcPr>
          <w:p w:rsidR="00A32B6A" w:rsidRPr="003031A8" w:rsidRDefault="00A32B6A" w:rsidP="00A32B6A">
            <w:pPr>
              <w:rPr>
                <w:rFonts w:ascii="Times New Roman" w:hAnsi="Times New Roman" w:cs="Times New Roman"/>
                <w:kern w:val="28"/>
                <w:sz w:val="24"/>
                <w:szCs w:val="24"/>
              </w:rPr>
            </w:pPr>
            <w:r w:rsidRPr="003031A8">
              <w:rPr>
                <w:rFonts w:ascii="Times New Roman" w:hAnsi="Times New Roman" w:cs="Times New Roman"/>
                <w:kern w:val="28"/>
                <w:sz w:val="24"/>
                <w:szCs w:val="24"/>
              </w:rPr>
              <w:t>І</w:t>
            </w:r>
            <w:r w:rsidRPr="003031A8">
              <w:rPr>
                <w:rFonts w:ascii="Times New Roman" w:hAnsi="Times New Roman" w:cs="Times New Roman"/>
                <w:kern w:val="28"/>
                <w:sz w:val="24"/>
                <w:szCs w:val="24"/>
                <w:lang w:val="en-US"/>
              </w:rPr>
              <w:t>V</w:t>
            </w:r>
            <w:r w:rsidRPr="003031A8">
              <w:rPr>
                <w:rFonts w:ascii="Times New Roman" w:hAnsi="Times New Roman" w:cs="Times New Roman"/>
                <w:kern w:val="28"/>
                <w:sz w:val="24"/>
                <w:szCs w:val="24"/>
              </w:rPr>
              <w:t xml:space="preserve"> квартал</w:t>
            </w:r>
          </w:p>
          <w:p w:rsidR="00A32B6A" w:rsidRPr="003031A8" w:rsidRDefault="00A32B6A" w:rsidP="00A32B6A">
            <w:pPr>
              <w:ind w:firstLine="33"/>
              <w:rPr>
                <w:rFonts w:ascii="Times New Roman" w:hAnsi="Times New Roman" w:cs="Times New Roman"/>
                <w:sz w:val="24"/>
                <w:szCs w:val="24"/>
              </w:rPr>
            </w:pP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kern w:val="28"/>
                <w:sz w:val="24"/>
                <w:szCs w:val="24"/>
              </w:rPr>
            </w:pPr>
            <w:r w:rsidRPr="003031A8">
              <w:rPr>
                <w:rFonts w:ascii="Times New Roman" w:hAnsi="Times New Roman" w:cs="Times New Roman"/>
                <w:sz w:val="24"/>
                <w:szCs w:val="24"/>
              </w:rPr>
              <w:t>Проведення мовно-літературних конкурсів знавців української мови для учнівської та студентської молоді (Конкурс Шевченка, Конкурс Яцика)</w:t>
            </w:r>
          </w:p>
          <w:p w:rsidR="00A32B6A" w:rsidRPr="003031A8" w:rsidRDefault="00A32B6A" w:rsidP="00A32B6A">
            <w:pPr>
              <w:ind w:firstLine="34"/>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kern w:val="28"/>
                <w:sz w:val="24"/>
                <w:szCs w:val="24"/>
              </w:rPr>
            </w:pPr>
            <w:r w:rsidRPr="003031A8">
              <w:rPr>
                <w:rFonts w:ascii="Times New Roman" w:hAnsi="Times New Roman" w:cs="Times New Roman"/>
                <w:kern w:val="28"/>
                <w:sz w:val="24"/>
                <w:szCs w:val="24"/>
              </w:rPr>
              <w:t>Лютий, листопад</w:t>
            </w:r>
          </w:p>
          <w:p w:rsidR="00A32B6A" w:rsidRPr="003031A8" w:rsidRDefault="00A32B6A" w:rsidP="00A32B6A">
            <w:pPr>
              <w:rPr>
                <w:rFonts w:ascii="Times New Roman" w:hAnsi="Times New Roman" w:cs="Times New Roman"/>
                <w:kern w:val="28"/>
                <w:sz w:val="24"/>
                <w:szCs w:val="24"/>
              </w:rPr>
            </w:pPr>
          </w:p>
          <w:p w:rsidR="00A32B6A" w:rsidRPr="003031A8" w:rsidRDefault="00A32B6A" w:rsidP="00A32B6A">
            <w:pPr>
              <w:ind w:firstLine="33"/>
              <w:rPr>
                <w:rFonts w:ascii="Times New Roman" w:hAnsi="Times New Roman" w:cs="Times New Roman"/>
                <w:sz w:val="24"/>
                <w:szCs w:val="24"/>
              </w:rPr>
            </w:pP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kern w:val="28"/>
                <w:sz w:val="24"/>
                <w:szCs w:val="24"/>
              </w:rPr>
            </w:pPr>
            <w:r w:rsidRPr="003031A8">
              <w:rPr>
                <w:rFonts w:ascii="Times New Roman" w:hAnsi="Times New Roman" w:cs="Times New Roman"/>
                <w:sz w:val="24"/>
                <w:szCs w:val="24"/>
              </w:rPr>
              <w:t>Форум професійної освіти - 2021</w:t>
            </w:r>
          </w:p>
          <w:p w:rsidR="00A32B6A" w:rsidRPr="003031A8" w:rsidRDefault="00A32B6A" w:rsidP="00A32B6A">
            <w:pPr>
              <w:ind w:firstLine="34"/>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kern w:val="28"/>
                <w:sz w:val="24"/>
                <w:szCs w:val="24"/>
              </w:rPr>
            </w:pPr>
            <w:r w:rsidRPr="003031A8">
              <w:rPr>
                <w:rFonts w:ascii="Times New Roman" w:hAnsi="Times New Roman" w:cs="Times New Roman"/>
                <w:kern w:val="28"/>
                <w:sz w:val="24"/>
                <w:szCs w:val="24"/>
              </w:rPr>
              <w:t>Квітень</w:t>
            </w:r>
          </w:p>
          <w:p w:rsidR="00A32B6A" w:rsidRPr="003031A8" w:rsidRDefault="00A32B6A" w:rsidP="00A32B6A">
            <w:pPr>
              <w:ind w:firstLine="33"/>
              <w:rPr>
                <w:rFonts w:ascii="Times New Roman" w:hAnsi="Times New Roman" w:cs="Times New Roman"/>
                <w:sz w:val="24"/>
                <w:szCs w:val="24"/>
              </w:rPr>
            </w:pP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kern w:val="28"/>
                <w:sz w:val="24"/>
                <w:szCs w:val="24"/>
              </w:rPr>
            </w:pPr>
            <w:r w:rsidRPr="003031A8">
              <w:rPr>
                <w:rFonts w:ascii="Times New Roman" w:hAnsi="Times New Roman" w:cs="Times New Roman"/>
                <w:sz w:val="24"/>
                <w:szCs w:val="24"/>
              </w:rPr>
              <w:t>Освітня академія для керівників закладів професійної (професійно-технічної) освіти</w:t>
            </w:r>
          </w:p>
          <w:p w:rsidR="00A32B6A" w:rsidRPr="003031A8" w:rsidRDefault="00A32B6A" w:rsidP="00A32B6A">
            <w:pPr>
              <w:ind w:firstLine="34"/>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kern w:val="28"/>
                <w:sz w:val="24"/>
                <w:szCs w:val="24"/>
              </w:rPr>
            </w:pPr>
            <w:r w:rsidRPr="003031A8">
              <w:rPr>
                <w:rFonts w:ascii="Times New Roman" w:hAnsi="Times New Roman" w:cs="Times New Roman"/>
                <w:kern w:val="28"/>
                <w:sz w:val="24"/>
                <w:szCs w:val="24"/>
              </w:rPr>
              <w:t>Травень</w:t>
            </w:r>
          </w:p>
          <w:p w:rsidR="00A32B6A" w:rsidRPr="003031A8" w:rsidRDefault="00A32B6A" w:rsidP="00A32B6A">
            <w:pPr>
              <w:ind w:firstLine="33"/>
              <w:rPr>
                <w:rFonts w:ascii="Times New Roman" w:hAnsi="Times New Roman" w:cs="Times New Roman"/>
                <w:sz w:val="24"/>
                <w:szCs w:val="24"/>
              </w:rPr>
            </w:pP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kern w:val="28"/>
                <w:sz w:val="24"/>
                <w:szCs w:val="24"/>
              </w:rPr>
            </w:pPr>
            <w:r w:rsidRPr="003031A8">
              <w:rPr>
                <w:rFonts w:ascii="Times New Roman" w:hAnsi="Times New Roman" w:cs="Times New Roman"/>
                <w:sz w:val="24"/>
                <w:szCs w:val="24"/>
              </w:rPr>
              <w:t>Обласні етапи Всеукраїнських конкурсів фахової майстерності серед здобувачів професійної (професійно-технічної) освіти</w:t>
            </w:r>
          </w:p>
          <w:p w:rsidR="00A32B6A" w:rsidRPr="003031A8" w:rsidRDefault="00A32B6A" w:rsidP="00A32B6A">
            <w:pPr>
              <w:ind w:firstLine="34"/>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kern w:val="28"/>
                <w:sz w:val="24"/>
                <w:szCs w:val="24"/>
              </w:rPr>
            </w:pPr>
            <w:r w:rsidRPr="003031A8">
              <w:rPr>
                <w:rFonts w:ascii="Times New Roman" w:hAnsi="Times New Roman" w:cs="Times New Roman"/>
                <w:kern w:val="28"/>
                <w:sz w:val="24"/>
                <w:szCs w:val="24"/>
              </w:rPr>
              <w:t>Травень, жовтень</w:t>
            </w:r>
          </w:p>
          <w:p w:rsidR="00A32B6A" w:rsidRPr="003031A8" w:rsidRDefault="00A32B6A" w:rsidP="00A32B6A">
            <w:pPr>
              <w:rPr>
                <w:rFonts w:ascii="Times New Roman" w:hAnsi="Times New Roman" w:cs="Times New Roman"/>
                <w:kern w:val="28"/>
                <w:sz w:val="24"/>
                <w:szCs w:val="24"/>
              </w:rPr>
            </w:pPr>
          </w:p>
          <w:p w:rsidR="00A32B6A" w:rsidRPr="003031A8" w:rsidRDefault="00A32B6A" w:rsidP="00A32B6A">
            <w:pPr>
              <w:ind w:firstLine="33"/>
              <w:rPr>
                <w:rFonts w:ascii="Times New Roman" w:hAnsi="Times New Roman" w:cs="Times New Roman"/>
                <w:sz w:val="24"/>
                <w:szCs w:val="24"/>
              </w:rPr>
            </w:pP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Проведення конкурсу з відбору лауреатів обласних студентських премій</w:t>
            </w:r>
          </w:p>
          <w:p w:rsidR="00A32B6A" w:rsidRPr="003031A8" w:rsidRDefault="00A32B6A" w:rsidP="00A32B6A">
            <w:pPr>
              <w:ind w:firstLine="34"/>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kern w:val="28"/>
                <w:sz w:val="24"/>
                <w:szCs w:val="24"/>
              </w:rPr>
            </w:pPr>
            <w:r w:rsidRPr="003031A8">
              <w:rPr>
                <w:rFonts w:ascii="Times New Roman" w:hAnsi="Times New Roman" w:cs="Times New Roman"/>
                <w:kern w:val="28"/>
                <w:sz w:val="24"/>
                <w:szCs w:val="24"/>
              </w:rPr>
              <w:t>Вересень</w:t>
            </w:r>
          </w:p>
          <w:p w:rsidR="00A32B6A" w:rsidRPr="003031A8" w:rsidRDefault="00A32B6A" w:rsidP="00A32B6A">
            <w:pPr>
              <w:ind w:firstLine="33"/>
              <w:rPr>
                <w:rFonts w:ascii="Times New Roman" w:hAnsi="Times New Roman" w:cs="Times New Roman"/>
                <w:sz w:val="24"/>
                <w:szCs w:val="24"/>
              </w:rPr>
            </w:pP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kern w:val="28"/>
                <w:sz w:val="24"/>
                <w:szCs w:val="24"/>
              </w:rPr>
            </w:pPr>
            <w:r w:rsidRPr="003031A8">
              <w:rPr>
                <w:rFonts w:ascii="Times New Roman" w:hAnsi="Times New Roman" w:cs="Times New Roman"/>
                <w:sz w:val="24"/>
                <w:szCs w:val="24"/>
              </w:rPr>
              <w:t>Проведення конкурсу з відбору лауреатів обласних премій для науковців</w:t>
            </w:r>
          </w:p>
          <w:p w:rsidR="00A32B6A" w:rsidRPr="003031A8" w:rsidRDefault="00A32B6A" w:rsidP="00A32B6A">
            <w:pPr>
              <w:ind w:firstLine="34"/>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kern w:val="28"/>
                <w:sz w:val="24"/>
                <w:szCs w:val="24"/>
              </w:rPr>
            </w:pPr>
            <w:r w:rsidRPr="003031A8">
              <w:rPr>
                <w:rFonts w:ascii="Times New Roman" w:hAnsi="Times New Roman" w:cs="Times New Roman"/>
                <w:kern w:val="28"/>
                <w:sz w:val="24"/>
                <w:szCs w:val="24"/>
              </w:rPr>
              <w:t>Вересень</w:t>
            </w:r>
          </w:p>
          <w:p w:rsidR="00A32B6A" w:rsidRPr="003031A8" w:rsidRDefault="00A32B6A" w:rsidP="00A32B6A">
            <w:pPr>
              <w:ind w:firstLine="33"/>
              <w:rPr>
                <w:rFonts w:ascii="Times New Roman" w:hAnsi="Times New Roman" w:cs="Times New Roman"/>
                <w:sz w:val="24"/>
                <w:szCs w:val="24"/>
              </w:rPr>
            </w:pPr>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Style w:val="9"/>
                <w:b w:val="0"/>
                <w:sz w:val="24"/>
                <w:szCs w:val="24"/>
              </w:rPr>
            </w:pPr>
            <w:r w:rsidRPr="003031A8">
              <w:rPr>
                <w:rStyle w:val="9"/>
                <w:b w:val="0"/>
                <w:sz w:val="24"/>
                <w:szCs w:val="24"/>
              </w:rPr>
              <w:t xml:space="preserve">Заходи, пов’язані з завершенням реалізації </w:t>
            </w:r>
            <w:proofErr w:type="spellStart"/>
            <w:r w:rsidRPr="003031A8">
              <w:rPr>
                <w:rStyle w:val="9"/>
                <w:b w:val="0"/>
                <w:sz w:val="24"/>
                <w:szCs w:val="24"/>
              </w:rPr>
              <w:t>проєктів</w:t>
            </w:r>
            <w:proofErr w:type="spellEnd"/>
            <w:r w:rsidRPr="003031A8">
              <w:rPr>
                <w:rStyle w:val="9"/>
                <w:b w:val="0"/>
                <w:sz w:val="24"/>
                <w:szCs w:val="24"/>
              </w:rPr>
              <w:t>, зокрема введення в експлуатацію об’єктів будівництва закладів загальної середньої та дошкільної освіти у 2021 році</w:t>
            </w:r>
          </w:p>
          <w:p w:rsidR="00A32B6A" w:rsidRPr="003031A8" w:rsidRDefault="00A32B6A" w:rsidP="00A32B6A">
            <w:pPr>
              <w:ind w:firstLine="34"/>
              <w:rPr>
                <w:rFonts w:ascii="Times New Roman" w:hAnsi="Times New Roman" w:cs="Times New Roman"/>
                <w:sz w:val="24"/>
                <w:szCs w:val="24"/>
              </w:rPr>
            </w:pPr>
          </w:p>
        </w:tc>
        <w:tc>
          <w:tcPr>
            <w:tcW w:w="3373" w:type="dxa"/>
          </w:tcPr>
          <w:p w:rsidR="00A32B6A" w:rsidRPr="003031A8" w:rsidRDefault="00A32B6A" w:rsidP="00A32B6A">
            <w:pPr>
              <w:ind w:firstLine="33"/>
              <w:rPr>
                <w:rFonts w:ascii="Times New Roman" w:hAnsi="Times New Roman" w:cs="Times New Roman"/>
                <w:sz w:val="24"/>
                <w:szCs w:val="24"/>
              </w:rPr>
            </w:pPr>
            <w:r w:rsidRPr="003031A8">
              <w:rPr>
                <w:rStyle w:val="9"/>
                <w:b w:val="0"/>
                <w:sz w:val="24"/>
                <w:szCs w:val="24"/>
              </w:rPr>
              <w:t xml:space="preserve">За результатами завершення реалізації </w:t>
            </w:r>
            <w:proofErr w:type="spellStart"/>
            <w:r w:rsidRPr="003031A8">
              <w:rPr>
                <w:rStyle w:val="9"/>
                <w:b w:val="0"/>
                <w:sz w:val="24"/>
                <w:szCs w:val="24"/>
              </w:rPr>
              <w:t>проєктів</w:t>
            </w:r>
            <w:proofErr w:type="spellEnd"/>
          </w:p>
        </w:tc>
        <w:tc>
          <w:tcPr>
            <w:tcW w:w="4678" w:type="dxa"/>
          </w:tcPr>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Департамент освіти і науки</w:t>
            </w:r>
          </w:p>
          <w:p w:rsidR="00A32B6A" w:rsidRPr="003031A8" w:rsidRDefault="00A32B6A" w:rsidP="00A32B6A">
            <w:pPr>
              <w:ind w:firstLine="22"/>
              <w:rPr>
                <w:rFonts w:ascii="Times New Roman" w:hAnsi="Times New Roman" w:cs="Times New Roman"/>
                <w:bCs/>
                <w:sz w:val="24"/>
                <w:szCs w:val="24"/>
              </w:rPr>
            </w:pP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hd w:val="clear" w:color="auto" w:fill="FFFFFF"/>
              <w:snapToGrid w:val="0"/>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Організація спільно з БО «Львівська аграрна  дорадча служба» - Молочного форуму -  2021</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 xml:space="preserve">ІІ декада травня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Представлення експозиції Львівщини у Міжнародній виставці «Агро-2021»</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 xml:space="preserve">І декада червня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b/>
                <w:bCs/>
                <w:color w:val="000000" w:themeColor="text1"/>
                <w:sz w:val="24"/>
                <w:szCs w:val="24"/>
                <w:shd w:val="clear" w:color="auto" w:fill="FFFFFF"/>
              </w:rPr>
              <w:t xml:space="preserve"> </w:t>
            </w:r>
            <w:r w:rsidRPr="003031A8">
              <w:rPr>
                <w:rFonts w:ascii="Times New Roman" w:hAnsi="Times New Roman" w:cs="Times New Roman"/>
                <w:bCs/>
                <w:color w:val="000000" w:themeColor="text1"/>
                <w:sz w:val="24"/>
                <w:szCs w:val="24"/>
                <w:shd w:val="clear" w:color="auto" w:fill="FFFFFF"/>
              </w:rPr>
              <w:t>Відзначення Дня  фермера</w:t>
            </w:r>
            <w:r w:rsidRPr="003031A8">
              <w:rPr>
                <w:rFonts w:ascii="Times New Roman" w:hAnsi="Times New Roman" w:cs="Times New Roman"/>
                <w:color w:val="000000" w:themeColor="text1"/>
                <w:sz w:val="24"/>
                <w:szCs w:val="24"/>
                <w:shd w:val="clear" w:color="auto" w:fill="FFFFFF"/>
              </w:rPr>
              <w:t> </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ІІ декада червня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hd w:val="clear" w:color="auto" w:fill="FFFFFF"/>
              <w:outlineLvl w:val="0"/>
              <w:rPr>
                <w:rFonts w:ascii="Times New Roman" w:eastAsia="Times New Roman" w:hAnsi="Times New Roman" w:cs="Times New Roman"/>
                <w:bCs/>
                <w:color w:val="000000" w:themeColor="text1"/>
                <w:kern w:val="36"/>
                <w:sz w:val="24"/>
                <w:szCs w:val="24"/>
              </w:rPr>
            </w:pPr>
            <w:r w:rsidRPr="003031A8">
              <w:rPr>
                <w:rFonts w:ascii="Times New Roman" w:eastAsia="Times New Roman" w:hAnsi="Times New Roman" w:cs="Times New Roman"/>
                <w:bCs/>
                <w:color w:val="000000" w:themeColor="text1"/>
                <w:kern w:val="36"/>
                <w:sz w:val="24"/>
                <w:szCs w:val="24"/>
              </w:rPr>
              <w:t>Організація та проведення форуму з нагоди Міжнародного дня  кооперативів</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І декада</w:t>
            </w:r>
            <w:r>
              <w:rPr>
                <w:rFonts w:ascii="Times New Roman" w:hAnsi="Times New Roman" w:cs="Times New Roman"/>
                <w:color w:val="000000" w:themeColor="text1"/>
                <w:sz w:val="24"/>
                <w:szCs w:val="24"/>
              </w:rPr>
              <w:t xml:space="preserve"> </w:t>
            </w:r>
            <w:r w:rsidRPr="003031A8">
              <w:rPr>
                <w:rFonts w:ascii="Times New Roman" w:hAnsi="Times New Roman" w:cs="Times New Roman"/>
                <w:color w:val="000000" w:themeColor="text1"/>
                <w:sz w:val="24"/>
                <w:szCs w:val="24"/>
              </w:rPr>
              <w:t>липня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hd w:val="clear" w:color="auto" w:fill="FFFFFF"/>
              <w:snapToGrid w:val="0"/>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shd w:val="clear" w:color="auto" w:fill="FFFFFF"/>
              </w:rPr>
              <w:t xml:space="preserve">В рамках реалізації </w:t>
            </w:r>
            <w:proofErr w:type="spellStart"/>
            <w:r w:rsidRPr="003031A8">
              <w:rPr>
                <w:rFonts w:ascii="Times New Roman" w:hAnsi="Times New Roman" w:cs="Times New Roman"/>
                <w:color w:val="000000" w:themeColor="text1"/>
                <w:sz w:val="24"/>
                <w:szCs w:val="24"/>
                <w:shd w:val="clear" w:color="auto" w:fill="FFFFFF"/>
              </w:rPr>
              <w:t>проєкту</w:t>
            </w:r>
            <w:proofErr w:type="spellEnd"/>
            <w:r w:rsidRPr="003031A8">
              <w:rPr>
                <w:rFonts w:ascii="Times New Roman" w:hAnsi="Times New Roman" w:cs="Times New Roman"/>
                <w:color w:val="000000" w:themeColor="text1"/>
                <w:sz w:val="24"/>
                <w:szCs w:val="24"/>
                <w:shd w:val="clear" w:color="auto" w:fill="FFFFFF"/>
              </w:rPr>
              <w:t xml:space="preserve"> «Розвиток сільського підприємництва та інфраструктури </w:t>
            </w:r>
            <w:proofErr w:type="spellStart"/>
            <w:r w:rsidRPr="003031A8">
              <w:rPr>
                <w:rFonts w:ascii="Times New Roman" w:hAnsi="Times New Roman" w:cs="Times New Roman"/>
                <w:color w:val="000000" w:themeColor="text1"/>
                <w:sz w:val="24"/>
                <w:szCs w:val="24"/>
                <w:shd w:val="clear" w:color="auto" w:fill="FFFFFF"/>
              </w:rPr>
              <w:t>агротуристичного</w:t>
            </w:r>
            <w:proofErr w:type="spellEnd"/>
            <w:r w:rsidRPr="003031A8">
              <w:rPr>
                <w:rFonts w:ascii="Times New Roman" w:hAnsi="Times New Roman" w:cs="Times New Roman"/>
                <w:color w:val="000000" w:themeColor="text1"/>
                <w:sz w:val="24"/>
                <w:szCs w:val="24"/>
                <w:shd w:val="clear" w:color="auto" w:fill="FFFFFF"/>
              </w:rPr>
              <w:t xml:space="preserve"> кластера «</w:t>
            </w:r>
            <w:proofErr w:type="spellStart"/>
            <w:r w:rsidRPr="003031A8">
              <w:rPr>
                <w:rFonts w:ascii="Times New Roman" w:hAnsi="Times New Roman" w:cs="Times New Roman"/>
                <w:color w:val="000000" w:themeColor="text1"/>
                <w:sz w:val="24"/>
                <w:szCs w:val="24"/>
                <w:shd w:val="clear" w:color="auto" w:fill="FFFFFF"/>
              </w:rPr>
              <w:t>ГорбоГори</w:t>
            </w:r>
            <w:proofErr w:type="spellEnd"/>
            <w:r w:rsidRPr="003031A8">
              <w:rPr>
                <w:rFonts w:ascii="Times New Roman" w:hAnsi="Times New Roman" w:cs="Times New Roman"/>
                <w:color w:val="000000" w:themeColor="text1"/>
                <w:sz w:val="24"/>
                <w:szCs w:val="24"/>
                <w:shd w:val="clear" w:color="auto" w:fill="FFFFFF"/>
              </w:rPr>
              <w:t xml:space="preserve">» організація та </w:t>
            </w:r>
            <w:r w:rsidRPr="003031A8">
              <w:rPr>
                <w:rFonts w:ascii="Times New Roman" w:hAnsi="Times New Roman" w:cs="Times New Roman"/>
                <w:color w:val="000000" w:themeColor="text1"/>
                <w:sz w:val="24"/>
                <w:szCs w:val="24"/>
              </w:rPr>
              <w:t xml:space="preserve">  проведення   Фестивалю «</w:t>
            </w:r>
            <w:proofErr w:type="spellStart"/>
            <w:r w:rsidRPr="003031A8">
              <w:rPr>
                <w:rFonts w:ascii="Times New Roman" w:hAnsi="Times New Roman" w:cs="Times New Roman"/>
                <w:color w:val="000000" w:themeColor="text1"/>
                <w:sz w:val="24"/>
                <w:szCs w:val="24"/>
              </w:rPr>
              <w:t>ГорбоГори</w:t>
            </w:r>
            <w:proofErr w:type="spellEnd"/>
            <w:r w:rsidRPr="003031A8">
              <w:rPr>
                <w:rFonts w:ascii="Times New Roman" w:hAnsi="Times New Roman" w:cs="Times New Roman"/>
                <w:color w:val="000000" w:themeColor="text1"/>
                <w:sz w:val="24"/>
                <w:szCs w:val="24"/>
              </w:rPr>
              <w:t>»</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ІІІ декада серпня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 xml:space="preserve"> Відзначення Дня пасічника </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Серпень</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shd w:val="clear" w:color="auto" w:fill="FFFFFF"/>
              </w:rPr>
              <w:t xml:space="preserve">Організація та проведення  спільно з ГО «Спілка виноградарів Львівщини» </w:t>
            </w:r>
            <w:r w:rsidRPr="003031A8">
              <w:rPr>
                <w:rFonts w:ascii="Times New Roman" w:hAnsi="Times New Roman" w:cs="Times New Roman"/>
                <w:color w:val="000000" w:themeColor="text1"/>
                <w:sz w:val="24"/>
                <w:szCs w:val="24"/>
              </w:rPr>
              <w:t>ІІІ Фестивалю винограду та виноробства «Галицька лоза»</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 xml:space="preserve">І декада вересня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 xml:space="preserve"> Організація </w:t>
            </w:r>
            <w:r w:rsidRPr="003031A8">
              <w:rPr>
                <w:rFonts w:ascii="Times New Roman" w:hAnsi="Times New Roman" w:cs="Times New Roman"/>
                <w:color w:val="000000" w:themeColor="text1"/>
                <w:sz w:val="24"/>
                <w:szCs w:val="24"/>
                <w:shd w:val="clear" w:color="auto" w:fill="FFFFFF"/>
              </w:rPr>
              <w:t xml:space="preserve">та проведення  </w:t>
            </w:r>
            <w:r w:rsidRPr="003031A8">
              <w:rPr>
                <w:rFonts w:ascii="Times New Roman" w:hAnsi="Times New Roman" w:cs="Times New Roman"/>
                <w:color w:val="000000" w:themeColor="text1"/>
                <w:sz w:val="24"/>
                <w:szCs w:val="24"/>
              </w:rPr>
              <w:t xml:space="preserve">спільно </w:t>
            </w:r>
            <w:r w:rsidRPr="003031A8">
              <w:rPr>
                <w:rFonts w:ascii="Times New Roman" w:hAnsi="Times New Roman" w:cs="Times New Roman"/>
                <w:color w:val="000000" w:themeColor="text1"/>
                <w:sz w:val="24"/>
                <w:szCs w:val="24"/>
                <w:shd w:val="clear" w:color="auto" w:fill="FFFFFF"/>
              </w:rPr>
              <w:t>ЛМГО «</w:t>
            </w:r>
            <w:proofErr w:type="spellStart"/>
            <w:r w:rsidRPr="003031A8">
              <w:rPr>
                <w:rFonts w:ascii="Times New Roman" w:hAnsi="Times New Roman" w:cs="Times New Roman"/>
                <w:color w:val="000000" w:themeColor="text1"/>
                <w:sz w:val="24"/>
                <w:szCs w:val="24"/>
                <w:shd w:val="clear" w:color="auto" w:fill="FFFFFF"/>
              </w:rPr>
              <w:t>Екоттера</w:t>
            </w:r>
            <w:proofErr w:type="spellEnd"/>
            <w:r w:rsidRPr="003031A8">
              <w:rPr>
                <w:rFonts w:ascii="Times New Roman" w:hAnsi="Times New Roman" w:cs="Times New Roman"/>
                <w:color w:val="000000" w:themeColor="text1"/>
                <w:sz w:val="24"/>
                <w:szCs w:val="24"/>
                <w:shd w:val="clear" w:color="auto" w:fill="FFFFFF"/>
              </w:rPr>
              <w:t>»</w:t>
            </w:r>
            <w:r w:rsidRPr="003031A8">
              <w:rPr>
                <w:rFonts w:ascii="Times New Roman" w:hAnsi="Times New Roman" w:cs="Times New Roman"/>
                <w:color w:val="000000" w:themeColor="text1"/>
                <w:sz w:val="24"/>
                <w:szCs w:val="24"/>
              </w:rPr>
              <w:t xml:space="preserve"> Ярмарок органічної продукції </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І декада жовтня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 xml:space="preserve">Урочисті заходи з нагоди Дня працівників харчової та переробної промисловості </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 xml:space="preserve">ІІ декада жовтня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hd w:val="clear" w:color="auto" w:fill="FFFFFF"/>
              <w:snapToGrid w:val="0"/>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 xml:space="preserve">  Організація та проведення аграрної  панелі в рамках Міжнародного економічного форуму</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І декада листопада</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 xml:space="preserve"> Урочисті заходи з нагоди Дня працівників сільського господарства </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 xml:space="preserve">ІІІ декада листопада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агропромислового розвитку</w:t>
            </w:r>
            <w:r w:rsidRPr="003031A8">
              <w:rPr>
                <w:rFonts w:ascii="Times New Roman" w:hAnsi="Times New Roman" w:cs="Times New Roman"/>
                <w:bCs/>
                <w:i/>
                <w:sz w:val="24"/>
                <w:szCs w:val="24"/>
              </w:rPr>
              <w:t xml:space="preserve"> </w:t>
            </w:r>
            <w:r w:rsidRPr="003031A8">
              <w:rPr>
                <w:rFonts w:ascii="Times New Roman" w:hAnsi="Times New Roman" w:cs="Times New Roman"/>
                <w:bCs/>
                <w:sz w:val="24"/>
                <w:szCs w:val="24"/>
              </w:rPr>
              <w:t>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Проведення зустрічей голови облдержадміністрації з послами іноземних держав, консулами, представниками іноземних компаній</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proofErr w:type="spellStart"/>
            <w:r w:rsidRPr="003031A8">
              <w:rPr>
                <w:rFonts w:ascii="Times New Roman" w:hAnsi="Times New Roman" w:cs="Times New Roman"/>
                <w:sz w:val="24"/>
                <w:szCs w:val="24"/>
              </w:rPr>
              <w:t>Співорганізація</w:t>
            </w:r>
            <w:proofErr w:type="spellEnd"/>
            <w:r w:rsidRPr="003031A8">
              <w:rPr>
                <w:rFonts w:ascii="Times New Roman" w:hAnsi="Times New Roman" w:cs="Times New Roman"/>
                <w:sz w:val="24"/>
                <w:szCs w:val="24"/>
              </w:rPr>
              <w:t xml:space="preserve"> та проведення заходу «Міжнародний форум донорів»</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ІІ квартал</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Організація круглих столів, тренінгів, семінарів стосовно залучення коштів та управління </w:t>
            </w:r>
            <w:proofErr w:type="spellStart"/>
            <w:r w:rsidRPr="003031A8">
              <w:rPr>
                <w:rFonts w:ascii="Times New Roman" w:hAnsi="Times New Roman" w:cs="Times New Roman"/>
                <w:sz w:val="24"/>
                <w:szCs w:val="24"/>
              </w:rPr>
              <w:t>проєктами</w:t>
            </w:r>
            <w:proofErr w:type="spellEnd"/>
            <w:r w:rsidRPr="003031A8">
              <w:rPr>
                <w:rFonts w:ascii="Times New Roman" w:hAnsi="Times New Roman" w:cs="Times New Roman"/>
                <w:sz w:val="24"/>
                <w:szCs w:val="24"/>
              </w:rPr>
              <w:t xml:space="preserve"> МТД</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Організація Днів Європи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ІІ квартал</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proofErr w:type="spellStart"/>
            <w:r w:rsidRPr="003031A8">
              <w:rPr>
                <w:rFonts w:ascii="Times New Roman" w:hAnsi="Times New Roman" w:cs="Times New Roman"/>
                <w:sz w:val="24"/>
                <w:szCs w:val="24"/>
              </w:rPr>
              <w:t>Співорганізація</w:t>
            </w:r>
            <w:proofErr w:type="spellEnd"/>
            <w:r w:rsidRPr="003031A8">
              <w:rPr>
                <w:rFonts w:ascii="Times New Roman" w:hAnsi="Times New Roman" w:cs="Times New Roman"/>
                <w:sz w:val="24"/>
                <w:szCs w:val="24"/>
              </w:rPr>
              <w:t xml:space="preserve"> Міжнародного Економічного форуму у м. Львів</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ІІІ квартал</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Організація урочистостей з нагоди Дня дипломата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lang w:val="en-US"/>
              </w:rPr>
              <w:t xml:space="preserve">IV </w:t>
            </w:r>
            <w:r w:rsidRPr="003031A8">
              <w:rPr>
                <w:rFonts w:ascii="Times New Roman" w:hAnsi="Times New Roman" w:cs="Times New Roman"/>
                <w:sz w:val="24"/>
                <w:szCs w:val="24"/>
              </w:rPr>
              <w:t>квартал</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proofErr w:type="spellStart"/>
            <w:r w:rsidRPr="003031A8">
              <w:rPr>
                <w:rFonts w:ascii="Times New Roman" w:hAnsi="Times New Roman" w:cs="Times New Roman"/>
                <w:sz w:val="24"/>
                <w:szCs w:val="24"/>
              </w:rPr>
              <w:t>Співорганізація</w:t>
            </w:r>
            <w:proofErr w:type="spellEnd"/>
            <w:r w:rsidRPr="003031A8">
              <w:rPr>
                <w:rFonts w:ascii="Times New Roman" w:hAnsi="Times New Roman" w:cs="Times New Roman"/>
                <w:sz w:val="24"/>
                <w:szCs w:val="24"/>
              </w:rPr>
              <w:t xml:space="preserve"> та забезпечення проведення «Європейських днів добросусідства»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Серпень</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proofErr w:type="spellStart"/>
            <w:r w:rsidRPr="003031A8">
              <w:rPr>
                <w:rFonts w:ascii="Times New Roman" w:hAnsi="Times New Roman" w:cs="Times New Roman"/>
                <w:sz w:val="24"/>
                <w:szCs w:val="24"/>
              </w:rPr>
              <w:t>Співорганізація</w:t>
            </w:r>
            <w:proofErr w:type="spellEnd"/>
            <w:r w:rsidRPr="003031A8">
              <w:rPr>
                <w:rFonts w:ascii="Times New Roman" w:hAnsi="Times New Roman" w:cs="Times New Roman"/>
                <w:sz w:val="24"/>
                <w:szCs w:val="24"/>
              </w:rPr>
              <w:t xml:space="preserve"> та забезпечення проведення «Фестивалю Партнерства»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Вересень</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proofErr w:type="spellStart"/>
            <w:r w:rsidRPr="003031A8">
              <w:rPr>
                <w:rFonts w:ascii="Times New Roman" w:hAnsi="Times New Roman" w:cs="Times New Roman"/>
                <w:sz w:val="24"/>
                <w:szCs w:val="24"/>
              </w:rPr>
              <w:t>Співорганізація</w:t>
            </w:r>
            <w:proofErr w:type="spellEnd"/>
            <w:r w:rsidRPr="003031A8">
              <w:rPr>
                <w:rFonts w:ascii="Times New Roman" w:hAnsi="Times New Roman" w:cs="Times New Roman"/>
                <w:sz w:val="24"/>
                <w:szCs w:val="24"/>
              </w:rPr>
              <w:t xml:space="preserve"> та забезпечення проведення транскордонного заходу «Чужих дітей не буває»</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Червень</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proofErr w:type="spellStart"/>
            <w:r w:rsidRPr="003031A8">
              <w:rPr>
                <w:rFonts w:ascii="Times New Roman" w:hAnsi="Times New Roman" w:cs="Times New Roman"/>
                <w:sz w:val="24"/>
                <w:szCs w:val="24"/>
              </w:rPr>
              <w:t>Співорганізація</w:t>
            </w:r>
            <w:proofErr w:type="spellEnd"/>
            <w:r w:rsidRPr="003031A8">
              <w:rPr>
                <w:rFonts w:ascii="Times New Roman" w:hAnsi="Times New Roman" w:cs="Times New Roman"/>
                <w:sz w:val="24"/>
                <w:szCs w:val="24"/>
              </w:rPr>
              <w:t xml:space="preserve">, проведення та участь представників Львівщини у спільних заходах і </w:t>
            </w:r>
            <w:proofErr w:type="spellStart"/>
            <w:r w:rsidRPr="003031A8">
              <w:rPr>
                <w:rFonts w:ascii="Times New Roman" w:hAnsi="Times New Roman" w:cs="Times New Roman"/>
                <w:sz w:val="24"/>
                <w:szCs w:val="24"/>
              </w:rPr>
              <w:t>проєктах</w:t>
            </w:r>
            <w:proofErr w:type="spellEnd"/>
            <w:r w:rsidRPr="003031A8">
              <w:rPr>
                <w:rFonts w:ascii="Times New Roman" w:hAnsi="Times New Roman" w:cs="Times New Roman"/>
                <w:sz w:val="24"/>
                <w:szCs w:val="24"/>
              </w:rPr>
              <w:t xml:space="preserve"> Карпатського </w:t>
            </w:r>
            <w:proofErr w:type="spellStart"/>
            <w:r w:rsidRPr="003031A8">
              <w:rPr>
                <w:rFonts w:ascii="Times New Roman" w:hAnsi="Times New Roman" w:cs="Times New Roman"/>
                <w:sz w:val="24"/>
                <w:szCs w:val="24"/>
              </w:rPr>
              <w:t>Єврорегіону</w:t>
            </w:r>
            <w:proofErr w:type="spellEnd"/>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tabs>
                <w:tab w:val="left" w:pos="0"/>
                <w:tab w:val="left" w:pos="459"/>
              </w:tabs>
              <w:rPr>
                <w:rFonts w:ascii="Times New Roman" w:hAnsi="Times New Roman" w:cs="Times New Roman"/>
                <w:b/>
                <w:sz w:val="24"/>
                <w:szCs w:val="24"/>
              </w:rPr>
            </w:pPr>
            <w:r w:rsidRPr="003031A8">
              <w:rPr>
                <w:rFonts w:ascii="Times New Roman" w:hAnsi="Times New Roman" w:cs="Times New Roman"/>
                <w:sz w:val="24"/>
                <w:szCs w:val="24"/>
              </w:rPr>
              <w:t>Заходи, що спрямовані на модернізацію існуючих, відкриття нових пунктів пропуску</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i/>
                <w:sz w:val="24"/>
                <w:szCs w:val="24"/>
                <w:u w:val="single"/>
              </w:rPr>
            </w:pPr>
            <w:r w:rsidRPr="003031A8">
              <w:rPr>
                <w:rFonts w:ascii="Times New Roman" w:hAnsi="Times New Roman" w:cs="Times New Roman"/>
                <w:sz w:val="24"/>
                <w:szCs w:val="24"/>
              </w:rPr>
              <w:t>Забезпечення участі представників України та Львівської області в засіданнях українсько-польської Міжурядової координаційної ради з питань міжрегіонального співробітництва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Навчально-ознайомчі візити делегацій органів виконавчої влади, місцевого самоврядування Львівської області до Підкарпатського, Люблінського та Малопольського воєводств (Республіка Польща)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autoSpaceDE w:val="0"/>
              <w:autoSpaceDN w:val="0"/>
              <w:adjustRightInd w:val="0"/>
              <w:rPr>
                <w:rFonts w:ascii="Times New Roman" w:hAnsi="Times New Roman" w:cs="Times New Roman"/>
                <w:sz w:val="24"/>
                <w:szCs w:val="24"/>
                <w:lang w:val="ru-RU"/>
              </w:rPr>
            </w:pPr>
            <w:r w:rsidRPr="003031A8">
              <w:rPr>
                <w:rFonts w:ascii="Times New Roman" w:hAnsi="Times New Roman" w:cs="Times New Roman"/>
                <w:sz w:val="24"/>
                <w:szCs w:val="24"/>
              </w:rPr>
              <w:t>Форум гідів</w:t>
            </w:r>
          </w:p>
          <w:p w:rsidR="00A32B6A" w:rsidRPr="003031A8" w:rsidRDefault="00A32B6A" w:rsidP="00A32B6A">
            <w:pPr>
              <w:autoSpaceDE w:val="0"/>
              <w:autoSpaceDN w:val="0"/>
              <w:adjustRightInd w:val="0"/>
              <w:rPr>
                <w:rFonts w:ascii="Times New Roman" w:hAnsi="Times New Roman" w:cs="Times New Roman"/>
                <w:sz w:val="24"/>
                <w:szCs w:val="24"/>
                <w:lang w:val="ru-RU"/>
              </w:rPr>
            </w:pP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Лютий </w:t>
            </w:r>
          </w:p>
          <w:p w:rsidR="00A32B6A" w:rsidRPr="003031A8" w:rsidRDefault="00A32B6A" w:rsidP="00A32B6A">
            <w:pPr>
              <w:rPr>
                <w:rFonts w:ascii="Times New Roman" w:hAnsi="Times New Roman" w:cs="Times New Roman"/>
                <w:sz w:val="24"/>
                <w:szCs w:val="24"/>
              </w:rPr>
            </w:pP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Управління туризму та курортів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autoSpaceDE w:val="0"/>
              <w:autoSpaceDN w:val="0"/>
              <w:adjustRightInd w:val="0"/>
              <w:rPr>
                <w:rFonts w:ascii="Times New Roman" w:hAnsi="Times New Roman" w:cs="Times New Roman"/>
                <w:sz w:val="24"/>
                <w:szCs w:val="24"/>
              </w:rPr>
            </w:pPr>
            <w:r w:rsidRPr="003031A8">
              <w:rPr>
                <w:rFonts w:ascii="Times New Roman" w:hAnsi="Times New Roman" w:cs="Times New Roman"/>
                <w:sz w:val="24"/>
                <w:szCs w:val="24"/>
              </w:rPr>
              <w:t>Східноєвропейський Форум гостинності і</w:t>
            </w:r>
          </w:p>
          <w:p w:rsidR="00A32B6A" w:rsidRPr="003031A8" w:rsidRDefault="00A32B6A" w:rsidP="00A32B6A">
            <w:pPr>
              <w:autoSpaceDE w:val="0"/>
              <w:autoSpaceDN w:val="0"/>
              <w:adjustRightInd w:val="0"/>
              <w:rPr>
                <w:rFonts w:ascii="Times New Roman" w:hAnsi="Times New Roman" w:cs="Times New Roman"/>
                <w:sz w:val="24"/>
                <w:szCs w:val="24"/>
              </w:rPr>
            </w:pPr>
            <w:r w:rsidRPr="003031A8">
              <w:rPr>
                <w:rFonts w:ascii="Times New Roman" w:hAnsi="Times New Roman" w:cs="Times New Roman"/>
                <w:sz w:val="24"/>
                <w:szCs w:val="24"/>
              </w:rPr>
              <w:t>курортології «Кришталевий лотос»</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Травень</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 xml:space="preserve">червень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Управління туризму та курортів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autoSpaceDE w:val="0"/>
              <w:autoSpaceDN w:val="0"/>
              <w:adjustRightInd w:val="0"/>
              <w:rPr>
                <w:rFonts w:ascii="Times New Roman" w:hAnsi="Times New Roman" w:cs="Times New Roman"/>
                <w:sz w:val="24"/>
                <w:szCs w:val="24"/>
              </w:rPr>
            </w:pPr>
            <w:r w:rsidRPr="003031A8">
              <w:rPr>
                <w:rFonts w:ascii="Times New Roman" w:hAnsi="Times New Roman" w:cs="Times New Roman"/>
                <w:sz w:val="24"/>
                <w:szCs w:val="24"/>
              </w:rPr>
              <w:t>Фестиваль Простір Музики і Руху «</w:t>
            </w:r>
            <w:proofErr w:type="spellStart"/>
            <w:r w:rsidRPr="003031A8">
              <w:rPr>
                <w:rFonts w:ascii="Times New Roman" w:hAnsi="Times New Roman" w:cs="Times New Roman"/>
                <w:sz w:val="24"/>
                <w:szCs w:val="24"/>
              </w:rPr>
              <w:t>НебуХай</w:t>
            </w:r>
            <w:proofErr w:type="spellEnd"/>
            <w:r w:rsidRPr="003031A8">
              <w:rPr>
                <w:rFonts w:ascii="Times New Roman" w:hAnsi="Times New Roman" w:cs="Times New Roman"/>
                <w:sz w:val="24"/>
                <w:szCs w:val="24"/>
              </w:rPr>
              <w:t>»</w:t>
            </w:r>
          </w:p>
          <w:p w:rsidR="00A32B6A" w:rsidRPr="003031A8" w:rsidRDefault="00A32B6A" w:rsidP="00A32B6A">
            <w:pPr>
              <w:autoSpaceDE w:val="0"/>
              <w:autoSpaceDN w:val="0"/>
              <w:adjustRightInd w:val="0"/>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sz w:val="24"/>
                <w:szCs w:val="24"/>
              </w:rPr>
            </w:pPr>
          </w:p>
          <w:p w:rsidR="00A32B6A" w:rsidRPr="003031A8" w:rsidRDefault="00A32B6A" w:rsidP="00A32B6A">
            <w:pPr>
              <w:rPr>
                <w:rFonts w:ascii="Times New Roman" w:hAnsi="Times New Roman" w:cs="Times New Roman"/>
                <w:sz w:val="24"/>
                <w:szCs w:val="24"/>
              </w:rPr>
            </w:pPr>
            <w:r>
              <w:rPr>
                <w:rFonts w:ascii="Times New Roman" w:hAnsi="Times New Roman" w:cs="Times New Roman"/>
                <w:sz w:val="24"/>
                <w:szCs w:val="24"/>
              </w:rPr>
              <w:t xml:space="preserve">Травень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Управління туризму та курортів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autoSpaceDE w:val="0"/>
              <w:autoSpaceDN w:val="0"/>
              <w:adjustRightInd w:val="0"/>
              <w:rPr>
                <w:rFonts w:ascii="Times New Roman" w:hAnsi="Times New Roman" w:cs="Times New Roman"/>
                <w:sz w:val="24"/>
                <w:szCs w:val="24"/>
              </w:rPr>
            </w:pPr>
            <w:proofErr w:type="spellStart"/>
            <w:r w:rsidRPr="003031A8">
              <w:rPr>
                <w:rFonts w:ascii="Times New Roman" w:hAnsi="Times New Roman" w:cs="Times New Roman"/>
                <w:sz w:val="24"/>
                <w:szCs w:val="24"/>
              </w:rPr>
              <w:t>Проєкт</w:t>
            </w:r>
            <w:proofErr w:type="spellEnd"/>
            <w:r w:rsidRPr="003031A8">
              <w:rPr>
                <w:rFonts w:ascii="Times New Roman" w:hAnsi="Times New Roman" w:cs="Times New Roman"/>
                <w:sz w:val="24"/>
                <w:szCs w:val="24"/>
              </w:rPr>
              <w:t xml:space="preserve"> «</w:t>
            </w:r>
            <w:proofErr w:type="spellStart"/>
            <w:r w:rsidRPr="003031A8">
              <w:rPr>
                <w:rFonts w:ascii="Times New Roman" w:hAnsi="Times New Roman" w:cs="Times New Roman"/>
                <w:sz w:val="24"/>
                <w:szCs w:val="24"/>
              </w:rPr>
              <w:t>Велокарпатія</w:t>
            </w:r>
            <w:proofErr w:type="spellEnd"/>
            <w:r w:rsidRPr="003031A8">
              <w:rPr>
                <w:rFonts w:ascii="Times New Roman" w:hAnsi="Times New Roman" w:cs="Times New Roman"/>
                <w:sz w:val="24"/>
                <w:szCs w:val="24"/>
              </w:rPr>
              <w:t xml:space="preserve">: розвиток інфраструктури для </w:t>
            </w:r>
            <w:proofErr w:type="spellStart"/>
            <w:r w:rsidRPr="003031A8">
              <w:rPr>
                <w:rFonts w:ascii="Times New Roman" w:hAnsi="Times New Roman" w:cs="Times New Roman"/>
                <w:sz w:val="24"/>
                <w:szCs w:val="24"/>
              </w:rPr>
              <w:t>велотуризму</w:t>
            </w:r>
            <w:proofErr w:type="spellEnd"/>
            <w:r w:rsidRPr="003031A8">
              <w:rPr>
                <w:rFonts w:ascii="Times New Roman" w:hAnsi="Times New Roman" w:cs="Times New Roman"/>
                <w:sz w:val="24"/>
                <w:szCs w:val="24"/>
              </w:rPr>
              <w:t xml:space="preserve"> на Львівщині»</w:t>
            </w:r>
          </w:p>
          <w:p w:rsidR="00A32B6A" w:rsidRPr="003031A8" w:rsidRDefault="00A32B6A" w:rsidP="00A32B6A">
            <w:pPr>
              <w:autoSpaceDE w:val="0"/>
              <w:autoSpaceDN w:val="0"/>
              <w:adjustRightInd w:val="0"/>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2021</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Управління туризму та курортів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autoSpaceDE w:val="0"/>
              <w:autoSpaceDN w:val="0"/>
              <w:adjustRightInd w:val="0"/>
              <w:rPr>
                <w:rFonts w:ascii="Times New Roman" w:hAnsi="Times New Roman" w:cs="Times New Roman"/>
                <w:sz w:val="24"/>
                <w:szCs w:val="24"/>
              </w:rPr>
            </w:pPr>
            <w:proofErr w:type="spellStart"/>
            <w:r w:rsidRPr="003031A8">
              <w:rPr>
                <w:rFonts w:ascii="Times New Roman" w:hAnsi="Times New Roman" w:cs="Times New Roman"/>
                <w:sz w:val="24"/>
                <w:szCs w:val="24"/>
              </w:rPr>
              <w:t>Проєкт</w:t>
            </w:r>
            <w:proofErr w:type="spellEnd"/>
            <w:r w:rsidRPr="003031A8">
              <w:rPr>
                <w:rFonts w:ascii="Times New Roman" w:hAnsi="Times New Roman" w:cs="Times New Roman"/>
                <w:sz w:val="24"/>
                <w:szCs w:val="24"/>
              </w:rPr>
              <w:t xml:space="preserve"> «Вело-Бескиди»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2021</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Управління туризму та курортів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autoSpaceDE w:val="0"/>
              <w:autoSpaceDN w:val="0"/>
              <w:adjustRightInd w:val="0"/>
              <w:rPr>
                <w:rFonts w:ascii="Times New Roman" w:hAnsi="Times New Roman" w:cs="Times New Roman"/>
                <w:sz w:val="24"/>
                <w:szCs w:val="24"/>
              </w:rPr>
            </w:pPr>
            <w:proofErr w:type="spellStart"/>
            <w:r w:rsidRPr="003031A8">
              <w:rPr>
                <w:rFonts w:ascii="Times New Roman" w:hAnsi="Times New Roman" w:cs="Times New Roman"/>
                <w:sz w:val="24"/>
                <w:szCs w:val="24"/>
              </w:rPr>
              <w:t>Проєкт</w:t>
            </w:r>
            <w:proofErr w:type="spellEnd"/>
            <w:r w:rsidRPr="003031A8">
              <w:rPr>
                <w:rFonts w:ascii="Times New Roman" w:hAnsi="Times New Roman" w:cs="Times New Roman"/>
                <w:sz w:val="24"/>
                <w:szCs w:val="24"/>
              </w:rPr>
              <w:t xml:space="preserve"> «</w:t>
            </w:r>
            <w:proofErr w:type="spellStart"/>
            <w:r w:rsidRPr="003031A8">
              <w:rPr>
                <w:rFonts w:ascii="Times New Roman" w:hAnsi="Times New Roman" w:cs="Times New Roman"/>
                <w:sz w:val="24"/>
                <w:szCs w:val="24"/>
              </w:rPr>
              <w:t>ВелоОпілля</w:t>
            </w:r>
            <w:proofErr w:type="spellEnd"/>
            <w:r w:rsidRPr="003031A8">
              <w:rPr>
                <w:rFonts w:ascii="Times New Roman" w:hAnsi="Times New Roman" w:cs="Times New Roman"/>
                <w:sz w:val="24"/>
                <w:szCs w:val="24"/>
              </w:rPr>
              <w:t>»</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2021</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Управління туризму та курортів Львівської обласної державної адміністрації</w:t>
            </w:r>
          </w:p>
        </w:tc>
      </w:tr>
      <w:tr w:rsidR="00A32B6A" w:rsidRPr="008C41D2" w:rsidTr="00505A72">
        <w:trPr>
          <w:trHeight w:val="697"/>
        </w:trPr>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autoSpaceDE w:val="0"/>
              <w:autoSpaceDN w:val="0"/>
              <w:adjustRightInd w:val="0"/>
              <w:rPr>
                <w:rFonts w:ascii="Times New Roman" w:hAnsi="Times New Roman" w:cs="Times New Roman"/>
                <w:color w:val="000000"/>
                <w:sz w:val="24"/>
                <w:szCs w:val="24"/>
              </w:rPr>
            </w:pPr>
            <w:r w:rsidRPr="003031A8">
              <w:rPr>
                <w:rFonts w:ascii="Times New Roman" w:hAnsi="Times New Roman" w:cs="Times New Roman"/>
                <w:sz w:val="24"/>
                <w:szCs w:val="24"/>
              </w:rPr>
              <w:t>«Світ карпатських розет - заходи із збереження унікальності культури Карпат»</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Серпень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Управління туризму та курортів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Цикл соціальних заходів «Щасливе дитинство у мирній країні»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Січень</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 xml:space="preserve">грудень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Заходи з нагоди відзначення Дня Українського Добровольця</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14 березня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Цикл заходів з забезпечення рівних прав та можливостей жінок і чоловіків, протидії дискримінації</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Березень</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 xml:space="preserve">грудень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proofErr w:type="spellStart"/>
            <w:r w:rsidRPr="003031A8">
              <w:rPr>
                <w:rFonts w:ascii="Times New Roman" w:hAnsi="Times New Roman" w:cs="Times New Roman"/>
                <w:sz w:val="24"/>
                <w:szCs w:val="24"/>
              </w:rPr>
              <w:t>Дофінансування</w:t>
            </w:r>
            <w:proofErr w:type="spellEnd"/>
            <w:r w:rsidRPr="003031A8">
              <w:rPr>
                <w:rFonts w:ascii="Times New Roman" w:hAnsi="Times New Roman" w:cs="Times New Roman"/>
                <w:sz w:val="24"/>
                <w:szCs w:val="24"/>
              </w:rPr>
              <w:t xml:space="preserve"> та реалізація </w:t>
            </w:r>
            <w:proofErr w:type="spellStart"/>
            <w:r w:rsidRPr="003031A8">
              <w:rPr>
                <w:rFonts w:ascii="Times New Roman" w:hAnsi="Times New Roman" w:cs="Times New Roman"/>
                <w:sz w:val="24"/>
                <w:szCs w:val="24"/>
              </w:rPr>
              <w:t>мікропроєктів</w:t>
            </w:r>
            <w:proofErr w:type="spellEnd"/>
            <w:r w:rsidRPr="003031A8">
              <w:rPr>
                <w:rFonts w:ascii="Times New Roman" w:hAnsi="Times New Roman" w:cs="Times New Roman"/>
                <w:sz w:val="24"/>
                <w:szCs w:val="24"/>
              </w:rPr>
              <w:t xml:space="preserve"> громадських і благодійних організацій у вирішенні гострих соціальних проблем області, </w:t>
            </w:r>
            <w:proofErr w:type="spellStart"/>
            <w:r w:rsidRPr="003031A8">
              <w:rPr>
                <w:rFonts w:ascii="Times New Roman" w:hAnsi="Times New Roman" w:cs="Times New Roman"/>
                <w:sz w:val="24"/>
                <w:szCs w:val="24"/>
              </w:rPr>
              <w:t>мікропроєктів</w:t>
            </w:r>
            <w:proofErr w:type="spellEnd"/>
            <w:r w:rsidRPr="003031A8">
              <w:rPr>
                <w:rFonts w:ascii="Times New Roman" w:hAnsi="Times New Roman" w:cs="Times New Roman"/>
                <w:sz w:val="24"/>
                <w:szCs w:val="24"/>
              </w:rPr>
              <w:t xml:space="preserve"> розроблених інститутами громадянського суспільства в галузі сімейної політики, які визначені переможцями за результатами проведення конкурсів</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Квітень</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 xml:space="preserve">грудень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Організація відзначення 3</w:t>
            </w:r>
            <w:r w:rsidRPr="003031A8">
              <w:rPr>
                <w:rFonts w:ascii="Times New Roman" w:hAnsi="Times New Roman" w:cs="Times New Roman"/>
                <w:sz w:val="24"/>
                <w:szCs w:val="24"/>
                <w:lang w:val="ru-RU"/>
              </w:rPr>
              <w:t>5</w:t>
            </w:r>
            <w:r w:rsidRPr="003031A8">
              <w:rPr>
                <w:rFonts w:ascii="Times New Roman" w:hAnsi="Times New Roman" w:cs="Times New Roman"/>
                <w:sz w:val="24"/>
                <w:szCs w:val="24"/>
              </w:rPr>
              <w:t>-х роковин Чорнобильської катастрофи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Квітень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Участь у Форумі до Дня  охорони праці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Квітень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Організаційна робота щодо святкування Великодніх свят у підвідомчих установах</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Квітень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Школа лідерства для жінок та дівчат</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Травень</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 xml:space="preserve">серпень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Заходи з нагоди відзначення Всесвітнього дня протидії торгівлі людьми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Липень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Організація заходів щодо проведення 1 жовтня – Дня ветерана та Міжнародного дня громадян похилого віку в підвідомчих установах</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Вересень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Міжнародний день глухих</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Остання неділя вересня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Заходи з нагоди відзначення Дня Захисника України.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14 жовтня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Міжнародний день білої тростини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15 жовтня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Інформаційна кампанія з протидії торгівлі людьми, приурочена до Європейського дня боротьби з торгівлею людьми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Жовтень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Проведення Міжнародного форуму «Заради дітей»</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Жовтень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Міжнародний день сліпих</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13 листопада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pacing w:line="256" w:lineRule="auto"/>
              <w:rPr>
                <w:rFonts w:ascii="Times New Roman" w:hAnsi="Times New Roman" w:cs="Times New Roman"/>
                <w:kern w:val="2"/>
                <w:sz w:val="24"/>
                <w:szCs w:val="24"/>
              </w:rPr>
            </w:pPr>
            <w:r w:rsidRPr="003031A8">
              <w:rPr>
                <w:rFonts w:ascii="Times New Roman" w:hAnsi="Times New Roman" w:cs="Times New Roman"/>
                <w:sz w:val="24"/>
                <w:szCs w:val="24"/>
              </w:rPr>
              <w:t>Обласна акція в рамках Міжнародної кампанії «16 днів проти ґендерного насильства»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Листопад</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 xml:space="preserve">грудень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pacing w:line="256" w:lineRule="auto"/>
              <w:rPr>
                <w:rFonts w:ascii="Times New Roman" w:hAnsi="Times New Roman" w:cs="Times New Roman"/>
                <w:kern w:val="2"/>
                <w:sz w:val="24"/>
                <w:szCs w:val="24"/>
              </w:rPr>
            </w:pPr>
            <w:r w:rsidRPr="003031A8">
              <w:rPr>
                <w:rFonts w:ascii="Times New Roman" w:hAnsi="Times New Roman" w:cs="Times New Roman"/>
                <w:sz w:val="24"/>
                <w:szCs w:val="24"/>
              </w:rPr>
              <w:t xml:space="preserve">Заходи з відзначення Дня святого Миколая, </w:t>
            </w:r>
            <w:r w:rsidRPr="003031A8">
              <w:rPr>
                <w:rFonts w:ascii="Times New Roman" w:hAnsi="Times New Roman" w:cs="Times New Roman"/>
                <w:sz w:val="24"/>
                <w:szCs w:val="24"/>
              </w:rPr>
              <w:br/>
              <w:t>новорічних та різдвяних свят</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Листопад</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 xml:space="preserve">грудень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Організація відзначення Дня вшанування учасників ліквідації наслідків аварії на Чорнобильській АЕС</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Грудень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Обласний форум з запобігання та протидії домашньому насильству</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Грудень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Міжнародний день людей з інвалідністю </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3 грудня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Міжнародний день волонтера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5 грудня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pacing w:line="256" w:lineRule="auto"/>
              <w:rPr>
                <w:rFonts w:ascii="Times New Roman" w:hAnsi="Times New Roman" w:cs="Times New Roman"/>
                <w:kern w:val="2"/>
                <w:sz w:val="24"/>
                <w:szCs w:val="24"/>
              </w:rPr>
            </w:pPr>
            <w:r w:rsidRPr="003031A8">
              <w:rPr>
                <w:rFonts w:ascii="Times New Roman" w:hAnsi="Times New Roman" w:cs="Times New Roman"/>
                <w:sz w:val="24"/>
                <w:szCs w:val="24"/>
              </w:rPr>
              <w:t>Організація роботи з підготовки до свята Святого Миколая, Новорічних та Різдвяних свят у підвідомчих установах</w:t>
            </w:r>
          </w:p>
        </w:tc>
        <w:tc>
          <w:tcPr>
            <w:tcW w:w="3373" w:type="dxa"/>
          </w:tcPr>
          <w:p w:rsidR="00A32B6A" w:rsidRPr="003031A8" w:rsidRDefault="00A32B6A" w:rsidP="00A32B6A">
            <w:pPr>
              <w:spacing w:line="256" w:lineRule="auto"/>
              <w:rPr>
                <w:rFonts w:ascii="Times New Roman" w:hAnsi="Times New Roman" w:cs="Times New Roman"/>
                <w:kern w:val="2"/>
                <w:sz w:val="24"/>
                <w:szCs w:val="24"/>
              </w:rPr>
            </w:pPr>
            <w:r w:rsidRPr="003031A8">
              <w:rPr>
                <w:rFonts w:ascii="Times New Roman" w:hAnsi="Times New Roman" w:cs="Times New Roman"/>
                <w:sz w:val="24"/>
                <w:szCs w:val="24"/>
              </w:rPr>
              <w:t xml:space="preserve">Грудень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pacing w:line="256" w:lineRule="auto"/>
              <w:rPr>
                <w:rFonts w:ascii="Times New Roman" w:hAnsi="Times New Roman" w:cs="Times New Roman"/>
                <w:sz w:val="24"/>
                <w:szCs w:val="24"/>
              </w:rPr>
            </w:pPr>
            <w:r w:rsidRPr="003031A8">
              <w:rPr>
                <w:rFonts w:ascii="Times New Roman" w:hAnsi="Times New Roman" w:cs="Times New Roman"/>
                <w:sz w:val="24"/>
                <w:szCs w:val="24"/>
              </w:rPr>
              <w:t>Заходи по вшануванню загиблих учасників АТО та членів їх родин</w:t>
            </w:r>
          </w:p>
        </w:tc>
        <w:tc>
          <w:tcPr>
            <w:tcW w:w="3373" w:type="dxa"/>
          </w:tcPr>
          <w:p w:rsidR="00A32B6A" w:rsidRPr="003031A8" w:rsidRDefault="00A32B6A" w:rsidP="00A32B6A">
            <w:pPr>
              <w:spacing w:line="256" w:lineRule="auto"/>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011689">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pacing w:line="256" w:lineRule="auto"/>
              <w:rPr>
                <w:rFonts w:ascii="Times New Roman" w:hAnsi="Times New Roman" w:cs="Times New Roman"/>
                <w:sz w:val="24"/>
                <w:szCs w:val="24"/>
              </w:rPr>
            </w:pPr>
            <w:r w:rsidRPr="003031A8">
              <w:rPr>
                <w:rFonts w:ascii="Times New Roman" w:hAnsi="Times New Roman" w:cs="Times New Roman"/>
                <w:sz w:val="24"/>
                <w:szCs w:val="24"/>
              </w:rPr>
              <w:t>Організація заходів з сімейного та сексуального виховання дітей та молоді з інвалідності</w:t>
            </w:r>
          </w:p>
        </w:tc>
        <w:tc>
          <w:tcPr>
            <w:tcW w:w="3373" w:type="dxa"/>
          </w:tcPr>
          <w:p w:rsidR="00A32B6A" w:rsidRPr="003031A8" w:rsidRDefault="00A32B6A" w:rsidP="00A32B6A">
            <w:pPr>
              <w:spacing w:line="256" w:lineRule="auto"/>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День Соборності України</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22 січня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 xml:space="preserve">Департамент з питань культури, національностей та релігій Львівської обласної державної адміністрації, </w:t>
            </w:r>
          </w:p>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autoSpaceDE w:val="0"/>
              <w:autoSpaceDN w:val="0"/>
              <w:adjustRightInd w:val="0"/>
              <w:rPr>
                <w:rFonts w:ascii="Times New Roman" w:hAnsi="Times New Roman" w:cs="Times New Roman"/>
                <w:sz w:val="24"/>
                <w:szCs w:val="24"/>
              </w:rPr>
            </w:pPr>
            <w:r w:rsidRPr="003031A8">
              <w:rPr>
                <w:rFonts w:ascii="Times New Roman" w:hAnsi="Times New Roman" w:cs="Times New Roman"/>
                <w:sz w:val="24"/>
                <w:szCs w:val="24"/>
              </w:rPr>
              <w:t>День Героїв Небесної Сотні</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20 лютого</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Вшанування композитора Володимира Івасюка</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4 березня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207-а річниця від дня народження Тараса Шевченка</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9 березня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Вшанування пам’яті народного артиста України Ігоря Білозіра</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24 березня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Міжнародний день театру</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27 березня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 xml:space="preserve">Департамент з питань культури, національностей та релігій Львівської обласної державної адміністрації,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 xml:space="preserve">130-річчя від дня народження режисера, актора, народного артиста СРСР, лауреата Національної премії України                 ім. </w:t>
            </w:r>
            <w:proofErr w:type="spellStart"/>
            <w:r w:rsidRPr="003031A8">
              <w:rPr>
                <w:rFonts w:eastAsia="Times New Roman"/>
                <w:kern w:val="1"/>
              </w:rPr>
              <w:t>Т.Шевченка</w:t>
            </w:r>
            <w:proofErr w:type="spellEnd"/>
            <w:r w:rsidRPr="003031A8">
              <w:rPr>
                <w:rFonts w:eastAsia="Times New Roman"/>
                <w:kern w:val="1"/>
              </w:rPr>
              <w:t xml:space="preserve"> Бориса </w:t>
            </w:r>
            <w:proofErr w:type="spellStart"/>
            <w:r w:rsidRPr="003031A8">
              <w:rPr>
                <w:rFonts w:eastAsia="Times New Roman"/>
                <w:kern w:val="1"/>
              </w:rPr>
              <w:t>Романицького</w:t>
            </w:r>
            <w:proofErr w:type="spellEnd"/>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31 березня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 xml:space="preserve">95 років від дня народження Героя України Бориса </w:t>
            </w:r>
            <w:proofErr w:type="spellStart"/>
            <w:r w:rsidRPr="003031A8">
              <w:rPr>
                <w:rFonts w:eastAsia="Times New Roman"/>
                <w:kern w:val="1"/>
              </w:rPr>
              <w:t>Возницького</w:t>
            </w:r>
            <w:proofErr w:type="spellEnd"/>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16 квітня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День Матері</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9 травня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Міжнародний день музеїв</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18 травня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 xml:space="preserve">Департамент з питань культури, національностей та релігій Львівської обласної державної адміністрації,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Вшанування пам’яті письменника, Героя України Романа Іваничука</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27 травня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165 років від дня народження Івана Франка</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Травень</w:t>
            </w:r>
            <w:r>
              <w:rPr>
                <w:rFonts w:eastAsia="Times New Roman"/>
                <w:kern w:val="1"/>
              </w:rPr>
              <w:t xml:space="preserve"> </w:t>
            </w:r>
            <w:r w:rsidRPr="003031A8">
              <w:rPr>
                <w:rFonts w:eastAsia="Times New Roman"/>
                <w:kern w:val="1"/>
              </w:rPr>
              <w:t>-</w:t>
            </w:r>
            <w:r>
              <w:rPr>
                <w:rFonts w:eastAsia="Times New Roman"/>
                <w:kern w:val="1"/>
              </w:rPr>
              <w:t xml:space="preserve"> </w:t>
            </w:r>
            <w:r w:rsidRPr="003031A8">
              <w:rPr>
                <w:rFonts w:eastAsia="Times New Roman"/>
                <w:kern w:val="1"/>
              </w:rPr>
              <w:t>серпень</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День Конституції України</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28 червня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 xml:space="preserve">150 річчя від дня народження етнографа, </w:t>
            </w:r>
            <w:proofErr w:type="spellStart"/>
            <w:r w:rsidRPr="003031A8">
              <w:rPr>
                <w:rFonts w:eastAsia="Times New Roman"/>
                <w:kern w:val="1"/>
              </w:rPr>
              <w:t>фолькльориста</w:t>
            </w:r>
            <w:proofErr w:type="spellEnd"/>
            <w:r w:rsidRPr="003031A8">
              <w:rPr>
                <w:rFonts w:eastAsia="Times New Roman"/>
                <w:kern w:val="1"/>
              </w:rPr>
              <w:t xml:space="preserve">, композитора Філарета </w:t>
            </w:r>
            <w:proofErr w:type="spellStart"/>
            <w:r w:rsidRPr="003031A8">
              <w:rPr>
                <w:rFonts w:eastAsia="Times New Roman"/>
                <w:kern w:val="1"/>
              </w:rPr>
              <w:t>Колесси</w:t>
            </w:r>
            <w:proofErr w:type="spellEnd"/>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5 липня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Вшанування пам’яті поета Богдана-Ігоря Антонича (день смерті)</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6 липня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 xml:space="preserve">80 років від дня народження лауреата Національної премії України ім. </w:t>
            </w:r>
            <w:proofErr w:type="spellStart"/>
            <w:r w:rsidRPr="003031A8">
              <w:rPr>
                <w:rFonts w:eastAsia="Times New Roman"/>
                <w:kern w:val="1"/>
              </w:rPr>
              <w:t>Т.Шевченка</w:t>
            </w:r>
            <w:proofErr w:type="spellEnd"/>
            <w:r w:rsidRPr="003031A8">
              <w:rPr>
                <w:rFonts w:eastAsia="Times New Roman"/>
                <w:kern w:val="1"/>
              </w:rPr>
              <w:t>, народного художника України Любомира Медвідя</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10 липня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День фотографа</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12 липня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Вшанування пам’яті Героя України, композитора Мирослава Скорика</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13 липня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 xml:space="preserve">80-річчя від дня народження письменника, лауреата Національної премії України ім. </w:t>
            </w:r>
            <w:proofErr w:type="spellStart"/>
            <w:r w:rsidRPr="003031A8">
              <w:rPr>
                <w:rFonts w:eastAsia="Times New Roman"/>
                <w:kern w:val="1"/>
              </w:rPr>
              <w:t>Т.Шевченка</w:t>
            </w:r>
            <w:proofErr w:type="spellEnd"/>
            <w:r w:rsidRPr="003031A8">
              <w:rPr>
                <w:rFonts w:eastAsia="Times New Roman"/>
                <w:kern w:val="1"/>
              </w:rPr>
              <w:t xml:space="preserve"> Романа Лубківського</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10 серпня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День Незалежності України</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24 серпня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 xml:space="preserve">Департамент з питань культури, національностей та релігій Львівської обласної державної адміністрації,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 xml:space="preserve">75-річчя від дня народження народного артиста України Мар’яна </w:t>
            </w:r>
            <w:proofErr w:type="spellStart"/>
            <w:r w:rsidRPr="003031A8">
              <w:rPr>
                <w:rFonts w:eastAsia="Times New Roman"/>
                <w:kern w:val="1"/>
              </w:rPr>
              <w:t>Шуневича</w:t>
            </w:r>
            <w:proofErr w:type="spellEnd"/>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9 вересня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 xml:space="preserve">180 років від дня народження композитора, співорганізатора Товариства «Просвіта» </w:t>
            </w:r>
          </w:p>
          <w:p w:rsidR="00A32B6A" w:rsidRPr="003031A8" w:rsidRDefault="00A32B6A" w:rsidP="00A32B6A">
            <w:pPr>
              <w:pStyle w:val="af3"/>
              <w:snapToGrid w:val="0"/>
              <w:rPr>
                <w:rFonts w:eastAsia="Times New Roman"/>
                <w:kern w:val="1"/>
              </w:rPr>
            </w:pPr>
            <w:r w:rsidRPr="003031A8">
              <w:rPr>
                <w:rFonts w:eastAsia="Times New Roman"/>
                <w:kern w:val="1"/>
              </w:rPr>
              <w:t>Анатоля Вахнянина</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19 вересня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155 років від дня народження Михайла Грушевського</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20 вересня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Всеукраїнський день бібліотек</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30 вересня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 xml:space="preserve">Департамент з питань культури, національностей та релігій Львівської обласної державної адміністрації,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Форум національних товариств</w:t>
            </w:r>
          </w:p>
        </w:tc>
        <w:tc>
          <w:tcPr>
            <w:tcW w:w="3373" w:type="dxa"/>
          </w:tcPr>
          <w:p w:rsidR="00A32B6A" w:rsidRPr="003031A8" w:rsidRDefault="00A32B6A" w:rsidP="00A32B6A">
            <w:pPr>
              <w:pStyle w:val="af3"/>
              <w:tabs>
                <w:tab w:val="left" w:pos="930"/>
                <w:tab w:val="center" w:pos="1167"/>
              </w:tabs>
              <w:snapToGrid w:val="0"/>
              <w:ind w:left="-110" w:firstLine="110"/>
              <w:rPr>
                <w:rFonts w:eastAsia="Times New Roman"/>
                <w:kern w:val="1"/>
              </w:rPr>
            </w:pPr>
            <w:r w:rsidRPr="003031A8">
              <w:rPr>
                <w:rFonts w:eastAsia="Times New Roman"/>
                <w:kern w:val="1"/>
              </w:rPr>
              <w:t>вересень</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День музики</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1 жовтня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Вшанування пам’яті поета Богдана-Ігоря Антонича (день народження)</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5 жовтня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День художника</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10 жовтня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День захисника України</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14 жовтня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 xml:space="preserve">Департамент з питань культури, національностей та релігій Львівської обласної державної адміністрації, </w:t>
            </w:r>
          </w:p>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 xml:space="preserve">210 років від дня народження письменника Маркіяна Шашкевича  </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6 листопада</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 xml:space="preserve">100-річчя від дня народження скульптора Михайла </w:t>
            </w:r>
            <w:proofErr w:type="spellStart"/>
            <w:r w:rsidRPr="003031A8">
              <w:rPr>
                <w:rFonts w:eastAsia="Times New Roman"/>
                <w:kern w:val="1"/>
              </w:rPr>
              <w:t>Дзиндри</w:t>
            </w:r>
            <w:proofErr w:type="spellEnd"/>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8 листопада</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f3"/>
              <w:snapToGrid w:val="0"/>
              <w:rPr>
                <w:rFonts w:eastAsia="Times New Roman"/>
                <w:kern w:val="1"/>
              </w:rPr>
            </w:pPr>
            <w:r w:rsidRPr="003031A8">
              <w:rPr>
                <w:rFonts w:eastAsia="Times New Roman"/>
                <w:kern w:val="1"/>
              </w:rPr>
              <w:t>День Гідності та Свободи</w:t>
            </w:r>
          </w:p>
        </w:tc>
        <w:tc>
          <w:tcPr>
            <w:tcW w:w="3373" w:type="dxa"/>
          </w:tcPr>
          <w:p w:rsidR="00A32B6A" w:rsidRPr="003031A8" w:rsidRDefault="00A32B6A" w:rsidP="00A32B6A">
            <w:pPr>
              <w:pStyle w:val="af3"/>
              <w:snapToGrid w:val="0"/>
              <w:ind w:left="-110" w:firstLine="110"/>
              <w:rPr>
                <w:rFonts w:eastAsia="Times New Roman"/>
                <w:kern w:val="1"/>
              </w:rPr>
            </w:pPr>
            <w:r w:rsidRPr="003031A8">
              <w:rPr>
                <w:rFonts w:eastAsia="Times New Roman"/>
                <w:kern w:val="1"/>
              </w:rPr>
              <w:t>21 листопада</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з питань культури, національностей та релігій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Відзначення 111-ої річниці від дня народження голови Проводу ОУН  Степана Бандери</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1 січня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Відзначення 206-ої річниці від дня народження автора Державного Гімну України о. Михайла Вербицького </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4 березня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Вшанування 71-ої річниці загибелі Головного Командира УПА генерал-хорунжого Романа Шухевича </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5 березня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Вшанування 76-роковин трагедії с. </w:t>
            </w:r>
            <w:proofErr w:type="spellStart"/>
            <w:r w:rsidRPr="003031A8">
              <w:rPr>
                <w:b w:val="0"/>
                <w:sz w:val="24"/>
                <w:szCs w:val="24"/>
              </w:rPr>
              <w:t>Павлокома</w:t>
            </w:r>
            <w:proofErr w:type="spellEnd"/>
            <w:r w:rsidRPr="003031A8">
              <w:rPr>
                <w:b w:val="0"/>
                <w:sz w:val="24"/>
                <w:szCs w:val="24"/>
              </w:rPr>
              <w:t xml:space="preserve"> Республіки Польща </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6 березня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Відзначення 82-ої річниці утворення Карпатської України на </w:t>
            </w:r>
            <w:proofErr w:type="spellStart"/>
            <w:r w:rsidRPr="003031A8">
              <w:rPr>
                <w:b w:val="0"/>
                <w:sz w:val="24"/>
                <w:szCs w:val="24"/>
              </w:rPr>
              <w:t>Верецькому</w:t>
            </w:r>
            <w:proofErr w:type="spellEnd"/>
            <w:r w:rsidRPr="003031A8">
              <w:rPr>
                <w:b w:val="0"/>
                <w:sz w:val="24"/>
                <w:szCs w:val="24"/>
              </w:rPr>
              <w:t xml:space="preserve"> перевалі </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15 березня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Молодіжне моделювання територіальних громад</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20</w:t>
            </w:r>
            <w:r>
              <w:rPr>
                <w:rFonts w:ascii="Times New Roman" w:hAnsi="Times New Roman" w:cs="Times New Roman"/>
                <w:sz w:val="24"/>
                <w:szCs w:val="24"/>
              </w:rPr>
              <w:t xml:space="preserve"> - </w:t>
            </w:r>
            <w:r w:rsidRPr="003031A8">
              <w:rPr>
                <w:rFonts w:ascii="Times New Roman" w:hAnsi="Times New Roman" w:cs="Times New Roman"/>
                <w:sz w:val="24"/>
                <w:szCs w:val="24"/>
              </w:rPr>
              <w:t>21 березня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Вшанування пам’яті В. </w:t>
            </w:r>
            <w:proofErr w:type="spellStart"/>
            <w:r w:rsidRPr="003031A8">
              <w:rPr>
                <w:b w:val="0"/>
                <w:sz w:val="24"/>
                <w:szCs w:val="24"/>
              </w:rPr>
              <w:t>Чорновола</w:t>
            </w:r>
            <w:proofErr w:type="spellEnd"/>
            <w:r w:rsidRPr="003031A8">
              <w:rPr>
                <w:b w:val="0"/>
                <w:sz w:val="24"/>
                <w:szCs w:val="24"/>
              </w:rPr>
              <w:t xml:space="preserve"> </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25 березня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Молодіжна рада твого району. Навчання</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27</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28 березня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«Школа комунікатора» для організацій громадянського суспільства</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Квітень</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Відзначення 106-ої річниці бою Українських Січових Стрільців на горі Маківка </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2 травня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Вшанування пам’яті Євгена Коновальця </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23 травня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Відзначення Свята Героїв </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23 травня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Форум молодіжних працівників</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29</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30 травня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Традиційні урочистості на </w:t>
            </w:r>
            <w:proofErr w:type="spellStart"/>
            <w:r w:rsidRPr="003031A8">
              <w:rPr>
                <w:b w:val="0"/>
                <w:sz w:val="24"/>
                <w:szCs w:val="24"/>
              </w:rPr>
              <w:t>Пикулицькому</w:t>
            </w:r>
            <w:proofErr w:type="spellEnd"/>
            <w:r w:rsidRPr="003031A8">
              <w:rPr>
                <w:b w:val="0"/>
                <w:sz w:val="24"/>
                <w:szCs w:val="24"/>
              </w:rPr>
              <w:t xml:space="preserve"> Українському Воєнному цвинтарі м. Перемишль Республіки Польща </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30 травня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lang w:val="en-US"/>
              </w:rPr>
              <w:t>V</w:t>
            </w:r>
            <w:r w:rsidRPr="003031A8">
              <w:rPr>
                <w:rFonts w:ascii="Times New Roman" w:hAnsi="Times New Roman" w:cs="Times New Roman"/>
                <w:sz w:val="24"/>
                <w:szCs w:val="24"/>
              </w:rPr>
              <w:t>І Форум організацій громадянського суспільства «Партнерство та розвиток»</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Жовтень</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15 ювілейний фестиваль «</w:t>
            </w:r>
            <w:proofErr w:type="spellStart"/>
            <w:r w:rsidRPr="003031A8">
              <w:rPr>
                <w:b w:val="0"/>
                <w:sz w:val="24"/>
                <w:szCs w:val="24"/>
              </w:rPr>
              <w:t>Зашків</w:t>
            </w:r>
            <w:proofErr w:type="spellEnd"/>
            <w:r w:rsidRPr="003031A8">
              <w:rPr>
                <w:b w:val="0"/>
                <w:sz w:val="24"/>
                <w:szCs w:val="24"/>
              </w:rPr>
              <w:t>»</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18</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20 червня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Вшанування 80-их роковин трагічних подій в урочищі </w:t>
            </w:r>
            <w:proofErr w:type="spellStart"/>
            <w:r w:rsidRPr="003031A8">
              <w:rPr>
                <w:b w:val="0"/>
                <w:sz w:val="24"/>
                <w:szCs w:val="24"/>
              </w:rPr>
              <w:t>Саліна</w:t>
            </w:r>
            <w:proofErr w:type="spellEnd"/>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27 червня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Відзначення створення УГВР у с. </w:t>
            </w:r>
            <w:proofErr w:type="spellStart"/>
            <w:r w:rsidRPr="003031A8">
              <w:rPr>
                <w:b w:val="0"/>
                <w:sz w:val="24"/>
                <w:szCs w:val="24"/>
              </w:rPr>
              <w:t>Сприня</w:t>
            </w:r>
            <w:proofErr w:type="spellEnd"/>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12 липня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Відзначення річниці «</w:t>
            </w:r>
            <w:proofErr w:type="spellStart"/>
            <w:r w:rsidRPr="003031A8">
              <w:rPr>
                <w:b w:val="0"/>
                <w:sz w:val="24"/>
                <w:szCs w:val="24"/>
              </w:rPr>
              <w:t>Бродівського</w:t>
            </w:r>
            <w:proofErr w:type="spellEnd"/>
            <w:r w:rsidRPr="003031A8">
              <w:rPr>
                <w:b w:val="0"/>
                <w:sz w:val="24"/>
                <w:szCs w:val="24"/>
              </w:rPr>
              <w:t xml:space="preserve"> котла»</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18 липня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Форум консультативно-дорадчих органів Львівщини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Вересень</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Проведення </w:t>
            </w:r>
            <w:r w:rsidRPr="003031A8">
              <w:rPr>
                <w:b w:val="0"/>
                <w:bCs w:val="0"/>
                <w:color w:val="1D2129"/>
                <w:sz w:val="24"/>
                <w:szCs w:val="24"/>
              </w:rPr>
              <w:t xml:space="preserve">28-го Львівського міжнародного </w:t>
            </w:r>
            <w:proofErr w:type="spellStart"/>
            <w:r w:rsidRPr="003031A8">
              <w:rPr>
                <w:b w:val="0"/>
                <w:bCs w:val="0"/>
                <w:color w:val="1D2129"/>
                <w:sz w:val="24"/>
                <w:szCs w:val="24"/>
              </w:rPr>
              <w:t>BookForum</w:t>
            </w:r>
            <w:proofErr w:type="spellEnd"/>
            <w:r w:rsidRPr="003031A8">
              <w:rPr>
                <w:b w:val="0"/>
                <w:bCs w:val="0"/>
                <w:color w:val="1D2129"/>
                <w:sz w:val="24"/>
                <w:szCs w:val="24"/>
              </w:rPr>
              <w:t xml:space="preserve"> (</w:t>
            </w:r>
            <w:r w:rsidRPr="003031A8">
              <w:rPr>
                <w:b w:val="0"/>
                <w:sz w:val="24"/>
                <w:szCs w:val="24"/>
              </w:rPr>
              <w:t>ХХVІІІ Міжнародної виставки-ярмарку «Форум видавців у Львові»)</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Вересень</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Вшанування 77-ої річниці </w:t>
            </w:r>
            <w:proofErr w:type="spellStart"/>
            <w:r w:rsidRPr="003031A8">
              <w:rPr>
                <w:b w:val="0"/>
                <w:sz w:val="24"/>
                <w:szCs w:val="24"/>
              </w:rPr>
              <w:t>Карпатсько-Дуклінської</w:t>
            </w:r>
            <w:proofErr w:type="spellEnd"/>
            <w:r w:rsidRPr="003031A8">
              <w:rPr>
                <w:b w:val="0"/>
                <w:sz w:val="24"/>
                <w:szCs w:val="24"/>
              </w:rPr>
              <w:t xml:space="preserve"> операції </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2 жовтня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Форум «Молодіжні центри: інституційний розвиток»</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2</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3 жовтня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Відзначення 103-ої річниці утворення ЗУНР </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1 листопада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 xml:space="preserve">Відзначення 151-ої річниці з дня смерті о. Михайла Вербицького  </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7 грудня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Вшанування пам’яті В. </w:t>
            </w:r>
            <w:proofErr w:type="spellStart"/>
            <w:r w:rsidRPr="003031A8">
              <w:rPr>
                <w:b w:val="0"/>
                <w:sz w:val="24"/>
                <w:szCs w:val="24"/>
              </w:rPr>
              <w:t>Біласа</w:t>
            </w:r>
            <w:proofErr w:type="spellEnd"/>
            <w:r w:rsidRPr="003031A8">
              <w:rPr>
                <w:b w:val="0"/>
                <w:sz w:val="24"/>
                <w:szCs w:val="24"/>
              </w:rPr>
              <w:t xml:space="preserve"> та Д. Данилишина</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23 грудня</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Відзначення 84-ої річниці від дня народження В. </w:t>
            </w:r>
            <w:proofErr w:type="spellStart"/>
            <w:r w:rsidRPr="003031A8">
              <w:rPr>
                <w:b w:val="0"/>
                <w:sz w:val="24"/>
                <w:szCs w:val="24"/>
              </w:rPr>
              <w:t>Чорновола</w:t>
            </w:r>
            <w:proofErr w:type="spellEnd"/>
            <w:r w:rsidRPr="003031A8">
              <w:rPr>
                <w:b w:val="0"/>
                <w:sz w:val="24"/>
                <w:szCs w:val="24"/>
              </w:rPr>
              <w:t xml:space="preserve"> </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24 грудня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before="0" w:beforeAutospacing="0" w:after="0" w:afterAutospacing="0"/>
              <w:ind w:right="180"/>
              <w:outlineLvl w:val="0"/>
              <w:rPr>
                <w:b w:val="0"/>
                <w:sz w:val="24"/>
                <w:szCs w:val="24"/>
              </w:rPr>
            </w:pPr>
            <w:r w:rsidRPr="003031A8">
              <w:rPr>
                <w:b w:val="0"/>
                <w:sz w:val="24"/>
                <w:szCs w:val="24"/>
              </w:rPr>
              <w:t>Серія тренінгів серед організацій громадянського суспільства</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Щоквартально</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День Служби безпеки України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25 березня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ind w:left="72"/>
              <w:rPr>
                <w:rFonts w:ascii="Times New Roman" w:hAnsi="Times New Roman" w:cs="Times New Roman"/>
                <w:sz w:val="24"/>
                <w:szCs w:val="24"/>
              </w:rPr>
            </w:pPr>
            <w:r w:rsidRPr="003031A8">
              <w:rPr>
                <w:rFonts w:ascii="Times New Roman" w:hAnsi="Times New Roman" w:cs="Times New Roman"/>
                <w:sz w:val="24"/>
                <w:szCs w:val="24"/>
              </w:rPr>
              <w:t xml:space="preserve">День Національної гвардії України </w:t>
            </w:r>
          </w:p>
          <w:p w:rsidR="00A32B6A" w:rsidRPr="003031A8" w:rsidRDefault="00A32B6A" w:rsidP="00A32B6A">
            <w:pPr>
              <w:ind w:firstLine="851"/>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26 березня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 xml:space="preserve">День прикордонника </w:t>
            </w:r>
          </w:p>
          <w:p w:rsidR="00A32B6A" w:rsidRPr="003031A8" w:rsidRDefault="00A32B6A" w:rsidP="00A32B6A">
            <w:pPr>
              <w:ind w:left="72"/>
              <w:rPr>
                <w:rFonts w:ascii="Times New Roman" w:hAnsi="Times New Roman" w:cs="Times New Roman"/>
                <w:sz w:val="24"/>
                <w:szCs w:val="24"/>
              </w:rPr>
            </w:pP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bCs/>
                <w:sz w:val="24"/>
                <w:szCs w:val="24"/>
              </w:rPr>
              <w:t>30 квітня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День Національної поліції</w:t>
            </w:r>
          </w:p>
        </w:tc>
        <w:tc>
          <w:tcPr>
            <w:tcW w:w="3373"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4 липня</w:t>
            </w:r>
          </w:p>
          <w:p w:rsidR="00A32B6A" w:rsidRPr="003031A8" w:rsidRDefault="00A32B6A" w:rsidP="00A32B6A">
            <w:pPr>
              <w:rPr>
                <w:rFonts w:ascii="Times New Roman" w:hAnsi="Times New Roman" w:cs="Times New Roman"/>
                <w:bCs/>
                <w:sz w:val="24"/>
                <w:szCs w:val="24"/>
              </w:rPr>
            </w:pP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 xml:space="preserve">День захисника України </w:t>
            </w:r>
          </w:p>
          <w:p w:rsidR="00A32B6A" w:rsidRPr="003031A8" w:rsidRDefault="00A32B6A" w:rsidP="00A32B6A">
            <w:pPr>
              <w:rPr>
                <w:rFonts w:ascii="Times New Roman" w:hAnsi="Times New Roman" w:cs="Times New Roman"/>
                <w:bCs/>
                <w:sz w:val="24"/>
                <w:szCs w:val="24"/>
              </w:rPr>
            </w:pPr>
          </w:p>
        </w:tc>
        <w:tc>
          <w:tcPr>
            <w:tcW w:w="3373"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14 жовтня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 xml:space="preserve">День ракетних військ і артилерії </w:t>
            </w:r>
          </w:p>
          <w:p w:rsidR="00A32B6A" w:rsidRPr="003031A8" w:rsidRDefault="00A32B6A" w:rsidP="00A32B6A">
            <w:pPr>
              <w:rPr>
                <w:rFonts w:ascii="Times New Roman" w:hAnsi="Times New Roman" w:cs="Times New Roman"/>
                <w:bCs/>
                <w:sz w:val="24"/>
                <w:szCs w:val="24"/>
              </w:rPr>
            </w:pPr>
          </w:p>
        </w:tc>
        <w:tc>
          <w:tcPr>
            <w:tcW w:w="3373"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3 листопада</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День Десантно-штурмових військ ЗС України</w:t>
            </w:r>
          </w:p>
          <w:p w:rsidR="00A32B6A" w:rsidRPr="003031A8" w:rsidRDefault="00A32B6A" w:rsidP="00A32B6A">
            <w:pPr>
              <w:rPr>
                <w:rFonts w:ascii="Times New Roman" w:hAnsi="Times New Roman" w:cs="Times New Roman"/>
                <w:bCs/>
                <w:sz w:val="24"/>
                <w:szCs w:val="24"/>
              </w:rPr>
            </w:pPr>
          </w:p>
        </w:tc>
        <w:tc>
          <w:tcPr>
            <w:tcW w:w="3373"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21 листопада</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 xml:space="preserve">День Збройних Сил України </w:t>
            </w:r>
          </w:p>
          <w:p w:rsidR="00A32B6A" w:rsidRPr="003031A8" w:rsidRDefault="00A32B6A" w:rsidP="00A32B6A">
            <w:pPr>
              <w:rPr>
                <w:rFonts w:ascii="Times New Roman" w:hAnsi="Times New Roman" w:cs="Times New Roman"/>
                <w:bCs/>
                <w:sz w:val="24"/>
                <w:szCs w:val="24"/>
              </w:rPr>
            </w:pPr>
          </w:p>
        </w:tc>
        <w:tc>
          <w:tcPr>
            <w:tcW w:w="3373"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6 грудня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 xml:space="preserve">День Сухопутних військ України </w:t>
            </w:r>
          </w:p>
          <w:p w:rsidR="00A32B6A" w:rsidRPr="003031A8" w:rsidRDefault="00A32B6A" w:rsidP="00A32B6A">
            <w:pPr>
              <w:rPr>
                <w:rFonts w:ascii="Times New Roman" w:hAnsi="Times New Roman" w:cs="Times New Roman"/>
                <w:bCs/>
                <w:sz w:val="24"/>
                <w:szCs w:val="24"/>
              </w:rPr>
            </w:pPr>
          </w:p>
        </w:tc>
        <w:tc>
          <w:tcPr>
            <w:tcW w:w="3373"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12 грудня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 xml:space="preserve">1) Заходи до Днів діагностики та профілактики глаукоми; </w:t>
            </w:r>
          </w:p>
          <w:p w:rsidR="00A32B6A" w:rsidRPr="003031A8" w:rsidRDefault="00A32B6A" w:rsidP="00A32B6A">
            <w:pPr>
              <w:pStyle w:val="aa"/>
              <w:shd w:val="clear" w:color="auto" w:fill="FFFFFF"/>
              <w:spacing w:before="0" w:beforeAutospacing="0" w:after="0" w:afterAutospacing="0"/>
            </w:pPr>
            <w:r w:rsidRPr="003031A8">
              <w:t>2) Заходи до Днів профілактики туберкульозу та хронічних захворювань легень;</w:t>
            </w:r>
          </w:p>
          <w:p w:rsidR="00A32B6A" w:rsidRPr="003031A8" w:rsidRDefault="00A32B6A" w:rsidP="00A32B6A">
            <w:pPr>
              <w:pStyle w:val="aa"/>
              <w:shd w:val="clear" w:color="auto" w:fill="FFFFFF"/>
              <w:spacing w:before="0" w:beforeAutospacing="0" w:after="0" w:afterAutospacing="0"/>
            </w:pPr>
            <w:r w:rsidRPr="003031A8">
              <w:t>3)Заходи пов’язані з вакцинацією;</w:t>
            </w:r>
          </w:p>
          <w:p w:rsidR="00A32B6A" w:rsidRPr="003031A8" w:rsidRDefault="00A32B6A" w:rsidP="00A32B6A">
            <w:pPr>
              <w:pStyle w:val="aa"/>
              <w:shd w:val="clear" w:color="auto" w:fill="FFFFFF"/>
              <w:spacing w:before="0" w:beforeAutospacing="0" w:after="0" w:afterAutospacing="0"/>
            </w:pPr>
            <w:r w:rsidRPr="003031A8">
              <w:t>4)Комплекс заходів щодо профілактики ботулізму;</w:t>
            </w:r>
          </w:p>
          <w:p w:rsidR="00A32B6A" w:rsidRPr="003031A8" w:rsidRDefault="00A32B6A" w:rsidP="00A32B6A">
            <w:pPr>
              <w:pStyle w:val="aa"/>
              <w:shd w:val="clear" w:color="auto" w:fill="FFFFFF"/>
              <w:spacing w:before="0" w:beforeAutospacing="0" w:after="0" w:afterAutospacing="0"/>
              <w:rPr>
                <w:kern w:val="2"/>
              </w:rPr>
            </w:pPr>
            <w:r w:rsidRPr="003031A8">
              <w:t>5)Комплекс заходів щодо профілактики обмороження</w:t>
            </w:r>
          </w:p>
        </w:tc>
        <w:tc>
          <w:tcPr>
            <w:tcW w:w="3373" w:type="dxa"/>
            <w:vAlign w:val="center"/>
          </w:tcPr>
          <w:p w:rsidR="00A32B6A" w:rsidRPr="003031A8" w:rsidRDefault="00A32B6A" w:rsidP="00A32B6A">
            <w:pPr>
              <w:pStyle w:val="14"/>
              <w:shd w:val="clear" w:color="auto" w:fill="auto"/>
              <w:spacing w:before="60" w:after="0" w:line="190" w:lineRule="exact"/>
              <w:jc w:val="left"/>
              <w:rPr>
                <w:rFonts w:ascii="Times New Roman" w:hAnsi="Times New Roman" w:cs="Times New Roman"/>
                <w:b w:val="0"/>
                <w:sz w:val="24"/>
                <w:szCs w:val="24"/>
              </w:rPr>
            </w:pPr>
            <w:r w:rsidRPr="003031A8">
              <w:rPr>
                <w:rStyle w:val="9"/>
                <w:color w:val="000000"/>
                <w:sz w:val="24"/>
                <w:szCs w:val="24"/>
                <w:lang w:val="en-US"/>
              </w:rPr>
              <w:t xml:space="preserve">I </w:t>
            </w:r>
            <w:r w:rsidRPr="003031A8">
              <w:rPr>
                <w:rStyle w:val="9"/>
                <w:color w:val="000000"/>
                <w:sz w:val="24"/>
                <w:szCs w:val="24"/>
              </w:rPr>
              <w:t>квартал</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1)Заходи до Тижня обстежень новоутворень шкіри;</w:t>
            </w:r>
          </w:p>
          <w:p w:rsidR="00A32B6A" w:rsidRPr="003031A8" w:rsidRDefault="00A32B6A" w:rsidP="00A32B6A">
            <w:pPr>
              <w:pStyle w:val="aa"/>
              <w:shd w:val="clear" w:color="auto" w:fill="FFFFFF"/>
              <w:spacing w:before="0" w:beforeAutospacing="0" w:after="0" w:afterAutospacing="0"/>
            </w:pPr>
            <w:r w:rsidRPr="003031A8">
              <w:t>2)Заходи з нагоди Дня медичної сестри, Дня медичного працівника;</w:t>
            </w:r>
          </w:p>
          <w:p w:rsidR="00A32B6A" w:rsidRPr="003031A8" w:rsidRDefault="00A32B6A" w:rsidP="00A32B6A">
            <w:pPr>
              <w:pStyle w:val="aa"/>
              <w:shd w:val="clear" w:color="auto" w:fill="FFFFFF"/>
              <w:spacing w:before="0" w:beforeAutospacing="0" w:after="0" w:afterAutospacing="0"/>
            </w:pPr>
            <w:r w:rsidRPr="003031A8">
              <w:t>3)Заходи до Днів вимірювання артеріального тиску у населення;</w:t>
            </w:r>
          </w:p>
          <w:p w:rsidR="00A32B6A" w:rsidRPr="003031A8" w:rsidRDefault="00A32B6A" w:rsidP="00A32B6A">
            <w:pPr>
              <w:pStyle w:val="aa"/>
              <w:shd w:val="clear" w:color="auto" w:fill="FFFFFF"/>
              <w:spacing w:before="0" w:beforeAutospacing="0" w:after="0" w:afterAutospacing="0"/>
            </w:pPr>
            <w:r w:rsidRPr="003031A8">
              <w:t>4)Заходи пов’язані з вакцинацією проти раку шийки матки;</w:t>
            </w:r>
          </w:p>
          <w:p w:rsidR="00A32B6A" w:rsidRPr="003031A8" w:rsidRDefault="00A32B6A" w:rsidP="00A32B6A">
            <w:pPr>
              <w:pStyle w:val="aa"/>
              <w:shd w:val="clear" w:color="auto" w:fill="FFFFFF"/>
              <w:spacing w:before="0" w:beforeAutospacing="0" w:after="0" w:afterAutospacing="0"/>
              <w:rPr>
                <w:kern w:val="2"/>
              </w:rPr>
            </w:pPr>
            <w:r w:rsidRPr="003031A8">
              <w:t>5)Комплекс заходів щодо профілактики кліщового енцефаліту</w:t>
            </w:r>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Style w:val="9"/>
                <w:color w:val="000000"/>
                <w:sz w:val="24"/>
                <w:szCs w:val="24"/>
                <w:lang w:val="en-US"/>
              </w:rPr>
              <w:t>II</w:t>
            </w:r>
            <w:r w:rsidRPr="003031A8">
              <w:rPr>
                <w:rStyle w:val="9"/>
                <w:color w:val="000000"/>
                <w:sz w:val="24"/>
                <w:szCs w:val="24"/>
              </w:rPr>
              <w:t xml:space="preserve"> квартал</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1)Заходи пов’язані з вакцинацією проти гепатитів;</w:t>
            </w:r>
          </w:p>
          <w:p w:rsidR="00A32B6A" w:rsidRPr="003031A8" w:rsidRDefault="00A32B6A" w:rsidP="00A32B6A">
            <w:pPr>
              <w:pStyle w:val="aa"/>
              <w:shd w:val="clear" w:color="auto" w:fill="FFFFFF"/>
              <w:spacing w:before="0" w:beforeAutospacing="0" w:after="0" w:afterAutospacing="0"/>
            </w:pPr>
            <w:r w:rsidRPr="003031A8">
              <w:t>2)Комплекс заходів щодо профілактики харчових отруєнь;</w:t>
            </w:r>
          </w:p>
          <w:p w:rsidR="00A32B6A" w:rsidRPr="003031A8" w:rsidRDefault="00A32B6A" w:rsidP="00A32B6A">
            <w:pPr>
              <w:pStyle w:val="aa"/>
              <w:shd w:val="clear" w:color="auto" w:fill="FFFFFF"/>
              <w:spacing w:before="0" w:beforeAutospacing="0" w:after="0" w:afterAutospacing="0"/>
              <w:rPr>
                <w:kern w:val="2"/>
              </w:rPr>
            </w:pPr>
            <w:r w:rsidRPr="003031A8">
              <w:t>3)Активності з профілактики вірусних гепатитів</w:t>
            </w:r>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Style w:val="9"/>
                <w:color w:val="000000"/>
                <w:sz w:val="24"/>
                <w:szCs w:val="24"/>
                <w:lang w:val="en-US"/>
              </w:rPr>
              <w:t>III</w:t>
            </w:r>
            <w:r w:rsidRPr="003031A8">
              <w:rPr>
                <w:rStyle w:val="9"/>
                <w:color w:val="000000"/>
                <w:sz w:val="24"/>
                <w:szCs w:val="24"/>
              </w:rPr>
              <w:t xml:space="preserve"> квартал</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1) Заходи пов’язані з вакцинацією;</w:t>
            </w:r>
          </w:p>
          <w:p w:rsidR="00A32B6A" w:rsidRPr="003031A8" w:rsidRDefault="00A32B6A" w:rsidP="00A32B6A">
            <w:pPr>
              <w:pStyle w:val="aa"/>
              <w:shd w:val="clear" w:color="auto" w:fill="FFFFFF"/>
              <w:spacing w:before="0" w:beforeAutospacing="0" w:after="0" w:afterAutospacing="0"/>
            </w:pPr>
            <w:r w:rsidRPr="003031A8">
              <w:t>2) Заходи до Днів профілактики патології шийки матки і грудної залози;</w:t>
            </w:r>
          </w:p>
          <w:p w:rsidR="00A32B6A" w:rsidRPr="003031A8" w:rsidRDefault="00A32B6A" w:rsidP="00A32B6A">
            <w:pPr>
              <w:pStyle w:val="aa"/>
              <w:shd w:val="clear" w:color="auto" w:fill="FFFFFF"/>
              <w:spacing w:before="0" w:beforeAutospacing="0" w:after="0" w:afterAutospacing="0"/>
            </w:pPr>
            <w:r w:rsidRPr="003031A8">
              <w:t>3)Заходи до Днів профілактики і раннього виявлення цукрового діабету;</w:t>
            </w:r>
          </w:p>
          <w:p w:rsidR="00A32B6A" w:rsidRPr="003031A8" w:rsidRDefault="00A32B6A" w:rsidP="00A32B6A">
            <w:pPr>
              <w:pStyle w:val="aa"/>
              <w:shd w:val="clear" w:color="auto" w:fill="FFFFFF"/>
              <w:spacing w:before="0" w:beforeAutospacing="0" w:after="0" w:afterAutospacing="0"/>
            </w:pPr>
            <w:r w:rsidRPr="003031A8">
              <w:t xml:space="preserve">4)Заходи до Днів профілактики </w:t>
            </w:r>
            <w:proofErr w:type="spellStart"/>
            <w:r w:rsidRPr="003031A8">
              <w:t>онкозахворювань</w:t>
            </w:r>
            <w:proofErr w:type="spellEnd"/>
            <w:r w:rsidRPr="003031A8">
              <w:t xml:space="preserve"> статевої сфери у чоловіків;</w:t>
            </w:r>
          </w:p>
          <w:p w:rsidR="00A32B6A" w:rsidRPr="003031A8" w:rsidRDefault="00A32B6A" w:rsidP="00A32B6A">
            <w:pPr>
              <w:pStyle w:val="aa"/>
              <w:shd w:val="clear" w:color="auto" w:fill="FFFFFF"/>
              <w:spacing w:before="0" w:beforeAutospacing="0" w:after="0" w:afterAutospacing="0"/>
            </w:pPr>
            <w:r w:rsidRPr="003031A8">
              <w:t>5)Інформаційно-просвітницька кампанія щодо активного виявлення хворих на ВІЛ</w:t>
            </w:r>
            <w:r>
              <w:t xml:space="preserve"> </w:t>
            </w:r>
            <w:r w:rsidRPr="003031A8">
              <w:t>/</w:t>
            </w:r>
            <w:r>
              <w:t xml:space="preserve"> </w:t>
            </w:r>
            <w:r w:rsidRPr="003031A8">
              <w:t>СНІД;</w:t>
            </w:r>
          </w:p>
          <w:p w:rsidR="00A32B6A" w:rsidRPr="003031A8" w:rsidRDefault="00A32B6A" w:rsidP="00A32B6A">
            <w:pPr>
              <w:pStyle w:val="aa"/>
              <w:shd w:val="clear" w:color="auto" w:fill="FFFFFF"/>
              <w:spacing w:before="0" w:beforeAutospacing="0" w:after="0" w:afterAutospacing="0"/>
            </w:pPr>
            <w:r w:rsidRPr="003031A8">
              <w:t>6)Комплекс заходів щодо профілактики отруєнь грибами;</w:t>
            </w:r>
          </w:p>
          <w:p w:rsidR="00A32B6A" w:rsidRPr="003031A8" w:rsidRDefault="00A32B6A" w:rsidP="00A32B6A">
            <w:pPr>
              <w:pStyle w:val="aa"/>
              <w:shd w:val="clear" w:color="auto" w:fill="FFFFFF"/>
              <w:spacing w:before="0" w:beforeAutospacing="0" w:after="0" w:afterAutospacing="0"/>
              <w:rPr>
                <w:kern w:val="2"/>
              </w:rPr>
            </w:pPr>
            <w:r w:rsidRPr="003031A8">
              <w:t xml:space="preserve">7)Активності з профілактики </w:t>
            </w:r>
            <w:proofErr w:type="spellStart"/>
            <w:r w:rsidRPr="003031A8">
              <w:t>тютюнозалежності</w:t>
            </w:r>
            <w:proofErr w:type="spellEnd"/>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Style w:val="9"/>
                <w:color w:val="000000"/>
                <w:sz w:val="24"/>
                <w:szCs w:val="24"/>
                <w:lang w:val="en-US"/>
              </w:rPr>
              <w:t>IV</w:t>
            </w:r>
            <w:r w:rsidRPr="003031A8">
              <w:rPr>
                <w:rStyle w:val="9"/>
                <w:color w:val="000000"/>
                <w:sz w:val="24"/>
                <w:szCs w:val="24"/>
              </w:rPr>
              <w:t xml:space="preserve"> квартал</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rPr>
                <w:kern w:val="2"/>
              </w:rPr>
            </w:pPr>
            <w:r w:rsidRPr="003031A8">
              <w:t>4 лютого – Всесвітній день боротьби проти раку</w:t>
            </w:r>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Fonts w:ascii="Times New Roman" w:hAnsi="Times New Roman" w:cs="Times New Roman"/>
                <w:b w:val="0"/>
                <w:sz w:val="24"/>
                <w:szCs w:val="24"/>
              </w:rPr>
              <w:t>Лютий</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1 березня – Всесвітній день імунітету;</w:t>
            </w:r>
          </w:p>
          <w:p w:rsidR="00A32B6A" w:rsidRPr="003031A8" w:rsidRDefault="00A32B6A" w:rsidP="00A32B6A">
            <w:pPr>
              <w:pStyle w:val="aa"/>
              <w:shd w:val="clear" w:color="auto" w:fill="FFFFFF"/>
              <w:spacing w:before="0" w:beforeAutospacing="0" w:after="0" w:afterAutospacing="0"/>
            </w:pPr>
            <w:r w:rsidRPr="003031A8">
              <w:t>6 березня – Всесвітній день глаукоми;</w:t>
            </w:r>
          </w:p>
          <w:p w:rsidR="00A32B6A" w:rsidRPr="003031A8" w:rsidRDefault="00A32B6A" w:rsidP="00A32B6A">
            <w:pPr>
              <w:pStyle w:val="aa"/>
              <w:shd w:val="clear" w:color="auto" w:fill="FFFFFF"/>
              <w:spacing w:before="0" w:beforeAutospacing="0" w:after="0" w:afterAutospacing="0"/>
            </w:pPr>
            <w:r w:rsidRPr="003031A8">
              <w:t>24 березня – Всесвітній день боротьби проти туберкульозу</w:t>
            </w:r>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Fonts w:ascii="Times New Roman" w:hAnsi="Times New Roman" w:cs="Times New Roman"/>
                <w:b w:val="0"/>
                <w:sz w:val="24"/>
                <w:szCs w:val="24"/>
              </w:rPr>
              <w:t>Березень</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2 квітня – Всесвітній день розповсюдження інформації про проблему аутизму;</w:t>
            </w:r>
          </w:p>
          <w:p w:rsidR="00A32B6A" w:rsidRPr="003031A8" w:rsidRDefault="00A32B6A" w:rsidP="00A32B6A">
            <w:pPr>
              <w:pStyle w:val="aa"/>
              <w:shd w:val="clear" w:color="auto" w:fill="FFFFFF"/>
              <w:spacing w:before="0" w:beforeAutospacing="0" w:after="0" w:afterAutospacing="0"/>
            </w:pPr>
            <w:r w:rsidRPr="003031A8">
              <w:t>6 квітня – Всесвітній день спорту та фізичної активності;</w:t>
            </w:r>
          </w:p>
          <w:p w:rsidR="00A32B6A" w:rsidRPr="003031A8" w:rsidRDefault="00A32B6A" w:rsidP="00A32B6A">
            <w:pPr>
              <w:pStyle w:val="aa"/>
              <w:shd w:val="clear" w:color="auto" w:fill="FFFFFF"/>
              <w:spacing w:before="0" w:beforeAutospacing="0" w:after="0" w:afterAutospacing="0"/>
            </w:pPr>
            <w:r w:rsidRPr="003031A8">
              <w:t>6-13 квітня – Всесвітній тиждень громадського здоров’я;</w:t>
            </w:r>
          </w:p>
          <w:p w:rsidR="00A32B6A" w:rsidRPr="003031A8" w:rsidRDefault="00A32B6A" w:rsidP="00A32B6A">
            <w:pPr>
              <w:pStyle w:val="aa"/>
              <w:shd w:val="clear" w:color="auto" w:fill="FFFFFF"/>
              <w:spacing w:before="0" w:beforeAutospacing="0" w:after="0" w:afterAutospacing="0"/>
            </w:pPr>
            <w:r w:rsidRPr="003031A8">
              <w:t>7 квітня – Всесвітній день здоров’я;</w:t>
            </w:r>
          </w:p>
          <w:p w:rsidR="00A32B6A" w:rsidRPr="003031A8" w:rsidRDefault="00A32B6A" w:rsidP="00A32B6A">
            <w:pPr>
              <w:pStyle w:val="aa"/>
              <w:shd w:val="clear" w:color="auto" w:fill="FFFFFF"/>
              <w:spacing w:before="0" w:beforeAutospacing="0" w:after="0" w:afterAutospacing="0"/>
            </w:pPr>
            <w:r w:rsidRPr="003031A8">
              <w:t>11 квітня – Всесвітній день боротьби з хворобою Паркінсона;</w:t>
            </w:r>
          </w:p>
          <w:p w:rsidR="00A32B6A" w:rsidRPr="003031A8" w:rsidRDefault="00A32B6A" w:rsidP="00A32B6A">
            <w:pPr>
              <w:pStyle w:val="aa"/>
              <w:shd w:val="clear" w:color="auto" w:fill="FFFFFF"/>
              <w:spacing w:before="0" w:beforeAutospacing="0" w:after="0" w:afterAutospacing="0"/>
            </w:pPr>
            <w:r w:rsidRPr="003031A8">
              <w:t>24 квітня – Всеукраїнський день діагностики меланоми;</w:t>
            </w:r>
          </w:p>
          <w:p w:rsidR="00A32B6A" w:rsidRPr="003031A8" w:rsidRDefault="00A32B6A" w:rsidP="00A32B6A">
            <w:pPr>
              <w:pStyle w:val="aa"/>
              <w:shd w:val="clear" w:color="auto" w:fill="FFFFFF"/>
              <w:spacing w:before="0" w:beforeAutospacing="0" w:after="0" w:afterAutospacing="0"/>
            </w:pPr>
            <w:r w:rsidRPr="003031A8">
              <w:t>26 квітня – День Чорнобильської трагедії;</w:t>
            </w:r>
          </w:p>
          <w:p w:rsidR="00A32B6A" w:rsidRPr="003031A8" w:rsidRDefault="00A32B6A" w:rsidP="00A32B6A">
            <w:pPr>
              <w:pStyle w:val="aa"/>
              <w:shd w:val="clear" w:color="auto" w:fill="FFFFFF"/>
              <w:spacing w:before="0" w:beforeAutospacing="0" w:after="0" w:afterAutospacing="0"/>
            </w:pPr>
            <w:r w:rsidRPr="003031A8">
              <w:t>27-30 квітня – Європейський тиждень імунізації</w:t>
            </w:r>
          </w:p>
          <w:p w:rsidR="00A32B6A" w:rsidRPr="003031A8" w:rsidRDefault="00A32B6A" w:rsidP="00A32B6A">
            <w:pPr>
              <w:pStyle w:val="aa"/>
              <w:shd w:val="clear" w:color="auto" w:fill="FFFFFF"/>
              <w:spacing w:before="0" w:beforeAutospacing="0" w:after="0" w:afterAutospacing="0"/>
            </w:pPr>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Fonts w:ascii="Times New Roman" w:hAnsi="Times New Roman" w:cs="Times New Roman"/>
                <w:b w:val="0"/>
                <w:sz w:val="24"/>
                <w:szCs w:val="24"/>
              </w:rPr>
              <w:t>Квітень</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5 травня – Міжнародний день акушерки;</w:t>
            </w:r>
          </w:p>
          <w:p w:rsidR="00A32B6A" w:rsidRPr="003031A8" w:rsidRDefault="00A32B6A" w:rsidP="00A32B6A">
            <w:pPr>
              <w:pStyle w:val="aa"/>
              <w:shd w:val="clear" w:color="auto" w:fill="FFFFFF"/>
              <w:spacing w:before="0" w:beforeAutospacing="0" w:after="0" w:afterAutospacing="0"/>
            </w:pPr>
            <w:r w:rsidRPr="003031A8">
              <w:t>6-12 травня – Тиждень безпеки дорожнього руху;</w:t>
            </w:r>
          </w:p>
          <w:p w:rsidR="00A32B6A" w:rsidRPr="003031A8" w:rsidRDefault="00A32B6A" w:rsidP="00A32B6A">
            <w:pPr>
              <w:pStyle w:val="aa"/>
              <w:shd w:val="clear" w:color="auto" w:fill="FFFFFF"/>
              <w:spacing w:before="0" w:beforeAutospacing="0" w:after="0" w:afterAutospacing="0"/>
            </w:pPr>
            <w:r w:rsidRPr="003031A8">
              <w:t>9 травня – Всесвітній день боротьби з артеріальною гіпертензією;</w:t>
            </w:r>
          </w:p>
          <w:p w:rsidR="00A32B6A" w:rsidRPr="003031A8" w:rsidRDefault="00A32B6A" w:rsidP="00A32B6A">
            <w:pPr>
              <w:pStyle w:val="aa"/>
              <w:shd w:val="clear" w:color="auto" w:fill="FFFFFF"/>
              <w:spacing w:before="0" w:beforeAutospacing="0" w:after="0" w:afterAutospacing="0"/>
            </w:pPr>
            <w:r w:rsidRPr="003031A8">
              <w:t>12 травня – Міжнародний день медичних сестер;</w:t>
            </w:r>
          </w:p>
          <w:p w:rsidR="00A32B6A" w:rsidRPr="003031A8" w:rsidRDefault="00A32B6A" w:rsidP="00A32B6A">
            <w:pPr>
              <w:pStyle w:val="aa"/>
              <w:shd w:val="clear" w:color="auto" w:fill="FFFFFF"/>
              <w:spacing w:before="0" w:beforeAutospacing="0" w:after="0" w:afterAutospacing="0"/>
            </w:pPr>
            <w:r w:rsidRPr="003031A8">
              <w:t>17 травня – Всесвітні день пам’яті жертв СНІДу;</w:t>
            </w:r>
          </w:p>
          <w:p w:rsidR="00A32B6A" w:rsidRPr="003031A8" w:rsidRDefault="00A32B6A" w:rsidP="00A32B6A">
            <w:pPr>
              <w:pStyle w:val="aa"/>
              <w:shd w:val="clear" w:color="auto" w:fill="FFFFFF"/>
              <w:spacing w:before="0" w:beforeAutospacing="0" w:after="0" w:afterAutospacing="0"/>
            </w:pPr>
            <w:r w:rsidRPr="003031A8">
              <w:t>31 травня – Всесвітній день без тютюну</w:t>
            </w:r>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Fonts w:ascii="Times New Roman" w:hAnsi="Times New Roman" w:cs="Times New Roman"/>
                <w:b w:val="0"/>
                <w:sz w:val="24"/>
                <w:szCs w:val="24"/>
              </w:rPr>
              <w:t>Травень</w:t>
            </w:r>
          </w:p>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p>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p>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p>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p>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p>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p>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14 червня – Всесвітній день донора крові;</w:t>
            </w:r>
          </w:p>
          <w:p w:rsidR="00A32B6A" w:rsidRPr="003031A8" w:rsidRDefault="00A32B6A" w:rsidP="00A32B6A">
            <w:pPr>
              <w:pStyle w:val="aa"/>
              <w:shd w:val="clear" w:color="auto" w:fill="FFFFFF"/>
              <w:spacing w:before="0" w:beforeAutospacing="0" w:after="0" w:afterAutospacing="0"/>
            </w:pPr>
            <w:r w:rsidRPr="003031A8">
              <w:t>21 червня – День медичного працівника</w:t>
            </w:r>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Fonts w:ascii="Times New Roman" w:hAnsi="Times New Roman" w:cs="Times New Roman"/>
                <w:b w:val="0"/>
                <w:sz w:val="24"/>
                <w:szCs w:val="24"/>
              </w:rPr>
              <w:t>Червень</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28 липня – Всесвітній день боротьби з гепатитами</w:t>
            </w:r>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Fonts w:ascii="Times New Roman" w:hAnsi="Times New Roman" w:cs="Times New Roman"/>
                <w:b w:val="0"/>
                <w:sz w:val="24"/>
                <w:szCs w:val="24"/>
              </w:rPr>
              <w:t>Липень</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1-7 серпня – Всесвітній тиждень грудного вигодовування дитини</w:t>
            </w:r>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Fonts w:ascii="Times New Roman" w:hAnsi="Times New Roman" w:cs="Times New Roman"/>
                <w:b w:val="0"/>
                <w:sz w:val="24"/>
                <w:szCs w:val="24"/>
              </w:rPr>
              <w:t>Серпень</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12 вересня – Міжнародний день першої допомоги;</w:t>
            </w:r>
          </w:p>
          <w:p w:rsidR="00A32B6A" w:rsidRPr="003031A8" w:rsidRDefault="00A32B6A" w:rsidP="00A32B6A">
            <w:pPr>
              <w:pStyle w:val="aa"/>
              <w:shd w:val="clear" w:color="auto" w:fill="FFFFFF"/>
              <w:spacing w:before="0" w:beforeAutospacing="0" w:after="0" w:afterAutospacing="0"/>
            </w:pPr>
            <w:r w:rsidRPr="003031A8">
              <w:t>19 вересня – День фармацевтичного працівника;</w:t>
            </w:r>
          </w:p>
          <w:p w:rsidR="00A32B6A" w:rsidRPr="003031A8" w:rsidRDefault="00A32B6A" w:rsidP="00A32B6A">
            <w:pPr>
              <w:pStyle w:val="aa"/>
              <w:shd w:val="clear" w:color="auto" w:fill="FFFFFF"/>
              <w:spacing w:before="0" w:beforeAutospacing="0" w:after="0" w:afterAutospacing="0"/>
            </w:pPr>
            <w:r w:rsidRPr="003031A8">
              <w:t>29 вересня – Міжнародний день серця</w:t>
            </w:r>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Fonts w:ascii="Times New Roman" w:hAnsi="Times New Roman" w:cs="Times New Roman"/>
                <w:b w:val="0"/>
                <w:sz w:val="24"/>
                <w:szCs w:val="24"/>
              </w:rPr>
              <w:t>Вересень</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1 жовтня – Міжнародний день людей похилого віку;</w:t>
            </w:r>
          </w:p>
          <w:p w:rsidR="00A32B6A" w:rsidRPr="003031A8" w:rsidRDefault="00A32B6A" w:rsidP="00A32B6A">
            <w:pPr>
              <w:pStyle w:val="aa"/>
              <w:shd w:val="clear" w:color="auto" w:fill="FFFFFF"/>
              <w:spacing w:before="0" w:beforeAutospacing="0" w:after="0" w:afterAutospacing="0"/>
            </w:pPr>
            <w:r w:rsidRPr="003031A8">
              <w:t>10 жовтня – Всесвітній день охорони психічного здоров’я;</w:t>
            </w:r>
          </w:p>
          <w:p w:rsidR="00A32B6A" w:rsidRPr="003031A8" w:rsidRDefault="00A32B6A" w:rsidP="00A32B6A">
            <w:pPr>
              <w:pStyle w:val="aa"/>
              <w:shd w:val="clear" w:color="auto" w:fill="FFFFFF"/>
              <w:spacing w:before="0" w:beforeAutospacing="0" w:after="0" w:afterAutospacing="0"/>
            </w:pPr>
            <w:r w:rsidRPr="003031A8">
              <w:t>16 жовтня – Всесвітній день здорового харчування;</w:t>
            </w:r>
          </w:p>
          <w:p w:rsidR="00A32B6A" w:rsidRPr="003031A8" w:rsidRDefault="00A32B6A" w:rsidP="00A32B6A">
            <w:pPr>
              <w:pStyle w:val="aa"/>
              <w:shd w:val="clear" w:color="auto" w:fill="FFFFFF"/>
              <w:spacing w:before="0" w:beforeAutospacing="0" w:after="0" w:afterAutospacing="0"/>
            </w:pPr>
            <w:r w:rsidRPr="003031A8">
              <w:t>20 жовтня – Всеукраїнський день боротьби із захворюванням на рак молочної залози;</w:t>
            </w:r>
          </w:p>
          <w:p w:rsidR="00A32B6A" w:rsidRPr="003031A8" w:rsidRDefault="00A32B6A" w:rsidP="00A32B6A">
            <w:pPr>
              <w:pStyle w:val="aa"/>
              <w:shd w:val="clear" w:color="auto" w:fill="FFFFFF"/>
              <w:spacing w:before="0" w:beforeAutospacing="0" w:after="0" w:afterAutospacing="0"/>
            </w:pPr>
            <w:r w:rsidRPr="003031A8">
              <w:t>24 жовтня – Всесвітній день боротьби з поліомієлітом;</w:t>
            </w:r>
          </w:p>
          <w:p w:rsidR="00A32B6A" w:rsidRPr="003031A8" w:rsidRDefault="00A32B6A" w:rsidP="00A32B6A">
            <w:pPr>
              <w:pStyle w:val="aa"/>
              <w:shd w:val="clear" w:color="auto" w:fill="FFFFFF"/>
              <w:spacing w:before="0" w:beforeAutospacing="0" w:after="0" w:afterAutospacing="0"/>
            </w:pPr>
            <w:r w:rsidRPr="003031A8">
              <w:t>29 жовтня – Всесвітній день боротьби з інсультом</w:t>
            </w:r>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Fonts w:ascii="Times New Roman" w:hAnsi="Times New Roman" w:cs="Times New Roman"/>
                <w:b w:val="0"/>
                <w:sz w:val="24"/>
                <w:szCs w:val="24"/>
              </w:rPr>
              <w:t>Жовтень</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11-17 листопада – Тиждень безпеки дорожнього руху;</w:t>
            </w:r>
          </w:p>
          <w:p w:rsidR="00A32B6A" w:rsidRPr="003031A8" w:rsidRDefault="00A32B6A" w:rsidP="00A32B6A">
            <w:pPr>
              <w:pStyle w:val="aa"/>
              <w:shd w:val="clear" w:color="auto" w:fill="FFFFFF"/>
              <w:spacing w:before="0" w:beforeAutospacing="0" w:after="0" w:afterAutospacing="0"/>
            </w:pPr>
            <w:r w:rsidRPr="003031A8">
              <w:t>11-17 листопада – Тиждень правильного використання антибіотиків;</w:t>
            </w:r>
          </w:p>
          <w:p w:rsidR="00A32B6A" w:rsidRPr="003031A8" w:rsidRDefault="00A32B6A" w:rsidP="00A32B6A">
            <w:pPr>
              <w:pStyle w:val="aa"/>
              <w:shd w:val="clear" w:color="auto" w:fill="FFFFFF"/>
              <w:spacing w:before="0" w:beforeAutospacing="0" w:after="0" w:afterAutospacing="0"/>
            </w:pPr>
            <w:r w:rsidRPr="003031A8">
              <w:t>14 листопада – Всесвітній день боротьби з цукровим діабетом;</w:t>
            </w:r>
          </w:p>
          <w:p w:rsidR="00A32B6A" w:rsidRPr="003031A8" w:rsidRDefault="00A32B6A" w:rsidP="00A32B6A">
            <w:pPr>
              <w:pStyle w:val="aa"/>
              <w:shd w:val="clear" w:color="auto" w:fill="FFFFFF"/>
              <w:spacing w:before="0" w:beforeAutospacing="0" w:after="0" w:afterAutospacing="0"/>
            </w:pPr>
            <w:r w:rsidRPr="003031A8">
              <w:t>17 листопада – Всесвітній день недоношених дітей;</w:t>
            </w:r>
          </w:p>
          <w:p w:rsidR="00A32B6A" w:rsidRPr="003031A8" w:rsidRDefault="00A32B6A" w:rsidP="00A32B6A">
            <w:pPr>
              <w:pStyle w:val="aa"/>
              <w:shd w:val="clear" w:color="auto" w:fill="FFFFFF"/>
              <w:spacing w:before="0" w:beforeAutospacing="0" w:after="0" w:afterAutospacing="0"/>
            </w:pPr>
            <w:r w:rsidRPr="003031A8">
              <w:t>19 листопада – Міжнародний день відмови від куріння;</w:t>
            </w:r>
          </w:p>
          <w:p w:rsidR="00A32B6A" w:rsidRPr="003031A8" w:rsidRDefault="00A32B6A" w:rsidP="00A32B6A">
            <w:pPr>
              <w:pStyle w:val="aa"/>
              <w:shd w:val="clear" w:color="auto" w:fill="FFFFFF"/>
              <w:spacing w:before="0" w:beforeAutospacing="0" w:after="0" w:afterAutospacing="0"/>
            </w:pPr>
            <w:r w:rsidRPr="003031A8">
              <w:t>22-29 листопада – Європейський тиждень тестування на ВІЛ</w:t>
            </w:r>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Fonts w:ascii="Times New Roman" w:hAnsi="Times New Roman" w:cs="Times New Roman"/>
                <w:b w:val="0"/>
                <w:sz w:val="24"/>
                <w:szCs w:val="24"/>
              </w:rPr>
              <w:t>Листопад</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1116DA">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1 грудня – Всесвітній день боротьби зі СНІДом;</w:t>
            </w:r>
          </w:p>
          <w:p w:rsidR="00A32B6A" w:rsidRPr="003031A8" w:rsidRDefault="00A32B6A" w:rsidP="00A32B6A">
            <w:pPr>
              <w:pStyle w:val="aa"/>
              <w:shd w:val="clear" w:color="auto" w:fill="FFFFFF"/>
              <w:spacing w:before="0" w:beforeAutospacing="0" w:after="0" w:afterAutospacing="0"/>
            </w:pPr>
            <w:r w:rsidRPr="003031A8">
              <w:t>14 грудня – День вшанування учасників ліквідації наслідків аварії на ЧАЕС</w:t>
            </w:r>
          </w:p>
        </w:tc>
        <w:tc>
          <w:tcPr>
            <w:tcW w:w="3373" w:type="dxa"/>
            <w:vAlign w:val="center"/>
          </w:tcPr>
          <w:p w:rsidR="00A32B6A" w:rsidRPr="003031A8" w:rsidRDefault="00A32B6A" w:rsidP="00A32B6A">
            <w:pPr>
              <w:pStyle w:val="14"/>
              <w:shd w:val="clear" w:color="auto" w:fill="auto"/>
              <w:spacing w:before="0" w:after="0" w:line="190" w:lineRule="exact"/>
              <w:jc w:val="left"/>
              <w:rPr>
                <w:rFonts w:ascii="Times New Roman" w:hAnsi="Times New Roman" w:cs="Times New Roman"/>
                <w:b w:val="0"/>
                <w:sz w:val="24"/>
                <w:szCs w:val="24"/>
              </w:rPr>
            </w:pPr>
            <w:r w:rsidRPr="003031A8">
              <w:rPr>
                <w:rFonts w:ascii="Times New Roman" w:hAnsi="Times New Roman" w:cs="Times New Roman"/>
                <w:b w:val="0"/>
                <w:sz w:val="24"/>
                <w:szCs w:val="24"/>
              </w:rPr>
              <w:t>Грудень</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 xml:space="preserve">Департамент охорони </w:t>
            </w:r>
            <w:proofErr w:type="spellStart"/>
            <w:r w:rsidRPr="003031A8">
              <w:rPr>
                <w:rFonts w:ascii="Times New Roman" w:hAnsi="Times New Roman" w:cs="Times New Roman"/>
                <w:bCs/>
                <w:sz w:val="24"/>
                <w:szCs w:val="24"/>
              </w:rPr>
              <w:t>здоров</w:t>
            </w:r>
            <w:proofErr w:type="spellEnd"/>
            <w:r w:rsidRPr="003031A8">
              <w:rPr>
                <w:rFonts w:ascii="Times New Roman" w:hAnsi="Times New Roman" w:cs="Times New Roman"/>
                <w:bCs/>
                <w:sz w:val="24"/>
                <w:szCs w:val="24"/>
                <w:lang w:val="en-US"/>
              </w:rPr>
              <w:t>’</w:t>
            </w:r>
            <w:r w:rsidRPr="003031A8">
              <w:rPr>
                <w:rFonts w:ascii="Times New Roman" w:hAnsi="Times New Roman" w:cs="Times New Roman"/>
                <w:bCs/>
                <w:sz w:val="24"/>
                <w:szCs w:val="24"/>
              </w:rPr>
              <w:t>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Організація і проведення заходів з екологічної освіти</w:t>
            </w:r>
          </w:p>
        </w:tc>
        <w:tc>
          <w:tcPr>
            <w:tcW w:w="3373" w:type="dxa"/>
          </w:tcPr>
          <w:p w:rsidR="00A32B6A" w:rsidRPr="003031A8" w:rsidRDefault="00A32B6A" w:rsidP="00A32B6A">
            <w:pPr>
              <w:ind w:firstLine="34"/>
              <w:rPr>
                <w:rFonts w:ascii="Times New Roman" w:hAnsi="Times New Roman" w:cs="Times New Roman"/>
                <w:sz w:val="24"/>
                <w:szCs w:val="24"/>
              </w:rPr>
            </w:pPr>
            <w:r w:rsidRPr="003031A8">
              <w:rPr>
                <w:rFonts w:ascii="Times New Roman" w:hAnsi="Times New Roman" w:cs="Times New Roman"/>
                <w:sz w:val="24"/>
                <w:szCs w:val="24"/>
              </w:rPr>
              <w:t>Січень</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 xml:space="preserve">грудень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екології та природних ресурсів</w:t>
            </w:r>
            <w:r w:rsidRPr="003031A8">
              <w:rPr>
                <w:rFonts w:ascii="Times New Roman" w:hAnsi="Times New Roman" w:cs="Times New Roman"/>
                <w:b/>
                <w:sz w:val="24"/>
                <w:szCs w:val="24"/>
              </w:rPr>
              <w:t xml:space="preserve">   </w:t>
            </w:r>
            <w:r w:rsidRPr="003031A8">
              <w:rPr>
                <w:rFonts w:ascii="Times New Roman" w:hAnsi="Times New Roman" w:cs="Times New Roman"/>
                <w:bCs/>
                <w:sz w:val="24"/>
                <w:szCs w:val="24"/>
              </w:rPr>
              <w:t>Львівської обласної державної адміністрації</w:t>
            </w:r>
            <w:r w:rsidRPr="003031A8">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pacing w:line="256" w:lineRule="auto"/>
              <w:rPr>
                <w:rFonts w:ascii="Times New Roman" w:hAnsi="Times New Roman" w:cs="Times New Roman"/>
                <w:kern w:val="2"/>
                <w:sz w:val="24"/>
                <w:szCs w:val="24"/>
              </w:rPr>
            </w:pPr>
            <w:r w:rsidRPr="003031A8">
              <w:rPr>
                <w:rFonts w:ascii="Times New Roman" w:hAnsi="Times New Roman" w:cs="Times New Roman"/>
                <w:sz w:val="24"/>
                <w:szCs w:val="24"/>
              </w:rPr>
              <w:t>Проведення громадських слухань у процесі оцінки впливу на довкілля</w:t>
            </w:r>
          </w:p>
        </w:tc>
        <w:tc>
          <w:tcPr>
            <w:tcW w:w="3373" w:type="dxa"/>
          </w:tcPr>
          <w:p w:rsidR="00A32B6A" w:rsidRPr="003031A8" w:rsidRDefault="00A32B6A" w:rsidP="00A32B6A">
            <w:pPr>
              <w:spacing w:line="256" w:lineRule="auto"/>
              <w:ind w:firstLine="34"/>
              <w:rPr>
                <w:rFonts w:ascii="Times New Roman" w:hAnsi="Times New Roman" w:cs="Times New Roman"/>
                <w:kern w:val="2"/>
                <w:sz w:val="24"/>
                <w:szCs w:val="24"/>
              </w:rPr>
            </w:pPr>
            <w:r w:rsidRPr="003031A8">
              <w:rPr>
                <w:rFonts w:ascii="Times New Roman" w:hAnsi="Times New Roman" w:cs="Times New Roman"/>
                <w:sz w:val="24"/>
                <w:szCs w:val="24"/>
              </w:rPr>
              <w:t>Січень</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грудень</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екології та природних ресурсів</w:t>
            </w:r>
            <w:r w:rsidRPr="003031A8">
              <w:rPr>
                <w:rFonts w:ascii="Times New Roman" w:hAnsi="Times New Roman" w:cs="Times New Roman"/>
                <w:b/>
                <w:sz w:val="24"/>
                <w:szCs w:val="24"/>
              </w:rPr>
              <w:t xml:space="preserve">   </w:t>
            </w:r>
            <w:r w:rsidRPr="003031A8">
              <w:rPr>
                <w:rFonts w:ascii="Times New Roman" w:hAnsi="Times New Roman" w:cs="Times New Roman"/>
                <w:bCs/>
                <w:sz w:val="24"/>
                <w:szCs w:val="24"/>
              </w:rPr>
              <w:t>Львівської обласної державної адміністрації</w:t>
            </w:r>
            <w:r w:rsidRPr="003031A8">
              <w:rPr>
                <w:rFonts w:ascii="Times New Roman" w:hAnsi="Times New Roman" w:cs="Times New Roman"/>
                <w:b/>
                <w:sz w:val="24"/>
                <w:szCs w:val="24"/>
              </w:rPr>
              <w:t xml:space="preserve">                                                                                  </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Всесвітній день водних ресурсів.</w:t>
            </w:r>
          </w:p>
          <w:p w:rsidR="00A32B6A" w:rsidRPr="003031A8" w:rsidRDefault="00A32B6A" w:rsidP="00A32B6A">
            <w:pPr>
              <w:rPr>
                <w:rFonts w:ascii="Times New Roman" w:hAnsi="Times New Roman" w:cs="Times New Roman"/>
                <w:sz w:val="24"/>
                <w:szCs w:val="24"/>
              </w:rPr>
            </w:pPr>
            <w:proofErr w:type="spellStart"/>
            <w:r w:rsidRPr="003031A8">
              <w:rPr>
                <w:rFonts w:ascii="Times New Roman" w:hAnsi="Times New Roman" w:cs="Times New Roman"/>
                <w:sz w:val="24"/>
                <w:szCs w:val="24"/>
              </w:rPr>
              <w:t>Популяризаційні</w:t>
            </w:r>
            <w:proofErr w:type="spellEnd"/>
            <w:r w:rsidRPr="003031A8">
              <w:rPr>
                <w:rFonts w:ascii="Times New Roman" w:hAnsi="Times New Roman" w:cs="Times New Roman"/>
                <w:sz w:val="24"/>
                <w:szCs w:val="24"/>
              </w:rPr>
              <w:t xml:space="preserve"> заходи щодо відновлюваної енергетики (наради, круглі столи, екскурсії на гідроелектростанції тощо)</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22 </w:t>
            </w:r>
            <w:r>
              <w:rPr>
                <w:rFonts w:ascii="Times New Roman" w:hAnsi="Times New Roman" w:cs="Times New Roman"/>
                <w:sz w:val="24"/>
                <w:szCs w:val="24"/>
              </w:rPr>
              <w:t>-</w:t>
            </w:r>
            <w:r w:rsidRPr="003031A8">
              <w:rPr>
                <w:rFonts w:ascii="Times New Roman" w:hAnsi="Times New Roman" w:cs="Times New Roman"/>
                <w:sz w:val="24"/>
                <w:szCs w:val="24"/>
              </w:rPr>
              <w:t xml:space="preserve"> 27 березня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Привітання з нагоди Дня геолога</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Квітень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ind w:firstLine="22"/>
              <w:rPr>
                <w:rFonts w:ascii="Times New Roman" w:hAnsi="Times New Roman" w:cs="Times New Roman"/>
                <w:sz w:val="24"/>
                <w:szCs w:val="24"/>
              </w:rPr>
            </w:pPr>
            <w:r w:rsidRPr="003031A8">
              <w:rPr>
                <w:rFonts w:ascii="Times New Roman" w:hAnsi="Times New Roman" w:cs="Times New Roman"/>
                <w:sz w:val="24"/>
                <w:szCs w:val="24"/>
              </w:rPr>
              <w:t>Міжнародний день Сонця.</w:t>
            </w:r>
          </w:p>
          <w:p w:rsidR="00A32B6A" w:rsidRPr="003031A8" w:rsidRDefault="00A32B6A" w:rsidP="00A32B6A">
            <w:pPr>
              <w:rPr>
                <w:rFonts w:ascii="Times New Roman" w:hAnsi="Times New Roman" w:cs="Times New Roman"/>
                <w:sz w:val="24"/>
                <w:szCs w:val="24"/>
              </w:rPr>
            </w:pPr>
            <w:proofErr w:type="spellStart"/>
            <w:r w:rsidRPr="003031A8">
              <w:rPr>
                <w:rFonts w:ascii="Times New Roman" w:hAnsi="Times New Roman" w:cs="Times New Roman"/>
                <w:sz w:val="24"/>
                <w:szCs w:val="24"/>
              </w:rPr>
              <w:t>Популяризаційні</w:t>
            </w:r>
            <w:proofErr w:type="spellEnd"/>
            <w:r w:rsidRPr="003031A8">
              <w:rPr>
                <w:rFonts w:ascii="Times New Roman" w:hAnsi="Times New Roman" w:cs="Times New Roman"/>
                <w:sz w:val="24"/>
                <w:szCs w:val="24"/>
              </w:rPr>
              <w:t xml:space="preserve"> заходи щодо відновлюваної енергетики (наради, круглі столи, екскурсії на сонячні електростанції тощо)</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3</w:t>
            </w:r>
            <w:r>
              <w:rPr>
                <w:rFonts w:ascii="Times New Roman" w:hAnsi="Times New Roman" w:cs="Times New Roman"/>
                <w:sz w:val="24"/>
                <w:szCs w:val="24"/>
              </w:rPr>
              <w:t xml:space="preserve"> </w:t>
            </w:r>
            <w:r w:rsidRPr="003031A8">
              <w:rPr>
                <w:rFonts w:ascii="Times New Roman" w:hAnsi="Times New Roman" w:cs="Times New Roman"/>
                <w:sz w:val="24"/>
                <w:szCs w:val="24"/>
              </w:rPr>
              <w:t>-</w:t>
            </w:r>
            <w:r>
              <w:rPr>
                <w:rFonts w:ascii="Times New Roman" w:hAnsi="Times New Roman" w:cs="Times New Roman"/>
                <w:sz w:val="24"/>
                <w:szCs w:val="24"/>
              </w:rPr>
              <w:t xml:space="preserve"> </w:t>
            </w:r>
            <w:r w:rsidRPr="003031A8">
              <w:rPr>
                <w:rFonts w:ascii="Times New Roman" w:hAnsi="Times New Roman" w:cs="Times New Roman"/>
                <w:sz w:val="24"/>
                <w:szCs w:val="24"/>
              </w:rPr>
              <w:t xml:space="preserve">8 травня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ind w:firstLine="22"/>
              <w:rPr>
                <w:rFonts w:ascii="Times New Roman" w:hAnsi="Times New Roman" w:cs="Times New Roman"/>
                <w:sz w:val="24"/>
                <w:szCs w:val="24"/>
              </w:rPr>
            </w:pPr>
            <w:r w:rsidRPr="003031A8">
              <w:rPr>
                <w:rFonts w:ascii="Times New Roman" w:hAnsi="Times New Roman" w:cs="Times New Roman"/>
                <w:sz w:val="24"/>
                <w:szCs w:val="24"/>
              </w:rPr>
              <w:t>Всесвітній день Вітру.</w:t>
            </w:r>
          </w:p>
          <w:p w:rsidR="00A32B6A" w:rsidRPr="003031A8" w:rsidRDefault="00A32B6A" w:rsidP="00A32B6A">
            <w:pPr>
              <w:ind w:firstLine="22"/>
              <w:rPr>
                <w:rFonts w:ascii="Times New Roman" w:hAnsi="Times New Roman" w:cs="Times New Roman"/>
                <w:sz w:val="24"/>
                <w:szCs w:val="24"/>
              </w:rPr>
            </w:pPr>
            <w:proofErr w:type="spellStart"/>
            <w:r w:rsidRPr="003031A8">
              <w:rPr>
                <w:rFonts w:ascii="Times New Roman" w:hAnsi="Times New Roman" w:cs="Times New Roman"/>
                <w:sz w:val="24"/>
                <w:szCs w:val="24"/>
              </w:rPr>
              <w:t>Популяризаційні</w:t>
            </w:r>
            <w:proofErr w:type="spellEnd"/>
            <w:r w:rsidRPr="003031A8">
              <w:rPr>
                <w:rFonts w:ascii="Times New Roman" w:hAnsi="Times New Roman" w:cs="Times New Roman"/>
                <w:sz w:val="24"/>
                <w:szCs w:val="24"/>
              </w:rPr>
              <w:t xml:space="preserve"> заходи щодо відновлюваної енергетики (наради, Круглі столи, екскурсії на вітрові електростанції тощо)</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15 </w:t>
            </w:r>
            <w:r>
              <w:rPr>
                <w:rFonts w:ascii="Times New Roman" w:hAnsi="Times New Roman" w:cs="Times New Roman"/>
                <w:sz w:val="24"/>
                <w:szCs w:val="24"/>
              </w:rPr>
              <w:t>-</w:t>
            </w:r>
            <w:r w:rsidRPr="003031A8">
              <w:rPr>
                <w:rFonts w:ascii="Times New Roman" w:hAnsi="Times New Roman" w:cs="Times New Roman"/>
                <w:sz w:val="24"/>
                <w:szCs w:val="24"/>
              </w:rPr>
              <w:t xml:space="preserve"> 19 червня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Привітання із Днем Шахтаря працівників вугільної галузі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Серпень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Привітання з нагоди Дня працівника нафтової, газової та нафтопереробної промисловості </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Вересень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Міжнародний день енергозбереження</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11 листопада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Привітання із Днем Енергетика працівників енергетичної  галузі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Грудень </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A32B6A" w:rsidRPr="008C41D2" w:rsidTr="006568A5">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Забезпечення проведення протокольних та офіційних  заходів за участі керівництва облдержадміністрації  (забезпечення сувенірною, вишиваною, квітковою продукцією, оплата транспортних послуг та послуг </w:t>
            </w:r>
            <w:proofErr w:type="spellStart"/>
            <w:r w:rsidRPr="003031A8">
              <w:rPr>
                <w:rFonts w:ascii="Times New Roman" w:hAnsi="Times New Roman" w:cs="Times New Roman"/>
                <w:sz w:val="24"/>
                <w:szCs w:val="24"/>
              </w:rPr>
              <w:t>кейтерингу</w:t>
            </w:r>
            <w:proofErr w:type="spellEnd"/>
            <w:r w:rsidRPr="003031A8">
              <w:rPr>
                <w:rFonts w:ascii="Times New Roman" w:hAnsi="Times New Roman" w:cs="Times New Roman"/>
                <w:sz w:val="24"/>
                <w:szCs w:val="24"/>
              </w:rPr>
              <w:t>)</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У терміни згідно із затвердженими програмами</w:t>
            </w:r>
          </w:p>
          <w:p w:rsidR="00A32B6A" w:rsidRPr="003031A8" w:rsidRDefault="00A32B6A" w:rsidP="00A32B6A">
            <w:pPr>
              <w:ind w:firstLine="851"/>
              <w:rPr>
                <w:rFonts w:ascii="Times New Roman" w:hAnsi="Times New Roman" w:cs="Times New Roman"/>
                <w:sz w:val="24"/>
                <w:szCs w:val="24"/>
              </w:rPr>
            </w:pP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A32B6A" w:rsidRPr="008C41D2" w:rsidTr="006568A5">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Будівельний форум</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 xml:space="preserve">Квітень, жовтень </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6568A5">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a"/>
              <w:shd w:val="clear" w:color="auto" w:fill="FFFFFF"/>
              <w:spacing w:before="0" w:beforeAutospacing="0" w:after="0" w:afterAutospacing="0"/>
            </w:pPr>
            <w:r w:rsidRPr="003031A8">
              <w:t>Міжнародний день урбаністики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Проводитиметься 08.11.2021</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6568A5">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Засідання архітектурно-містобудівної ради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Кожен четвер місяця протягом року (за наявності питань що розглядаються)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6568A5">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Засідання Консультативної ради з питань охорони культурної спадщини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Щомісяця</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6568A5">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Проведення семінару з питань охорони культурної спадщини в Пороховій вежі на базі Львівського відділення спілки архітекторів України</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ІІІ квартал</w:t>
            </w:r>
          </w:p>
        </w:tc>
        <w:tc>
          <w:tcPr>
            <w:tcW w:w="4678" w:type="dxa"/>
          </w:tcPr>
          <w:p w:rsidR="00A32B6A" w:rsidRPr="003031A8" w:rsidRDefault="00A32B6A" w:rsidP="00A32B6A">
            <w:pPr>
              <w:rPr>
                <w:rFonts w:ascii="Times New Roman" w:hAnsi="Times New Roman" w:cs="Times New Roman"/>
                <w:bCs/>
                <w:sz w:val="24"/>
                <w:szCs w:val="24"/>
                <w:highlight w:val="red"/>
              </w:rPr>
            </w:pPr>
            <w:r w:rsidRPr="003031A8">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Спортивно-масові та фізкультурно-оздоровчі заходи обласного, всеукраїнського та міжнародного рівня</w:t>
            </w:r>
          </w:p>
        </w:tc>
        <w:tc>
          <w:tcPr>
            <w:tcW w:w="3373" w:type="dxa"/>
          </w:tcPr>
          <w:p w:rsidR="00A32B6A" w:rsidRPr="003031A8" w:rsidRDefault="00A32B6A" w:rsidP="00A32B6A">
            <w:pPr>
              <w:ind w:firstLine="5"/>
              <w:rPr>
                <w:rFonts w:ascii="Times New Roman" w:hAnsi="Times New Roman" w:cs="Times New Roman"/>
                <w:sz w:val="24"/>
                <w:szCs w:val="24"/>
              </w:rPr>
            </w:pPr>
            <w:r w:rsidRPr="003031A8">
              <w:rPr>
                <w:rFonts w:ascii="Times New Roman" w:hAnsi="Times New Roman" w:cs="Times New Roman"/>
                <w:sz w:val="24"/>
                <w:szCs w:val="24"/>
              </w:rPr>
              <w:t xml:space="preserve">Відповідно до «Єдиного календарного плану спортивних заходів України»  та «Календарного плану фізкультурно-оздоровчих та спортивних заходів Львівської області на 2021 рік» </w:t>
            </w:r>
          </w:p>
        </w:tc>
        <w:tc>
          <w:tcPr>
            <w:tcW w:w="4678" w:type="dxa"/>
          </w:tcPr>
          <w:p w:rsidR="00A32B6A" w:rsidRPr="003031A8" w:rsidRDefault="00A32B6A" w:rsidP="00A32B6A">
            <w:pPr>
              <w:ind w:firstLine="34"/>
              <w:rPr>
                <w:rFonts w:ascii="Times New Roman" w:hAnsi="Times New Roman" w:cs="Times New Roman"/>
                <w:bCs/>
                <w:sz w:val="24"/>
                <w:szCs w:val="24"/>
                <w:highlight w:val="red"/>
              </w:rPr>
            </w:pPr>
            <w:r w:rsidRPr="003031A8">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color w:val="000000" w:themeColor="text1"/>
                <w:sz w:val="24"/>
                <w:szCs w:val="24"/>
              </w:rPr>
            </w:pPr>
            <w:r w:rsidRPr="003031A8">
              <w:rPr>
                <w:b w:val="0"/>
                <w:color w:val="000000" w:themeColor="text1"/>
                <w:sz w:val="24"/>
                <w:szCs w:val="24"/>
              </w:rPr>
              <w:t>День працівника податкової та митної справи України</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shd w:val="clear" w:color="auto" w:fill="FFFFFF"/>
              </w:rPr>
              <w:t>18 березня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color w:val="000000" w:themeColor="text1"/>
                <w:sz w:val="24"/>
                <w:szCs w:val="24"/>
              </w:rPr>
            </w:pPr>
            <w:r w:rsidRPr="003031A8">
              <w:rPr>
                <w:b w:val="0"/>
                <w:color w:val="000000" w:themeColor="text1"/>
                <w:sz w:val="24"/>
                <w:szCs w:val="24"/>
              </w:rPr>
              <w:t>День служби безпеки України</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shd w:val="clear" w:color="auto" w:fill="FFFFFF"/>
              </w:rPr>
              <w:t>25 березня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B3040" w:rsidP="00A32B6A">
            <w:pPr>
              <w:rPr>
                <w:rFonts w:ascii="Times New Roman" w:hAnsi="Times New Roman" w:cs="Times New Roman"/>
                <w:color w:val="000000" w:themeColor="text1"/>
                <w:sz w:val="24"/>
                <w:szCs w:val="24"/>
              </w:rPr>
            </w:pPr>
            <w:hyperlink r:id="rId12" w:history="1">
              <w:r w:rsidR="00A32B6A" w:rsidRPr="003031A8">
                <w:rPr>
                  <w:rStyle w:val="a9"/>
                  <w:rFonts w:ascii="Times New Roman" w:hAnsi="Times New Roman" w:cs="Times New Roman"/>
                  <w:bCs/>
                  <w:color w:val="000000" w:themeColor="text1"/>
                  <w:sz w:val="24"/>
                  <w:szCs w:val="24"/>
                  <w:u w:val="none"/>
                  <w:shd w:val="clear" w:color="auto" w:fill="FFFFFF"/>
                </w:rPr>
                <w:t>День Національної гвардії України</w:t>
              </w:r>
            </w:hyperlink>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26 березня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hd w:val="clear" w:color="auto" w:fill="FFFFFF"/>
              <w:spacing w:before="100" w:beforeAutospacing="1" w:after="300"/>
              <w:outlineLvl w:val="0"/>
              <w:rPr>
                <w:rFonts w:ascii="Times New Roman" w:eastAsia="Times New Roman" w:hAnsi="Times New Roman" w:cs="Times New Roman"/>
                <w:bCs/>
                <w:color w:val="000000" w:themeColor="text1"/>
                <w:kern w:val="36"/>
                <w:sz w:val="24"/>
                <w:szCs w:val="24"/>
              </w:rPr>
            </w:pPr>
            <w:r w:rsidRPr="003031A8">
              <w:rPr>
                <w:rFonts w:ascii="Times New Roman" w:hAnsi="Times New Roman" w:cs="Times New Roman"/>
                <w:color w:val="000000" w:themeColor="text1"/>
                <w:sz w:val="24"/>
                <w:szCs w:val="24"/>
                <w:shd w:val="clear" w:color="auto" w:fill="FFFFFF"/>
              </w:rPr>
              <w:t> </w:t>
            </w:r>
            <w:r w:rsidRPr="003031A8">
              <w:rPr>
                <w:rFonts w:ascii="Times New Roman" w:hAnsi="Times New Roman" w:cs="Times New Roman"/>
                <w:bCs/>
                <w:color w:val="000000" w:themeColor="text1"/>
                <w:sz w:val="24"/>
                <w:szCs w:val="24"/>
                <w:shd w:val="clear" w:color="auto" w:fill="FFFFFF"/>
              </w:rPr>
              <w:t>День кадровика</w:t>
            </w:r>
            <w:r w:rsidRPr="003031A8">
              <w:rPr>
                <w:rFonts w:ascii="Times New Roman" w:hAnsi="Times New Roman" w:cs="Times New Roman"/>
                <w:color w:val="000000" w:themeColor="text1"/>
                <w:sz w:val="24"/>
                <w:szCs w:val="24"/>
                <w:shd w:val="clear" w:color="auto" w:fill="FFFFFF"/>
              </w:rPr>
              <w:t> </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27 квітня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Cs w:val="0"/>
                <w:color w:val="000000" w:themeColor="text1"/>
                <w:sz w:val="24"/>
                <w:szCs w:val="24"/>
              </w:rPr>
            </w:pPr>
            <w:r w:rsidRPr="003031A8">
              <w:rPr>
                <w:b w:val="0"/>
                <w:color w:val="000000" w:themeColor="text1"/>
                <w:sz w:val="24"/>
                <w:szCs w:val="24"/>
              </w:rPr>
              <w:t>День прикордонника</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30 квітня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науки</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В третю суботу травня </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журналіста України</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 6 червня </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працівників легкої промисловості</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14 червня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медичного працівника</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21 червня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державної служби</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23 червня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shd w:val="clear" w:color="auto" w:fill="FFFFFF"/>
              </w:rPr>
              <w:t xml:space="preserve">День </w:t>
            </w:r>
            <w:proofErr w:type="spellStart"/>
            <w:r w:rsidRPr="003031A8">
              <w:rPr>
                <w:rFonts w:ascii="Times New Roman" w:hAnsi="Times New Roman" w:cs="Times New Roman"/>
                <w:color w:val="000000" w:themeColor="text1"/>
                <w:sz w:val="24"/>
                <w:szCs w:val="24"/>
                <w:shd w:val="clear" w:color="auto" w:fill="FFFFFF"/>
              </w:rPr>
              <w:t>Конcтитуції</w:t>
            </w:r>
            <w:proofErr w:type="spellEnd"/>
            <w:r w:rsidRPr="003031A8">
              <w:rPr>
                <w:rFonts w:ascii="Times New Roman" w:hAnsi="Times New Roman" w:cs="Times New Roman"/>
                <w:color w:val="000000" w:themeColor="text1"/>
                <w:sz w:val="24"/>
                <w:szCs w:val="24"/>
                <w:shd w:val="clear" w:color="auto" w:fill="FFFFFF"/>
              </w:rPr>
              <w:t xml:space="preserve"> України</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shd w:val="clear" w:color="auto" w:fill="FFFFFF"/>
              </w:rPr>
              <w:t> 28 червня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color w:val="000000" w:themeColor="text1"/>
                <w:sz w:val="24"/>
                <w:szCs w:val="24"/>
                <w:shd w:val="clear" w:color="auto" w:fill="FFFFFF"/>
              </w:rPr>
            </w:pPr>
            <w:r w:rsidRPr="003031A8">
              <w:rPr>
                <w:b w:val="0"/>
                <w:color w:val="000000" w:themeColor="text1"/>
                <w:sz w:val="24"/>
                <w:szCs w:val="24"/>
              </w:rPr>
              <w:t>День національної поліції</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4 липня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bCs w:val="0"/>
                <w:color w:val="000000" w:themeColor="text1"/>
                <w:sz w:val="24"/>
                <w:szCs w:val="24"/>
                <w:shd w:val="clear" w:color="auto" w:fill="FFFFFF"/>
              </w:rPr>
              <w:t>День бухгалтера</w:t>
            </w:r>
            <w:r w:rsidRPr="003031A8">
              <w:rPr>
                <w:b w:val="0"/>
                <w:color w:val="000000" w:themeColor="text1"/>
                <w:sz w:val="24"/>
                <w:szCs w:val="24"/>
                <w:shd w:val="clear" w:color="auto" w:fill="FFFFFF"/>
              </w:rPr>
              <w:t> </w:t>
            </w:r>
            <w:r w:rsidRPr="003031A8">
              <w:rPr>
                <w:b w:val="0"/>
                <w:bCs w:val="0"/>
                <w:color w:val="000000" w:themeColor="text1"/>
                <w:sz w:val="24"/>
                <w:szCs w:val="24"/>
                <w:shd w:val="clear" w:color="auto" w:fill="FFFFFF"/>
              </w:rPr>
              <w:t>та аудитора</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16 липня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color w:val="000000" w:themeColor="text1"/>
                <w:sz w:val="24"/>
                <w:szCs w:val="24"/>
                <w:shd w:val="clear" w:color="auto" w:fill="FFFFFF"/>
              </w:rPr>
            </w:pPr>
            <w:r w:rsidRPr="003031A8">
              <w:rPr>
                <w:b w:val="0"/>
                <w:color w:val="000000" w:themeColor="text1"/>
                <w:sz w:val="24"/>
                <w:szCs w:val="24"/>
              </w:rPr>
              <w:t>День шахтаря</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30 серпня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color w:val="000000" w:themeColor="text1"/>
                <w:sz w:val="24"/>
                <w:szCs w:val="24"/>
                <w:shd w:val="clear" w:color="auto" w:fill="FFFFFF"/>
              </w:rPr>
            </w:pPr>
            <w:r w:rsidRPr="003031A8">
              <w:rPr>
                <w:b w:val="0"/>
                <w:color w:val="000000" w:themeColor="text1"/>
                <w:sz w:val="24"/>
                <w:szCs w:val="24"/>
              </w:rPr>
              <w:t>День підприємця</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6 вересня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фізичної культури і спорту</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12 вересня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працівників нафтової та газової промисловості</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13 вересня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Всесвітній день туризму</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27 вересня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працівників освіти</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4 жовтня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color w:val="000000" w:themeColor="text1"/>
                <w:sz w:val="24"/>
                <w:szCs w:val="24"/>
                <w:shd w:val="clear" w:color="auto" w:fill="FFFFFF"/>
              </w:rPr>
            </w:pPr>
            <w:r w:rsidRPr="003031A8">
              <w:rPr>
                <w:b w:val="0"/>
                <w:color w:val="000000" w:themeColor="text1"/>
                <w:sz w:val="24"/>
                <w:szCs w:val="24"/>
              </w:rPr>
              <w:t>День працівників харчової промисловості</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18 жовтня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автомобіліста і дорожника</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25 жовтня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залізничника</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4 листопада</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працівників сільського господарства</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15 листопада</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працівників радіо, телебачення та зв</w:t>
            </w:r>
            <w:r w:rsidRPr="003031A8">
              <w:rPr>
                <w:b w:val="0"/>
                <w:color w:val="000000" w:themeColor="text1"/>
                <w:sz w:val="24"/>
                <w:szCs w:val="24"/>
                <w:lang w:val="en-US"/>
              </w:rPr>
              <w:t>’</w:t>
            </w:r>
            <w:proofErr w:type="spellStart"/>
            <w:r w:rsidRPr="003031A8">
              <w:rPr>
                <w:b w:val="0"/>
                <w:color w:val="000000" w:themeColor="text1"/>
                <w:sz w:val="24"/>
                <w:szCs w:val="24"/>
              </w:rPr>
              <w:t>язку</w:t>
            </w:r>
            <w:proofErr w:type="spellEnd"/>
            <w:r w:rsidRPr="003031A8">
              <w:rPr>
                <w:b w:val="0"/>
                <w:color w:val="000000" w:themeColor="text1"/>
                <w:sz w:val="24"/>
                <w:szCs w:val="24"/>
              </w:rPr>
              <w:t xml:space="preserve"> України</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16 листопада</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працівників прокуратури</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1 грудня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Міжнародний день волонтера</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rPr>
              <w:t>05 грудня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День Збройних Сил України</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06 грудня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color w:val="000000" w:themeColor="text1"/>
                <w:sz w:val="24"/>
                <w:szCs w:val="24"/>
              </w:rPr>
            </w:pPr>
            <w:r w:rsidRPr="003031A8">
              <w:rPr>
                <w:b w:val="0"/>
                <w:color w:val="000000" w:themeColor="text1"/>
                <w:sz w:val="24"/>
                <w:szCs w:val="24"/>
              </w:rPr>
              <w:t>День місцевого самоврядування в Україні</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07 грудня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День Сухопутних військ Збройних сил України</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12 грудня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color w:val="000000" w:themeColor="text1"/>
                <w:sz w:val="24"/>
                <w:szCs w:val="24"/>
              </w:rPr>
            </w:pPr>
            <w:r w:rsidRPr="003031A8">
              <w:rPr>
                <w:b w:val="0"/>
                <w:color w:val="000000" w:themeColor="text1"/>
                <w:sz w:val="24"/>
                <w:szCs w:val="24"/>
              </w:rPr>
              <w:t>День ліквідатора</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rPr>
              <w:t>14 грудня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color w:val="000000" w:themeColor="text1"/>
                <w:sz w:val="24"/>
                <w:szCs w:val="24"/>
              </w:rPr>
            </w:pPr>
            <w:r w:rsidRPr="003031A8">
              <w:rPr>
                <w:b w:val="0"/>
                <w:color w:val="000000" w:themeColor="text1"/>
                <w:sz w:val="24"/>
                <w:szCs w:val="24"/>
              </w:rPr>
              <w:t>День працівників суду</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shd w:val="clear" w:color="auto" w:fill="FFFFFF"/>
              </w:rPr>
              <w:t>15 грудня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b w:val="0"/>
                <w:color w:val="000000" w:themeColor="text1"/>
                <w:sz w:val="24"/>
                <w:szCs w:val="24"/>
              </w:rPr>
            </w:pPr>
            <w:r w:rsidRPr="003031A8">
              <w:rPr>
                <w:b w:val="0"/>
                <w:color w:val="000000" w:themeColor="text1"/>
                <w:sz w:val="24"/>
                <w:szCs w:val="24"/>
              </w:rPr>
              <w:t>День адвокатури</w:t>
            </w:r>
          </w:p>
        </w:tc>
        <w:tc>
          <w:tcPr>
            <w:tcW w:w="3373" w:type="dxa"/>
          </w:tcPr>
          <w:p w:rsidR="00A32B6A" w:rsidRPr="003031A8" w:rsidRDefault="00A32B6A" w:rsidP="00A32B6A">
            <w:pPr>
              <w:rPr>
                <w:rFonts w:ascii="Times New Roman" w:hAnsi="Times New Roman" w:cs="Times New Roman"/>
                <w:color w:val="000000" w:themeColor="text1"/>
                <w:sz w:val="24"/>
                <w:szCs w:val="24"/>
                <w:shd w:val="clear" w:color="auto" w:fill="FFFFFF"/>
              </w:rPr>
            </w:pPr>
            <w:r w:rsidRPr="003031A8">
              <w:rPr>
                <w:rFonts w:ascii="Times New Roman" w:hAnsi="Times New Roman" w:cs="Times New Roman"/>
                <w:color w:val="000000" w:themeColor="text1"/>
                <w:sz w:val="24"/>
                <w:szCs w:val="24"/>
                <w:shd w:val="clear" w:color="auto" w:fill="FFFFFF"/>
              </w:rPr>
              <w:t>19 грудня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color w:val="000000" w:themeColor="text1"/>
                <w:sz w:val="24"/>
                <w:szCs w:val="24"/>
              </w:rPr>
            </w:pPr>
            <w:r w:rsidRPr="003031A8">
              <w:rPr>
                <w:b w:val="0"/>
                <w:color w:val="000000" w:themeColor="text1"/>
                <w:sz w:val="24"/>
                <w:szCs w:val="24"/>
              </w:rPr>
              <w:t>День енергетика</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shd w:val="clear" w:color="auto" w:fill="FFFFFF"/>
              </w:rPr>
              <w:t>22 грудня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1"/>
              <w:shd w:val="clear" w:color="auto" w:fill="FFFFFF"/>
              <w:spacing w:after="300" w:afterAutospacing="0"/>
              <w:outlineLvl w:val="0"/>
              <w:rPr>
                <w:color w:val="000000" w:themeColor="text1"/>
                <w:sz w:val="24"/>
                <w:szCs w:val="24"/>
              </w:rPr>
            </w:pPr>
            <w:r w:rsidRPr="003031A8">
              <w:rPr>
                <w:b w:val="0"/>
                <w:color w:val="000000" w:themeColor="text1"/>
                <w:sz w:val="24"/>
                <w:szCs w:val="24"/>
              </w:rPr>
              <w:t>День дипломатичної служби України</w:t>
            </w:r>
          </w:p>
        </w:tc>
        <w:tc>
          <w:tcPr>
            <w:tcW w:w="3373" w:type="dxa"/>
          </w:tcPr>
          <w:p w:rsidR="00A32B6A" w:rsidRPr="003031A8" w:rsidRDefault="00A32B6A" w:rsidP="00A32B6A">
            <w:pPr>
              <w:rPr>
                <w:rFonts w:ascii="Times New Roman" w:hAnsi="Times New Roman" w:cs="Times New Roman"/>
                <w:color w:val="000000" w:themeColor="text1"/>
                <w:sz w:val="24"/>
                <w:szCs w:val="24"/>
              </w:rPr>
            </w:pPr>
            <w:r w:rsidRPr="003031A8">
              <w:rPr>
                <w:rFonts w:ascii="Times New Roman" w:hAnsi="Times New Roman" w:cs="Times New Roman"/>
                <w:color w:val="000000" w:themeColor="text1"/>
                <w:sz w:val="24"/>
                <w:szCs w:val="24"/>
                <w:shd w:val="clear" w:color="auto" w:fill="FFFFFF"/>
              </w:rPr>
              <w:t>22 грудня</w:t>
            </w:r>
          </w:p>
        </w:tc>
        <w:tc>
          <w:tcPr>
            <w:tcW w:w="4678" w:type="dxa"/>
          </w:tcPr>
          <w:p w:rsidR="00A32B6A" w:rsidRPr="003031A8" w:rsidRDefault="00A32B6A" w:rsidP="00A32B6A">
            <w:pPr>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персоналу та нагород апарату Львівської</w:t>
            </w:r>
            <w:r w:rsidRPr="003031A8">
              <w:rPr>
                <w:rFonts w:ascii="Times New Roman" w:hAnsi="Times New Roman" w:cs="Times New Roman"/>
                <w:b/>
                <w:bCs/>
                <w:sz w:val="24"/>
                <w:szCs w:val="24"/>
              </w:rPr>
              <w:t xml:space="preserve"> </w:t>
            </w:r>
            <w:r w:rsidRPr="003031A8">
              <w:rPr>
                <w:rFonts w:ascii="Times New Roman" w:hAnsi="Times New Roman" w:cs="Times New Roman"/>
                <w:bCs/>
                <w:sz w:val="24"/>
                <w:szCs w:val="24"/>
              </w:rPr>
              <w:t>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spacing w:line="259" w:lineRule="exact"/>
              <w:rPr>
                <w:rFonts w:ascii="Times New Roman" w:hAnsi="Times New Roman" w:cs="Times New Roman"/>
                <w:sz w:val="24"/>
                <w:szCs w:val="24"/>
              </w:rPr>
            </w:pPr>
            <w:r w:rsidRPr="003031A8">
              <w:rPr>
                <w:rFonts w:ascii="Times New Roman" w:hAnsi="Times New Roman" w:cs="Times New Roman"/>
                <w:color w:val="000000"/>
                <w:sz w:val="24"/>
                <w:szCs w:val="24"/>
                <w:lang w:bidi="uk-UA"/>
              </w:rPr>
              <w:t>Надання методичної допомоги та консультацій розпорядникам нижчого рівня та одержувачам коштів Державного бюджету з питань складання та подання фінансової та бюджетної АС «Є-Звітність»</w:t>
            </w:r>
          </w:p>
        </w:tc>
        <w:tc>
          <w:tcPr>
            <w:tcW w:w="3373" w:type="dxa"/>
          </w:tcPr>
          <w:p w:rsidR="00A32B6A" w:rsidRPr="003031A8" w:rsidRDefault="00A32B6A" w:rsidP="00A32B6A">
            <w:pPr>
              <w:ind w:firstLine="34"/>
              <w:rPr>
                <w:rFonts w:ascii="Times New Roman" w:hAnsi="Times New Roman" w:cs="Times New Roman"/>
                <w:sz w:val="24"/>
                <w:szCs w:val="24"/>
              </w:rPr>
            </w:pPr>
            <w:r w:rsidRPr="003031A8">
              <w:rPr>
                <w:rFonts w:ascii="Times New Roman" w:hAnsi="Times New Roman" w:cs="Times New Roman"/>
                <w:sz w:val="24"/>
                <w:szCs w:val="24"/>
              </w:rPr>
              <w:t>Щоквартально</w:t>
            </w:r>
          </w:p>
        </w:tc>
        <w:tc>
          <w:tcPr>
            <w:tcW w:w="4678" w:type="dxa"/>
          </w:tcPr>
          <w:p w:rsidR="00A32B6A" w:rsidRPr="003031A8" w:rsidRDefault="00A32B6A" w:rsidP="00A32B6A">
            <w:pPr>
              <w:ind w:firstLine="22"/>
              <w:rPr>
                <w:rFonts w:ascii="Times New Roman" w:hAnsi="Times New Roman" w:cs="Times New Roman"/>
                <w:bCs/>
                <w:sz w:val="24"/>
                <w:szCs w:val="24"/>
                <w:highlight w:val="yellow"/>
              </w:rPr>
            </w:pPr>
            <w:r w:rsidRPr="003031A8">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Підготовка заходів щодо відзначення створення Державного реєстру виборців</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Вересень</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4"/>
              <w:tabs>
                <w:tab w:val="left" w:pos="454"/>
              </w:tabs>
              <w:suppressAutoHyphens/>
              <w:ind w:left="0"/>
              <w:rPr>
                <w:rFonts w:ascii="Times New Roman" w:hAnsi="Times New Roman" w:cs="Times New Roman"/>
                <w:kern w:val="2"/>
                <w:sz w:val="24"/>
                <w:szCs w:val="24"/>
                <w:lang w:eastAsia="en-US"/>
              </w:rPr>
            </w:pPr>
            <w:proofErr w:type="spellStart"/>
            <w:r w:rsidRPr="003031A8">
              <w:rPr>
                <w:rFonts w:ascii="Times New Roman" w:hAnsi="Times New Roman" w:cs="Times New Roman"/>
                <w:kern w:val="2"/>
                <w:sz w:val="24"/>
                <w:szCs w:val="24"/>
                <w:lang w:eastAsia="en-US"/>
              </w:rPr>
              <w:t>Комунікування</w:t>
            </w:r>
            <w:proofErr w:type="spellEnd"/>
            <w:r w:rsidRPr="003031A8">
              <w:rPr>
                <w:rFonts w:ascii="Times New Roman" w:hAnsi="Times New Roman" w:cs="Times New Roman"/>
                <w:kern w:val="2"/>
                <w:sz w:val="24"/>
                <w:szCs w:val="24"/>
                <w:lang w:eastAsia="en-US"/>
              </w:rPr>
              <w:t xml:space="preserve"> з суб’єктами виборчого процесу</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Відповідно до календарних планів виборчих процесів</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4"/>
              <w:tabs>
                <w:tab w:val="left" w:pos="454"/>
              </w:tabs>
              <w:suppressAutoHyphens/>
              <w:ind w:left="0"/>
              <w:rPr>
                <w:rFonts w:ascii="Times New Roman" w:hAnsi="Times New Roman" w:cs="Times New Roman"/>
                <w:kern w:val="2"/>
                <w:sz w:val="24"/>
                <w:szCs w:val="24"/>
                <w:lang w:eastAsia="en-US"/>
              </w:rPr>
            </w:pPr>
            <w:r w:rsidRPr="003031A8">
              <w:rPr>
                <w:rFonts w:ascii="Times New Roman" w:hAnsi="Times New Roman" w:cs="Times New Roman"/>
                <w:kern w:val="2"/>
                <w:sz w:val="24"/>
                <w:szCs w:val="24"/>
                <w:lang w:eastAsia="en-US"/>
              </w:rPr>
              <w:t xml:space="preserve">Широке висвітлення роботи органів ведення Реєстру у ЗМІ та </w:t>
            </w:r>
            <w:proofErr w:type="spellStart"/>
            <w:r w:rsidRPr="003031A8">
              <w:rPr>
                <w:rFonts w:ascii="Times New Roman" w:hAnsi="Times New Roman" w:cs="Times New Roman"/>
                <w:kern w:val="2"/>
                <w:sz w:val="24"/>
                <w:szCs w:val="24"/>
                <w:lang w:eastAsia="en-US"/>
              </w:rPr>
              <w:t>соцмережах</w:t>
            </w:r>
            <w:proofErr w:type="spellEnd"/>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4"/>
              <w:tabs>
                <w:tab w:val="left" w:pos="454"/>
              </w:tabs>
              <w:suppressAutoHyphens/>
              <w:ind w:left="0"/>
              <w:rPr>
                <w:rFonts w:ascii="Times New Roman" w:hAnsi="Times New Roman" w:cs="Times New Roman"/>
                <w:sz w:val="24"/>
                <w:szCs w:val="24"/>
              </w:rPr>
            </w:pPr>
            <w:r w:rsidRPr="003031A8">
              <w:rPr>
                <w:rFonts w:ascii="Times New Roman" w:hAnsi="Times New Roman" w:cs="Times New Roman"/>
                <w:sz w:val="24"/>
                <w:szCs w:val="24"/>
              </w:rPr>
              <w:t>Роз’яснення правових аспектів виборчого процесу у ЗМІ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Відповідно до календарних планів виборчих процесів</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4"/>
              <w:tabs>
                <w:tab w:val="left" w:pos="454"/>
              </w:tabs>
              <w:suppressAutoHyphens/>
              <w:ind w:left="29"/>
              <w:rPr>
                <w:rFonts w:ascii="Times New Roman" w:hAnsi="Times New Roman" w:cs="Times New Roman"/>
                <w:sz w:val="24"/>
                <w:szCs w:val="24"/>
              </w:rPr>
            </w:pPr>
            <w:r w:rsidRPr="003031A8">
              <w:rPr>
                <w:rFonts w:ascii="Times New Roman" w:hAnsi="Times New Roman" w:cs="Times New Roman"/>
                <w:sz w:val="24"/>
                <w:szCs w:val="24"/>
              </w:rPr>
              <w:t xml:space="preserve">Участь у брифінгах, </w:t>
            </w:r>
            <w:proofErr w:type="spellStart"/>
            <w:r w:rsidRPr="003031A8">
              <w:rPr>
                <w:rFonts w:ascii="Times New Roman" w:hAnsi="Times New Roman" w:cs="Times New Roman"/>
                <w:sz w:val="24"/>
                <w:szCs w:val="24"/>
              </w:rPr>
              <w:t>пресконференціях</w:t>
            </w:r>
            <w:proofErr w:type="spellEnd"/>
            <w:r w:rsidRPr="003031A8">
              <w:rPr>
                <w:rFonts w:ascii="Times New Roman" w:hAnsi="Times New Roman" w:cs="Times New Roman"/>
                <w:sz w:val="24"/>
                <w:szCs w:val="24"/>
              </w:rPr>
              <w:t>, виступи у ЗМІ з питань ведення Реєстру та підготовки і проведення виборів</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Відповідно до календарних планів виборчих процесів</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4"/>
              <w:tabs>
                <w:tab w:val="left" w:pos="454"/>
              </w:tabs>
              <w:suppressAutoHyphens/>
              <w:ind w:left="29"/>
              <w:rPr>
                <w:rFonts w:ascii="Times New Roman" w:hAnsi="Times New Roman" w:cs="Times New Roman"/>
                <w:sz w:val="24"/>
                <w:szCs w:val="24"/>
              </w:rPr>
            </w:pPr>
            <w:r w:rsidRPr="003031A8">
              <w:rPr>
                <w:rFonts w:ascii="Times New Roman" w:hAnsi="Times New Roman" w:cs="Times New Roman"/>
                <w:sz w:val="24"/>
                <w:szCs w:val="24"/>
              </w:rPr>
              <w:t xml:space="preserve">Організаційні питання щодо підготовки і проведення місцевих виборів, у </w:t>
            </w:r>
            <w:proofErr w:type="spellStart"/>
            <w:r w:rsidRPr="003031A8">
              <w:rPr>
                <w:rFonts w:ascii="Times New Roman" w:hAnsi="Times New Roman" w:cs="Times New Roman"/>
                <w:sz w:val="24"/>
                <w:szCs w:val="24"/>
              </w:rPr>
              <w:t>т.ч</w:t>
            </w:r>
            <w:proofErr w:type="spellEnd"/>
            <w:r w:rsidRPr="003031A8">
              <w:rPr>
                <w:rFonts w:ascii="Times New Roman" w:hAnsi="Times New Roman" w:cs="Times New Roman"/>
                <w:sz w:val="24"/>
                <w:szCs w:val="24"/>
              </w:rPr>
              <w:t xml:space="preserve">. у </w:t>
            </w:r>
            <w:proofErr w:type="spellStart"/>
            <w:r w:rsidRPr="003031A8">
              <w:rPr>
                <w:rFonts w:ascii="Times New Roman" w:hAnsi="Times New Roman" w:cs="Times New Roman"/>
                <w:sz w:val="24"/>
                <w:szCs w:val="24"/>
              </w:rPr>
              <w:t>Мурованській</w:t>
            </w:r>
            <w:proofErr w:type="spellEnd"/>
            <w:r w:rsidRPr="003031A8">
              <w:rPr>
                <w:rFonts w:ascii="Times New Roman" w:hAnsi="Times New Roman" w:cs="Times New Roman"/>
                <w:sz w:val="24"/>
                <w:szCs w:val="24"/>
              </w:rPr>
              <w:t xml:space="preserve"> сільській територіальній громаді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Відповідно до календарних планів виборчих процесів</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4"/>
              <w:tabs>
                <w:tab w:val="left" w:pos="502"/>
              </w:tabs>
              <w:suppressAutoHyphens/>
              <w:ind w:left="29"/>
              <w:rPr>
                <w:rFonts w:ascii="Times New Roman" w:hAnsi="Times New Roman" w:cs="Times New Roman"/>
                <w:sz w:val="24"/>
                <w:szCs w:val="24"/>
              </w:rPr>
            </w:pPr>
            <w:r w:rsidRPr="003031A8">
              <w:rPr>
                <w:rFonts w:ascii="Times New Roman" w:hAnsi="Times New Roman" w:cs="Times New Roman"/>
                <w:sz w:val="24"/>
                <w:szCs w:val="24"/>
              </w:rPr>
              <w:t xml:space="preserve">Забезпечення виконання </w:t>
            </w:r>
            <w:proofErr w:type="spellStart"/>
            <w:r w:rsidRPr="003031A8">
              <w:rPr>
                <w:rFonts w:ascii="Times New Roman" w:hAnsi="Times New Roman" w:cs="Times New Roman"/>
                <w:sz w:val="24"/>
                <w:szCs w:val="24"/>
              </w:rPr>
              <w:t>протикарантинних</w:t>
            </w:r>
            <w:proofErr w:type="spellEnd"/>
            <w:r w:rsidRPr="003031A8">
              <w:rPr>
                <w:rFonts w:ascii="Times New Roman" w:hAnsi="Times New Roman" w:cs="Times New Roman"/>
                <w:sz w:val="24"/>
                <w:szCs w:val="24"/>
              </w:rPr>
              <w:t xml:space="preserve"> заходів у </w:t>
            </w:r>
            <w:proofErr w:type="spellStart"/>
            <w:r w:rsidRPr="003031A8">
              <w:rPr>
                <w:rFonts w:ascii="Times New Roman" w:hAnsi="Times New Roman" w:cs="Times New Roman"/>
                <w:sz w:val="24"/>
                <w:szCs w:val="24"/>
              </w:rPr>
              <w:t>Мурованській</w:t>
            </w:r>
            <w:proofErr w:type="spellEnd"/>
            <w:r w:rsidRPr="003031A8">
              <w:rPr>
                <w:rFonts w:ascii="Times New Roman" w:hAnsi="Times New Roman" w:cs="Times New Roman"/>
                <w:sz w:val="24"/>
                <w:szCs w:val="24"/>
              </w:rPr>
              <w:t xml:space="preserve"> сільській територіальній громаді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Відповідно до календарних планів виборчих процесів</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4"/>
              <w:suppressAutoHyphens/>
              <w:ind w:left="29"/>
              <w:rPr>
                <w:rFonts w:ascii="Times New Roman" w:hAnsi="Times New Roman" w:cs="Times New Roman"/>
                <w:sz w:val="24"/>
                <w:szCs w:val="24"/>
              </w:rPr>
            </w:pPr>
            <w:r w:rsidRPr="003031A8">
              <w:rPr>
                <w:rFonts w:ascii="Times New Roman" w:hAnsi="Times New Roman" w:cs="Times New Roman"/>
                <w:sz w:val="24"/>
                <w:szCs w:val="24"/>
              </w:rPr>
              <w:t>Участь у роботі комітету забезпечення доступності осіб з інвалідністю при облдержадміністрації</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A32B6A" w:rsidRPr="008C41D2" w:rsidTr="00505A72">
        <w:tc>
          <w:tcPr>
            <w:tcW w:w="709" w:type="dxa"/>
          </w:tcPr>
          <w:p w:rsidR="00A32B6A" w:rsidRPr="008C41D2" w:rsidRDefault="00A32B6A" w:rsidP="00A32B6A">
            <w:pPr>
              <w:pStyle w:val="a4"/>
              <w:numPr>
                <w:ilvl w:val="0"/>
                <w:numId w:val="16"/>
              </w:numPr>
              <w:spacing w:before="20" w:after="20" w:line="221" w:lineRule="auto"/>
              <w:ind w:left="317"/>
              <w:jc w:val="center"/>
              <w:rPr>
                <w:rFonts w:ascii="Times New Roman" w:eastAsia="Malgun Gothic" w:hAnsi="Times New Roman" w:cs="Times New Roman"/>
                <w:bCs/>
                <w:color w:val="000000"/>
                <w:sz w:val="24"/>
                <w:szCs w:val="24"/>
                <w:lang w:eastAsia="ru-RU"/>
              </w:rPr>
            </w:pPr>
          </w:p>
        </w:tc>
        <w:tc>
          <w:tcPr>
            <w:tcW w:w="6266" w:type="dxa"/>
          </w:tcPr>
          <w:p w:rsidR="00A32B6A" w:rsidRPr="003031A8" w:rsidRDefault="00A32B6A" w:rsidP="00A32B6A">
            <w:pPr>
              <w:pStyle w:val="a4"/>
              <w:tabs>
                <w:tab w:val="left" w:pos="454"/>
              </w:tabs>
              <w:suppressAutoHyphens/>
              <w:ind w:left="0"/>
              <w:rPr>
                <w:rFonts w:ascii="Times New Roman" w:hAnsi="Times New Roman" w:cs="Times New Roman"/>
                <w:sz w:val="24"/>
                <w:szCs w:val="24"/>
              </w:rPr>
            </w:pPr>
            <w:r w:rsidRPr="003031A8">
              <w:rPr>
                <w:rFonts w:ascii="Times New Roman" w:hAnsi="Times New Roman" w:cs="Times New Roman"/>
                <w:sz w:val="24"/>
                <w:szCs w:val="24"/>
              </w:rPr>
              <w:t xml:space="preserve">Моніторинг стану виконання програм щодо створення </w:t>
            </w:r>
            <w:proofErr w:type="spellStart"/>
            <w:r w:rsidRPr="003031A8">
              <w:rPr>
                <w:rFonts w:ascii="Times New Roman" w:hAnsi="Times New Roman" w:cs="Times New Roman"/>
                <w:sz w:val="24"/>
                <w:szCs w:val="24"/>
              </w:rPr>
              <w:t>безбар’єрного</w:t>
            </w:r>
            <w:proofErr w:type="spellEnd"/>
            <w:r w:rsidRPr="003031A8">
              <w:rPr>
                <w:rFonts w:ascii="Times New Roman" w:hAnsi="Times New Roman" w:cs="Times New Roman"/>
                <w:sz w:val="24"/>
                <w:szCs w:val="24"/>
              </w:rPr>
              <w:t xml:space="preserve"> простору у приміщеннях, де розташовані виборчі дільниці</w:t>
            </w:r>
          </w:p>
        </w:tc>
        <w:tc>
          <w:tcPr>
            <w:tcW w:w="3373" w:type="dxa"/>
          </w:tcPr>
          <w:p w:rsidR="00A32B6A" w:rsidRPr="003031A8" w:rsidRDefault="00A32B6A" w:rsidP="00A32B6A">
            <w:pPr>
              <w:rPr>
                <w:rFonts w:ascii="Times New Roman" w:hAnsi="Times New Roman" w:cs="Times New Roman"/>
                <w:sz w:val="24"/>
                <w:szCs w:val="24"/>
              </w:rPr>
            </w:pPr>
            <w:r w:rsidRPr="003031A8">
              <w:rPr>
                <w:rFonts w:ascii="Times New Roman" w:hAnsi="Times New Roman" w:cs="Times New Roman"/>
                <w:sz w:val="24"/>
                <w:szCs w:val="24"/>
              </w:rPr>
              <w:t>Протягом року</w:t>
            </w:r>
          </w:p>
        </w:tc>
        <w:tc>
          <w:tcPr>
            <w:tcW w:w="4678" w:type="dxa"/>
          </w:tcPr>
          <w:p w:rsidR="00A32B6A" w:rsidRPr="003031A8" w:rsidRDefault="00A32B6A" w:rsidP="00A32B6A">
            <w:pPr>
              <w:rPr>
                <w:rFonts w:ascii="Times New Roman" w:hAnsi="Times New Roman" w:cs="Times New Roman"/>
                <w:bCs/>
                <w:sz w:val="24"/>
                <w:szCs w:val="24"/>
              </w:rPr>
            </w:pPr>
            <w:r w:rsidRPr="003031A8">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bl>
    <w:p w:rsidR="003A5CC1" w:rsidRDefault="003A5CC1" w:rsidP="003A5CC1">
      <w:pPr>
        <w:spacing w:after="0"/>
        <w:rPr>
          <w:rFonts w:ascii="Times New Roman" w:hAnsi="Times New Roman" w:cs="Times New Roman"/>
          <w:b/>
          <w:sz w:val="28"/>
          <w:szCs w:val="28"/>
        </w:rPr>
      </w:pPr>
    </w:p>
    <w:p w:rsidR="004C4064" w:rsidRPr="00202EE7" w:rsidRDefault="004C4064" w:rsidP="003A5CC1">
      <w:pPr>
        <w:spacing w:after="0"/>
        <w:rPr>
          <w:rFonts w:ascii="Times New Roman" w:hAnsi="Times New Roman" w:cs="Times New Roman"/>
          <w:b/>
          <w:sz w:val="28"/>
          <w:szCs w:val="28"/>
        </w:rPr>
      </w:pPr>
    </w:p>
    <w:p w:rsidR="003A5CC1" w:rsidRDefault="00C17CCD" w:rsidP="003A5CC1">
      <w:pPr>
        <w:spacing w:after="0"/>
        <w:rPr>
          <w:rFonts w:ascii="Times New Roman" w:hAnsi="Times New Roman" w:cs="Times New Roman"/>
          <w:b/>
          <w:sz w:val="26"/>
          <w:szCs w:val="26"/>
        </w:rPr>
      </w:pPr>
      <w:r>
        <w:rPr>
          <w:rFonts w:ascii="Times New Roman" w:hAnsi="Times New Roman" w:cs="Times New Roman"/>
          <w:b/>
          <w:sz w:val="26"/>
          <w:szCs w:val="26"/>
        </w:rPr>
        <w:t>Заступник к</w:t>
      </w:r>
      <w:r w:rsidR="003A5CC1" w:rsidRPr="00F06927">
        <w:rPr>
          <w:rFonts w:ascii="Times New Roman" w:hAnsi="Times New Roman" w:cs="Times New Roman"/>
          <w:b/>
          <w:sz w:val="26"/>
          <w:szCs w:val="26"/>
        </w:rPr>
        <w:t>ерівник</w:t>
      </w:r>
      <w:r>
        <w:rPr>
          <w:rFonts w:ascii="Times New Roman" w:hAnsi="Times New Roman" w:cs="Times New Roman"/>
          <w:b/>
          <w:sz w:val="26"/>
          <w:szCs w:val="26"/>
        </w:rPr>
        <w:t>а</w:t>
      </w:r>
      <w:r w:rsidR="003A5CC1" w:rsidRPr="00F06927">
        <w:rPr>
          <w:rFonts w:ascii="Times New Roman" w:hAnsi="Times New Roman" w:cs="Times New Roman"/>
          <w:b/>
          <w:sz w:val="26"/>
          <w:szCs w:val="26"/>
        </w:rPr>
        <w:t xml:space="preserve"> апарату    </w:t>
      </w:r>
      <w:r w:rsidR="003A5CC1" w:rsidRPr="00F06927">
        <w:rPr>
          <w:rFonts w:ascii="Times New Roman" w:hAnsi="Times New Roman" w:cs="Times New Roman"/>
          <w:sz w:val="26"/>
          <w:szCs w:val="26"/>
        </w:rPr>
        <w:t xml:space="preserve">    </w:t>
      </w:r>
      <w:r w:rsidR="0093265E" w:rsidRPr="00F06927">
        <w:rPr>
          <w:rFonts w:ascii="Times New Roman" w:hAnsi="Times New Roman" w:cs="Times New Roman"/>
          <w:sz w:val="26"/>
          <w:szCs w:val="26"/>
        </w:rPr>
        <w:t xml:space="preserve">                       </w:t>
      </w:r>
      <w:r w:rsidR="00F06927">
        <w:rPr>
          <w:rFonts w:ascii="Times New Roman" w:hAnsi="Times New Roman" w:cs="Times New Roman"/>
          <w:sz w:val="26"/>
          <w:szCs w:val="26"/>
        </w:rPr>
        <w:t xml:space="preserve">        </w:t>
      </w:r>
      <w:r w:rsidR="0093265E" w:rsidRPr="00F06927">
        <w:rPr>
          <w:rFonts w:ascii="Times New Roman" w:hAnsi="Times New Roman" w:cs="Times New Roman"/>
          <w:sz w:val="26"/>
          <w:szCs w:val="26"/>
        </w:rPr>
        <w:t xml:space="preserve">      </w:t>
      </w:r>
      <w:r w:rsidR="00F06927">
        <w:rPr>
          <w:rFonts w:ascii="Times New Roman" w:hAnsi="Times New Roman" w:cs="Times New Roman"/>
          <w:sz w:val="26"/>
          <w:szCs w:val="26"/>
        </w:rPr>
        <w:t xml:space="preserve">            </w:t>
      </w:r>
      <w:r w:rsidR="0093265E" w:rsidRPr="00F06927">
        <w:rPr>
          <w:rFonts w:ascii="Times New Roman" w:hAnsi="Times New Roman" w:cs="Times New Roman"/>
          <w:sz w:val="26"/>
          <w:szCs w:val="26"/>
        </w:rPr>
        <w:t xml:space="preserve">                                              </w:t>
      </w:r>
      <w:r>
        <w:rPr>
          <w:rFonts w:ascii="Times New Roman" w:hAnsi="Times New Roman" w:cs="Times New Roman"/>
          <w:sz w:val="26"/>
          <w:szCs w:val="26"/>
        </w:rPr>
        <w:t xml:space="preserve">     </w:t>
      </w:r>
      <w:r w:rsidR="0093265E" w:rsidRPr="00F06927">
        <w:rPr>
          <w:rFonts w:ascii="Times New Roman" w:hAnsi="Times New Roman" w:cs="Times New Roman"/>
          <w:sz w:val="26"/>
          <w:szCs w:val="26"/>
        </w:rPr>
        <w:t xml:space="preserve">        </w:t>
      </w:r>
      <w:r>
        <w:rPr>
          <w:rFonts w:ascii="Times New Roman" w:hAnsi="Times New Roman" w:cs="Times New Roman"/>
          <w:sz w:val="26"/>
          <w:szCs w:val="26"/>
        </w:rPr>
        <w:t xml:space="preserve">          </w:t>
      </w:r>
      <w:r w:rsidR="007138F0" w:rsidRPr="00F06927">
        <w:rPr>
          <w:rFonts w:ascii="Times New Roman" w:hAnsi="Times New Roman" w:cs="Times New Roman"/>
          <w:sz w:val="26"/>
          <w:szCs w:val="26"/>
        </w:rPr>
        <w:t xml:space="preserve">  </w:t>
      </w:r>
      <w:r w:rsidR="00B975DE" w:rsidRPr="00F06927">
        <w:rPr>
          <w:rFonts w:ascii="Times New Roman" w:hAnsi="Times New Roman" w:cs="Times New Roman"/>
          <w:sz w:val="26"/>
          <w:szCs w:val="26"/>
        </w:rPr>
        <w:t xml:space="preserve">   </w:t>
      </w:r>
      <w:r w:rsidR="00CF0EB8" w:rsidRPr="00F06927">
        <w:rPr>
          <w:rFonts w:ascii="Times New Roman" w:hAnsi="Times New Roman" w:cs="Times New Roman"/>
          <w:sz w:val="26"/>
          <w:szCs w:val="26"/>
        </w:rPr>
        <w:t xml:space="preserve">     </w:t>
      </w:r>
      <w:r w:rsidR="00B975DE" w:rsidRPr="00F06927">
        <w:rPr>
          <w:rFonts w:ascii="Times New Roman" w:hAnsi="Times New Roman" w:cs="Times New Roman"/>
          <w:sz w:val="26"/>
          <w:szCs w:val="26"/>
        </w:rPr>
        <w:t xml:space="preserve">  </w:t>
      </w:r>
      <w:r>
        <w:rPr>
          <w:rFonts w:ascii="Times New Roman" w:hAnsi="Times New Roman" w:cs="Times New Roman"/>
          <w:b/>
          <w:sz w:val="26"/>
          <w:szCs w:val="26"/>
        </w:rPr>
        <w:t>О. ТОМАШУК</w:t>
      </w:r>
    </w:p>
    <w:p w:rsidR="00F06927" w:rsidRDefault="00F06927" w:rsidP="003A5CC1">
      <w:pPr>
        <w:spacing w:after="0"/>
        <w:rPr>
          <w:rFonts w:ascii="Times New Roman" w:hAnsi="Times New Roman" w:cs="Times New Roman"/>
          <w:b/>
          <w:sz w:val="26"/>
          <w:szCs w:val="26"/>
        </w:rPr>
      </w:pPr>
    </w:p>
    <w:p w:rsidR="004C4064" w:rsidRDefault="004C4064" w:rsidP="003A5CC1">
      <w:pPr>
        <w:spacing w:after="0"/>
        <w:rPr>
          <w:rFonts w:ascii="Times New Roman" w:hAnsi="Times New Roman" w:cs="Times New Roman"/>
          <w:b/>
          <w:sz w:val="26"/>
          <w:szCs w:val="26"/>
        </w:rPr>
      </w:pPr>
    </w:p>
    <w:p w:rsidR="004C4064" w:rsidRDefault="004C4064" w:rsidP="003A5CC1">
      <w:pPr>
        <w:spacing w:after="0"/>
        <w:rPr>
          <w:rFonts w:ascii="Times New Roman" w:hAnsi="Times New Roman" w:cs="Times New Roman"/>
          <w:b/>
          <w:sz w:val="26"/>
          <w:szCs w:val="26"/>
        </w:rPr>
      </w:pPr>
    </w:p>
    <w:p w:rsidR="00F06927" w:rsidRPr="00F06927" w:rsidRDefault="00781EA2" w:rsidP="00F06927">
      <w:pPr>
        <w:spacing w:after="0"/>
        <w:rPr>
          <w:rFonts w:ascii="Times New Roman" w:hAnsi="Times New Roman" w:cs="Times New Roman"/>
          <w:b/>
          <w:sz w:val="26"/>
          <w:szCs w:val="26"/>
          <w:u w:val="single"/>
        </w:rPr>
      </w:pPr>
      <w:r>
        <w:rPr>
          <w:rFonts w:ascii="Times New Roman" w:hAnsi="Times New Roman" w:cs="Times New Roman"/>
          <w:b/>
          <w:sz w:val="26"/>
          <w:szCs w:val="26"/>
          <w:u w:val="single"/>
        </w:rPr>
        <w:t>Завізувала</w:t>
      </w:r>
      <w:r w:rsidR="00F06927" w:rsidRPr="00F06927">
        <w:rPr>
          <w:rFonts w:ascii="Times New Roman" w:hAnsi="Times New Roman" w:cs="Times New Roman"/>
          <w:b/>
          <w:sz w:val="26"/>
          <w:szCs w:val="26"/>
          <w:u w:val="single"/>
        </w:rPr>
        <w:t>:</w:t>
      </w:r>
    </w:p>
    <w:p w:rsidR="00F06927" w:rsidRPr="00F06927" w:rsidRDefault="00F06927" w:rsidP="00F06927">
      <w:pPr>
        <w:spacing w:after="0"/>
        <w:rPr>
          <w:rFonts w:ascii="Times New Roman" w:hAnsi="Times New Roman" w:cs="Times New Roman"/>
          <w:sz w:val="26"/>
          <w:szCs w:val="26"/>
        </w:rPr>
      </w:pPr>
    </w:p>
    <w:p w:rsidR="00F06927" w:rsidRPr="00F06927" w:rsidRDefault="00F06927" w:rsidP="00F06927">
      <w:pPr>
        <w:spacing w:after="0"/>
        <w:rPr>
          <w:rFonts w:ascii="Times New Roman" w:hAnsi="Times New Roman" w:cs="Times New Roman"/>
          <w:sz w:val="26"/>
          <w:szCs w:val="26"/>
        </w:rPr>
      </w:pPr>
      <w:r w:rsidRPr="00F06927">
        <w:rPr>
          <w:rFonts w:ascii="Times New Roman" w:hAnsi="Times New Roman" w:cs="Times New Roman"/>
          <w:sz w:val="26"/>
          <w:szCs w:val="26"/>
        </w:rPr>
        <w:t xml:space="preserve">Начальник відділу організаційної </w:t>
      </w:r>
    </w:p>
    <w:p w:rsidR="00F06927" w:rsidRPr="00F06927" w:rsidRDefault="00F06927" w:rsidP="00F06927">
      <w:pPr>
        <w:spacing w:after="0"/>
        <w:rPr>
          <w:rFonts w:ascii="Times New Roman" w:hAnsi="Times New Roman" w:cs="Times New Roman"/>
          <w:sz w:val="26"/>
          <w:szCs w:val="26"/>
        </w:rPr>
      </w:pPr>
      <w:r w:rsidRPr="00F06927">
        <w:rPr>
          <w:rFonts w:ascii="Times New Roman" w:hAnsi="Times New Roman" w:cs="Times New Roman"/>
          <w:sz w:val="26"/>
          <w:szCs w:val="26"/>
        </w:rPr>
        <w:t xml:space="preserve">роботи та контролю </w:t>
      </w:r>
    </w:p>
    <w:p w:rsidR="00F06927" w:rsidRPr="00F06927" w:rsidRDefault="00F06927" w:rsidP="00F06927">
      <w:pPr>
        <w:spacing w:after="0"/>
        <w:ind w:right="105"/>
        <w:rPr>
          <w:rFonts w:ascii="Times New Roman" w:hAnsi="Times New Roman" w:cs="Times New Roman"/>
          <w:sz w:val="26"/>
          <w:szCs w:val="26"/>
        </w:rPr>
      </w:pPr>
      <w:r w:rsidRPr="00F06927">
        <w:rPr>
          <w:rFonts w:ascii="Times New Roman" w:hAnsi="Times New Roman" w:cs="Times New Roman"/>
          <w:sz w:val="26"/>
          <w:szCs w:val="26"/>
        </w:rPr>
        <w:t>апарату облдержадміністрації</w:t>
      </w:r>
      <w:r w:rsidRPr="00F06927">
        <w:rPr>
          <w:rFonts w:ascii="Times New Roman" w:hAnsi="Times New Roman" w:cs="Times New Roman"/>
          <w:sz w:val="26"/>
          <w:szCs w:val="26"/>
        </w:rPr>
        <w:tab/>
      </w:r>
      <w:r w:rsidRPr="00F06927">
        <w:rPr>
          <w:rFonts w:ascii="Times New Roman" w:hAnsi="Times New Roman" w:cs="Times New Roman"/>
          <w:sz w:val="26"/>
          <w:szCs w:val="26"/>
        </w:rPr>
        <w:tab/>
      </w:r>
      <w:r w:rsidRPr="00F06927">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F06927">
        <w:rPr>
          <w:rFonts w:ascii="Times New Roman" w:hAnsi="Times New Roman" w:cs="Times New Roman"/>
          <w:sz w:val="26"/>
          <w:szCs w:val="26"/>
        </w:rPr>
        <w:t xml:space="preserve">  </w:t>
      </w:r>
      <w:r w:rsidR="00781EA2">
        <w:rPr>
          <w:rFonts w:ascii="Times New Roman" w:hAnsi="Times New Roman" w:cs="Times New Roman"/>
          <w:sz w:val="26"/>
          <w:szCs w:val="26"/>
        </w:rPr>
        <w:t xml:space="preserve">                   </w:t>
      </w:r>
      <w:r w:rsidRPr="00F06927">
        <w:rPr>
          <w:rFonts w:ascii="Times New Roman" w:hAnsi="Times New Roman" w:cs="Times New Roman"/>
          <w:sz w:val="26"/>
          <w:szCs w:val="26"/>
        </w:rPr>
        <w:t xml:space="preserve">    Л. </w:t>
      </w:r>
      <w:proofErr w:type="spellStart"/>
      <w:r w:rsidR="00505A72">
        <w:rPr>
          <w:rFonts w:ascii="Times New Roman" w:hAnsi="Times New Roman" w:cs="Times New Roman"/>
          <w:sz w:val="26"/>
          <w:szCs w:val="26"/>
        </w:rPr>
        <w:t>Воробець</w:t>
      </w:r>
      <w:proofErr w:type="spellEnd"/>
    </w:p>
    <w:p w:rsidR="00F06927" w:rsidRPr="00F06927" w:rsidRDefault="00F06927" w:rsidP="00F06927">
      <w:pPr>
        <w:spacing w:after="0"/>
        <w:rPr>
          <w:rFonts w:ascii="Times New Roman" w:hAnsi="Times New Roman" w:cs="Times New Roman"/>
          <w:sz w:val="26"/>
          <w:szCs w:val="26"/>
        </w:rPr>
      </w:pPr>
    </w:p>
    <w:p w:rsidR="00F06927" w:rsidRPr="004A58D0" w:rsidRDefault="00F06927" w:rsidP="00F06927">
      <w:pPr>
        <w:spacing w:after="0"/>
        <w:rPr>
          <w:szCs w:val="26"/>
        </w:rPr>
      </w:pPr>
    </w:p>
    <w:p w:rsidR="00F06927" w:rsidRPr="004A58D0" w:rsidRDefault="00F06927" w:rsidP="00F06927">
      <w:pPr>
        <w:rPr>
          <w:szCs w:val="26"/>
        </w:rPr>
      </w:pPr>
    </w:p>
    <w:p w:rsidR="00F06927" w:rsidRDefault="00F06927" w:rsidP="003A5CC1">
      <w:pPr>
        <w:spacing w:after="0"/>
        <w:rPr>
          <w:rFonts w:ascii="Times New Roman" w:hAnsi="Times New Roman" w:cs="Times New Roman"/>
          <w:b/>
          <w:sz w:val="26"/>
          <w:szCs w:val="26"/>
        </w:rPr>
      </w:pPr>
    </w:p>
    <w:p w:rsidR="00F06927" w:rsidRPr="00F06927" w:rsidRDefault="00F06927" w:rsidP="003A5CC1">
      <w:pPr>
        <w:spacing w:after="0"/>
        <w:rPr>
          <w:rFonts w:ascii="Times New Roman" w:hAnsi="Times New Roman" w:cs="Times New Roman"/>
          <w:b/>
          <w:sz w:val="26"/>
          <w:szCs w:val="26"/>
        </w:rPr>
      </w:pPr>
    </w:p>
    <w:sectPr w:rsidR="00F06927" w:rsidRPr="00F06927" w:rsidSect="00A21769">
      <w:headerReference w:type="default" r:id="rId13"/>
      <w:pgSz w:w="16838" w:h="11906" w:orient="landscape"/>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040" w:rsidRDefault="00AB3040" w:rsidP="00F17C2B">
      <w:pPr>
        <w:spacing w:after="0" w:line="240" w:lineRule="auto"/>
      </w:pPr>
      <w:r>
        <w:separator/>
      </w:r>
    </w:p>
  </w:endnote>
  <w:endnote w:type="continuationSeparator" w:id="0">
    <w:p w:rsidR="00AB3040" w:rsidRDefault="00AB3040" w:rsidP="00F17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000247B" w:usb2="00000009" w:usb3="00000000" w:csb0="000001FF" w:csb1="00000000"/>
  </w:font>
  <w:font w:name="Antiqua">
    <w:altName w:val="Century Gothic"/>
    <w:charset w:val="00"/>
    <w:family w:val="swiss"/>
    <w:pitch w:val="variable"/>
    <w:sig w:usb0="00000003" w:usb1="00000000" w:usb2="00000000" w:usb3="00000000" w:csb0="00000005" w:csb1="00000000"/>
  </w:font>
  <w:font w:name="Liberation Serif">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040" w:rsidRDefault="00AB3040" w:rsidP="00F17C2B">
      <w:pPr>
        <w:spacing w:after="0" w:line="240" w:lineRule="auto"/>
      </w:pPr>
      <w:r>
        <w:separator/>
      </w:r>
    </w:p>
  </w:footnote>
  <w:footnote w:type="continuationSeparator" w:id="0">
    <w:p w:rsidR="00AB3040" w:rsidRDefault="00AB3040" w:rsidP="00F17C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7693823"/>
      <w:docPartObj>
        <w:docPartGallery w:val="Page Numbers (Top of Page)"/>
        <w:docPartUnique/>
      </w:docPartObj>
    </w:sdtPr>
    <w:sdtContent>
      <w:p w:rsidR="00AB3040" w:rsidRDefault="00AB3040">
        <w:pPr>
          <w:pStyle w:val="a5"/>
          <w:jc w:val="center"/>
        </w:pPr>
        <w:r>
          <w:fldChar w:fldCharType="begin"/>
        </w:r>
        <w:r>
          <w:instrText>PAGE   \* MERGEFORMAT</w:instrText>
        </w:r>
        <w:r>
          <w:fldChar w:fldCharType="separate"/>
        </w:r>
        <w:r w:rsidR="007E1C59">
          <w:rPr>
            <w:noProof/>
          </w:rPr>
          <w:t>33</w:t>
        </w:r>
        <w:r>
          <w:fldChar w:fldCharType="end"/>
        </w:r>
      </w:p>
    </w:sdtContent>
  </w:sdt>
  <w:p w:rsidR="00AB3040" w:rsidRDefault="00AB304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95ECC"/>
    <w:multiLevelType w:val="hybridMultilevel"/>
    <w:tmpl w:val="FC8C2FCA"/>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5BF235F"/>
    <w:multiLevelType w:val="hybridMultilevel"/>
    <w:tmpl w:val="51A8ED7E"/>
    <w:lvl w:ilvl="0" w:tplc="3842BCAE">
      <w:start w:val="1"/>
      <w:numFmt w:val="bullet"/>
      <w:lvlText w:val="–"/>
      <w:lvlJc w:val="left"/>
      <w:pPr>
        <w:tabs>
          <w:tab w:val="num" w:pos="840"/>
        </w:tabs>
        <w:ind w:left="84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E0A53CB"/>
    <w:multiLevelType w:val="hybridMultilevel"/>
    <w:tmpl w:val="B5B2FB5A"/>
    <w:lvl w:ilvl="0" w:tplc="F98AB0A2">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
    <w:nsid w:val="0F9E63CF"/>
    <w:multiLevelType w:val="hybridMultilevel"/>
    <w:tmpl w:val="033A284E"/>
    <w:lvl w:ilvl="0" w:tplc="51C432F4">
      <w:start w:val="20"/>
      <w:numFmt w:val="bullet"/>
      <w:lvlText w:val="-"/>
      <w:lvlJc w:val="left"/>
      <w:pPr>
        <w:ind w:left="648" w:hanging="360"/>
      </w:pPr>
      <w:rPr>
        <w:rFonts w:ascii="Times New Roman" w:eastAsiaTheme="minorEastAsia" w:hAnsi="Times New Roman" w:cs="Times New Roman" w:hint="default"/>
      </w:rPr>
    </w:lvl>
    <w:lvl w:ilvl="1" w:tplc="04220003" w:tentative="1">
      <w:start w:val="1"/>
      <w:numFmt w:val="bullet"/>
      <w:lvlText w:val="o"/>
      <w:lvlJc w:val="left"/>
      <w:pPr>
        <w:ind w:left="1368" w:hanging="360"/>
      </w:pPr>
      <w:rPr>
        <w:rFonts w:ascii="Courier New" w:hAnsi="Courier New" w:cs="Courier New" w:hint="default"/>
      </w:rPr>
    </w:lvl>
    <w:lvl w:ilvl="2" w:tplc="04220005" w:tentative="1">
      <w:start w:val="1"/>
      <w:numFmt w:val="bullet"/>
      <w:lvlText w:val=""/>
      <w:lvlJc w:val="left"/>
      <w:pPr>
        <w:ind w:left="2088" w:hanging="360"/>
      </w:pPr>
      <w:rPr>
        <w:rFonts w:ascii="Wingdings" w:hAnsi="Wingdings" w:hint="default"/>
      </w:rPr>
    </w:lvl>
    <w:lvl w:ilvl="3" w:tplc="04220001" w:tentative="1">
      <w:start w:val="1"/>
      <w:numFmt w:val="bullet"/>
      <w:lvlText w:val=""/>
      <w:lvlJc w:val="left"/>
      <w:pPr>
        <w:ind w:left="2808" w:hanging="360"/>
      </w:pPr>
      <w:rPr>
        <w:rFonts w:ascii="Symbol" w:hAnsi="Symbol" w:hint="default"/>
      </w:rPr>
    </w:lvl>
    <w:lvl w:ilvl="4" w:tplc="04220003" w:tentative="1">
      <w:start w:val="1"/>
      <w:numFmt w:val="bullet"/>
      <w:lvlText w:val="o"/>
      <w:lvlJc w:val="left"/>
      <w:pPr>
        <w:ind w:left="3528" w:hanging="360"/>
      </w:pPr>
      <w:rPr>
        <w:rFonts w:ascii="Courier New" w:hAnsi="Courier New" w:cs="Courier New" w:hint="default"/>
      </w:rPr>
    </w:lvl>
    <w:lvl w:ilvl="5" w:tplc="04220005" w:tentative="1">
      <w:start w:val="1"/>
      <w:numFmt w:val="bullet"/>
      <w:lvlText w:val=""/>
      <w:lvlJc w:val="left"/>
      <w:pPr>
        <w:ind w:left="4248" w:hanging="360"/>
      </w:pPr>
      <w:rPr>
        <w:rFonts w:ascii="Wingdings" w:hAnsi="Wingdings" w:hint="default"/>
      </w:rPr>
    </w:lvl>
    <w:lvl w:ilvl="6" w:tplc="04220001" w:tentative="1">
      <w:start w:val="1"/>
      <w:numFmt w:val="bullet"/>
      <w:lvlText w:val=""/>
      <w:lvlJc w:val="left"/>
      <w:pPr>
        <w:ind w:left="4968" w:hanging="360"/>
      </w:pPr>
      <w:rPr>
        <w:rFonts w:ascii="Symbol" w:hAnsi="Symbol" w:hint="default"/>
      </w:rPr>
    </w:lvl>
    <w:lvl w:ilvl="7" w:tplc="04220003" w:tentative="1">
      <w:start w:val="1"/>
      <w:numFmt w:val="bullet"/>
      <w:lvlText w:val="o"/>
      <w:lvlJc w:val="left"/>
      <w:pPr>
        <w:ind w:left="5688" w:hanging="360"/>
      </w:pPr>
      <w:rPr>
        <w:rFonts w:ascii="Courier New" w:hAnsi="Courier New" w:cs="Courier New" w:hint="default"/>
      </w:rPr>
    </w:lvl>
    <w:lvl w:ilvl="8" w:tplc="04220005" w:tentative="1">
      <w:start w:val="1"/>
      <w:numFmt w:val="bullet"/>
      <w:lvlText w:val=""/>
      <w:lvlJc w:val="left"/>
      <w:pPr>
        <w:ind w:left="6408" w:hanging="360"/>
      </w:pPr>
      <w:rPr>
        <w:rFonts w:ascii="Wingdings" w:hAnsi="Wingdings" w:hint="default"/>
      </w:rPr>
    </w:lvl>
  </w:abstractNum>
  <w:abstractNum w:abstractNumId="4">
    <w:nsid w:val="0FA25A7F"/>
    <w:multiLevelType w:val="hybridMultilevel"/>
    <w:tmpl w:val="FDB84A6C"/>
    <w:lvl w:ilvl="0" w:tplc="04220001">
      <w:start w:val="1"/>
      <w:numFmt w:val="bullet"/>
      <w:lvlText w:val=""/>
      <w:lvlJc w:val="left"/>
      <w:pPr>
        <w:ind w:left="825" w:hanging="360"/>
      </w:pPr>
      <w:rPr>
        <w:rFonts w:ascii="Symbol" w:hAnsi="Symbol" w:hint="default"/>
      </w:rPr>
    </w:lvl>
    <w:lvl w:ilvl="1" w:tplc="04220003" w:tentative="1">
      <w:start w:val="1"/>
      <w:numFmt w:val="bullet"/>
      <w:lvlText w:val="o"/>
      <w:lvlJc w:val="left"/>
      <w:pPr>
        <w:ind w:left="1545" w:hanging="360"/>
      </w:pPr>
      <w:rPr>
        <w:rFonts w:ascii="Courier New" w:hAnsi="Courier New" w:cs="Courier New" w:hint="default"/>
      </w:rPr>
    </w:lvl>
    <w:lvl w:ilvl="2" w:tplc="04220005" w:tentative="1">
      <w:start w:val="1"/>
      <w:numFmt w:val="bullet"/>
      <w:lvlText w:val=""/>
      <w:lvlJc w:val="left"/>
      <w:pPr>
        <w:ind w:left="2265" w:hanging="360"/>
      </w:pPr>
      <w:rPr>
        <w:rFonts w:ascii="Wingdings" w:hAnsi="Wingdings" w:hint="default"/>
      </w:rPr>
    </w:lvl>
    <w:lvl w:ilvl="3" w:tplc="04220001" w:tentative="1">
      <w:start w:val="1"/>
      <w:numFmt w:val="bullet"/>
      <w:lvlText w:val=""/>
      <w:lvlJc w:val="left"/>
      <w:pPr>
        <w:ind w:left="2985" w:hanging="360"/>
      </w:pPr>
      <w:rPr>
        <w:rFonts w:ascii="Symbol" w:hAnsi="Symbol" w:hint="default"/>
      </w:rPr>
    </w:lvl>
    <w:lvl w:ilvl="4" w:tplc="04220003" w:tentative="1">
      <w:start w:val="1"/>
      <w:numFmt w:val="bullet"/>
      <w:lvlText w:val="o"/>
      <w:lvlJc w:val="left"/>
      <w:pPr>
        <w:ind w:left="3705" w:hanging="360"/>
      </w:pPr>
      <w:rPr>
        <w:rFonts w:ascii="Courier New" w:hAnsi="Courier New" w:cs="Courier New" w:hint="default"/>
      </w:rPr>
    </w:lvl>
    <w:lvl w:ilvl="5" w:tplc="04220005" w:tentative="1">
      <w:start w:val="1"/>
      <w:numFmt w:val="bullet"/>
      <w:lvlText w:val=""/>
      <w:lvlJc w:val="left"/>
      <w:pPr>
        <w:ind w:left="4425" w:hanging="360"/>
      </w:pPr>
      <w:rPr>
        <w:rFonts w:ascii="Wingdings" w:hAnsi="Wingdings" w:hint="default"/>
      </w:rPr>
    </w:lvl>
    <w:lvl w:ilvl="6" w:tplc="04220001" w:tentative="1">
      <w:start w:val="1"/>
      <w:numFmt w:val="bullet"/>
      <w:lvlText w:val=""/>
      <w:lvlJc w:val="left"/>
      <w:pPr>
        <w:ind w:left="5145" w:hanging="360"/>
      </w:pPr>
      <w:rPr>
        <w:rFonts w:ascii="Symbol" w:hAnsi="Symbol" w:hint="default"/>
      </w:rPr>
    </w:lvl>
    <w:lvl w:ilvl="7" w:tplc="04220003" w:tentative="1">
      <w:start w:val="1"/>
      <w:numFmt w:val="bullet"/>
      <w:lvlText w:val="o"/>
      <w:lvlJc w:val="left"/>
      <w:pPr>
        <w:ind w:left="5865" w:hanging="360"/>
      </w:pPr>
      <w:rPr>
        <w:rFonts w:ascii="Courier New" w:hAnsi="Courier New" w:cs="Courier New" w:hint="default"/>
      </w:rPr>
    </w:lvl>
    <w:lvl w:ilvl="8" w:tplc="04220005" w:tentative="1">
      <w:start w:val="1"/>
      <w:numFmt w:val="bullet"/>
      <w:lvlText w:val=""/>
      <w:lvlJc w:val="left"/>
      <w:pPr>
        <w:ind w:left="6585" w:hanging="360"/>
      </w:pPr>
      <w:rPr>
        <w:rFonts w:ascii="Wingdings" w:hAnsi="Wingdings" w:hint="default"/>
      </w:rPr>
    </w:lvl>
  </w:abstractNum>
  <w:abstractNum w:abstractNumId="5">
    <w:nsid w:val="16A74AFB"/>
    <w:multiLevelType w:val="multilevel"/>
    <w:tmpl w:val="412A6A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theme="minorBidi" w:hint="default"/>
        <w:b w:val="0"/>
        <w:sz w:val="30"/>
      </w:rPr>
    </w:lvl>
    <w:lvl w:ilvl="2">
      <w:start w:val="1"/>
      <w:numFmt w:val="decimal"/>
      <w:isLgl/>
      <w:lvlText w:val="%1.%2.%3."/>
      <w:lvlJc w:val="left"/>
      <w:pPr>
        <w:ind w:left="1080" w:hanging="720"/>
      </w:pPr>
      <w:rPr>
        <w:rFonts w:cstheme="minorBidi" w:hint="default"/>
        <w:b w:val="0"/>
        <w:sz w:val="30"/>
      </w:rPr>
    </w:lvl>
    <w:lvl w:ilvl="3">
      <w:start w:val="1"/>
      <w:numFmt w:val="decimal"/>
      <w:isLgl/>
      <w:lvlText w:val="%1.%2.%3.%4."/>
      <w:lvlJc w:val="left"/>
      <w:pPr>
        <w:ind w:left="1440" w:hanging="1080"/>
      </w:pPr>
      <w:rPr>
        <w:rFonts w:cstheme="minorBidi" w:hint="default"/>
        <w:b w:val="0"/>
        <w:sz w:val="30"/>
      </w:rPr>
    </w:lvl>
    <w:lvl w:ilvl="4">
      <w:start w:val="1"/>
      <w:numFmt w:val="decimal"/>
      <w:isLgl/>
      <w:lvlText w:val="%1.%2.%3.%4.%5."/>
      <w:lvlJc w:val="left"/>
      <w:pPr>
        <w:ind w:left="1440" w:hanging="1080"/>
      </w:pPr>
      <w:rPr>
        <w:rFonts w:cstheme="minorBidi" w:hint="default"/>
        <w:b w:val="0"/>
        <w:sz w:val="30"/>
      </w:rPr>
    </w:lvl>
    <w:lvl w:ilvl="5">
      <w:start w:val="1"/>
      <w:numFmt w:val="decimal"/>
      <w:isLgl/>
      <w:lvlText w:val="%1.%2.%3.%4.%5.%6."/>
      <w:lvlJc w:val="left"/>
      <w:pPr>
        <w:ind w:left="1800" w:hanging="1440"/>
      </w:pPr>
      <w:rPr>
        <w:rFonts w:cstheme="minorBidi" w:hint="default"/>
        <w:b w:val="0"/>
        <w:sz w:val="30"/>
      </w:rPr>
    </w:lvl>
    <w:lvl w:ilvl="6">
      <w:start w:val="1"/>
      <w:numFmt w:val="decimal"/>
      <w:isLgl/>
      <w:lvlText w:val="%1.%2.%3.%4.%5.%6.%7."/>
      <w:lvlJc w:val="left"/>
      <w:pPr>
        <w:ind w:left="2160" w:hanging="1800"/>
      </w:pPr>
      <w:rPr>
        <w:rFonts w:cstheme="minorBidi" w:hint="default"/>
        <w:b w:val="0"/>
        <w:sz w:val="30"/>
      </w:rPr>
    </w:lvl>
    <w:lvl w:ilvl="7">
      <w:start w:val="1"/>
      <w:numFmt w:val="decimal"/>
      <w:isLgl/>
      <w:lvlText w:val="%1.%2.%3.%4.%5.%6.%7.%8."/>
      <w:lvlJc w:val="left"/>
      <w:pPr>
        <w:ind w:left="2160" w:hanging="1800"/>
      </w:pPr>
      <w:rPr>
        <w:rFonts w:cstheme="minorBidi" w:hint="default"/>
        <w:b w:val="0"/>
        <w:sz w:val="30"/>
      </w:rPr>
    </w:lvl>
    <w:lvl w:ilvl="8">
      <w:start w:val="1"/>
      <w:numFmt w:val="decimal"/>
      <w:isLgl/>
      <w:lvlText w:val="%1.%2.%3.%4.%5.%6.%7.%8.%9."/>
      <w:lvlJc w:val="left"/>
      <w:pPr>
        <w:ind w:left="2520" w:hanging="2160"/>
      </w:pPr>
      <w:rPr>
        <w:rFonts w:cstheme="minorBidi" w:hint="default"/>
        <w:b w:val="0"/>
        <w:sz w:val="30"/>
      </w:rPr>
    </w:lvl>
  </w:abstractNum>
  <w:abstractNum w:abstractNumId="6">
    <w:nsid w:val="1F0A7E7A"/>
    <w:multiLevelType w:val="multilevel"/>
    <w:tmpl w:val="9F146E80"/>
    <w:styleLink w:val="WW8Num9"/>
    <w:lvl w:ilvl="0">
      <w:start w:val="1"/>
      <w:numFmt w:val="decimal"/>
      <w:pStyle w:val="5"/>
      <w:lvlText w:val="%1."/>
      <w:lvlJc w:val="left"/>
      <w:pPr>
        <w:ind w:left="0" w:firstLine="71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nsid w:val="25F7259A"/>
    <w:multiLevelType w:val="multilevel"/>
    <w:tmpl w:val="7C320160"/>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B8F391F"/>
    <w:multiLevelType w:val="multilevel"/>
    <w:tmpl w:val="3C5A90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C130E44"/>
    <w:multiLevelType w:val="hybridMultilevel"/>
    <w:tmpl w:val="003439A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01E3204"/>
    <w:multiLevelType w:val="multilevel"/>
    <w:tmpl w:val="1BB420EA"/>
    <w:lvl w:ilvl="0">
      <w:start w:val="4"/>
      <w:numFmt w:val="decimal"/>
      <w:lvlText w:val="%1."/>
      <w:lvlJc w:val="left"/>
      <w:pPr>
        <w:ind w:left="360" w:hanging="360"/>
      </w:pPr>
      <w:rPr>
        <w:rFonts w:hint="default"/>
      </w:rPr>
    </w:lvl>
    <w:lvl w:ilvl="1">
      <w:start w:val="1"/>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1">
    <w:nsid w:val="3149688E"/>
    <w:multiLevelType w:val="hybridMultilevel"/>
    <w:tmpl w:val="A1CCAE32"/>
    <w:lvl w:ilvl="0" w:tplc="0422000F">
      <w:start w:val="1"/>
      <w:numFmt w:val="decimal"/>
      <w:lvlText w:val="%1."/>
      <w:lvlJc w:val="left"/>
      <w:pPr>
        <w:ind w:left="1061" w:hanging="360"/>
      </w:pPr>
    </w:lvl>
    <w:lvl w:ilvl="1" w:tplc="04220019" w:tentative="1">
      <w:start w:val="1"/>
      <w:numFmt w:val="lowerLetter"/>
      <w:lvlText w:val="%2."/>
      <w:lvlJc w:val="left"/>
      <w:pPr>
        <w:ind w:left="1781" w:hanging="360"/>
      </w:pPr>
    </w:lvl>
    <w:lvl w:ilvl="2" w:tplc="0422001B" w:tentative="1">
      <w:start w:val="1"/>
      <w:numFmt w:val="lowerRoman"/>
      <w:lvlText w:val="%3."/>
      <w:lvlJc w:val="right"/>
      <w:pPr>
        <w:ind w:left="2501" w:hanging="180"/>
      </w:pPr>
    </w:lvl>
    <w:lvl w:ilvl="3" w:tplc="0422000F" w:tentative="1">
      <w:start w:val="1"/>
      <w:numFmt w:val="decimal"/>
      <w:lvlText w:val="%4."/>
      <w:lvlJc w:val="left"/>
      <w:pPr>
        <w:ind w:left="3221" w:hanging="360"/>
      </w:pPr>
    </w:lvl>
    <w:lvl w:ilvl="4" w:tplc="04220019" w:tentative="1">
      <w:start w:val="1"/>
      <w:numFmt w:val="lowerLetter"/>
      <w:lvlText w:val="%5."/>
      <w:lvlJc w:val="left"/>
      <w:pPr>
        <w:ind w:left="3941" w:hanging="360"/>
      </w:pPr>
    </w:lvl>
    <w:lvl w:ilvl="5" w:tplc="0422001B" w:tentative="1">
      <w:start w:val="1"/>
      <w:numFmt w:val="lowerRoman"/>
      <w:lvlText w:val="%6."/>
      <w:lvlJc w:val="right"/>
      <w:pPr>
        <w:ind w:left="4661" w:hanging="180"/>
      </w:pPr>
    </w:lvl>
    <w:lvl w:ilvl="6" w:tplc="0422000F" w:tentative="1">
      <w:start w:val="1"/>
      <w:numFmt w:val="decimal"/>
      <w:lvlText w:val="%7."/>
      <w:lvlJc w:val="left"/>
      <w:pPr>
        <w:ind w:left="5381" w:hanging="360"/>
      </w:pPr>
    </w:lvl>
    <w:lvl w:ilvl="7" w:tplc="04220019" w:tentative="1">
      <w:start w:val="1"/>
      <w:numFmt w:val="lowerLetter"/>
      <w:lvlText w:val="%8."/>
      <w:lvlJc w:val="left"/>
      <w:pPr>
        <w:ind w:left="6101" w:hanging="360"/>
      </w:pPr>
    </w:lvl>
    <w:lvl w:ilvl="8" w:tplc="0422001B" w:tentative="1">
      <w:start w:val="1"/>
      <w:numFmt w:val="lowerRoman"/>
      <w:lvlText w:val="%9."/>
      <w:lvlJc w:val="right"/>
      <w:pPr>
        <w:ind w:left="6821" w:hanging="180"/>
      </w:pPr>
    </w:lvl>
  </w:abstractNum>
  <w:abstractNum w:abstractNumId="12">
    <w:nsid w:val="33AB75A0"/>
    <w:multiLevelType w:val="hybridMultilevel"/>
    <w:tmpl w:val="AF9A316E"/>
    <w:lvl w:ilvl="0" w:tplc="0422000F">
      <w:start w:val="1"/>
      <w:numFmt w:val="decimal"/>
      <w:lvlText w:val="%1."/>
      <w:lvlJc w:val="left"/>
      <w:pPr>
        <w:ind w:left="1061" w:hanging="360"/>
      </w:pPr>
    </w:lvl>
    <w:lvl w:ilvl="1" w:tplc="04220019" w:tentative="1">
      <w:start w:val="1"/>
      <w:numFmt w:val="lowerLetter"/>
      <w:lvlText w:val="%2."/>
      <w:lvlJc w:val="left"/>
      <w:pPr>
        <w:ind w:left="1781" w:hanging="360"/>
      </w:pPr>
    </w:lvl>
    <w:lvl w:ilvl="2" w:tplc="0422001B" w:tentative="1">
      <w:start w:val="1"/>
      <w:numFmt w:val="lowerRoman"/>
      <w:lvlText w:val="%3."/>
      <w:lvlJc w:val="right"/>
      <w:pPr>
        <w:ind w:left="2501" w:hanging="180"/>
      </w:pPr>
    </w:lvl>
    <w:lvl w:ilvl="3" w:tplc="0422000F" w:tentative="1">
      <w:start w:val="1"/>
      <w:numFmt w:val="decimal"/>
      <w:lvlText w:val="%4."/>
      <w:lvlJc w:val="left"/>
      <w:pPr>
        <w:ind w:left="3221" w:hanging="360"/>
      </w:pPr>
    </w:lvl>
    <w:lvl w:ilvl="4" w:tplc="04220019" w:tentative="1">
      <w:start w:val="1"/>
      <w:numFmt w:val="lowerLetter"/>
      <w:lvlText w:val="%5."/>
      <w:lvlJc w:val="left"/>
      <w:pPr>
        <w:ind w:left="3941" w:hanging="360"/>
      </w:pPr>
    </w:lvl>
    <w:lvl w:ilvl="5" w:tplc="0422001B" w:tentative="1">
      <w:start w:val="1"/>
      <w:numFmt w:val="lowerRoman"/>
      <w:lvlText w:val="%6."/>
      <w:lvlJc w:val="right"/>
      <w:pPr>
        <w:ind w:left="4661" w:hanging="180"/>
      </w:pPr>
    </w:lvl>
    <w:lvl w:ilvl="6" w:tplc="0422000F" w:tentative="1">
      <w:start w:val="1"/>
      <w:numFmt w:val="decimal"/>
      <w:lvlText w:val="%7."/>
      <w:lvlJc w:val="left"/>
      <w:pPr>
        <w:ind w:left="5381" w:hanging="360"/>
      </w:pPr>
    </w:lvl>
    <w:lvl w:ilvl="7" w:tplc="04220019" w:tentative="1">
      <w:start w:val="1"/>
      <w:numFmt w:val="lowerLetter"/>
      <w:lvlText w:val="%8."/>
      <w:lvlJc w:val="left"/>
      <w:pPr>
        <w:ind w:left="6101" w:hanging="360"/>
      </w:pPr>
    </w:lvl>
    <w:lvl w:ilvl="8" w:tplc="0422001B" w:tentative="1">
      <w:start w:val="1"/>
      <w:numFmt w:val="lowerRoman"/>
      <w:lvlText w:val="%9."/>
      <w:lvlJc w:val="right"/>
      <w:pPr>
        <w:ind w:left="6821" w:hanging="180"/>
      </w:pPr>
    </w:lvl>
  </w:abstractNum>
  <w:abstractNum w:abstractNumId="13">
    <w:nsid w:val="3BF727D4"/>
    <w:multiLevelType w:val="hybridMultilevel"/>
    <w:tmpl w:val="6AA4AD7C"/>
    <w:lvl w:ilvl="0" w:tplc="04220001">
      <w:start w:val="1"/>
      <w:numFmt w:val="bullet"/>
      <w:lvlText w:val=""/>
      <w:lvlJc w:val="left"/>
      <w:pPr>
        <w:ind w:left="1061" w:hanging="360"/>
      </w:pPr>
      <w:rPr>
        <w:rFonts w:ascii="Symbol" w:hAnsi="Symbol" w:hint="default"/>
      </w:rPr>
    </w:lvl>
    <w:lvl w:ilvl="1" w:tplc="04220003" w:tentative="1">
      <w:start w:val="1"/>
      <w:numFmt w:val="bullet"/>
      <w:lvlText w:val="o"/>
      <w:lvlJc w:val="left"/>
      <w:pPr>
        <w:ind w:left="1781" w:hanging="360"/>
      </w:pPr>
      <w:rPr>
        <w:rFonts w:ascii="Courier New" w:hAnsi="Courier New" w:cs="Courier New" w:hint="default"/>
      </w:rPr>
    </w:lvl>
    <w:lvl w:ilvl="2" w:tplc="04220005" w:tentative="1">
      <w:start w:val="1"/>
      <w:numFmt w:val="bullet"/>
      <w:lvlText w:val=""/>
      <w:lvlJc w:val="left"/>
      <w:pPr>
        <w:ind w:left="2501" w:hanging="360"/>
      </w:pPr>
      <w:rPr>
        <w:rFonts w:ascii="Wingdings" w:hAnsi="Wingdings" w:hint="default"/>
      </w:rPr>
    </w:lvl>
    <w:lvl w:ilvl="3" w:tplc="04220001" w:tentative="1">
      <w:start w:val="1"/>
      <w:numFmt w:val="bullet"/>
      <w:lvlText w:val=""/>
      <w:lvlJc w:val="left"/>
      <w:pPr>
        <w:ind w:left="3221" w:hanging="360"/>
      </w:pPr>
      <w:rPr>
        <w:rFonts w:ascii="Symbol" w:hAnsi="Symbol" w:hint="default"/>
      </w:rPr>
    </w:lvl>
    <w:lvl w:ilvl="4" w:tplc="04220003" w:tentative="1">
      <w:start w:val="1"/>
      <w:numFmt w:val="bullet"/>
      <w:lvlText w:val="o"/>
      <w:lvlJc w:val="left"/>
      <w:pPr>
        <w:ind w:left="3941" w:hanging="360"/>
      </w:pPr>
      <w:rPr>
        <w:rFonts w:ascii="Courier New" w:hAnsi="Courier New" w:cs="Courier New" w:hint="default"/>
      </w:rPr>
    </w:lvl>
    <w:lvl w:ilvl="5" w:tplc="04220005" w:tentative="1">
      <w:start w:val="1"/>
      <w:numFmt w:val="bullet"/>
      <w:lvlText w:val=""/>
      <w:lvlJc w:val="left"/>
      <w:pPr>
        <w:ind w:left="4661" w:hanging="360"/>
      </w:pPr>
      <w:rPr>
        <w:rFonts w:ascii="Wingdings" w:hAnsi="Wingdings" w:hint="default"/>
      </w:rPr>
    </w:lvl>
    <w:lvl w:ilvl="6" w:tplc="04220001" w:tentative="1">
      <w:start w:val="1"/>
      <w:numFmt w:val="bullet"/>
      <w:lvlText w:val=""/>
      <w:lvlJc w:val="left"/>
      <w:pPr>
        <w:ind w:left="5381" w:hanging="360"/>
      </w:pPr>
      <w:rPr>
        <w:rFonts w:ascii="Symbol" w:hAnsi="Symbol" w:hint="default"/>
      </w:rPr>
    </w:lvl>
    <w:lvl w:ilvl="7" w:tplc="04220003" w:tentative="1">
      <w:start w:val="1"/>
      <w:numFmt w:val="bullet"/>
      <w:lvlText w:val="o"/>
      <w:lvlJc w:val="left"/>
      <w:pPr>
        <w:ind w:left="6101" w:hanging="360"/>
      </w:pPr>
      <w:rPr>
        <w:rFonts w:ascii="Courier New" w:hAnsi="Courier New" w:cs="Courier New" w:hint="default"/>
      </w:rPr>
    </w:lvl>
    <w:lvl w:ilvl="8" w:tplc="04220005" w:tentative="1">
      <w:start w:val="1"/>
      <w:numFmt w:val="bullet"/>
      <w:lvlText w:val=""/>
      <w:lvlJc w:val="left"/>
      <w:pPr>
        <w:ind w:left="6821" w:hanging="360"/>
      </w:pPr>
      <w:rPr>
        <w:rFonts w:ascii="Wingdings" w:hAnsi="Wingdings" w:hint="default"/>
      </w:rPr>
    </w:lvl>
  </w:abstractNum>
  <w:abstractNum w:abstractNumId="14">
    <w:nsid w:val="4108038E"/>
    <w:multiLevelType w:val="hybridMultilevel"/>
    <w:tmpl w:val="7F3EE73A"/>
    <w:lvl w:ilvl="0" w:tplc="A54005E2">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3CC2371"/>
    <w:multiLevelType w:val="hybridMultilevel"/>
    <w:tmpl w:val="BD82947E"/>
    <w:lvl w:ilvl="0" w:tplc="E41CC558">
      <w:start w:val="1"/>
      <w:numFmt w:val="bullet"/>
      <w:lvlText w:val="-"/>
      <w:lvlJc w:val="left"/>
      <w:pPr>
        <w:tabs>
          <w:tab w:val="num" w:pos="720"/>
        </w:tabs>
        <w:ind w:left="72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6">
    <w:nsid w:val="48AA6B79"/>
    <w:multiLevelType w:val="hybridMultilevel"/>
    <w:tmpl w:val="B080C68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49917BFC"/>
    <w:multiLevelType w:val="hybridMultilevel"/>
    <w:tmpl w:val="054A282A"/>
    <w:lvl w:ilvl="0" w:tplc="08866A7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9AE5566"/>
    <w:multiLevelType w:val="hybridMultilevel"/>
    <w:tmpl w:val="62607A50"/>
    <w:lvl w:ilvl="0" w:tplc="FFFFFFFF">
      <w:start w:val="1"/>
      <w:numFmt w:val="decimal"/>
      <w:lvlText w:val="%1."/>
      <w:lvlJc w:val="left"/>
      <w:pPr>
        <w:tabs>
          <w:tab w:val="num" w:pos="928"/>
        </w:tabs>
        <w:ind w:left="928" w:hanging="360"/>
      </w:pPr>
      <w:rPr>
        <w:i w:val="0"/>
        <w:color w:val="auto"/>
      </w:rPr>
    </w:lvl>
    <w:lvl w:ilvl="1" w:tplc="FFFFFFFF">
      <w:numFmt w:val="bullet"/>
      <w:lvlText w:val="–"/>
      <w:lvlJc w:val="left"/>
      <w:pPr>
        <w:tabs>
          <w:tab w:val="num" w:pos="1421"/>
        </w:tabs>
        <w:ind w:left="1421" w:hanging="360"/>
      </w:pPr>
      <w:rPr>
        <w:rFonts w:ascii="Times New Roman" w:eastAsia="Times New Roman" w:hAnsi="Times New Roman" w:cs="Times New Roman" w:hint="default"/>
        <w:i/>
      </w:rPr>
    </w:lvl>
    <w:lvl w:ilvl="2" w:tplc="FFFFFFFF" w:tentative="1">
      <w:start w:val="1"/>
      <w:numFmt w:val="lowerRoman"/>
      <w:lvlText w:val="%3."/>
      <w:lvlJc w:val="right"/>
      <w:pPr>
        <w:tabs>
          <w:tab w:val="num" w:pos="2141"/>
        </w:tabs>
        <w:ind w:left="2141" w:hanging="180"/>
      </w:pPr>
    </w:lvl>
    <w:lvl w:ilvl="3" w:tplc="FFFFFFFF" w:tentative="1">
      <w:start w:val="1"/>
      <w:numFmt w:val="decimal"/>
      <w:lvlText w:val="%4."/>
      <w:lvlJc w:val="left"/>
      <w:pPr>
        <w:tabs>
          <w:tab w:val="num" w:pos="2861"/>
        </w:tabs>
        <w:ind w:left="2861" w:hanging="360"/>
      </w:pPr>
    </w:lvl>
    <w:lvl w:ilvl="4" w:tplc="FFFFFFFF" w:tentative="1">
      <w:start w:val="1"/>
      <w:numFmt w:val="lowerLetter"/>
      <w:lvlText w:val="%5."/>
      <w:lvlJc w:val="left"/>
      <w:pPr>
        <w:tabs>
          <w:tab w:val="num" w:pos="3581"/>
        </w:tabs>
        <w:ind w:left="3581" w:hanging="360"/>
      </w:pPr>
    </w:lvl>
    <w:lvl w:ilvl="5" w:tplc="FFFFFFFF" w:tentative="1">
      <w:start w:val="1"/>
      <w:numFmt w:val="lowerRoman"/>
      <w:lvlText w:val="%6."/>
      <w:lvlJc w:val="right"/>
      <w:pPr>
        <w:tabs>
          <w:tab w:val="num" w:pos="4301"/>
        </w:tabs>
        <w:ind w:left="4301" w:hanging="180"/>
      </w:pPr>
    </w:lvl>
    <w:lvl w:ilvl="6" w:tplc="FFFFFFFF" w:tentative="1">
      <w:start w:val="1"/>
      <w:numFmt w:val="decimal"/>
      <w:lvlText w:val="%7."/>
      <w:lvlJc w:val="left"/>
      <w:pPr>
        <w:tabs>
          <w:tab w:val="num" w:pos="5021"/>
        </w:tabs>
        <w:ind w:left="5021" w:hanging="360"/>
      </w:pPr>
    </w:lvl>
    <w:lvl w:ilvl="7" w:tplc="FFFFFFFF" w:tentative="1">
      <w:start w:val="1"/>
      <w:numFmt w:val="lowerLetter"/>
      <w:lvlText w:val="%8."/>
      <w:lvlJc w:val="left"/>
      <w:pPr>
        <w:tabs>
          <w:tab w:val="num" w:pos="5741"/>
        </w:tabs>
        <w:ind w:left="5741" w:hanging="360"/>
      </w:pPr>
    </w:lvl>
    <w:lvl w:ilvl="8" w:tplc="FFFFFFFF" w:tentative="1">
      <w:start w:val="1"/>
      <w:numFmt w:val="lowerRoman"/>
      <w:lvlText w:val="%9."/>
      <w:lvlJc w:val="right"/>
      <w:pPr>
        <w:tabs>
          <w:tab w:val="num" w:pos="6461"/>
        </w:tabs>
        <w:ind w:left="6461" w:hanging="180"/>
      </w:pPr>
    </w:lvl>
  </w:abstractNum>
  <w:abstractNum w:abstractNumId="19">
    <w:nsid w:val="49E1716F"/>
    <w:multiLevelType w:val="hybridMultilevel"/>
    <w:tmpl w:val="171E37F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4E55685C"/>
    <w:multiLevelType w:val="hybridMultilevel"/>
    <w:tmpl w:val="F83E1F70"/>
    <w:lvl w:ilvl="0" w:tplc="AB3A48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330310C"/>
    <w:multiLevelType w:val="hybridMultilevel"/>
    <w:tmpl w:val="09A2CDF8"/>
    <w:lvl w:ilvl="0" w:tplc="6DCA4ECE">
      <w:start w:val="1"/>
      <w:numFmt w:val="bullet"/>
      <w:lvlText w:val=""/>
      <w:lvlJc w:val="left"/>
      <w:pPr>
        <w:tabs>
          <w:tab w:val="num" w:pos="391"/>
        </w:tabs>
        <w:ind w:left="391" w:hanging="360"/>
      </w:pPr>
      <w:rPr>
        <w:rFonts w:ascii="Symbol" w:hAnsi="Symbol" w:hint="default"/>
      </w:rPr>
    </w:lvl>
    <w:lvl w:ilvl="1" w:tplc="A6C41D9C">
      <w:start w:val="1"/>
      <w:numFmt w:val="decimal"/>
      <w:lvlText w:val="%2."/>
      <w:lvlJc w:val="left"/>
      <w:pPr>
        <w:tabs>
          <w:tab w:val="num" w:pos="1440"/>
        </w:tabs>
        <w:ind w:left="1440" w:hanging="360"/>
      </w:pPr>
      <w:rPr>
        <w:rFont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nsid w:val="56804367"/>
    <w:multiLevelType w:val="hybridMultilevel"/>
    <w:tmpl w:val="BF1039AA"/>
    <w:lvl w:ilvl="0" w:tplc="E41CC558">
      <w:start w:val="1"/>
      <w:numFmt w:val="bullet"/>
      <w:lvlText w:val="-"/>
      <w:lvlJc w:val="left"/>
      <w:pPr>
        <w:tabs>
          <w:tab w:val="num" w:pos="720"/>
        </w:tabs>
        <w:ind w:left="72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3">
    <w:nsid w:val="62D43BE4"/>
    <w:multiLevelType w:val="hybridMultilevel"/>
    <w:tmpl w:val="2F8C725C"/>
    <w:lvl w:ilvl="0" w:tplc="4836ACA8">
      <w:start w:val="3"/>
      <w:numFmt w:val="bullet"/>
      <w:suff w:val="space"/>
      <w:lvlText w:val="-"/>
      <w:lvlJc w:val="left"/>
      <w:pPr>
        <w:ind w:left="1271" w:hanging="360"/>
      </w:pPr>
      <w:rPr>
        <w:rFonts w:ascii="Times New Roman" w:eastAsia="Times New Roman" w:hAnsi="Times New Roman" w:cs="Times New Roman" w:hint="default"/>
      </w:rPr>
    </w:lvl>
    <w:lvl w:ilvl="1" w:tplc="04090003" w:tentative="1">
      <w:start w:val="1"/>
      <w:numFmt w:val="bullet"/>
      <w:lvlText w:val="o"/>
      <w:lvlJc w:val="left"/>
      <w:pPr>
        <w:ind w:left="1991" w:hanging="360"/>
      </w:pPr>
      <w:rPr>
        <w:rFonts w:ascii="Courier New" w:hAnsi="Courier New" w:cs="Courier New" w:hint="default"/>
      </w:rPr>
    </w:lvl>
    <w:lvl w:ilvl="2" w:tplc="04090005" w:tentative="1">
      <w:start w:val="1"/>
      <w:numFmt w:val="bullet"/>
      <w:lvlText w:val=""/>
      <w:lvlJc w:val="left"/>
      <w:pPr>
        <w:ind w:left="2711" w:hanging="360"/>
      </w:pPr>
      <w:rPr>
        <w:rFonts w:ascii="Wingdings" w:hAnsi="Wingdings" w:hint="default"/>
      </w:rPr>
    </w:lvl>
    <w:lvl w:ilvl="3" w:tplc="04090001" w:tentative="1">
      <w:start w:val="1"/>
      <w:numFmt w:val="bullet"/>
      <w:lvlText w:val=""/>
      <w:lvlJc w:val="left"/>
      <w:pPr>
        <w:ind w:left="3431" w:hanging="360"/>
      </w:pPr>
      <w:rPr>
        <w:rFonts w:ascii="Symbol" w:hAnsi="Symbol" w:hint="default"/>
      </w:rPr>
    </w:lvl>
    <w:lvl w:ilvl="4" w:tplc="04090003" w:tentative="1">
      <w:start w:val="1"/>
      <w:numFmt w:val="bullet"/>
      <w:lvlText w:val="o"/>
      <w:lvlJc w:val="left"/>
      <w:pPr>
        <w:ind w:left="4151" w:hanging="360"/>
      </w:pPr>
      <w:rPr>
        <w:rFonts w:ascii="Courier New" w:hAnsi="Courier New" w:cs="Courier New" w:hint="default"/>
      </w:rPr>
    </w:lvl>
    <w:lvl w:ilvl="5" w:tplc="04090005" w:tentative="1">
      <w:start w:val="1"/>
      <w:numFmt w:val="bullet"/>
      <w:lvlText w:val=""/>
      <w:lvlJc w:val="left"/>
      <w:pPr>
        <w:ind w:left="4871" w:hanging="360"/>
      </w:pPr>
      <w:rPr>
        <w:rFonts w:ascii="Wingdings" w:hAnsi="Wingdings" w:hint="default"/>
      </w:rPr>
    </w:lvl>
    <w:lvl w:ilvl="6" w:tplc="04090001" w:tentative="1">
      <w:start w:val="1"/>
      <w:numFmt w:val="bullet"/>
      <w:lvlText w:val=""/>
      <w:lvlJc w:val="left"/>
      <w:pPr>
        <w:ind w:left="5591" w:hanging="360"/>
      </w:pPr>
      <w:rPr>
        <w:rFonts w:ascii="Symbol" w:hAnsi="Symbol" w:hint="default"/>
      </w:rPr>
    </w:lvl>
    <w:lvl w:ilvl="7" w:tplc="04090003" w:tentative="1">
      <w:start w:val="1"/>
      <w:numFmt w:val="bullet"/>
      <w:lvlText w:val="o"/>
      <w:lvlJc w:val="left"/>
      <w:pPr>
        <w:ind w:left="6311" w:hanging="360"/>
      </w:pPr>
      <w:rPr>
        <w:rFonts w:ascii="Courier New" w:hAnsi="Courier New" w:cs="Courier New" w:hint="default"/>
      </w:rPr>
    </w:lvl>
    <w:lvl w:ilvl="8" w:tplc="04090005" w:tentative="1">
      <w:start w:val="1"/>
      <w:numFmt w:val="bullet"/>
      <w:lvlText w:val=""/>
      <w:lvlJc w:val="left"/>
      <w:pPr>
        <w:ind w:left="7031" w:hanging="360"/>
      </w:pPr>
      <w:rPr>
        <w:rFonts w:ascii="Wingdings" w:hAnsi="Wingdings" w:hint="default"/>
      </w:rPr>
    </w:lvl>
  </w:abstractNum>
  <w:abstractNum w:abstractNumId="24">
    <w:nsid w:val="67E74635"/>
    <w:multiLevelType w:val="hybridMultilevel"/>
    <w:tmpl w:val="28B87E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11B5C00"/>
    <w:multiLevelType w:val="hybridMultilevel"/>
    <w:tmpl w:val="3AF43036"/>
    <w:lvl w:ilvl="0" w:tplc="E41CC558">
      <w:start w:val="1"/>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8912EE8"/>
    <w:multiLevelType w:val="hybridMultilevel"/>
    <w:tmpl w:val="4D0072D4"/>
    <w:lvl w:ilvl="0" w:tplc="A54005E2">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AF86186"/>
    <w:multiLevelType w:val="hybridMultilevel"/>
    <w:tmpl w:val="64849A24"/>
    <w:lvl w:ilvl="0" w:tplc="0422000F">
      <w:start w:val="1"/>
      <w:numFmt w:val="decimal"/>
      <w:lvlText w:val="%1."/>
      <w:lvlJc w:val="left"/>
      <w:pPr>
        <w:ind w:left="720" w:hanging="360"/>
      </w:pPr>
      <w:rPr>
        <w:rFonts w:cs="Times New Roman"/>
      </w:rPr>
    </w:lvl>
    <w:lvl w:ilvl="1" w:tplc="D5FE18B0">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1"/>
  </w:num>
  <w:num w:numId="2">
    <w:abstractNumId w:val="18"/>
  </w:num>
  <w:num w:numId="3">
    <w:abstractNumId w:val="2"/>
  </w:num>
  <w:num w:numId="4">
    <w:abstractNumId w:val="17"/>
  </w:num>
  <w:num w:numId="5">
    <w:abstractNumId w:val="9"/>
  </w:num>
  <w:num w:numId="6">
    <w:abstractNumId w:val="0"/>
  </w:num>
  <w:num w:numId="7">
    <w:abstractNumId w:val="11"/>
  </w:num>
  <w:num w:numId="8">
    <w:abstractNumId w:val="13"/>
  </w:num>
  <w:num w:numId="9">
    <w:abstractNumId w:val="12"/>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2"/>
  </w:num>
  <w:num w:numId="13">
    <w:abstractNumId w:val="15"/>
  </w:num>
  <w:num w:numId="1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9"/>
  </w:num>
  <w:num w:numId="17">
    <w:abstractNumId w:val="5"/>
  </w:num>
  <w:num w:numId="18">
    <w:abstractNumId w:val="6"/>
  </w:num>
  <w:num w:numId="19">
    <w:abstractNumId w:val="8"/>
  </w:num>
  <w:num w:numId="20">
    <w:abstractNumId w:val="10"/>
  </w:num>
  <w:num w:numId="21">
    <w:abstractNumId w:val="7"/>
  </w:num>
  <w:num w:numId="22">
    <w:abstractNumId w:val="4"/>
  </w:num>
  <w:num w:numId="23">
    <w:abstractNumId w:val="20"/>
  </w:num>
  <w:num w:numId="24">
    <w:abstractNumId w:val="23"/>
  </w:num>
  <w:num w:numId="25">
    <w:abstractNumId w:val="16"/>
  </w:num>
  <w:num w:numId="26">
    <w:abstractNumId w:val="27"/>
  </w:num>
  <w:num w:numId="27">
    <w:abstractNumId w:val="3"/>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8C"/>
    <w:rsid w:val="00011689"/>
    <w:rsid w:val="0001343A"/>
    <w:rsid w:val="00020647"/>
    <w:rsid w:val="00022051"/>
    <w:rsid w:val="00023672"/>
    <w:rsid w:val="00023D68"/>
    <w:rsid w:val="000326DB"/>
    <w:rsid w:val="00040B13"/>
    <w:rsid w:val="000466D2"/>
    <w:rsid w:val="0005179D"/>
    <w:rsid w:val="00060B83"/>
    <w:rsid w:val="00067D82"/>
    <w:rsid w:val="00072986"/>
    <w:rsid w:val="000745AE"/>
    <w:rsid w:val="00077CE1"/>
    <w:rsid w:val="00084FBF"/>
    <w:rsid w:val="000858A7"/>
    <w:rsid w:val="00095902"/>
    <w:rsid w:val="000A3057"/>
    <w:rsid w:val="000B2848"/>
    <w:rsid w:val="000B3ACB"/>
    <w:rsid w:val="000B3EDF"/>
    <w:rsid w:val="000B6E77"/>
    <w:rsid w:val="000C4E70"/>
    <w:rsid w:val="000C7F51"/>
    <w:rsid w:val="000E0E8B"/>
    <w:rsid w:val="000F1BCA"/>
    <w:rsid w:val="000F2904"/>
    <w:rsid w:val="0010305D"/>
    <w:rsid w:val="00105775"/>
    <w:rsid w:val="001116DA"/>
    <w:rsid w:val="00122568"/>
    <w:rsid w:val="0012791E"/>
    <w:rsid w:val="00132D73"/>
    <w:rsid w:val="001353D1"/>
    <w:rsid w:val="0015149A"/>
    <w:rsid w:val="001557E6"/>
    <w:rsid w:val="0016086A"/>
    <w:rsid w:val="00172512"/>
    <w:rsid w:val="0018219D"/>
    <w:rsid w:val="001916CF"/>
    <w:rsid w:val="0019241E"/>
    <w:rsid w:val="001943B3"/>
    <w:rsid w:val="001946D2"/>
    <w:rsid w:val="001B20CC"/>
    <w:rsid w:val="001B2348"/>
    <w:rsid w:val="001C1388"/>
    <w:rsid w:val="001D03E1"/>
    <w:rsid w:val="001D2B07"/>
    <w:rsid w:val="001D704A"/>
    <w:rsid w:val="001D774C"/>
    <w:rsid w:val="001E19DD"/>
    <w:rsid w:val="001E3A14"/>
    <w:rsid w:val="001E5783"/>
    <w:rsid w:val="001F41E9"/>
    <w:rsid w:val="001F790D"/>
    <w:rsid w:val="00202D1C"/>
    <w:rsid w:val="00202EE7"/>
    <w:rsid w:val="0020435D"/>
    <w:rsid w:val="00205956"/>
    <w:rsid w:val="00205F96"/>
    <w:rsid w:val="00213324"/>
    <w:rsid w:val="002156C7"/>
    <w:rsid w:val="0021583D"/>
    <w:rsid w:val="00221102"/>
    <w:rsid w:val="00223BCF"/>
    <w:rsid w:val="00224342"/>
    <w:rsid w:val="00227ED6"/>
    <w:rsid w:val="00230E83"/>
    <w:rsid w:val="00233371"/>
    <w:rsid w:val="00236802"/>
    <w:rsid w:val="002371C4"/>
    <w:rsid w:val="0026536C"/>
    <w:rsid w:val="00275E0C"/>
    <w:rsid w:val="00280F93"/>
    <w:rsid w:val="0028105A"/>
    <w:rsid w:val="00284C11"/>
    <w:rsid w:val="00293DFD"/>
    <w:rsid w:val="002944ED"/>
    <w:rsid w:val="002954D5"/>
    <w:rsid w:val="002A1C93"/>
    <w:rsid w:val="002A53F3"/>
    <w:rsid w:val="002B1A61"/>
    <w:rsid w:val="002B2A53"/>
    <w:rsid w:val="002B325A"/>
    <w:rsid w:val="002B7378"/>
    <w:rsid w:val="002E0668"/>
    <w:rsid w:val="002E4CFF"/>
    <w:rsid w:val="002E4E87"/>
    <w:rsid w:val="002E75B7"/>
    <w:rsid w:val="002F06B5"/>
    <w:rsid w:val="002F4D2B"/>
    <w:rsid w:val="002F70C1"/>
    <w:rsid w:val="003031A8"/>
    <w:rsid w:val="003065BE"/>
    <w:rsid w:val="00314C75"/>
    <w:rsid w:val="00320F92"/>
    <w:rsid w:val="00327828"/>
    <w:rsid w:val="00327C93"/>
    <w:rsid w:val="0033017A"/>
    <w:rsid w:val="00331096"/>
    <w:rsid w:val="0033388E"/>
    <w:rsid w:val="00336445"/>
    <w:rsid w:val="00343F00"/>
    <w:rsid w:val="00360699"/>
    <w:rsid w:val="00365485"/>
    <w:rsid w:val="003709AD"/>
    <w:rsid w:val="0037557F"/>
    <w:rsid w:val="00387D46"/>
    <w:rsid w:val="00387D64"/>
    <w:rsid w:val="00390254"/>
    <w:rsid w:val="0039217C"/>
    <w:rsid w:val="003940A8"/>
    <w:rsid w:val="003A1EE7"/>
    <w:rsid w:val="003A5B67"/>
    <w:rsid w:val="003A5CC1"/>
    <w:rsid w:val="003B148D"/>
    <w:rsid w:val="003C44E3"/>
    <w:rsid w:val="003D2717"/>
    <w:rsid w:val="003E1F58"/>
    <w:rsid w:val="003F2481"/>
    <w:rsid w:val="003F3BCD"/>
    <w:rsid w:val="003F4922"/>
    <w:rsid w:val="00400298"/>
    <w:rsid w:val="00433F05"/>
    <w:rsid w:val="004360B0"/>
    <w:rsid w:val="00437DAE"/>
    <w:rsid w:val="0044001E"/>
    <w:rsid w:val="004402A7"/>
    <w:rsid w:val="0044772A"/>
    <w:rsid w:val="00447B86"/>
    <w:rsid w:val="004535CC"/>
    <w:rsid w:val="0046400D"/>
    <w:rsid w:val="00465A58"/>
    <w:rsid w:val="00473E90"/>
    <w:rsid w:val="004775D5"/>
    <w:rsid w:val="004778A3"/>
    <w:rsid w:val="00490BD6"/>
    <w:rsid w:val="00492D99"/>
    <w:rsid w:val="004963DB"/>
    <w:rsid w:val="004B00BC"/>
    <w:rsid w:val="004B0571"/>
    <w:rsid w:val="004B75B9"/>
    <w:rsid w:val="004C330E"/>
    <w:rsid w:val="004C4064"/>
    <w:rsid w:val="004D3023"/>
    <w:rsid w:val="004D34D2"/>
    <w:rsid w:val="004E2609"/>
    <w:rsid w:val="004E470F"/>
    <w:rsid w:val="004E645D"/>
    <w:rsid w:val="004E7FB0"/>
    <w:rsid w:val="004F321D"/>
    <w:rsid w:val="00505A72"/>
    <w:rsid w:val="00507578"/>
    <w:rsid w:val="00507E4E"/>
    <w:rsid w:val="005105BA"/>
    <w:rsid w:val="00515867"/>
    <w:rsid w:val="00521848"/>
    <w:rsid w:val="00522F77"/>
    <w:rsid w:val="00523B69"/>
    <w:rsid w:val="0052666E"/>
    <w:rsid w:val="00533890"/>
    <w:rsid w:val="005454C7"/>
    <w:rsid w:val="0054783F"/>
    <w:rsid w:val="0055004A"/>
    <w:rsid w:val="00556F0F"/>
    <w:rsid w:val="0057697C"/>
    <w:rsid w:val="00581066"/>
    <w:rsid w:val="00586DDE"/>
    <w:rsid w:val="00591915"/>
    <w:rsid w:val="00591BA5"/>
    <w:rsid w:val="005A2E61"/>
    <w:rsid w:val="005A2F60"/>
    <w:rsid w:val="005A7B96"/>
    <w:rsid w:val="005B730E"/>
    <w:rsid w:val="005C0A3A"/>
    <w:rsid w:val="005C61CB"/>
    <w:rsid w:val="005C6863"/>
    <w:rsid w:val="005C7B53"/>
    <w:rsid w:val="005D1155"/>
    <w:rsid w:val="005D6A85"/>
    <w:rsid w:val="005D79A2"/>
    <w:rsid w:val="005E0DBC"/>
    <w:rsid w:val="005E1C5C"/>
    <w:rsid w:val="005F0A73"/>
    <w:rsid w:val="005F7A2E"/>
    <w:rsid w:val="00613FD6"/>
    <w:rsid w:val="00617AAA"/>
    <w:rsid w:val="00621FF7"/>
    <w:rsid w:val="0062407A"/>
    <w:rsid w:val="0062442B"/>
    <w:rsid w:val="00625A8B"/>
    <w:rsid w:val="00637BC7"/>
    <w:rsid w:val="0064049A"/>
    <w:rsid w:val="00641527"/>
    <w:rsid w:val="00642550"/>
    <w:rsid w:val="006440BE"/>
    <w:rsid w:val="00650E29"/>
    <w:rsid w:val="00653812"/>
    <w:rsid w:val="006568A5"/>
    <w:rsid w:val="00664F94"/>
    <w:rsid w:val="00666F23"/>
    <w:rsid w:val="0067484D"/>
    <w:rsid w:val="00690439"/>
    <w:rsid w:val="006A3F47"/>
    <w:rsid w:val="006A6937"/>
    <w:rsid w:val="006A6BBE"/>
    <w:rsid w:val="006B47ED"/>
    <w:rsid w:val="006C0C4F"/>
    <w:rsid w:val="006D06C6"/>
    <w:rsid w:val="006D5A55"/>
    <w:rsid w:val="006D6280"/>
    <w:rsid w:val="006F0BA8"/>
    <w:rsid w:val="00704F85"/>
    <w:rsid w:val="007101BB"/>
    <w:rsid w:val="007131BD"/>
    <w:rsid w:val="007138F0"/>
    <w:rsid w:val="0073066D"/>
    <w:rsid w:val="00740D36"/>
    <w:rsid w:val="007505A3"/>
    <w:rsid w:val="00752B97"/>
    <w:rsid w:val="00762F9E"/>
    <w:rsid w:val="00767F4A"/>
    <w:rsid w:val="00781EA2"/>
    <w:rsid w:val="007828F3"/>
    <w:rsid w:val="007837D5"/>
    <w:rsid w:val="00787718"/>
    <w:rsid w:val="007A2C1D"/>
    <w:rsid w:val="007C1613"/>
    <w:rsid w:val="007C3B77"/>
    <w:rsid w:val="007C5FA3"/>
    <w:rsid w:val="007D0214"/>
    <w:rsid w:val="007D11C4"/>
    <w:rsid w:val="007E1C59"/>
    <w:rsid w:val="007E22D9"/>
    <w:rsid w:val="007E24E2"/>
    <w:rsid w:val="007E4EC6"/>
    <w:rsid w:val="007E700D"/>
    <w:rsid w:val="008110EE"/>
    <w:rsid w:val="00823403"/>
    <w:rsid w:val="0083052F"/>
    <w:rsid w:val="00831ED7"/>
    <w:rsid w:val="0083288B"/>
    <w:rsid w:val="008419E0"/>
    <w:rsid w:val="00842F47"/>
    <w:rsid w:val="00851D2D"/>
    <w:rsid w:val="008575DE"/>
    <w:rsid w:val="00863242"/>
    <w:rsid w:val="00867F01"/>
    <w:rsid w:val="0087401C"/>
    <w:rsid w:val="008817C7"/>
    <w:rsid w:val="00893E39"/>
    <w:rsid w:val="008A1D6E"/>
    <w:rsid w:val="008A2CAA"/>
    <w:rsid w:val="008A3CFE"/>
    <w:rsid w:val="008A6387"/>
    <w:rsid w:val="008B031D"/>
    <w:rsid w:val="008B18F3"/>
    <w:rsid w:val="008B2F90"/>
    <w:rsid w:val="008B5741"/>
    <w:rsid w:val="008C41D2"/>
    <w:rsid w:val="008D2196"/>
    <w:rsid w:val="008D47DB"/>
    <w:rsid w:val="008E6512"/>
    <w:rsid w:val="008E7421"/>
    <w:rsid w:val="008F2A8B"/>
    <w:rsid w:val="008F47A7"/>
    <w:rsid w:val="009020E9"/>
    <w:rsid w:val="00904079"/>
    <w:rsid w:val="00912B50"/>
    <w:rsid w:val="009230E3"/>
    <w:rsid w:val="00926EA6"/>
    <w:rsid w:val="00926F5F"/>
    <w:rsid w:val="0093265E"/>
    <w:rsid w:val="0093682E"/>
    <w:rsid w:val="00937937"/>
    <w:rsid w:val="00942B0D"/>
    <w:rsid w:val="00942EE1"/>
    <w:rsid w:val="00944785"/>
    <w:rsid w:val="009460F2"/>
    <w:rsid w:val="00952DA5"/>
    <w:rsid w:val="00952F1B"/>
    <w:rsid w:val="009566C2"/>
    <w:rsid w:val="00957B69"/>
    <w:rsid w:val="00963464"/>
    <w:rsid w:val="0096626E"/>
    <w:rsid w:val="009662C9"/>
    <w:rsid w:val="009710CF"/>
    <w:rsid w:val="00973BD4"/>
    <w:rsid w:val="00974020"/>
    <w:rsid w:val="00975FA6"/>
    <w:rsid w:val="00981A62"/>
    <w:rsid w:val="00985EA5"/>
    <w:rsid w:val="00994F4C"/>
    <w:rsid w:val="0099639D"/>
    <w:rsid w:val="009B6020"/>
    <w:rsid w:val="009C1885"/>
    <w:rsid w:val="009C3266"/>
    <w:rsid w:val="009C3DA6"/>
    <w:rsid w:val="009C4252"/>
    <w:rsid w:val="009C5EE1"/>
    <w:rsid w:val="009D0789"/>
    <w:rsid w:val="009D51B2"/>
    <w:rsid w:val="009F400C"/>
    <w:rsid w:val="00A00F0F"/>
    <w:rsid w:val="00A04AC1"/>
    <w:rsid w:val="00A07A0E"/>
    <w:rsid w:val="00A21769"/>
    <w:rsid w:val="00A25AF7"/>
    <w:rsid w:val="00A30831"/>
    <w:rsid w:val="00A3170F"/>
    <w:rsid w:val="00A31B79"/>
    <w:rsid w:val="00A32B6A"/>
    <w:rsid w:val="00A370FA"/>
    <w:rsid w:val="00A41054"/>
    <w:rsid w:val="00A417CF"/>
    <w:rsid w:val="00A41AA5"/>
    <w:rsid w:val="00A4383E"/>
    <w:rsid w:val="00A54AA7"/>
    <w:rsid w:val="00A56AE9"/>
    <w:rsid w:val="00A65D51"/>
    <w:rsid w:val="00A66636"/>
    <w:rsid w:val="00A67422"/>
    <w:rsid w:val="00A72FDE"/>
    <w:rsid w:val="00A7532C"/>
    <w:rsid w:val="00A84B64"/>
    <w:rsid w:val="00A93E9D"/>
    <w:rsid w:val="00AA552F"/>
    <w:rsid w:val="00AB3040"/>
    <w:rsid w:val="00AB3CAC"/>
    <w:rsid w:val="00AB47BE"/>
    <w:rsid w:val="00AB7E17"/>
    <w:rsid w:val="00AC0B4A"/>
    <w:rsid w:val="00AC78E1"/>
    <w:rsid w:val="00AE02BF"/>
    <w:rsid w:val="00AE0BDE"/>
    <w:rsid w:val="00AE6DCB"/>
    <w:rsid w:val="00AE7C70"/>
    <w:rsid w:val="00AF2720"/>
    <w:rsid w:val="00AF5231"/>
    <w:rsid w:val="00B00ADD"/>
    <w:rsid w:val="00B00CFB"/>
    <w:rsid w:val="00B02B65"/>
    <w:rsid w:val="00B0400E"/>
    <w:rsid w:val="00B11FDF"/>
    <w:rsid w:val="00B23774"/>
    <w:rsid w:val="00B24CD9"/>
    <w:rsid w:val="00B329FC"/>
    <w:rsid w:val="00B3746E"/>
    <w:rsid w:val="00B4074D"/>
    <w:rsid w:val="00B4207D"/>
    <w:rsid w:val="00B5353F"/>
    <w:rsid w:val="00B542DF"/>
    <w:rsid w:val="00B57CA1"/>
    <w:rsid w:val="00B64FF4"/>
    <w:rsid w:val="00B70113"/>
    <w:rsid w:val="00B72D99"/>
    <w:rsid w:val="00B7364E"/>
    <w:rsid w:val="00B769E7"/>
    <w:rsid w:val="00B875AD"/>
    <w:rsid w:val="00B93AC8"/>
    <w:rsid w:val="00B9559A"/>
    <w:rsid w:val="00B975DE"/>
    <w:rsid w:val="00BA24DF"/>
    <w:rsid w:val="00BA53BD"/>
    <w:rsid w:val="00BA61C2"/>
    <w:rsid w:val="00BB31D1"/>
    <w:rsid w:val="00BC7F7F"/>
    <w:rsid w:val="00BD6563"/>
    <w:rsid w:val="00BD75C8"/>
    <w:rsid w:val="00BE2AD0"/>
    <w:rsid w:val="00BF418C"/>
    <w:rsid w:val="00C00D4F"/>
    <w:rsid w:val="00C03C4A"/>
    <w:rsid w:val="00C050C5"/>
    <w:rsid w:val="00C07A54"/>
    <w:rsid w:val="00C10007"/>
    <w:rsid w:val="00C11BBB"/>
    <w:rsid w:val="00C140CC"/>
    <w:rsid w:val="00C15A73"/>
    <w:rsid w:val="00C16279"/>
    <w:rsid w:val="00C17383"/>
    <w:rsid w:val="00C17CCD"/>
    <w:rsid w:val="00C20437"/>
    <w:rsid w:val="00C241B7"/>
    <w:rsid w:val="00C35FE6"/>
    <w:rsid w:val="00C613BB"/>
    <w:rsid w:val="00C66ED9"/>
    <w:rsid w:val="00C67901"/>
    <w:rsid w:val="00C747F1"/>
    <w:rsid w:val="00C85941"/>
    <w:rsid w:val="00C97FD6"/>
    <w:rsid w:val="00CA15CF"/>
    <w:rsid w:val="00CB099E"/>
    <w:rsid w:val="00CB3500"/>
    <w:rsid w:val="00CC34D4"/>
    <w:rsid w:val="00CC6CD2"/>
    <w:rsid w:val="00CC7F77"/>
    <w:rsid w:val="00CD385D"/>
    <w:rsid w:val="00CD43B5"/>
    <w:rsid w:val="00CE1985"/>
    <w:rsid w:val="00CE7835"/>
    <w:rsid w:val="00CF0EB8"/>
    <w:rsid w:val="00CF19C5"/>
    <w:rsid w:val="00CF56C4"/>
    <w:rsid w:val="00CF5B2F"/>
    <w:rsid w:val="00D066E4"/>
    <w:rsid w:val="00D144D4"/>
    <w:rsid w:val="00D21FEE"/>
    <w:rsid w:val="00D26B1E"/>
    <w:rsid w:val="00D32B57"/>
    <w:rsid w:val="00D34144"/>
    <w:rsid w:val="00D5254E"/>
    <w:rsid w:val="00D63A4E"/>
    <w:rsid w:val="00D66C48"/>
    <w:rsid w:val="00D76D8B"/>
    <w:rsid w:val="00D84B21"/>
    <w:rsid w:val="00D90C30"/>
    <w:rsid w:val="00D9397B"/>
    <w:rsid w:val="00DA1A9A"/>
    <w:rsid w:val="00DA1B47"/>
    <w:rsid w:val="00DA3CE2"/>
    <w:rsid w:val="00DA4049"/>
    <w:rsid w:val="00DA6C88"/>
    <w:rsid w:val="00DA7295"/>
    <w:rsid w:val="00DB3DB0"/>
    <w:rsid w:val="00DC52F3"/>
    <w:rsid w:val="00DD1D12"/>
    <w:rsid w:val="00DD5B8C"/>
    <w:rsid w:val="00DE4913"/>
    <w:rsid w:val="00DE6251"/>
    <w:rsid w:val="00DE643B"/>
    <w:rsid w:val="00DE71EE"/>
    <w:rsid w:val="00E009AE"/>
    <w:rsid w:val="00E042A3"/>
    <w:rsid w:val="00E044BD"/>
    <w:rsid w:val="00E058FC"/>
    <w:rsid w:val="00E0674E"/>
    <w:rsid w:val="00E12A4B"/>
    <w:rsid w:val="00E13F8A"/>
    <w:rsid w:val="00E143EF"/>
    <w:rsid w:val="00E14BCB"/>
    <w:rsid w:val="00E22775"/>
    <w:rsid w:val="00E23DC9"/>
    <w:rsid w:val="00E27CBA"/>
    <w:rsid w:val="00E30D3C"/>
    <w:rsid w:val="00E357B7"/>
    <w:rsid w:val="00E4122A"/>
    <w:rsid w:val="00E42989"/>
    <w:rsid w:val="00E436A5"/>
    <w:rsid w:val="00E453DE"/>
    <w:rsid w:val="00E531F7"/>
    <w:rsid w:val="00E5366C"/>
    <w:rsid w:val="00E5434D"/>
    <w:rsid w:val="00E5613F"/>
    <w:rsid w:val="00E60ABE"/>
    <w:rsid w:val="00E61B0B"/>
    <w:rsid w:val="00E62445"/>
    <w:rsid w:val="00E649A9"/>
    <w:rsid w:val="00E66B95"/>
    <w:rsid w:val="00E67DF7"/>
    <w:rsid w:val="00E711F4"/>
    <w:rsid w:val="00E73B51"/>
    <w:rsid w:val="00E753EA"/>
    <w:rsid w:val="00E76C64"/>
    <w:rsid w:val="00E94095"/>
    <w:rsid w:val="00E950DB"/>
    <w:rsid w:val="00EA77B5"/>
    <w:rsid w:val="00EB167A"/>
    <w:rsid w:val="00EB1936"/>
    <w:rsid w:val="00EC6FE1"/>
    <w:rsid w:val="00ED30F3"/>
    <w:rsid w:val="00ED4769"/>
    <w:rsid w:val="00ED63D2"/>
    <w:rsid w:val="00ED6A08"/>
    <w:rsid w:val="00EE32C8"/>
    <w:rsid w:val="00EF167C"/>
    <w:rsid w:val="00EF387E"/>
    <w:rsid w:val="00EF628E"/>
    <w:rsid w:val="00F04DBF"/>
    <w:rsid w:val="00F06927"/>
    <w:rsid w:val="00F110B7"/>
    <w:rsid w:val="00F11C7A"/>
    <w:rsid w:val="00F17C2B"/>
    <w:rsid w:val="00F17FBB"/>
    <w:rsid w:val="00F21CA6"/>
    <w:rsid w:val="00F250BC"/>
    <w:rsid w:val="00F325D8"/>
    <w:rsid w:val="00F361B9"/>
    <w:rsid w:val="00F40903"/>
    <w:rsid w:val="00F44E18"/>
    <w:rsid w:val="00F45088"/>
    <w:rsid w:val="00F47674"/>
    <w:rsid w:val="00F5110E"/>
    <w:rsid w:val="00F552C5"/>
    <w:rsid w:val="00F64387"/>
    <w:rsid w:val="00F65103"/>
    <w:rsid w:val="00F66756"/>
    <w:rsid w:val="00F6727C"/>
    <w:rsid w:val="00F725C5"/>
    <w:rsid w:val="00F816B4"/>
    <w:rsid w:val="00F91555"/>
    <w:rsid w:val="00F935F2"/>
    <w:rsid w:val="00F9673E"/>
    <w:rsid w:val="00F96F60"/>
    <w:rsid w:val="00FA1C8C"/>
    <w:rsid w:val="00FB24C8"/>
    <w:rsid w:val="00FB75C2"/>
    <w:rsid w:val="00FC0263"/>
    <w:rsid w:val="00FC4FE8"/>
    <w:rsid w:val="00FD1841"/>
    <w:rsid w:val="00FD3976"/>
    <w:rsid w:val="00FF127C"/>
  </w:rsids>
  <m:mathPr>
    <m:mathFont m:val="Cambria Math"/>
    <m:brkBin m:val="before"/>
    <m:brkBinSub m:val="--"/>
    <m:smallFrac m:val="0"/>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B76EC04-363B-41AE-8094-968F0DBB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AE9"/>
  </w:style>
  <w:style w:type="paragraph" w:styleId="1">
    <w:name w:val="heading 1"/>
    <w:basedOn w:val="a"/>
    <w:link w:val="10"/>
    <w:uiPriority w:val="9"/>
    <w:qFormat/>
    <w:rsid w:val="00912B5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15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C7F51"/>
    <w:pPr>
      <w:ind w:left="720"/>
      <w:contextualSpacing/>
    </w:pPr>
  </w:style>
  <w:style w:type="character" w:customStyle="1" w:styleId="11">
    <w:name w:val="Верхній колонтитул Знак1"/>
    <w:link w:val="a5"/>
    <w:uiPriority w:val="99"/>
    <w:rsid w:val="00912B50"/>
    <w:rPr>
      <w:rFonts w:ascii="Times New Roman" w:eastAsia="Times New Roman" w:hAnsi="Times New Roman" w:cs="Times New Roman"/>
      <w:kern w:val="1"/>
      <w:sz w:val="26"/>
      <w:szCs w:val="26"/>
      <w:lang w:eastAsia="ru-RU"/>
    </w:rPr>
  </w:style>
  <w:style w:type="paragraph" w:styleId="a5">
    <w:name w:val="header"/>
    <w:basedOn w:val="a"/>
    <w:link w:val="11"/>
    <w:uiPriority w:val="99"/>
    <w:rsid w:val="00912B50"/>
    <w:pPr>
      <w:tabs>
        <w:tab w:val="center" w:pos="4677"/>
        <w:tab w:val="right" w:pos="9355"/>
      </w:tabs>
      <w:suppressAutoHyphens/>
      <w:spacing w:after="0" w:line="240" w:lineRule="auto"/>
      <w:jc w:val="both"/>
    </w:pPr>
    <w:rPr>
      <w:rFonts w:ascii="Times New Roman" w:eastAsia="Times New Roman" w:hAnsi="Times New Roman" w:cs="Times New Roman"/>
      <w:kern w:val="1"/>
      <w:sz w:val="26"/>
      <w:szCs w:val="26"/>
      <w:lang w:eastAsia="ru-RU"/>
    </w:rPr>
  </w:style>
  <w:style w:type="character" w:customStyle="1" w:styleId="a6">
    <w:name w:val="Верхній колонтитул Знак"/>
    <w:basedOn w:val="a0"/>
    <w:uiPriority w:val="99"/>
    <w:rsid w:val="00912B50"/>
  </w:style>
  <w:style w:type="character" w:customStyle="1" w:styleId="10">
    <w:name w:val="Заголовок 1 Знак"/>
    <w:basedOn w:val="a0"/>
    <w:link w:val="1"/>
    <w:uiPriority w:val="9"/>
    <w:rsid w:val="00912B50"/>
    <w:rPr>
      <w:rFonts w:ascii="Times New Roman" w:eastAsia="Times New Roman" w:hAnsi="Times New Roman" w:cs="Times New Roman"/>
      <w:b/>
      <w:bCs/>
      <w:kern w:val="36"/>
      <w:sz w:val="48"/>
      <w:szCs w:val="48"/>
    </w:rPr>
  </w:style>
  <w:style w:type="paragraph" w:customStyle="1" w:styleId="a7">
    <w:name w:val="a"/>
    <w:basedOn w:val="a"/>
    <w:rsid w:val="00690439"/>
    <w:pPr>
      <w:suppressAutoHyphens/>
      <w:spacing w:before="100" w:after="100" w:line="240" w:lineRule="auto"/>
    </w:pPr>
    <w:rPr>
      <w:rFonts w:ascii="Times New Roman" w:eastAsia="Times New Roman" w:hAnsi="Times New Roman" w:cs="Times New Roman"/>
      <w:color w:val="000000"/>
      <w:sz w:val="24"/>
      <w:szCs w:val="24"/>
      <w:lang w:val="ru-RU" w:eastAsia="zh-CN"/>
    </w:rPr>
  </w:style>
  <w:style w:type="paragraph" w:styleId="a8">
    <w:name w:val="No Spacing"/>
    <w:uiPriority w:val="1"/>
    <w:qFormat/>
    <w:rsid w:val="001E5783"/>
    <w:pPr>
      <w:suppressAutoHyphens/>
      <w:spacing w:after="0" w:line="240" w:lineRule="auto"/>
      <w:jc w:val="both"/>
    </w:pPr>
    <w:rPr>
      <w:rFonts w:ascii="Times New Roman" w:eastAsia="Times New Roman" w:hAnsi="Times New Roman" w:cs="Times New Roman"/>
      <w:kern w:val="1"/>
      <w:sz w:val="26"/>
      <w:szCs w:val="26"/>
      <w:lang w:eastAsia="ru-RU"/>
    </w:rPr>
  </w:style>
  <w:style w:type="character" w:customStyle="1" w:styleId="FontStyle21">
    <w:name w:val="Font Style21"/>
    <w:rsid w:val="0067484D"/>
    <w:rPr>
      <w:rFonts w:ascii="Times New Roman" w:hAnsi="Times New Roman"/>
      <w:sz w:val="16"/>
    </w:rPr>
  </w:style>
  <w:style w:type="paragraph" w:customStyle="1" w:styleId="rvps2">
    <w:name w:val="rvps2"/>
    <w:basedOn w:val="a"/>
    <w:rsid w:val="0067484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Hyperlink"/>
    <w:basedOn w:val="a0"/>
    <w:unhideWhenUsed/>
    <w:rsid w:val="0067484D"/>
    <w:rPr>
      <w:color w:val="0000FF"/>
      <w:u w:val="single"/>
    </w:rPr>
  </w:style>
  <w:style w:type="paragraph" w:customStyle="1" w:styleId="Style13">
    <w:name w:val="Style13"/>
    <w:basedOn w:val="a"/>
    <w:uiPriority w:val="99"/>
    <w:rsid w:val="0067484D"/>
    <w:pPr>
      <w:widowControl w:val="0"/>
      <w:autoSpaceDE w:val="0"/>
      <w:autoSpaceDN w:val="0"/>
      <w:adjustRightInd w:val="0"/>
      <w:spacing w:after="0" w:line="261" w:lineRule="exact"/>
      <w:ind w:firstLine="610"/>
      <w:jc w:val="both"/>
    </w:pPr>
    <w:rPr>
      <w:rFonts w:ascii="Times New Roman" w:eastAsia="Times New Roman" w:hAnsi="Times New Roman" w:cs="Times New Roman"/>
      <w:sz w:val="24"/>
      <w:szCs w:val="24"/>
    </w:rPr>
  </w:style>
  <w:style w:type="paragraph" w:styleId="aa">
    <w:name w:val="Normal (Web)"/>
    <w:basedOn w:val="a"/>
    <w:uiPriority w:val="99"/>
    <w:unhideWhenUsed/>
    <w:rsid w:val="00664F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вичайний1"/>
    <w:uiPriority w:val="99"/>
    <w:rsid w:val="00664F94"/>
    <w:pPr>
      <w:spacing w:after="0" w:line="240" w:lineRule="auto"/>
      <w:jc w:val="both"/>
    </w:pPr>
    <w:rPr>
      <w:rFonts w:ascii="Times New Roman" w:eastAsia="Times New Roman" w:hAnsi="Times New Roman" w:cs="Times New Roman"/>
      <w:color w:val="000000"/>
      <w:sz w:val="26"/>
      <w:szCs w:val="26"/>
    </w:rPr>
  </w:style>
  <w:style w:type="paragraph" w:customStyle="1" w:styleId="13">
    <w:name w:val="Обычный1"/>
    <w:uiPriority w:val="99"/>
    <w:rsid w:val="00EA77B5"/>
    <w:pPr>
      <w:widowControl w:val="0"/>
      <w:autoSpaceDE w:val="0"/>
      <w:autoSpaceDN w:val="0"/>
      <w:adjustRightInd w:val="0"/>
      <w:spacing w:after="0" w:line="240" w:lineRule="auto"/>
    </w:pPr>
    <w:rPr>
      <w:rFonts w:ascii="Times New Roman" w:eastAsia="Calibri" w:hAnsi="Times New Roman" w:cs="Times New Roman"/>
      <w:sz w:val="24"/>
      <w:szCs w:val="24"/>
      <w:lang w:val="ru-RU" w:eastAsia="ru-RU"/>
    </w:rPr>
  </w:style>
  <w:style w:type="character" w:customStyle="1" w:styleId="ab">
    <w:name w:val="Стиль Синій"/>
    <w:uiPriority w:val="99"/>
    <w:rsid w:val="00EA77B5"/>
    <w:rPr>
      <w:color w:val="auto"/>
    </w:rPr>
  </w:style>
  <w:style w:type="paragraph" w:customStyle="1" w:styleId="Default">
    <w:name w:val="Default"/>
    <w:uiPriority w:val="99"/>
    <w:rsid w:val="00AB7E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c">
    <w:name w:val="Нормальний текст"/>
    <w:basedOn w:val="a"/>
    <w:qFormat/>
    <w:rsid w:val="00AB7E17"/>
    <w:pPr>
      <w:spacing w:before="120" w:after="0" w:line="240" w:lineRule="auto"/>
      <w:ind w:firstLine="567"/>
    </w:pPr>
    <w:rPr>
      <w:rFonts w:ascii="Antiqua" w:eastAsia="Calibri" w:hAnsi="Antiqua" w:cs="Times New Roman"/>
      <w:sz w:val="26"/>
      <w:szCs w:val="20"/>
      <w:lang w:eastAsia="ru-RU"/>
    </w:rPr>
  </w:style>
  <w:style w:type="character" w:customStyle="1" w:styleId="ad">
    <w:name w:val="Основний текст_"/>
    <w:basedOn w:val="a0"/>
    <w:link w:val="14"/>
    <w:uiPriority w:val="99"/>
    <w:locked/>
    <w:rsid w:val="00522F77"/>
    <w:rPr>
      <w:b/>
      <w:bCs/>
      <w:sz w:val="32"/>
      <w:szCs w:val="32"/>
      <w:shd w:val="clear" w:color="auto" w:fill="FFFFFF"/>
    </w:rPr>
  </w:style>
  <w:style w:type="paragraph" w:customStyle="1" w:styleId="14">
    <w:name w:val="Основний текст1"/>
    <w:basedOn w:val="a"/>
    <w:link w:val="ad"/>
    <w:uiPriority w:val="99"/>
    <w:rsid w:val="00522F77"/>
    <w:pPr>
      <w:widowControl w:val="0"/>
      <w:shd w:val="clear" w:color="auto" w:fill="FFFFFF"/>
      <w:spacing w:before="780" w:after="360" w:line="410" w:lineRule="exact"/>
      <w:jc w:val="center"/>
    </w:pPr>
    <w:rPr>
      <w:b/>
      <w:bCs/>
      <w:sz w:val="32"/>
      <w:szCs w:val="32"/>
    </w:rPr>
  </w:style>
  <w:style w:type="character" w:customStyle="1" w:styleId="9">
    <w:name w:val="Основний текст + 9"/>
    <w:aliases w:val="5 pt,Не напівжирний,Інтервал 0 pt,Основний текст (2) + 11"/>
    <w:basedOn w:val="ad"/>
    <w:uiPriority w:val="99"/>
    <w:rsid w:val="00522F77"/>
    <w:rPr>
      <w:rFonts w:ascii="Times New Roman" w:hAnsi="Times New Roman" w:cs="Times New Roman" w:hint="default"/>
      <w:b/>
      <w:bCs/>
      <w:strike w:val="0"/>
      <w:dstrike w:val="0"/>
      <w:spacing w:val="3"/>
      <w:sz w:val="19"/>
      <w:szCs w:val="19"/>
      <w:u w:val="none"/>
      <w:effect w:val="none"/>
      <w:shd w:val="clear" w:color="auto" w:fill="FFFFFF"/>
    </w:rPr>
  </w:style>
  <w:style w:type="paragraph" w:styleId="ae">
    <w:name w:val="Body Text"/>
    <w:basedOn w:val="a"/>
    <w:link w:val="af"/>
    <w:uiPriority w:val="99"/>
    <w:unhideWhenUsed/>
    <w:rsid w:val="00343F00"/>
    <w:pPr>
      <w:suppressAutoHyphens/>
      <w:spacing w:after="120" w:line="240" w:lineRule="auto"/>
      <w:jc w:val="both"/>
    </w:pPr>
    <w:rPr>
      <w:rFonts w:ascii="Times New Roman" w:eastAsia="Times New Roman" w:hAnsi="Times New Roman" w:cs="Times New Roman"/>
      <w:kern w:val="1"/>
      <w:sz w:val="26"/>
      <w:szCs w:val="26"/>
      <w:lang w:eastAsia="ru-RU"/>
    </w:rPr>
  </w:style>
  <w:style w:type="character" w:customStyle="1" w:styleId="af">
    <w:name w:val="Основний текст Знак"/>
    <w:basedOn w:val="a0"/>
    <w:link w:val="ae"/>
    <w:uiPriority w:val="99"/>
    <w:rsid w:val="00343F00"/>
    <w:rPr>
      <w:rFonts w:ascii="Times New Roman" w:eastAsia="Times New Roman" w:hAnsi="Times New Roman" w:cs="Times New Roman"/>
      <w:kern w:val="1"/>
      <w:sz w:val="26"/>
      <w:szCs w:val="26"/>
      <w:lang w:eastAsia="ru-RU"/>
    </w:rPr>
  </w:style>
  <w:style w:type="character" w:customStyle="1" w:styleId="rvts0">
    <w:name w:val="rvts0"/>
    <w:rsid w:val="00343F00"/>
  </w:style>
  <w:style w:type="character" w:customStyle="1" w:styleId="rvts23">
    <w:name w:val="rvts23"/>
    <w:basedOn w:val="a0"/>
    <w:rsid w:val="00343F00"/>
  </w:style>
  <w:style w:type="paragraph" w:styleId="3">
    <w:name w:val="Body Text 3"/>
    <w:basedOn w:val="a"/>
    <w:link w:val="30"/>
    <w:unhideWhenUsed/>
    <w:rsid w:val="00842F47"/>
    <w:pPr>
      <w:spacing w:after="0" w:line="240" w:lineRule="auto"/>
      <w:jc w:val="center"/>
    </w:pPr>
    <w:rPr>
      <w:rFonts w:ascii="Times New Roman" w:eastAsia="Times New Roman" w:hAnsi="Times New Roman" w:cs="Times New Roman"/>
      <w:sz w:val="28"/>
      <w:szCs w:val="20"/>
      <w:lang w:eastAsia="ru-RU"/>
    </w:rPr>
  </w:style>
  <w:style w:type="character" w:customStyle="1" w:styleId="30">
    <w:name w:val="Основний текст 3 Знак"/>
    <w:basedOn w:val="a0"/>
    <w:link w:val="3"/>
    <w:rsid w:val="00842F47"/>
    <w:rPr>
      <w:rFonts w:ascii="Times New Roman" w:eastAsia="Times New Roman" w:hAnsi="Times New Roman" w:cs="Times New Roman"/>
      <w:sz w:val="28"/>
      <w:szCs w:val="20"/>
      <w:lang w:eastAsia="ru-RU"/>
    </w:rPr>
  </w:style>
  <w:style w:type="character" w:customStyle="1" w:styleId="2">
    <w:name w:val="Основний текст (2)"/>
    <w:rsid w:val="005075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Standard">
    <w:name w:val="Standard"/>
    <w:rsid w:val="00EE32C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5">
    <w:name w:val="Стиль5"/>
    <w:basedOn w:val="a"/>
    <w:rsid w:val="00EF628E"/>
    <w:pPr>
      <w:numPr>
        <w:numId w:val="18"/>
      </w:numPr>
      <w:suppressAutoHyphens/>
      <w:autoSpaceDN w:val="0"/>
      <w:spacing w:after="60" w:line="240" w:lineRule="auto"/>
      <w:textAlignment w:val="baseline"/>
    </w:pPr>
    <w:rPr>
      <w:rFonts w:ascii="Liberation Serif" w:eastAsia="NSimSun" w:hAnsi="Liberation Serif" w:cs="Arial"/>
      <w:kern w:val="3"/>
      <w:sz w:val="24"/>
      <w:szCs w:val="24"/>
      <w:lang w:eastAsia="zh-CN" w:bidi="hi-IN"/>
    </w:rPr>
  </w:style>
  <w:style w:type="numbering" w:customStyle="1" w:styleId="WW8Num9">
    <w:name w:val="WW8Num9"/>
    <w:basedOn w:val="a2"/>
    <w:rsid w:val="00EF628E"/>
    <w:pPr>
      <w:numPr>
        <w:numId w:val="18"/>
      </w:numPr>
    </w:pPr>
  </w:style>
  <w:style w:type="paragraph" w:customStyle="1" w:styleId="wfxRecipient">
    <w:name w:val="wfxRecipient"/>
    <w:basedOn w:val="a"/>
    <w:rsid w:val="002E4E87"/>
    <w:pPr>
      <w:spacing w:after="0" w:line="240" w:lineRule="auto"/>
      <w:jc w:val="both"/>
    </w:pPr>
    <w:rPr>
      <w:rFonts w:ascii="Times New Roman" w:eastAsia="Times New Roman" w:hAnsi="Times New Roman" w:cs="Times New Roman"/>
      <w:sz w:val="26"/>
      <w:szCs w:val="20"/>
      <w:lang w:eastAsia="ru-RU"/>
    </w:rPr>
  </w:style>
  <w:style w:type="paragraph" w:styleId="af0">
    <w:name w:val="footer"/>
    <w:basedOn w:val="a"/>
    <w:link w:val="af1"/>
    <w:uiPriority w:val="99"/>
    <w:unhideWhenUsed/>
    <w:rsid w:val="00F17C2B"/>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F17C2B"/>
  </w:style>
  <w:style w:type="paragraph" w:customStyle="1" w:styleId="15">
    <w:name w:val="Верхній колонтитул1"/>
    <w:basedOn w:val="a"/>
    <w:uiPriority w:val="99"/>
    <w:rsid w:val="00FC4FE8"/>
    <w:pPr>
      <w:tabs>
        <w:tab w:val="center" w:pos="4153"/>
        <w:tab w:val="right" w:pos="8306"/>
      </w:tabs>
      <w:suppressAutoHyphens/>
      <w:spacing w:after="120" w:line="252" w:lineRule="auto"/>
      <w:jc w:val="both"/>
    </w:pPr>
    <w:rPr>
      <w:rFonts w:ascii="Arial" w:eastAsia="Times New Roman" w:hAnsi="Arial" w:cs="Times New Roman"/>
      <w:kern w:val="2"/>
      <w:sz w:val="21"/>
      <w:szCs w:val="20"/>
      <w:lang w:eastAsia="en-US"/>
    </w:rPr>
  </w:style>
  <w:style w:type="character" w:styleId="af2">
    <w:name w:val="Strong"/>
    <w:basedOn w:val="a0"/>
    <w:uiPriority w:val="22"/>
    <w:qFormat/>
    <w:rsid w:val="00E60ABE"/>
    <w:rPr>
      <w:b/>
      <w:bCs/>
    </w:rPr>
  </w:style>
  <w:style w:type="paragraph" w:customStyle="1" w:styleId="af3">
    <w:name w:val="Содержимое таблицы"/>
    <w:basedOn w:val="a"/>
    <w:rsid w:val="00DD1D12"/>
    <w:pPr>
      <w:widowControl w:val="0"/>
      <w:suppressLineNumbers/>
      <w:suppressAutoHyphens/>
      <w:spacing w:after="0" w:line="240" w:lineRule="auto"/>
    </w:pPr>
    <w:rPr>
      <w:rFonts w:ascii="Times New Roman" w:eastAsia="Lucida Sans Unicode" w:hAnsi="Times New Roman" w:cs="Times New Roman"/>
      <w:sz w:val="24"/>
      <w:szCs w:val="24"/>
      <w:lang w:eastAsia="ru-RU"/>
    </w:rPr>
  </w:style>
  <w:style w:type="paragraph" w:customStyle="1" w:styleId="docdata">
    <w:name w:val="docdata"/>
    <w:aliases w:val="docy,v5,1851,baiaagaaboqcaaaddauaaawcbqaaaaaaaaaaaaaaaaaaaaaaaaaaaaaaaaaaaaaaaaaaaaaaaaaaaaaaaaaaaaaaaaaaaaaaaaaaaaaaaaaaaaaaaaaaaaaaaaaaaaaaaaaaaaaaaaaaaaaaaaaaaaaaaaaaaaaaaaaaaaaaaaaaaaaaaaaaaaaaaaaaaaaaaaaaaaaaaaaaaaaaaaaaaaaaaaaaaaaaaaaaaaaa"/>
    <w:basedOn w:val="a"/>
    <w:rsid w:val="00B64FF4"/>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Balloon Text"/>
    <w:basedOn w:val="a"/>
    <w:link w:val="af5"/>
    <w:uiPriority w:val="99"/>
    <w:semiHidden/>
    <w:unhideWhenUsed/>
    <w:rsid w:val="00944785"/>
    <w:pPr>
      <w:spacing w:after="0" w:line="240" w:lineRule="auto"/>
    </w:pPr>
    <w:rPr>
      <w:rFonts w:ascii="Segoe UI" w:hAnsi="Segoe UI" w:cs="Segoe UI"/>
      <w:sz w:val="18"/>
      <w:szCs w:val="18"/>
    </w:rPr>
  </w:style>
  <w:style w:type="character" w:customStyle="1" w:styleId="af5">
    <w:name w:val="Текст у виносці Знак"/>
    <w:basedOn w:val="a0"/>
    <w:link w:val="af4"/>
    <w:uiPriority w:val="99"/>
    <w:semiHidden/>
    <w:rsid w:val="00944785"/>
    <w:rPr>
      <w:rFonts w:ascii="Segoe UI" w:hAnsi="Segoe UI" w:cs="Segoe UI"/>
      <w:sz w:val="18"/>
      <w:szCs w:val="18"/>
    </w:rPr>
  </w:style>
  <w:style w:type="paragraph" w:styleId="af6">
    <w:name w:val="caption"/>
    <w:basedOn w:val="a"/>
    <w:next w:val="a"/>
    <w:unhideWhenUsed/>
    <w:qFormat/>
    <w:rsid w:val="001116DA"/>
    <w:pPr>
      <w:spacing w:after="0" w:line="240" w:lineRule="auto"/>
    </w:pPr>
    <w:rPr>
      <w:rFonts w:ascii="Times New Roman" w:eastAsia="Times New Roman" w:hAnsi="Times New Roman" w:cs="Times New Roman"/>
      <w:b/>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452732">
      <w:bodyDiv w:val="1"/>
      <w:marLeft w:val="0"/>
      <w:marRight w:val="0"/>
      <w:marTop w:val="0"/>
      <w:marBottom w:val="0"/>
      <w:divBdr>
        <w:top w:val="none" w:sz="0" w:space="0" w:color="auto"/>
        <w:left w:val="none" w:sz="0" w:space="0" w:color="auto"/>
        <w:bottom w:val="none" w:sz="0" w:space="0" w:color="auto"/>
        <w:right w:val="none" w:sz="0" w:space="0" w:color="auto"/>
      </w:divBdr>
    </w:div>
    <w:div w:id="1310356171">
      <w:bodyDiv w:val="1"/>
      <w:marLeft w:val="0"/>
      <w:marRight w:val="0"/>
      <w:marTop w:val="0"/>
      <w:marBottom w:val="0"/>
      <w:divBdr>
        <w:top w:val="none" w:sz="0" w:space="0" w:color="auto"/>
        <w:left w:val="none" w:sz="0" w:space="0" w:color="auto"/>
        <w:bottom w:val="none" w:sz="0" w:space="0" w:color="auto"/>
        <w:right w:val="none" w:sz="0" w:space="0" w:color="auto"/>
      </w:divBdr>
    </w:div>
    <w:div w:id="188614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0736-15"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lovamova.com/index.php?page=142&amp;calendar=professional&amp;holiday=468&amp;year=20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1682-18/paran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akon5.rada.gov.ua/laws/show/1682-18/paran13" TargetMode="External"/><Relationship Id="rId4" Type="http://schemas.openxmlformats.org/officeDocument/2006/relationships/settings" Target="settings.xml"/><Relationship Id="rId9" Type="http://schemas.openxmlformats.org/officeDocument/2006/relationships/hyperlink" Target="https://zakon.rada.gov.ua/laws/show/294-2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08584-56FE-4B80-8639-16FF5CFD9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2550</TotalTime>
  <Pages>115</Pages>
  <Words>154732</Words>
  <Characters>88198</Characters>
  <Application>Microsoft Office Word</Application>
  <DocSecurity>0</DocSecurity>
  <Lines>734</Lines>
  <Paragraphs>484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242446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org2</dc:creator>
  <cp:lastModifiedBy>Loda799</cp:lastModifiedBy>
  <cp:revision>74</cp:revision>
  <cp:lastPrinted>2020-12-24T10:32:00Z</cp:lastPrinted>
  <dcterms:created xsi:type="dcterms:W3CDTF">2020-12-11T13:08:00Z</dcterms:created>
  <dcterms:modified xsi:type="dcterms:W3CDTF">2020-12-24T12:54:00Z</dcterms:modified>
</cp:coreProperties>
</file>