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6E" w:rsidRPr="00202E84" w:rsidRDefault="00A9216E" w:rsidP="00A9216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02E8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pt;height:54pt" o:ole="" filled="t">
            <v:fill color2="black"/>
            <v:imagedata r:id="rId4" o:title=""/>
          </v:shape>
          <o:OLEObject Type="Embed" ProgID="Word.Picture.8" ShapeID="_x0000_i1025" DrawAspect="Content" ObjectID="_1761984822" r:id="rId5"/>
        </w:object>
      </w:r>
    </w:p>
    <w:p w:rsidR="00A9216E" w:rsidRPr="00202E84" w:rsidRDefault="00A9216E" w:rsidP="00A9216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202E84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202E84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A9216E" w:rsidRPr="00202E84" w:rsidRDefault="00A9216E" w:rsidP="00A9216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A9216E" w:rsidRPr="00202E84" w:rsidRDefault="00A9216E" w:rsidP="00A9216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A9216E" w:rsidRPr="00202E84" w:rsidRDefault="00A9216E" w:rsidP="00A9216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2E84">
        <w:rPr>
          <w:rFonts w:ascii="Times New Roman" w:hAnsi="Times New Roman" w:cs="Times New Roman"/>
          <w:b/>
          <w:sz w:val="36"/>
          <w:szCs w:val="36"/>
        </w:rPr>
        <w:t xml:space="preserve">РІ Ш Е Н </w:t>
      </w:r>
      <w:proofErr w:type="spellStart"/>
      <w:proofErr w:type="gramStart"/>
      <w:r w:rsidRPr="00202E84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202E84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A9216E" w:rsidRPr="00202E84" w:rsidRDefault="00A9216E" w:rsidP="00A9216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9216E" w:rsidRPr="00202E84" w:rsidTr="005535FB">
        <w:tc>
          <w:tcPr>
            <w:tcW w:w="3190" w:type="dxa"/>
            <w:hideMark/>
          </w:tcPr>
          <w:p w:rsidR="00A9216E" w:rsidRPr="00132DAD" w:rsidRDefault="00A9216E" w:rsidP="005535F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A9216E" w:rsidRPr="00202E84" w:rsidRDefault="00A9216E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A9216E" w:rsidRPr="00C44F2A" w:rsidRDefault="00A9216E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44F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</w:tc>
      </w:tr>
    </w:tbl>
    <w:p w:rsidR="00467E12" w:rsidRDefault="00467E12" w:rsidP="00467E12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67E12" w:rsidRDefault="00467E12" w:rsidP="00467E12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90A45" w:rsidRDefault="00390A45" w:rsidP="00467E12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дозволу на укладання договору дарування частини квартири, де </w:t>
      </w:r>
      <w:r w:rsidR="00467E1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право користування мають діти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390A45" w:rsidRDefault="00390A45" w:rsidP="00467E12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90A45" w:rsidRDefault="00390A45" w:rsidP="00467E12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90A45" w:rsidRDefault="00390A45" w:rsidP="00467E12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01 листопада  2023 року №23,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</w:t>
      </w:r>
      <w:r w:rsidR="00467E12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90A45" w:rsidRDefault="00390A45" w:rsidP="00467E12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E12" w:rsidRDefault="00390A45" w:rsidP="00467E12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7E12">
        <w:rPr>
          <w:rFonts w:ascii="Times New Roman" w:hAnsi="Times New Roman"/>
          <w:bCs/>
          <w:iCs/>
          <w:sz w:val="28"/>
          <w:szCs w:val="28"/>
          <w:lang w:val="uk-UA"/>
        </w:rPr>
        <w:t>т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а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*** 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дарування </w:t>
      </w:r>
      <w:r w:rsidR="00467E12">
        <w:rPr>
          <w:rFonts w:ascii="Times New Roman" w:hAnsi="Times New Roman" w:cs="Times New Roman"/>
          <w:sz w:val="28"/>
          <w:szCs w:val="28"/>
          <w:lang w:val="uk-UA"/>
        </w:rPr>
        <w:t xml:space="preserve">1/2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квартири за адресою: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29,8 м</w:t>
      </w:r>
      <w:r w:rsidRPr="00452C3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15,3 м</w:t>
      </w:r>
      <w:r w:rsidRPr="00452C3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м. 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Кривого Рогу, де </w:t>
      </w:r>
      <w:r w:rsidR="00467E12">
        <w:rPr>
          <w:rFonts w:ascii="Times New Roman" w:hAnsi="Times New Roman"/>
          <w:bCs/>
          <w:iCs/>
          <w:sz w:val="28"/>
          <w:szCs w:val="28"/>
          <w:lang w:val="uk-UA"/>
        </w:rPr>
        <w:t>право користування мають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діти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4F02BC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народження.       </w:t>
      </w:r>
      <w:r w:rsidR="00467E12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</w:p>
    <w:p w:rsidR="00390A45" w:rsidRDefault="00390A45" w:rsidP="00467E12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2.   Рекомендувати:</w:t>
      </w:r>
    </w:p>
    <w:p w:rsidR="00390A45" w:rsidRDefault="00390A45" w:rsidP="00467E12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</w:t>
      </w:r>
      <w:r w:rsidR="00467E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</w:t>
      </w:r>
      <w:r w:rsidR="00467E12">
        <w:rPr>
          <w:rFonts w:ascii="Times New Roman" w:hAnsi="Times New Roman"/>
          <w:bCs/>
          <w:iCs/>
          <w:sz w:val="28"/>
          <w:szCs w:val="28"/>
          <w:lang w:val="uk-UA"/>
        </w:rPr>
        <w:t>дарування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;</w:t>
      </w:r>
    </w:p>
    <w:p w:rsidR="00390A45" w:rsidRDefault="00390A45" w:rsidP="00467E12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67E1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390A45" w:rsidRDefault="00390A45" w:rsidP="00467E12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90A45" w:rsidRDefault="00390A45" w:rsidP="00467E12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90A45" w:rsidRDefault="00390A45" w:rsidP="00467E12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90A45" w:rsidRDefault="00390A45" w:rsidP="00467E12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90A45" w:rsidRDefault="00390A45" w:rsidP="00467E12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90A45" w:rsidRDefault="00390A45" w:rsidP="00467E12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Андрій СОКОЛОВСЬКИЙ</w:t>
      </w:r>
    </w:p>
    <w:p w:rsidR="00390A45" w:rsidRDefault="00390A45" w:rsidP="00467E12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390A45" w:rsidRDefault="00390A45" w:rsidP="00467E12">
      <w:pPr>
        <w:spacing w:after="0" w:line="240" w:lineRule="auto"/>
        <w:rPr>
          <w:lang w:val="uk-UA"/>
        </w:rPr>
      </w:pPr>
    </w:p>
    <w:p w:rsidR="00390A45" w:rsidRPr="00452C34" w:rsidRDefault="00390A45" w:rsidP="00467E12">
      <w:pPr>
        <w:spacing w:after="0" w:line="240" w:lineRule="auto"/>
        <w:rPr>
          <w:lang w:val="uk-UA"/>
        </w:rPr>
      </w:pPr>
    </w:p>
    <w:p w:rsidR="002311BC" w:rsidRDefault="002311BC" w:rsidP="00467E12">
      <w:pPr>
        <w:spacing w:after="0" w:line="240" w:lineRule="auto"/>
        <w:rPr>
          <w:lang w:val="uk-UA"/>
        </w:rPr>
      </w:pPr>
    </w:p>
    <w:p w:rsidR="00C80B38" w:rsidRDefault="00C80B38" w:rsidP="00467E12">
      <w:pPr>
        <w:spacing w:after="0" w:line="240" w:lineRule="auto"/>
        <w:rPr>
          <w:lang w:val="uk-UA"/>
        </w:rPr>
      </w:pPr>
    </w:p>
    <w:p w:rsidR="00C80B38" w:rsidRPr="00390A45" w:rsidRDefault="00C80B38" w:rsidP="00467E12">
      <w:pPr>
        <w:spacing w:after="0" w:line="240" w:lineRule="auto"/>
        <w:rPr>
          <w:lang w:val="uk-UA"/>
        </w:rPr>
      </w:pPr>
    </w:p>
    <w:sectPr w:rsidR="00C80B38" w:rsidRPr="00390A45" w:rsidSect="00A9216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0A45"/>
    <w:rsid w:val="00204D1C"/>
    <w:rsid w:val="002311BC"/>
    <w:rsid w:val="00390A45"/>
    <w:rsid w:val="004459A7"/>
    <w:rsid w:val="00467E12"/>
    <w:rsid w:val="004F02BC"/>
    <w:rsid w:val="006B4441"/>
    <w:rsid w:val="006C40C5"/>
    <w:rsid w:val="00847FD6"/>
    <w:rsid w:val="00A9216E"/>
    <w:rsid w:val="00C44F2A"/>
    <w:rsid w:val="00C80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227</Words>
  <Characters>1298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dcterms:created xsi:type="dcterms:W3CDTF">2023-10-31T11:12:00Z</dcterms:created>
  <dcterms:modified xsi:type="dcterms:W3CDTF">2023-11-20T09:27:00Z</dcterms:modified>
</cp:coreProperties>
</file>