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76D" w:rsidRPr="004E2854" w:rsidRDefault="0015676D" w:rsidP="0015676D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4" o:title=""/>
          </v:shape>
          <o:OLEObject Type="Embed" ProgID="Word.Picture.8" ShapeID="_x0000_i1025" DrawAspect="Content" ObjectID="_1761646060" r:id="rId5"/>
        </w:object>
      </w:r>
    </w:p>
    <w:p w:rsidR="0015676D" w:rsidRPr="007A4A9F" w:rsidRDefault="0015676D" w:rsidP="0015676D">
      <w:pPr>
        <w:ind w:left="-360"/>
        <w:jc w:val="center"/>
        <w:rPr>
          <w:sz w:val="4"/>
          <w:szCs w:val="4"/>
        </w:rPr>
      </w:pPr>
    </w:p>
    <w:p w:rsidR="0015676D" w:rsidRPr="004E2854" w:rsidRDefault="0015676D" w:rsidP="0015676D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15676D" w:rsidRPr="004E2854" w:rsidRDefault="0015676D" w:rsidP="0015676D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15676D" w:rsidRPr="004E2854" w:rsidRDefault="0015676D" w:rsidP="0015676D">
      <w:pPr>
        <w:rPr>
          <w:b/>
        </w:rPr>
      </w:pPr>
    </w:p>
    <w:p w:rsidR="0015676D" w:rsidRPr="004E2854" w:rsidRDefault="0015676D" w:rsidP="0015676D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15676D" w:rsidRPr="0091066A" w:rsidRDefault="0015676D" w:rsidP="0015676D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5676D" w:rsidRPr="004E2854" w:rsidTr="00712F2A">
        <w:tc>
          <w:tcPr>
            <w:tcW w:w="3190" w:type="dxa"/>
          </w:tcPr>
          <w:p w:rsidR="0015676D" w:rsidRPr="004E2854" w:rsidRDefault="0015676D" w:rsidP="00712F2A">
            <w:r>
              <w:t>15.11.2023</w:t>
            </w:r>
          </w:p>
        </w:tc>
        <w:tc>
          <w:tcPr>
            <w:tcW w:w="3190" w:type="dxa"/>
          </w:tcPr>
          <w:p w:rsidR="0015676D" w:rsidRPr="004E2854" w:rsidRDefault="0015676D" w:rsidP="00712F2A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15676D" w:rsidRPr="004E2854" w:rsidRDefault="0015676D" w:rsidP="00222319">
            <w:pPr>
              <w:jc w:val="center"/>
            </w:pPr>
            <w:r w:rsidRPr="004E2854">
              <w:t>№</w:t>
            </w:r>
            <w:r w:rsidR="00222319">
              <w:t>890</w:t>
            </w:r>
          </w:p>
        </w:tc>
      </w:tr>
    </w:tbl>
    <w:p w:rsidR="00067A23" w:rsidRDefault="00067A23" w:rsidP="00067A23">
      <w:pPr>
        <w:tabs>
          <w:tab w:val="left" w:pos="3544"/>
          <w:tab w:val="left" w:pos="3686"/>
        </w:tabs>
        <w:ind w:right="6661"/>
        <w:jc w:val="both"/>
        <w:rPr>
          <w:b/>
          <w:i/>
          <w:color w:val="000000"/>
          <w:szCs w:val="28"/>
          <w:lang w:val="ru-RU"/>
        </w:rPr>
      </w:pPr>
    </w:p>
    <w:p w:rsidR="00067A23" w:rsidRDefault="00067A23" w:rsidP="00067A23">
      <w:pPr>
        <w:tabs>
          <w:tab w:val="left" w:pos="3686"/>
        </w:tabs>
        <w:ind w:right="5102"/>
        <w:jc w:val="both"/>
        <w:rPr>
          <w:b/>
          <w:i/>
          <w:color w:val="000000"/>
          <w:szCs w:val="28"/>
        </w:rPr>
      </w:pPr>
    </w:p>
    <w:p w:rsidR="00067A23" w:rsidRPr="00222305" w:rsidRDefault="00067A23" w:rsidP="009A7B11">
      <w:pPr>
        <w:tabs>
          <w:tab w:val="left" w:pos="3686"/>
        </w:tabs>
        <w:ind w:right="6236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розпод</w:t>
      </w:r>
      <w:r w:rsidRPr="00B82D97">
        <w:rPr>
          <w:b/>
          <w:i/>
          <w:color w:val="000000"/>
          <w:szCs w:val="28"/>
        </w:rPr>
        <w:t>іл ж</w:t>
      </w:r>
      <w:r w:rsidR="009A7B11">
        <w:rPr>
          <w:b/>
          <w:i/>
          <w:color w:val="000000"/>
          <w:szCs w:val="28"/>
        </w:rPr>
        <w:t>илого  приміщення</w:t>
      </w:r>
      <w:r>
        <w:rPr>
          <w:b/>
          <w:i/>
          <w:color w:val="000000"/>
          <w:szCs w:val="28"/>
        </w:rPr>
        <w:t xml:space="preserve"> </w:t>
      </w:r>
    </w:p>
    <w:p w:rsidR="00067A23" w:rsidRDefault="00067A23" w:rsidP="009A7B11">
      <w:pPr>
        <w:tabs>
          <w:tab w:val="left" w:pos="3686"/>
        </w:tabs>
        <w:ind w:right="6236"/>
        <w:jc w:val="both"/>
        <w:rPr>
          <w:b/>
          <w:i/>
          <w:color w:val="000000"/>
          <w:szCs w:val="28"/>
        </w:rPr>
      </w:pPr>
    </w:p>
    <w:p w:rsidR="00067A23" w:rsidRDefault="00067A23" w:rsidP="00067A23">
      <w:pPr>
        <w:tabs>
          <w:tab w:val="left" w:pos="3686"/>
        </w:tabs>
        <w:ind w:right="5953"/>
        <w:jc w:val="both"/>
        <w:rPr>
          <w:b/>
          <w:i/>
          <w:color w:val="000000"/>
          <w:szCs w:val="28"/>
        </w:rPr>
      </w:pPr>
    </w:p>
    <w:p w:rsidR="00067A23" w:rsidRDefault="00067A23" w:rsidP="00067A23">
      <w:pPr>
        <w:tabs>
          <w:tab w:val="left" w:pos="3686"/>
        </w:tabs>
        <w:ind w:right="-284" w:firstLine="567"/>
        <w:jc w:val="both"/>
        <w:rPr>
          <w:b/>
          <w:i/>
          <w:color w:val="000000"/>
          <w:szCs w:val="28"/>
        </w:rPr>
      </w:pPr>
      <w:r>
        <w:rPr>
          <w:color w:val="000000"/>
          <w:szCs w:val="28"/>
        </w:rPr>
        <w:t>У</w:t>
      </w:r>
      <w:r w:rsidRPr="00F75060">
        <w:rPr>
          <w:color w:val="000000"/>
          <w:szCs w:val="28"/>
        </w:rPr>
        <w:t xml:space="preserve">раховуючи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>
        <w:rPr>
          <w:color w:val="000000"/>
          <w:szCs w:val="28"/>
        </w:rPr>
        <w:t xml:space="preserve"> від </w:t>
      </w:r>
      <w:r w:rsidRPr="00920CEB">
        <w:rPr>
          <w:color w:val="000000"/>
          <w:szCs w:val="28"/>
        </w:rPr>
        <w:t>1</w:t>
      </w:r>
      <w:r w:rsidRPr="00067A23">
        <w:rPr>
          <w:color w:val="000000"/>
          <w:szCs w:val="28"/>
        </w:rPr>
        <w:t>3</w:t>
      </w:r>
      <w:r w:rsidRPr="00920CEB">
        <w:rPr>
          <w:color w:val="000000"/>
          <w:szCs w:val="28"/>
        </w:rPr>
        <w:t>.</w:t>
      </w:r>
      <w:r w:rsidRPr="00067A23">
        <w:rPr>
          <w:color w:val="000000"/>
          <w:szCs w:val="28"/>
        </w:rPr>
        <w:t>11</w:t>
      </w:r>
      <w:r>
        <w:rPr>
          <w:color w:val="000000"/>
          <w:szCs w:val="28"/>
        </w:rPr>
        <w:t>.2023 №1</w:t>
      </w:r>
      <w:r w:rsidRPr="00067A23">
        <w:rPr>
          <w:color w:val="000000"/>
          <w:szCs w:val="28"/>
        </w:rPr>
        <w:t>6</w:t>
      </w:r>
      <w:r w:rsidRPr="00920CEB">
        <w:rPr>
          <w:color w:val="000000"/>
          <w:szCs w:val="28"/>
        </w:rPr>
        <w:t xml:space="preserve"> та</w:t>
      </w:r>
      <w:r>
        <w:rPr>
          <w:color w:val="000000"/>
          <w:szCs w:val="28"/>
        </w:rPr>
        <w:t xml:space="preserve"> погодження департаменту розвитку інфраструктури міста виконкому Криворізької міської ради, </w:t>
      </w:r>
      <w:r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 </w:t>
      </w:r>
      <w:r>
        <w:rPr>
          <w:color w:val="000000"/>
          <w:szCs w:val="28"/>
        </w:rPr>
        <w:t xml:space="preserve">Житлового кодексу України, Постанови Ради Міністрів УРСР і </w:t>
      </w:r>
      <w:proofErr w:type="spellStart"/>
      <w:r>
        <w:rPr>
          <w:color w:val="000000"/>
          <w:szCs w:val="28"/>
        </w:rPr>
        <w:t>Укрпрофради</w:t>
      </w:r>
      <w:proofErr w:type="spellEnd"/>
      <w:r>
        <w:rPr>
          <w:color w:val="000000"/>
          <w:szCs w:val="28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РСР», зі змінами, керуючись ст.ст. 41, 59 Закону України «Про місцеве самоврядування в Україні»,</w:t>
      </w:r>
      <w:r w:rsidRPr="00B2622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D57983">
        <w:rPr>
          <w:b/>
          <w:i/>
          <w:color w:val="000000"/>
          <w:szCs w:val="28"/>
        </w:rPr>
        <w:t>вирішив</w:t>
      </w:r>
      <w:r w:rsidRPr="009C746F">
        <w:rPr>
          <w:b/>
          <w:i/>
          <w:color w:val="000000"/>
          <w:szCs w:val="28"/>
        </w:rPr>
        <w:t>:</w:t>
      </w:r>
    </w:p>
    <w:p w:rsidR="00067A23" w:rsidRDefault="00067A23" w:rsidP="00067A23">
      <w:pPr>
        <w:tabs>
          <w:tab w:val="left" w:pos="3686"/>
        </w:tabs>
        <w:ind w:right="-284" w:firstLine="567"/>
        <w:jc w:val="both"/>
        <w:rPr>
          <w:b/>
          <w:i/>
          <w:color w:val="000000"/>
          <w:szCs w:val="28"/>
        </w:rPr>
      </w:pPr>
    </w:p>
    <w:p w:rsidR="00067A23" w:rsidRDefault="00067A23" w:rsidP="00067A23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1. Розподілити жиле приміщення за адресою: м. Кривий Ріг,</w:t>
      </w:r>
      <w:r w:rsidR="004A6411">
        <w:rPr>
          <w:color w:val="000000"/>
          <w:szCs w:val="28"/>
        </w:rPr>
        <w:t xml:space="preserve">                   </w:t>
      </w:r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  <w:lang w:val="ru-RU"/>
        </w:rPr>
        <w:t>вул</w:t>
      </w:r>
      <w:proofErr w:type="spellEnd"/>
      <w:r>
        <w:rPr>
          <w:color w:val="000000"/>
          <w:szCs w:val="28"/>
          <w:lang w:val="ru-RU"/>
        </w:rPr>
        <w:t>. Січеславська</w:t>
      </w:r>
      <w:r>
        <w:rPr>
          <w:color w:val="000000"/>
          <w:szCs w:val="28"/>
        </w:rPr>
        <w:t>, будинок №</w:t>
      </w:r>
      <w:r>
        <w:rPr>
          <w:color w:val="000000"/>
          <w:szCs w:val="28"/>
          <w:lang w:val="ru-RU"/>
        </w:rPr>
        <w:t>36</w:t>
      </w:r>
      <w:r>
        <w:rPr>
          <w:color w:val="000000"/>
          <w:szCs w:val="28"/>
        </w:rPr>
        <w:t>, квартира №</w:t>
      </w:r>
      <w:r>
        <w:rPr>
          <w:color w:val="000000"/>
          <w:szCs w:val="28"/>
          <w:lang w:val="ru-RU"/>
        </w:rPr>
        <w:t>4</w:t>
      </w:r>
      <w:r>
        <w:rPr>
          <w:color w:val="000000"/>
          <w:szCs w:val="28"/>
        </w:rPr>
        <w:t xml:space="preserve">, </w:t>
      </w:r>
      <w:proofErr w:type="spellStart"/>
      <w:r>
        <w:rPr>
          <w:color w:val="000000"/>
          <w:szCs w:val="28"/>
          <w:lang w:val="ru-RU"/>
        </w:rPr>
        <w:t>трикімнатну</w:t>
      </w:r>
      <w:proofErr w:type="spellEnd"/>
      <w:r>
        <w:rPr>
          <w:color w:val="000000"/>
          <w:szCs w:val="28"/>
        </w:rPr>
        <w:t xml:space="preserve"> квартиру житловою площею 42,9</w:t>
      </w:r>
      <w:r w:rsidRPr="00920CEB"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кв</w:t>
      </w:r>
      <w:proofErr w:type="gramStart"/>
      <w:r>
        <w:rPr>
          <w:color w:val="000000"/>
          <w:szCs w:val="28"/>
        </w:rPr>
        <w:t>.м</w:t>
      </w:r>
      <w:proofErr w:type="spellEnd"/>
      <w:proofErr w:type="gramEnd"/>
      <w:r>
        <w:rPr>
          <w:color w:val="000000"/>
          <w:szCs w:val="28"/>
        </w:rPr>
        <w:t xml:space="preserve">, серед громадян, які потребують поліпшення житлових умов та перебувають у </w:t>
      </w:r>
      <w:r w:rsidRPr="00920CEB">
        <w:rPr>
          <w:color w:val="000000"/>
          <w:szCs w:val="28"/>
        </w:rPr>
        <w:t>пільговій черзі  з правом першочергового одержання жилих приміщень</w:t>
      </w:r>
      <w:r w:rsidR="004A6411">
        <w:rPr>
          <w:color w:val="000000"/>
          <w:szCs w:val="28"/>
        </w:rPr>
        <w:t>.</w:t>
      </w:r>
    </w:p>
    <w:p w:rsidR="00067A23" w:rsidRDefault="00067A23" w:rsidP="00067A23">
      <w:pPr>
        <w:ind w:right="-284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2.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067A23" w:rsidRDefault="00067A23" w:rsidP="00067A23">
      <w:pPr>
        <w:tabs>
          <w:tab w:val="left" w:pos="3686"/>
        </w:tabs>
        <w:ind w:right="-284" w:firstLine="567"/>
        <w:jc w:val="both"/>
        <w:rPr>
          <w:b/>
          <w:i/>
          <w:color w:val="000000"/>
          <w:szCs w:val="28"/>
        </w:rPr>
      </w:pPr>
    </w:p>
    <w:p w:rsidR="00067A23" w:rsidRDefault="00067A23" w:rsidP="00067A23">
      <w:pPr>
        <w:tabs>
          <w:tab w:val="left" w:pos="3686"/>
        </w:tabs>
        <w:ind w:right="-284" w:firstLine="567"/>
        <w:jc w:val="both"/>
        <w:rPr>
          <w:b/>
          <w:i/>
          <w:color w:val="000000"/>
          <w:szCs w:val="28"/>
        </w:rPr>
      </w:pPr>
    </w:p>
    <w:p w:rsidR="00067A23" w:rsidRDefault="00067A23" w:rsidP="00067A23">
      <w:pPr>
        <w:ind w:right="-284"/>
        <w:jc w:val="both"/>
        <w:rPr>
          <w:color w:val="000000"/>
          <w:szCs w:val="28"/>
        </w:rPr>
      </w:pPr>
    </w:p>
    <w:p w:rsidR="00067A23" w:rsidRDefault="00067A23" w:rsidP="00067A23">
      <w:pPr>
        <w:ind w:right="-284"/>
        <w:jc w:val="both"/>
        <w:rPr>
          <w:color w:val="000000"/>
          <w:szCs w:val="28"/>
        </w:rPr>
      </w:pPr>
    </w:p>
    <w:p w:rsidR="00067A23" w:rsidRDefault="00067A23" w:rsidP="00067A23">
      <w:pPr>
        <w:ind w:right="-284"/>
        <w:jc w:val="both"/>
        <w:rPr>
          <w:color w:val="000000"/>
          <w:szCs w:val="28"/>
        </w:rPr>
      </w:pPr>
    </w:p>
    <w:p w:rsidR="00067A23" w:rsidRDefault="00067A23" w:rsidP="00067A23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Голова  районної в місті ради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Андрій СОКОЛОВСЬКИЙ</w:t>
      </w:r>
    </w:p>
    <w:p w:rsidR="00067A23" w:rsidRDefault="00067A23" w:rsidP="00067A23"/>
    <w:p w:rsidR="004D4FE3" w:rsidRDefault="004D4FE3"/>
    <w:sectPr w:rsidR="004D4FE3" w:rsidSect="001F13B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defaultTabStop w:val="708"/>
  <w:characterSpacingControl w:val="doNotCompress"/>
  <w:compat/>
  <w:rsids>
    <w:rsidRoot w:val="00067A23"/>
    <w:rsid w:val="00067A23"/>
    <w:rsid w:val="0015676D"/>
    <w:rsid w:val="00222319"/>
    <w:rsid w:val="00281EC3"/>
    <w:rsid w:val="004A6411"/>
    <w:rsid w:val="004D4FE3"/>
    <w:rsid w:val="00826B6D"/>
    <w:rsid w:val="009A7B11"/>
    <w:rsid w:val="009B184A"/>
    <w:rsid w:val="00AD560F"/>
    <w:rsid w:val="00B26C0C"/>
    <w:rsid w:val="00DA1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A2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067A23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67A2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rsid w:val="00067A23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067A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7A2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221</Words>
  <Characters>1262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7</cp:revision>
  <cp:lastPrinted>2023-11-02T12:03:00Z</cp:lastPrinted>
  <dcterms:created xsi:type="dcterms:W3CDTF">2023-11-02T04:36:00Z</dcterms:created>
  <dcterms:modified xsi:type="dcterms:W3CDTF">2023-11-16T11:21:00Z</dcterms:modified>
</cp:coreProperties>
</file>