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BA" w:rsidRDefault="00C379BA" w:rsidP="00C379BA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3.25pt" o:ole="" filled="t">
            <v:fill color2="black"/>
            <v:imagedata r:id="rId8" o:title=""/>
          </v:shape>
          <o:OLEObject Type="Embed" ProgID="Word.Picture.8" ShapeID="_x0000_i1025" DrawAspect="Content" ObjectID="_1783328285" r:id="rId9"/>
        </w:object>
      </w:r>
    </w:p>
    <w:p w:rsidR="00C379BA" w:rsidRDefault="00C379BA" w:rsidP="00C379B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C379BA" w:rsidRDefault="00C379BA" w:rsidP="00C379B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C379BA" w:rsidRDefault="00C379BA" w:rsidP="00C379BA">
      <w:pPr>
        <w:jc w:val="center"/>
        <w:rPr>
          <w:b/>
          <w:szCs w:val="28"/>
        </w:rPr>
      </w:pPr>
    </w:p>
    <w:p w:rsidR="00C379BA" w:rsidRDefault="00C379BA" w:rsidP="00C379BA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C379BA" w:rsidRDefault="00C379BA" w:rsidP="00C379BA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379BA" w:rsidTr="005D2A45">
        <w:tc>
          <w:tcPr>
            <w:tcW w:w="3190" w:type="dxa"/>
            <w:hideMark/>
          </w:tcPr>
          <w:p w:rsidR="00C379BA" w:rsidRPr="006A373E" w:rsidRDefault="00C379BA" w:rsidP="005D2A45">
            <w:r>
              <w:t>17.07.2024</w:t>
            </w:r>
          </w:p>
        </w:tc>
        <w:tc>
          <w:tcPr>
            <w:tcW w:w="3190" w:type="dxa"/>
            <w:hideMark/>
          </w:tcPr>
          <w:p w:rsidR="00C379BA" w:rsidRPr="006A373E" w:rsidRDefault="00C379BA" w:rsidP="005D2A45">
            <w:pPr>
              <w:jc w:val="center"/>
            </w:pPr>
            <w:r w:rsidRPr="006A373E">
              <w:t>м.Кривий Ріг</w:t>
            </w:r>
          </w:p>
        </w:tc>
        <w:tc>
          <w:tcPr>
            <w:tcW w:w="3190" w:type="dxa"/>
            <w:hideMark/>
          </w:tcPr>
          <w:p w:rsidR="00C379BA" w:rsidRPr="006A373E" w:rsidRDefault="00C379BA" w:rsidP="00103E4D">
            <w:pPr>
              <w:jc w:val="center"/>
            </w:pPr>
            <w:r w:rsidRPr="006A373E">
              <w:t>№</w:t>
            </w:r>
            <w:r w:rsidR="00FE47F5">
              <w:t>70</w:t>
            </w:r>
            <w:r w:rsidR="00103E4D">
              <w:t>7</w:t>
            </w:r>
          </w:p>
        </w:tc>
      </w:tr>
    </w:tbl>
    <w:p w:rsidR="006348AE" w:rsidRDefault="006348AE" w:rsidP="00BF5A20">
      <w:pPr>
        <w:jc w:val="both"/>
        <w:rPr>
          <w:b/>
          <w:i/>
          <w:szCs w:val="28"/>
        </w:rPr>
      </w:pPr>
    </w:p>
    <w:p w:rsidR="00C379BA" w:rsidRDefault="00C379BA" w:rsidP="00C31E12">
      <w:pPr>
        <w:tabs>
          <w:tab w:val="left" w:pos="4140"/>
          <w:tab w:val="left" w:pos="4320"/>
        </w:tabs>
        <w:ind w:right="-82"/>
        <w:jc w:val="both"/>
        <w:rPr>
          <w:b/>
          <w:i/>
          <w:szCs w:val="28"/>
        </w:rPr>
      </w:pPr>
    </w:p>
    <w:p w:rsidR="00C31E12" w:rsidRPr="00DD4BD6" w:rsidRDefault="00C31E12" w:rsidP="00C31E12">
      <w:pPr>
        <w:tabs>
          <w:tab w:val="left" w:pos="4140"/>
          <w:tab w:val="left" w:pos="4320"/>
        </w:tabs>
        <w:ind w:right="-82"/>
        <w:jc w:val="both"/>
        <w:rPr>
          <w:szCs w:val="28"/>
        </w:rPr>
      </w:pPr>
      <w:r w:rsidRPr="00DD4BD6">
        <w:rPr>
          <w:b/>
          <w:i/>
          <w:szCs w:val="28"/>
        </w:rPr>
        <w:t>Про</w:t>
      </w:r>
      <w:r w:rsidR="004344AC">
        <w:rPr>
          <w:b/>
          <w:i/>
          <w:szCs w:val="28"/>
        </w:rPr>
        <w:t xml:space="preserve"> внесення змін до рішення виконкому районної в місті ради від 31.05.2023 №307</w:t>
      </w:r>
      <w:r w:rsidRPr="00DD4BD6">
        <w:rPr>
          <w:b/>
          <w:i/>
          <w:szCs w:val="28"/>
        </w:rPr>
        <w:t xml:space="preserve"> </w:t>
      </w:r>
      <w:r w:rsidR="004344AC">
        <w:rPr>
          <w:b/>
          <w:i/>
          <w:szCs w:val="28"/>
        </w:rPr>
        <w:t xml:space="preserve">«Про </w:t>
      </w:r>
      <w:r>
        <w:rPr>
          <w:b/>
          <w:i/>
          <w:szCs w:val="28"/>
        </w:rPr>
        <w:t xml:space="preserve">затвердження інформаційних та технологічних карток </w:t>
      </w:r>
      <w:r>
        <w:rPr>
          <w:b/>
          <w:bCs/>
          <w:i/>
          <w:iCs/>
          <w:color w:val="000000"/>
          <w:szCs w:val="28"/>
        </w:rPr>
        <w:t>адміністративних по</w:t>
      </w:r>
      <w:r w:rsidR="00BA785C">
        <w:rPr>
          <w:b/>
          <w:bCs/>
          <w:i/>
          <w:iCs/>
          <w:color w:val="000000"/>
          <w:szCs w:val="28"/>
        </w:rPr>
        <w:t>слуг, що надаються на віддаленому</w:t>
      </w:r>
      <w:r>
        <w:rPr>
          <w:b/>
          <w:bCs/>
          <w:i/>
          <w:iCs/>
          <w:color w:val="000000"/>
          <w:szCs w:val="28"/>
        </w:rPr>
        <w:t xml:space="preserve"> робоч</w:t>
      </w:r>
      <w:r w:rsidR="00BA785C">
        <w:rPr>
          <w:b/>
          <w:bCs/>
          <w:i/>
          <w:iCs/>
          <w:color w:val="000000"/>
          <w:szCs w:val="28"/>
        </w:rPr>
        <w:t>ому</w:t>
      </w:r>
      <w:r w:rsidRPr="00DD4BD6">
        <w:rPr>
          <w:b/>
          <w:bCs/>
          <w:i/>
          <w:iCs/>
          <w:color w:val="000000"/>
          <w:szCs w:val="28"/>
        </w:rPr>
        <w:t xml:space="preserve"> місц</w:t>
      </w:r>
      <w:r w:rsidR="00BA785C">
        <w:rPr>
          <w:b/>
          <w:bCs/>
          <w:i/>
          <w:iCs/>
          <w:color w:val="000000"/>
          <w:szCs w:val="28"/>
        </w:rPr>
        <w:t>і</w:t>
      </w:r>
      <w:r w:rsidRPr="00DD4BD6">
        <w:rPr>
          <w:b/>
          <w:bCs/>
          <w:i/>
          <w:iCs/>
          <w:color w:val="000000"/>
          <w:szCs w:val="28"/>
        </w:rPr>
        <w:t xml:space="preserve"> Центр</w:t>
      </w:r>
      <w:r>
        <w:rPr>
          <w:b/>
          <w:bCs/>
          <w:i/>
          <w:iCs/>
          <w:color w:val="000000"/>
          <w:szCs w:val="28"/>
        </w:rPr>
        <w:t>у</w:t>
      </w:r>
      <w:r w:rsidRPr="00DD4BD6">
        <w:rPr>
          <w:b/>
          <w:bCs/>
          <w:i/>
          <w:iCs/>
          <w:color w:val="000000"/>
          <w:szCs w:val="28"/>
        </w:rPr>
        <w:t xml:space="preserve"> адміністративних послуг «Віза»</w:t>
      </w:r>
      <w:r w:rsidR="00BA785C">
        <w:rPr>
          <w:b/>
          <w:bCs/>
          <w:i/>
          <w:iCs/>
          <w:color w:val="000000"/>
          <w:szCs w:val="28"/>
        </w:rPr>
        <w:t xml:space="preserve"> («Центр Дії</w:t>
      </w:r>
      <w:r w:rsidR="00982162">
        <w:rPr>
          <w:b/>
          <w:bCs/>
          <w:i/>
          <w:iCs/>
          <w:color w:val="000000"/>
          <w:szCs w:val="28"/>
        </w:rPr>
        <w:t>»</w:t>
      </w:r>
      <w:r w:rsidR="00BA785C">
        <w:rPr>
          <w:b/>
          <w:bCs/>
          <w:i/>
          <w:iCs/>
          <w:color w:val="000000"/>
          <w:szCs w:val="28"/>
        </w:rPr>
        <w:t>)</w:t>
      </w:r>
      <w:r>
        <w:rPr>
          <w:b/>
          <w:bCs/>
          <w:i/>
          <w:iCs/>
          <w:color w:val="000000"/>
          <w:szCs w:val="28"/>
        </w:rPr>
        <w:t xml:space="preserve"> виконкому Криворізької міської ради</w:t>
      </w:r>
      <w:r w:rsidRPr="00DD4BD6">
        <w:rPr>
          <w:b/>
          <w:bCs/>
          <w:i/>
          <w:iCs/>
          <w:color w:val="000000"/>
          <w:szCs w:val="28"/>
        </w:rPr>
        <w:t xml:space="preserve"> </w:t>
      </w:r>
      <w:r>
        <w:rPr>
          <w:b/>
          <w:bCs/>
          <w:i/>
          <w:iCs/>
          <w:color w:val="000000"/>
          <w:szCs w:val="28"/>
        </w:rPr>
        <w:t>відділом у справах сім’ї, молоді та спорту</w:t>
      </w:r>
      <w:r w:rsidRPr="00DD4BD6">
        <w:rPr>
          <w:b/>
          <w:bCs/>
          <w:i/>
          <w:iCs/>
          <w:color w:val="000000"/>
          <w:szCs w:val="28"/>
        </w:rPr>
        <w:t xml:space="preserve"> виконкому</w:t>
      </w:r>
      <w:r w:rsidR="00971909">
        <w:rPr>
          <w:b/>
          <w:bCs/>
          <w:i/>
          <w:iCs/>
          <w:color w:val="000000"/>
          <w:szCs w:val="28"/>
        </w:rPr>
        <w:t xml:space="preserve"> </w:t>
      </w:r>
      <w:r w:rsidRPr="00DD4BD6">
        <w:rPr>
          <w:b/>
          <w:bCs/>
          <w:i/>
          <w:iCs/>
          <w:color w:val="000000"/>
          <w:szCs w:val="28"/>
        </w:rPr>
        <w:t>районної в місті ради</w:t>
      </w:r>
      <w:r w:rsidR="004344AC">
        <w:rPr>
          <w:b/>
          <w:bCs/>
          <w:i/>
          <w:iCs/>
          <w:color w:val="000000"/>
          <w:szCs w:val="28"/>
        </w:rPr>
        <w:t>»</w:t>
      </w:r>
    </w:p>
    <w:p w:rsidR="001710BE" w:rsidRDefault="001710BE" w:rsidP="001710BE">
      <w:pPr>
        <w:jc w:val="both"/>
        <w:rPr>
          <w:b/>
          <w:bCs/>
          <w:iCs/>
          <w:color w:val="000000"/>
          <w:szCs w:val="28"/>
          <w:lang w:eastAsia="en-US"/>
        </w:rPr>
      </w:pPr>
    </w:p>
    <w:p w:rsidR="004A62FA" w:rsidRDefault="004A62FA" w:rsidP="001710BE">
      <w:pPr>
        <w:jc w:val="both"/>
        <w:rPr>
          <w:b/>
          <w:bCs/>
          <w:iCs/>
          <w:color w:val="000000"/>
          <w:szCs w:val="28"/>
          <w:lang w:eastAsia="en-US"/>
        </w:rPr>
      </w:pPr>
    </w:p>
    <w:p w:rsidR="00ED2FDD" w:rsidRPr="00F67D8D" w:rsidRDefault="00F67D8D" w:rsidP="00971909">
      <w:pPr>
        <w:ind w:firstLine="567"/>
        <w:jc w:val="both"/>
        <w:rPr>
          <w:b/>
          <w:bCs/>
          <w:iCs/>
          <w:szCs w:val="28"/>
          <w:lang w:eastAsia="en-US"/>
        </w:rPr>
      </w:pPr>
      <w:r w:rsidRPr="00F67D8D">
        <w:rPr>
          <w:szCs w:val="28"/>
        </w:rPr>
        <w:t xml:space="preserve">Згідно </w:t>
      </w:r>
      <w:r>
        <w:rPr>
          <w:szCs w:val="28"/>
        </w:rPr>
        <w:t>з рішенням</w:t>
      </w:r>
      <w:r w:rsidR="00C51A71">
        <w:rPr>
          <w:szCs w:val="28"/>
        </w:rPr>
        <w:t>и</w:t>
      </w:r>
      <w:r>
        <w:rPr>
          <w:szCs w:val="28"/>
        </w:rPr>
        <w:t xml:space="preserve"> Криворізької міської ради від 08.12.2023 №2350 «Про затвердження Переліку адміністративних, інших публічних послуг, що надаються через Центр адміністративних послуг «Віза» («Центр Дії») виконкому Криворізької міської ради, у новій редакції»</w:t>
      </w:r>
      <w:r w:rsidR="00800BF7">
        <w:rPr>
          <w:szCs w:val="28"/>
        </w:rPr>
        <w:t>,</w:t>
      </w:r>
      <w:r w:rsidR="0079390D">
        <w:rPr>
          <w:szCs w:val="28"/>
        </w:rPr>
        <w:t xml:space="preserve"> зі змінами, виконкому Криворізької міської ради</w:t>
      </w:r>
      <w:r w:rsidR="00800BF7">
        <w:rPr>
          <w:szCs w:val="28"/>
        </w:rPr>
        <w:t xml:space="preserve"> </w:t>
      </w:r>
      <w:r w:rsidR="00800BF7">
        <w:t>від 22.01.2024 №88 «Про розробку інформаційних та технологічних карток адміністративних, інших</w:t>
      </w:r>
      <w:r w:rsidR="0079390D">
        <w:t xml:space="preserve"> публічних</w:t>
      </w:r>
      <w:r w:rsidR="00800BF7">
        <w:t xml:space="preserve"> послуг в органах місцевого самоврядування м. Кривого Рогу»</w:t>
      </w:r>
      <w:r>
        <w:rPr>
          <w:szCs w:val="28"/>
        </w:rPr>
        <w:t>; керуючись Законами України «Про адміністративні послуги», «Про місцеве самоврядування в Україні», виконком районної в місті ради</w:t>
      </w:r>
      <w:r w:rsidRPr="00F67D8D">
        <w:rPr>
          <w:szCs w:val="28"/>
        </w:rPr>
        <w:t xml:space="preserve"> </w:t>
      </w:r>
      <w:r w:rsidR="00971909" w:rsidRPr="00F67D8D">
        <w:rPr>
          <w:b/>
          <w:i/>
          <w:szCs w:val="28"/>
        </w:rPr>
        <w:t>вирішив</w:t>
      </w:r>
      <w:r w:rsidR="00ED2FDD" w:rsidRPr="00F67D8D">
        <w:rPr>
          <w:b/>
          <w:i/>
          <w:szCs w:val="28"/>
        </w:rPr>
        <w:t>:</w:t>
      </w:r>
    </w:p>
    <w:p w:rsidR="001710BE" w:rsidRPr="00D546A1" w:rsidRDefault="001710BE" w:rsidP="001710BE">
      <w:pPr>
        <w:tabs>
          <w:tab w:val="left" w:pos="0"/>
        </w:tabs>
        <w:ind w:firstLine="851"/>
        <w:jc w:val="both"/>
        <w:rPr>
          <w:szCs w:val="28"/>
        </w:rPr>
      </w:pPr>
    </w:p>
    <w:p w:rsidR="00982162" w:rsidRPr="00800BF7" w:rsidRDefault="00487E80" w:rsidP="00C51A71">
      <w:pPr>
        <w:ind w:firstLine="567"/>
        <w:jc w:val="both"/>
        <w:rPr>
          <w:szCs w:val="28"/>
        </w:rPr>
      </w:pPr>
      <w:r>
        <w:rPr>
          <w:szCs w:val="28"/>
        </w:rPr>
        <w:t>Унести до рішення виконкому районної в місті ради від 31.05.2023 №307 «Про затвердження інформаційних та технологічних карток адміністративних послуг, що надаються на віддаленому робочому місці Центру адміністративних послуг «Віза» (Центр Дії) виконкому К</w:t>
      </w:r>
      <w:r w:rsidR="00982162">
        <w:rPr>
          <w:szCs w:val="28"/>
        </w:rPr>
        <w:t>риворізької міської ради відділом у справах сім’ї, молоді та спорту виконкому районної в місті ради</w:t>
      </w:r>
      <w:r>
        <w:rPr>
          <w:szCs w:val="28"/>
        </w:rPr>
        <w:t>»</w:t>
      </w:r>
      <w:r w:rsidR="00982162">
        <w:rPr>
          <w:szCs w:val="28"/>
        </w:rPr>
        <w:t>, зі змінами, такі зміни</w:t>
      </w:r>
      <w:r w:rsidR="005B6908">
        <w:rPr>
          <w:szCs w:val="28"/>
        </w:rPr>
        <w:t>: у</w:t>
      </w:r>
      <w:r w:rsidR="00982162">
        <w:rPr>
          <w:szCs w:val="28"/>
        </w:rPr>
        <w:t xml:space="preserve"> інформаційних картках </w:t>
      </w:r>
      <w:r w:rsidR="00595A24">
        <w:rPr>
          <w:szCs w:val="28"/>
        </w:rPr>
        <w:t>адміністративних</w:t>
      </w:r>
      <w:r w:rsidR="00982162">
        <w:rPr>
          <w:szCs w:val="28"/>
        </w:rPr>
        <w:t xml:space="preserve"> по</w:t>
      </w:r>
      <w:r w:rsidR="00595A24">
        <w:rPr>
          <w:szCs w:val="28"/>
        </w:rPr>
        <w:t>слуг</w:t>
      </w:r>
      <w:r w:rsidR="00C51A71">
        <w:rPr>
          <w:szCs w:val="28"/>
        </w:rPr>
        <w:t xml:space="preserve"> №№ 42-01 –     </w:t>
      </w:r>
      <w:r w:rsidR="0079390D">
        <w:rPr>
          <w:szCs w:val="28"/>
        </w:rPr>
        <w:t>42-05</w:t>
      </w:r>
      <w:r w:rsidR="00087A3D">
        <w:rPr>
          <w:szCs w:val="28"/>
        </w:rPr>
        <w:t xml:space="preserve"> </w:t>
      </w:r>
      <w:r w:rsidR="0079390D">
        <w:rPr>
          <w:szCs w:val="28"/>
        </w:rPr>
        <w:t>п.1, п.2, п</w:t>
      </w:r>
      <w:r w:rsidR="00087A3D">
        <w:rPr>
          <w:szCs w:val="28"/>
        </w:rPr>
        <w:t>.3 викласти в новій редакції</w:t>
      </w:r>
      <w:r w:rsidR="0079390D">
        <w:rPr>
          <w:szCs w:val="28"/>
        </w:rPr>
        <w:t>:</w:t>
      </w:r>
    </w:p>
    <w:p w:rsidR="00F865A1" w:rsidRPr="00800BF7" w:rsidRDefault="00F865A1" w:rsidP="00595A24">
      <w:pPr>
        <w:ind w:firstLine="567"/>
        <w:jc w:val="both"/>
        <w:rPr>
          <w:szCs w:val="28"/>
        </w:rPr>
      </w:pPr>
    </w:p>
    <w:tbl>
      <w:tblPr>
        <w:tblW w:w="9780" w:type="dxa"/>
        <w:tblInd w:w="-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68"/>
        <w:gridCol w:w="2976"/>
        <w:gridCol w:w="6236"/>
      </w:tblGrid>
      <w:tr w:rsidR="00F865A1" w:rsidTr="00F865A1">
        <w:trPr>
          <w:trHeight w:val="786"/>
        </w:trPr>
        <w:tc>
          <w:tcPr>
            <w:tcW w:w="568" w:type="dxa"/>
          </w:tcPr>
          <w:p w:rsidR="00F865A1" w:rsidRDefault="00F865A1" w:rsidP="005B7B8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  <w:p w:rsidR="00F865A1" w:rsidRDefault="00F865A1" w:rsidP="005B7B8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  <w:p w:rsidR="00F865A1" w:rsidRDefault="00F865A1" w:rsidP="005B7B8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976" w:type="dxa"/>
            <w:hideMark/>
          </w:tcPr>
          <w:p w:rsidR="00F865A1" w:rsidRDefault="0079390D" w:rsidP="0079390D">
            <w:pPr>
              <w:pStyle w:val="ab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Місцезнаходження Центру</w:t>
            </w:r>
            <w:r w:rsidR="00F865A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та його територіальних підрозділів</w:t>
            </w:r>
            <w:r w:rsidR="00F865A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37" w:type="dxa"/>
            <w:hideMark/>
          </w:tcPr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D66FC">
              <w:rPr>
                <w:sz w:val="24"/>
                <w:lang w:eastAsia="uk-UA"/>
              </w:rPr>
              <w:t>50101,</w:t>
            </w:r>
            <w:r>
              <w:rPr>
                <w:sz w:val="24"/>
                <w:lang w:eastAsia="uk-UA"/>
              </w:rPr>
              <w:t xml:space="preserve"> м. Кривий Ріг, пл. Молодіжна, 1</w:t>
            </w:r>
          </w:p>
          <w:p w:rsidR="00F865A1" w:rsidRPr="00DD66FC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lang w:eastAsia="uk-UA"/>
              </w:rPr>
            </w:pPr>
            <w:r w:rsidRPr="00DD66FC">
              <w:rPr>
                <w:b/>
                <w:sz w:val="24"/>
                <w:lang w:eastAsia="uk-UA"/>
              </w:rPr>
              <w:t>Територіальні підрозділи Центру:</w:t>
            </w:r>
          </w:p>
          <w:p w:rsidR="00F865A1" w:rsidRPr="00DD66FC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D66FC">
              <w:rPr>
                <w:i/>
                <w:sz w:val="24"/>
                <w:lang w:eastAsia="uk-UA"/>
              </w:rPr>
              <w:t>Довгинцівський район:</w:t>
            </w:r>
            <w:r>
              <w:rPr>
                <w:sz w:val="24"/>
                <w:lang w:eastAsia="uk-UA"/>
              </w:rPr>
              <w:t xml:space="preserve"> вул. Дніпропетровське шосе, буд. 11, каб. 102;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>
              <w:rPr>
                <w:i/>
                <w:sz w:val="24"/>
                <w:lang w:eastAsia="uk-UA"/>
              </w:rPr>
              <w:t xml:space="preserve">Покровський район: </w:t>
            </w:r>
            <w:r>
              <w:rPr>
                <w:sz w:val="24"/>
                <w:lang w:eastAsia="uk-UA"/>
              </w:rPr>
              <w:t>вул. Шурупова, буд. 2, каб. 12;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A054A">
              <w:rPr>
                <w:i/>
                <w:sz w:val="24"/>
                <w:lang w:eastAsia="uk-UA"/>
              </w:rPr>
              <w:t>Інгулецький район:</w:t>
            </w:r>
            <w:r w:rsidR="0079390D">
              <w:rPr>
                <w:sz w:val="24"/>
                <w:lang w:eastAsia="uk-UA"/>
              </w:rPr>
              <w:t xml:space="preserve"> пр</w:t>
            </w:r>
            <w:r w:rsidR="00667E12">
              <w:rPr>
                <w:sz w:val="24"/>
                <w:lang w:eastAsia="uk-UA"/>
              </w:rPr>
              <w:t>-т Південний</w:t>
            </w:r>
            <w:r>
              <w:rPr>
                <w:sz w:val="24"/>
                <w:lang w:eastAsia="uk-UA"/>
              </w:rPr>
              <w:t>, буд.</w:t>
            </w:r>
            <w:r w:rsidR="00667E12">
              <w:rPr>
                <w:sz w:val="24"/>
                <w:lang w:eastAsia="uk-UA"/>
              </w:rPr>
              <w:t xml:space="preserve"> </w:t>
            </w:r>
            <w:r>
              <w:rPr>
                <w:sz w:val="24"/>
                <w:lang w:eastAsia="uk-UA"/>
              </w:rPr>
              <w:t>1;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A054A">
              <w:rPr>
                <w:i/>
                <w:sz w:val="24"/>
                <w:lang w:eastAsia="uk-UA"/>
              </w:rPr>
              <w:t>Житловий масив Інгулець:</w:t>
            </w:r>
            <w:r>
              <w:rPr>
                <w:sz w:val="24"/>
                <w:lang w:eastAsia="uk-UA"/>
              </w:rPr>
              <w:t xml:space="preserve"> вул. Гірників, буд. 19 (адміністративна будівля виконавчого комітету Інгулецької районної у місті ради);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A054A">
              <w:rPr>
                <w:i/>
                <w:sz w:val="24"/>
                <w:lang w:eastAsia="uk-UA"/>
              </w:rPr>
              <w:t>Саксаганський район:</w:t>
            </w:r>
            <w:r>
              <w:rPr>
                <w:sz w:val="24"/>
                <w:lang w:eastAsia="uk-UA"/>
              </w:rPr>
              <w:t xml:space="preserve"> вул. Володимира Великого, буд. 32, каб. 122;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A054A">
              <w:rPr>
                <w:i/>
                <w:sz w:val="24"/>
                <w:lang w:eastAsia="uk-UA"/>
              </w:rPr>
              <w:lastRenderedPageBreak/>
              <w:t>Тернівський район:</w:t>
            </w:r>
            <w:r>
              <w:rPr>
                <w:sz w:val="24"/>
                <w:lang w:eastAsia="uk-UA"/>
              </w:rPr>
              <w:t xml:space="preserve"> вул. Короленка, буд. 1А, каб. 129;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DA054A">
              <w:rPr>
                <w:i/>
                <w:sz w:val="24"/>
                <w:lang w:eastAsia="uk-UA"/>
              </w:rPr>
              <w:t>Центрально-Міський район:</w:t>
            </w:r>
            <w:r>
              <w:rPr>
                <w:sz w:val="24"/>
                <w:lang w:eastAsia="uk-UA"/>
              </w:rPr>
              <w:t xml:space="preserve"> вул. Староярмаркова, буд. 44.</w:t>
            </w:r>
          </w:p>
          <w:p w:rsidR="00F865A1" w:rsidRPr="00DA054A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lang w:eastAsia="uk-UA"/>
              </w:rPr>
            </w:pPr>
            <w:r w:rsidRPr="00DA054A">
              <w:rPr>
                <w:b/>
                <w:sz w:val="24"/>
                <w:lang w:eastAsia="uk-UA"/>
              </w:rPr>
              <w:t>Віддаленні робочі місця:</w:t>
            </w:r>
          </w:p>
          <w:p w:rsidR="00F865A1" w:rsidRPr="00DD66FC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lang w:eastAsia="uk-UA"/>
              </w:rPr>
            </w:pPr>
            <w:r w:rsidRPr="00CD6D23">
              <w:rPr>
                <w:i/>
                <w:sz w:val="24"/>
                <w:lang w:eastAsia="uk-UA"/>
              </w:rPr>
              <w:t>Тернівський район:</w:t>
            </w:r>
            <w:r>
              <w:rPr>
                <w:sz w:val="24"/>
                <w:lang w:eastAsia="uk-UA"/>
              </w:rPr>
              <w:t xml:space="preserve"> вул. Короленка, буд. 1А, каб. 106;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</w:rPr>
            </w:pPr>
            <w:r>
              <w:rPr>
                <w:i/>
                <w:sz w:val="24"/>
                <w:lang w:eastAsia="uk-UA"/>
              </w:rPr>
              <w:t>Покровський район:</w:t>
            </w:r>
            <w:r>
              <w:rPr>
                <w:sz w:val="24"/>
                <w:lang w:eastAsia="uk-UA"/>
              </w:rPr>
              <w:t xml:space="preserve"> </w:t>
            </w:r>
            <w:r w:rsidRPr="006803E4">
              <w:rPr>
                <w:color w:val="000000"/>
                <w:sz w:val="24"/>
              </w:rPr>
              <w:t xml:space="preserve">вул. </w:t>
            </w:r>
            <w:r>
              <w:rPr>
                <w:color w:val="000000"/>
                <w:sz w:val="24"/>
              </w:rPr>
              <w:t>Шурупова</w:t>
            </w:r>
            <w:r w:rsidRPr="006803E4">
              <w:rPr>
                <w:color w:val="000000"/>
                <w:sz w:val="24"/>
              </w:rPr>
              <w:t>, буд.</w:t>
            </w:r>
            <w:r>
              <w:rPr>
                <w:color w:val="000000"/>
                <w:sz w:val="24"/>
              </w:rPr>
              <w:t xml:space="preserve"> 2, каб. 212;</w:t>
            </w:r>
            <w:r>
              <w:rPr>
                <w:color w:val="000000"/>
                <w:sz w:val="24"/>
              </w:rPr>
              <w:br/>
            </w:r>
            <w:r w:rsidRPr="00CD6D23">
              <w:rPr>
                <w:i/>
                <w:color w:val="000000"/>
                <w:sz w:val="24"/>
              </w:rPr>
              <w:t>Саксаганський район:</w:t>
            </w:r>
            <w:r>
              <w:rPr>
                <w:color w:val="000000"/>
                <w:sz w:val="24"/>
              </w:rPr>
              <w:t xml:space="preserve"> вул. Святителя Георгія Богослава, буд. 16а;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</w:rPr>
            </w:pPr>
            <w:r w:rsidRPr="00CD6D23">
              <w:rPr>
                <w:i/>
                <w:color w:val="000000"/>
                <w:sz w:val="24"/>
              </w:rPr>
              <w:t>Довгинцівський район:</w:t>
            </w:r>
            <w:r>
              <w:rPr>
                <w:color w:val="000000"/>
                <w:sz w:val="24"/>
              </w:rPr>
              <w:t xml:space="preserve"> вул. Дніпропетровське шосе, буд. 11, І поверх фойє;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</w:rPr>
            </w:pPr>
            <w:r w:rsidRPr="00CD6D23">
              <w:rPr>
                <w:i/>
                <w:color w:val="000000"/>
                <w:sz w:val="24"/>
              </w:rPr>
              <w:t>Центрально-Міський район:</w:t>
            </w:r>
            <w:r>
              <w:rPr>
                <w:color w:val="000000"/>
                <w:sz w:val="24"/>
              </w:rPr>
              <w:t xml:space="preserve"> вул. Свято-Миколаївська, буд. 27;</w:t>
            </w:r>
          </w:p>
          <w:p w:rsidR="00F865A1" w:rsidRDefault="00F865A1" w:rsidP="005B7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</w:rPr>
            </w:pPr>
            <w:r w:rsidRPr="00CD6D23">
              <w:rPr>
                <w:i/>
                <w:color w:val="000000"/>
                <w:sz w:val="24"/>
              </w:rPr>
              <w:t>Інгулецький район:</w:t>
            </w:r>
            <w:r>
              <w:rPr>
                <w:color w:val="000000"/>
                <w:sz w:val="24"/>
              </w:rPr>
              <w:t xml:space="preserve"> пр-т Південний, буд. 1</w:t>
            </w:r>
            <w:r w:rsidR="00C90049">
              <w:rPr>
                <w:color w:val="000000"/>
                <w:sz w:val="24"/>
              </w:rPr>
              <w:t>;</w:t>
            </w:r>
          </w:p>
          <w:p w:rsidR="00C90049" w:rsidRPr="00C90049" w:rsidRDefault="00C90049" w:rsidP="00C90049">
            <w:pPr>
              <w:rPr>
                <w:sz w:val="24"/>
              </w:rPr>
            </w:pPr>
            <w:r w:rsidRPr="006348AE">
              <w:rPr>
                <w:i/>
                <w:sz w:val="24"/>
              </w:rPr>
              <w:t>Металургійний район:</w:t>
            </w:r>
            <w:r w:rsidRPr="006348AE">
              <w:rPr>
                <w:sz w:val="24"/>
              </w:rPr>
              <w:t xml:space="preserve"> пр-т Металургів, буд. 16.</w:t>
            </w:r>
          </w:p>
          <w:p w:rsidR="00F865A1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D6D2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Мобільні офіси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муніципальних послуг, кейси-адміністратори (за окремим графіком)</w:t>
            </w:r>
          </w:p>
        </w:tc>
      </w:tr>
      <w:tr w:rsidR="00F865A1" w:rsidRPr="00DD66FC" w:rsidTr="00F865A1">
        <w:trPr>
          <w:trHeight w:val="20"/>
        </w:trPr>
        <w:tc>
          <w:tcPr>
            <w:tcW w:w="568" w:type="dxa"/>
            <w:hideMark/>
          </w:tcPr>
          <w:p w:rsidR="00F865A1" w:rsidRDefault="00F865A1" w:rsidP="005B7B8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2976" w:type="dxa"/>
            <w:hideMark/>
          </w:tcPr>
          <w:p w:rsidR="00F865A1" w:rsidRPr="00DD66FC" w:rsidRDefault="00F865A1" w:rsidP="005B7B8C">
            <w:pPr>
              <w:pStyle w:val="ab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D66FC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щодо режиму роботи Центру</w:t>
            </w:r>
            <w:r w:rsidR="0079390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його територіальних підрозділів</w:t>
            </w:r>
          </w:p>
        </w:tc>
        <w:tc>
          <w:tcPr>
            <w:tcW w:w="6237" w:type="dxa"/>
            <w:hideMark/>
          </w:tcPr>
          <w:p w:rsidR="00F865A1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1. Центр працює:</w:t>
            </w:r>
          </w:p>
          <w:p w:rsidR="00F865A1" w:rsidRDefault="00F865A1" w:rsidP="005B7B8C">
            <w:pPr>
              <w:pStyle w:val="ab"/>
              <w:ind w:firstLine="22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F865A1" w:rsidRDefault="00F865A1" w:rsidP="005B7B8C">
            <w:pPr>
              <w:pStyle w:val="ab"/>
              <w:ind w:firstLine="22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F865A1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2. Прийом та видача документів для надання адміністративних послуг здійснюються:</w:t>
            </w:r>
          </w:p>
          <w:p w:rsidR="00F865A1" w:rsidRDefault="00F865A1" w:rsidP="005B7B8C">
            <w:pPr>
              <w:pStyle w:val="ab"/>
              <w:ind w:firstLine="22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головному офісі Центру з 8.00</w:t>
            </w:r>
            <w:r w:rsidR="0079390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 15.30 годин з понеділка до суботи (вівторок – до 20.00 години), без перерви;</w:t>
            </w:r>
          </w:p>
          <w:p w:rsidR="00F865A1" w:rsidRDefault="00F865A1" w:rsidP="005B7B8C">
            <w:pPr>
              <w:pStyle w:val="ab"/>
              <w:ind w:firstLine="22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територіальних підрозділах – з понеділка до п’ятниці з 8.00 до 15.30 годин, перерва з 12.30 до 13.00.</w:t>
            </w:r>
          </w:p>
          <w:p w:rsidR="00F865A1" w:rsidRPr="00DD66FC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3. Віддалені робочі місця щовівторка з 8.00 до</w:t>
            </w:r>
            <w:r w:rsidRPr="00DD66F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16.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  <w:r w:rsidRPr="00DD66FC">
              <w:rPr>
                <w:rFonts w:ascii="Times New Roman" w:hAnsi="Times New Roman"/>
                <w:sz w:val="24"/>
                <w:szCs w:val="24"/>
                <w:lang w:eastAsia="uk-UA"/>
              </w:rPr>
              <w:t>0, перерва з 12.30 до 13.00</w:t>
            </w:r>
          </w:p>
        </w:tc>
      </w:tr>
      <w:tr w:rsidR="00F865A1" w:rsidRPr="00F865A1" w:rsidTr="00F865A1">
        <w:trPr>
          <w:trHeight w:val="20"/>
        </w:trPr>
        <w:tc>
          <w:tcPr>
            <w:tcW w:w="568" w:type="dxa"/>
            <w:hideMark/>
          </w:tcPr>
          <w:p w:rsidR="00F865A1" w:rsidRDefault="00F865A1" w:rsidP="005B7B8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76" w:type="dxa"/>
            <w:hideMark/>
          </w:tcPr>
          <w:p w:rsidR="00F865A1" w:rsidRPr="00DD66FC" w:rsidRDefault="00F865A1" w:rsidP="005B7B8C">
            <w:pPr>
              <w:pStyle w:val="ab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D66FC">
              <w:rPr>
                <w:rFonts w:ascii="Times New Roman" w:hAnsi="Times New Roman"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/факс (довідки), </w:t>
            </w:r>
            <w:r w:rsidRPr="00DD66F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адреса електронної пошти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та вебсайт</w:t>
            </w:r>
            <w:r w:rsidRPr="00DD66F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6237" w:type="dxa"/>
            <w:hideMark/>
          </w:tcPr>
          <w:p w:rsidR="00F865A1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66F0">
              <w:rPr>
                <w:rFonts w:ascii="Times New Roman" w:hAnsi="Times New Roman"/>
                <w:sz w:val="24"/>
                <w:szCs w:val="24"/>
                <w:lang w:eastAsia="uk-UA"/>
              </w:rPr>
              <w:t>Тел.</w:t>
            </w:r>
            <w:r w:rsidR="0079390D">
              <w:rPr>
                <w:rFonts w:ascii="Times New Roman" w:hAnsi="Times New Roman"/>
                <w:sz w:val="24"/>
                <w:szCs w:val="24"/>
                <w:lang w:eastAsia="uk-UA"/>
              </w:rPr>
              <w:t>: 0 800 500 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459</w:t>
            </w:r>
            <w:r w:rsidR="0079390D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  <w:p w:rsidR="00F865A1" w:rsidRPr="00C51A71" w:rsidRDefault="003960C0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hyperlink r:id="rId10" w:history="1"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viza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@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kr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gov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ua</w:t>
              </w:r>
            </w:hyperlink>
            <w:r w:rsidR="0079390D" w:rsidRPr="00C51A71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  <w:p w:rsidR="00F865A1" w:rsidRPr="00C51A71" w:rsidRDefault="003960C0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hyperlink r:id="rId11" w:history="1"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http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://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viza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kr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gov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.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ua</w:t>
              </w:r>
            </w:hyperlink>
            <w:r w:rsidR="00C51A71" w:rsidRPr="00C51A7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  <w:lang w:eastAsia="uk-UA"/>
              </w:rPr>
              <w:t>.</w:t>
            </w:r>
            <w:r w:rsidR="00F865A1" w:rsidRPr="00C51A7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9390D" w:rsidRPr="00C51A71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1A71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Покровський район:</w:t>
            </w:r>
            <w:r w:rsidRPr="00C51A7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F865A1" w:rsidRPr="00C51A71" w:rsidRDefault="00F865A1" w:rsidP="005B7B8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C51A7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тел. </w:t>
            </w:r>
            <w:r w:rsidRPr="00C51A71">
              <w:rPr>
                <w:rFonts w:ascii="Times New Roman" w:hAnsi="Times New Roman"/>
                <w:sz w:val="24"/>
                <w:szCs w:val="24"/>
                <w:lang w:val="ru-RU" w:eastAsia="uk-UA"/>
              </w:rPr>
              <w:t>(0564) 94 74 62</w:t>
            </w:r>
            <w:r w:rsidR="0079390D" w:rsidRPr="00C51A71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  <w:p w:rsidR="00F865A1" w:rsidRPr="00F865A1" w:rsidRDefault="003960C0" w:rsidP="005B7B8C">
            <w:pPr>
              <w:pStyle w:val="ab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hyperlink r:id="rId12" w:history="1"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gov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ru-RU" w:eastAsia="uk-UA"/>
                </w:rPr>
                <w:t>.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uk-UA"/>
                </w:rPr>
                <w:t>kssm</w:t>
              </w:r>
              <w:r w:rsidR="00F865A1" w:rsidRPr="00C51A7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uk-UA"/>
                </w:rPr>
                <w:t>@gmail.com</w:t>
              </w:r>
            </w:hyperlink>
            <w:r w:rsidR="00F865A1" w:rsidRPr="00F865A1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</w:p>
        </w:tc>
      </w:tr>
    </w:tbl>
    <w:p w:rsidR="00AD2AD5" w:rsidRPr="00F865A1" w:rsidRDefault="00AD2AD5" w:rsidP="00F865A1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  <w:rPr>
          <w:lang w:val="ru-RU"/>
        </w:rPr>
      </w:pPr>
    </w:p>
    <w:p w:rsidR="001F3D49" w:rsidRDefault="001F3D49" w:rsidP="003A313C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ind w:firstLine="540"/>
        <w:jc w:val="both"/>
      </w:pPr>
    </w:p>
    <w:p w:rsidR="00971909" w:rsidRDefault="00971909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982162" w:rsidRDefault="00982162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5B6908" w:rsidRDefault="005B6908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982162" w:rsidRDefault="00982162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F629A9" w:rsidRPr="00D17AA3" w:rsidRDefault="00971909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  <w:r>
        <w:t>Голова районної в місті ради                                          Андрій СОКОЛОВСЬКИЙ</w:t>
      </w:r>
    </w:p>
    <w:sectPr w:rsidR="00F629A9" w:rsidRPr="00D17AA3" w:rsidSect="00C379BA">
      <w:headerReference w:type="default" r:id="rId13"/>
      <w:pgSz w:w="11906" w:h="16838"/>
      <w:pgMar w:top="397" w:right="567" w:bottom="1134" w:left="1701" w:header="720" w:footer="720" w:gutter="0"/>
      <w:cols w:space="720"/>
      <w:titlePg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20E" w:rsidRDefault="006F720E" w:rsidP="00AD2AD5">
      <w:r>
        <w:separator/>
      </w:r>
    </w:p>
  </w:endnote>
  <w:endnote w:type="continuationSeparator" w:id="1">
    <w:p w:rsidR="006F720E" w:rsidRDefault="006F720E" w:rsidP="00AD2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20E" w:rsidRDefault="006F720E" w:rsidP="00AD2AD5">
      <w:r>
        <w:separator/>
      </w:r>
    </w:p>
  </w:footnote>
  <w:footnote w:type="continuationSeparator" w:id="1">
    <w:p w:rsidR="006F720E" w:rsidRDefault="006F720E" w:rsidP="00AD2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FFFFFF" w:themeColor="background1"/>
      </w:rPr>
      <w:id w:val="-1617284601"/>
      <w:docPartObj>
        <w:docPartGallery w:val="Page Numbers (Top of Page)"/>
        <w:docPartUnique/>
      </w:docPartObj>
    </w:sdtPr>
    <w:sdtEndPr>
      <w:rPr>
        <w:color w:val="auto"/>
        <w:sz w:val="24"/>
      </w:rPr>
    </w:sdtEndPr>
    <w:sdtContent>
      <w:p w:rsidR="00AD2AD5" w:rsidRPr="0079390D" w:rsidRDefault="003960C0" w:rsidP="00C51A71">
        <w:pPr>
          <w:pStyle w:val="a4"/>
          <w:shd w:val="clear" w:color="auto" w:fill="FFFFFF" w:themeFill="background1"/>
          <w:jc w:val="center"/>
          <w:rPr>
            <w:sz w:val="24"/>
            <w:shd w:val="clear" w:color="auto" w:fill="FFFFFF" w:themeFill="background1"/>
          </w:rPr>
        </w:pPr>
        <w:r w:rsidRPr="0079390D">
          <w:rPr>
            <w:sz w:val="24"/>
            <w:shd w:val="clear" w:color="auto" w:fill="FFFFFF" w:themeFill="background1"/>
          </w:rPr>
          <w:fldChar w:fldCharType="begin"/>
        </w:r>
        <w:r w:rsidR="00AD2AD5" w:rsidRPr="0079390D">
          <w:rPr>
            <w:sz w:val="24"/>
            <w:shd w:val="clear" w:color="auto" w:fill="FFFFFF" w:themeFill="background1"/>
          </w:rPr>
          <w:instrText>PAGE   \* MERGEFORMAT</w:instrText>
        </w:r>
        <w:r w:rsidRPr="0079390D">
          <w:rPr>
            <w:sz w:val="24"/>
            <w:shd w:val="clear" w:color="auto" w:fill="FFFFFF" w:themeFill="background1"/>
          </w:rPr>
          <w:fldChar w:fldCharType="separate"/>
        </w:r>
        <w:r w:rsidR="00103E4D" w:rsidRPr="00103E4D">
          <w:rPr>
            <w:noProof/>
            <w:sz w:val="24"/>
            <w:shd w:val="clear" w:color="auto" w:fill="FFFFFF" w:themeFill="background1"/>
            <w:lang w:val="ru-RU"/>
          </w:rPr>
          <w:t>2</w:t>
        </w:r>
        <w:r w:rsidRPr="0079390D">
          <w:rPr>
            <w:sz w:val="24"/>
            <w:shd w:val="clear" w:color="auto" w:fill="FFFFFF" w:themeFill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D3A1F"/>
    <w:multiLevelType w:val="hybridMultilevel"/>
    <w:tmpl w:val="44A0FAD8"/>
    <w:lvl w:ilvl="0" w:tplc="B9B0337E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hyphenationZone w:val="425"/>
  <w:drawingGridHorizontalSpacing w:val="2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257"/>
    <w:rsid w:val="00023CE6"/>
    <w:rsid w:val="00087A3D"/>
    <w:rsid w:val="00087B05"/>
    <w:rsid w:val="00090FCF"/>
    <w:rsid w:val="000918FD"/>
    <w:rsid w:val="000B1717"/>
    <w:rsid w:val="000B4BE6"/>
    <w:rsid w:val="000D1801"/>
    <w:rsid w:val="000D55B3"/>
    <w:rsid w:val="000E3DEE"/>
    <w:rsid w:val="000E772E"/>
    <w:rsid w:val="00103E4D"/>
    <w:rsid w:val="00120437"/>
    <w:rsid w:val="001215B4"/>
    <w:rsid w:val="0012599D"/>
    <w:rsid w:val="00145D59"/>
    <w:rsid w:val="00155297"/>
    <w:rsid w:val="00156972"/>
    <w:rsid w:val="00161E45"/>
    <w:rsid w:val="001710BE"/>
    <w:rsid w:val="00182FB7"/>
    <w:rsid w:val="0019087D"/>
    <w:rsid w:val="001D2D0F"/>
    <w:rsid w:val="001E4594"/>
    <w:rsid w:val="001F3D49"/>
    <w:rsid w:val="001F5293"/>
    <w:rsid w:val="002112AD"/>
    <w:rsid w:val="0022145D"/>
    <w:rsid w:val="0024659F"/>
    <w:rsid w:val="00266FCF"/>
    <w:rsid w:val="00271EA4"/>
    <w:rsid w:val="00276BC4"/>
    <w:rsid w:val="002831D6"/>
    <w:rsid w:val="00284488"/>
    <w:rsid w:val="00297DD3"/>
    <w:rsid w:val="002A2AD3"/>
    <w:rsid w:val="002E648C"/>
    <w:rsid w:val="00313A12"/>
    <w:rsid w:val="00316A57"/>
    <w:rsid w:val="00320966"/>
    <w:rsid w:val="0032207A"/>
    <w:rsid w:val="0032238D"/>
    <w:rsid w:val="0034371E"/>
    <w:rsid w:val="00365523"/>
    <w:rsid w:val="003728B6"/>
    <w:rsid w:val="00386A98"/>
    <w:rsid w:val="003960C0"/>
    <w:rsid w:val="00396D3D"/>
    <w:rsid w:val="003A1193"/>
    <w:rsid w:val="003A313C"/>
    <w:rsid w:val="003A604A"/>
    <w:rsid w:val="003B1EF1"/>
    <w:rsid w:val="003C5BE6"/>
    <w:rsid w:val="00400970"/>
    <w:rsid w:val="004009E1"/>
    <w:rsid w:val="00414916"/>
    <w:rsid w:val="00415868"/>
    <w:rsid w:val="00423D37"/>
    <w:rsid w:val="004344AC"/>
    <w:rsid w:val="00487E80"/>
    <w:rsid w:val="004A62FA"/>
    <w:rsid w:val="004D49BE"/>
    <w:rsid w:val="004D69A9"/>
    <w:rsid w:val="004E3389"/>
    <w:rsid w:val="004E6105"/>
    <w:rsid w:val="005179F6"/>
    <w:rsid w:val="005249D7"/>
    <w:rsid w:val="00525156"/>
    <w:rsid w:val="0053057F"/>
    <w:rsid w:val="00555BAA"/>
    <w:rsid w:val="00560B08"/>
    <w:rsid w:val="00571F8F"/>
    <w:rsid w:val="00580716"/>
    <w:rsid w:val="005902CC"/>
    <w:rsid w:val="00593C71"/>
    <w:rsid w:val="005955E8"/>
    <w:rsid w:val="00595A24"/>
    <w:rsid w:val="005A1F96"/>
    <w:rsid w:val="005B2F02"/>
    <w:rsid w:val="005B6908"/>
    <w:rsid w:val="005C1A19"/>
    <w:rsid w:val="005C3C9A"/>
    <w:rsid w:val="005D104A"/>
    <w:rsid w:val="005F7247"/>
    <w:rsid w:val="00603A2F"/>
    <w:rsid w:val="00607693"/>
    <w:rsid w:val="0061012A"/>
    <w:rsid w:val="00620B79"/>
    <w:rsid w:val="006230F2"/>
    <w:rsid w:val="00627975"/>
    <w:rsid w:val="00631170"/>
    <w:rsid w:val="00632144"/>
    <w:rsid w:val="006326E6"/>
    <w:rsid w:val="006339AB"/>
    <w:rsid w:val="00634428"/>
    <w:rsid w:val="006348AE"/>
    <w:rsid w:val="00643DCF"/>
    <w:rsid w:val="00644934"/>
    <w:rsid w:val="00667E12"/>
    <w:rsid w:val="00684E19"/>
    <w:rsid w:val="006A0A34"/>
    <w:rsid w:val="006A53F5"/>
    <w:rsid w:val="006B390C"/>
    <w:rsid w:val="006B6973"/>
    <w:rsid w:val="006C0B41"/>
    <w:rsid w:val="006C5F84"/>
    <w:rsid w:val="006D1A3E"/>
    <w:rsid w:val="006D5E80"/>
    <w:rsid w:val="006D6C65"/>
    <w:rsid w:val="006E2701"/>
    <w:rsid w:val="006F41EC"/>
    <w:rsid w:val="006F720E"/>
    <w:rsid w:val="00702DBD"/>
    <w:rsid w:val="007371B0"/>
    <w:rsid w:val="00737DEB"/>
    <w:rsid w:val="0074390B"/>
    <w:rsid w:val="00747DEF"/>
    <w:rsid w:val="00752A59"/>
    <w:rsid w:val="00766404"/>
    <w:rsid w:val="0077115E"/>
    <w:rsid w:val="0077525D"/>
    <w:rsid w:val="00776D08"/>
    <w:rsid w:val="007857B4"/>
    <w:rsid w:val="007920C1"/>
    <w:rsid w:val="0079390D"/>
    <w:rsid w:val="0079566E"/>
    <w:rsid w:val="007B1F3E"/>
    <w:rsid w:val="007E4085"/>
    <w:rsid w:val="00800BF7"/>
    <w:rsid w:val="00801EB2"/>
    <w:rsid w:val="00803B3B"/>
    <w:rsid w:val="00812EA3"/>
    <w:rsid w:val="0081546A"/>
    <w:rsid w:val="00820640"/>
    <w:rsid w:val="00825B5A"/>
    <w:rsid w:val="00856E8C"/>
    <w:rsid w:val="00857957"/>
    <w:rsid w:val="00863215"/>
    <w:rsid w:val="00863DAF"/>
    <w:rsid w:val="00875ECF"/>
    <w:rsid w:val="00883313"/>
    <w:rsid w:val="00892B02"/>
    <w:rsid w:val="00892BE8"/>
    <w:rsid w:val="008A3DF3"/>
    <w:rsid w:val="008B34BE"/>
    <w:rsid w:val="008C13E9"/>
    <w:rsid w:val="008C1966"/>
    <w:rsid w:val="008D769F"/>
    <w:rsid w:val="008E0585"/>
    <w:rsid w:val="008E7DAD"/>
    <w:rsid w:val="008F113F"/>
    <w:rsid w:val="00900206"/>
    <w:rsid w:val="00903138"/>
    <w:rsid w:val="009052AC"/>
    <w:rsid w:val="0091576F"/>
    <w:rsid w:val="009168C1"/>
    <w:rsid w:val="00927E6D"/>
    <w:rsid w:val="00940214"/>
    <w:rsid w:val="0094746F"/>
    <w:rsid w:val="00947527"/>
    <w:rsid w:val="009661EE"/>
    <w:rsid w:val="0097074E"/>
    <w:rsid w:val="00971909"/>
    <w:rsid w:val="00972A67"/>
    <w:rsid w:val="00982162"/>
    <w:rsid w:val="00994519"/>
    <w:rsid w:val="009A37BC"/>
    <w:rsid w:val="009C3824"/>
    <w:rsid w:val="009C6426"/>
    <w:rsid w:val="009C724F"/>
    <w:rsid w:val="009D063F"/>
    <w:rsid w:val="009E64F8"/>
    <w:rsid w:val="009F0ABE"/>
    <w:rsid w:val="00A13F8E"/>
    <w:rsid w:val="00A217CD"/>
    <w:rsid w:val="00A275A7"/>
    <w:rsid w:val="00A3048F"/>
    <w:rsid w:val="00A32D2D"/>
    <w:rsid w:val="00A358B7"/>
    <w:rsid w:val="00A572E8"/>
    <w:rsid w:val="00A75571"/>
    <w:rsid w:val="00A815DA"/>
    <w:rsid w:val="00A8310B"/>
    <w:rsid w:val="00A87236"/>
    <w:rsid w:val="00A96326"/>
    <w:rsid w:val="00AC5DCA"/>
    <w:rsid w:val="00AD2AD5"/>
    <w:rsid w:val="00AD3E9D"/>
    <w:rsid w:val="00AF7591"/>
    <w:rsid w:val="00AF7AF5"/>
    <w:rsid w:val="00B01DBC"/>
    <w:rsid w:val="00B17469"/>
    <w:rsid w:val="00B20670"/>
    <w:rsid w:val="00B37699"/>
    <w:rsid w:val="00B40F5D"/>
    <w:rsid w:val="00B5620A"/>
    <w:rsid w:val="00BA5189"/>
    <w:rsid w:val="00BA785C"/>
    <w:rsid w:val="00BB4AA9"/>
    <w:rsid w:val="00BB5257"/>
    <w:rsid w:val="00BB602B"/>
    <w:rsid w:val="00BC2711"/>
    <w:rsid w:val="00BC3746"/>
    <w:rsid w:val="00BF5A20"/>
    <w:rsid w:val="00C02791"/>
    <w:rsid w:val="00C048B3"/>
    <w:rsid w:val="00C136B4"/>
    <w:rsid w:val="00C25D86"/>
    <w:rsid w:val="00C31E12"/>
    <w:rsid w:val="00C371D6"/>
    <w:rsid w:val="00C379BA"/>
    <w:rsid w:val="00C40622"/>
    <w:rsid w:val="00C45159"/>
    <w:rsid w:val="00C51A71"/>
    <w:rsid w:val="00C90049"/>
    <w:rsid w:val="00C915B4"/>
    <w:rsid w:val="00CB44B0"/>
    <w:rsid w:val="00CC38C7"/>
    <w:rsid w:val="00CC39F8"/>
    <w:rsid w:val="00CE1175"/>
    <w:rsid w:val="00CE21D8"/>
    <w:rsid w:val="00CE7C32"/>
    <w:rsid w:val="00CF08C9"/>
    <w:rsid w:val="00CF205D"/>
    <w:rsid w:val="00CF798F"/>
    <w:rsid w:val="00CF7D8A"/>
    <w:rsid w:val="00D040FE"/>
    <w:rsid w:val="00D15A2B"/>
    <w:rsid w:val="00D17AA3"/>
    <w:rsid w:val="00D20D11"/>
    <w:rsid w:val="00D32983"/>
    <w:rsid w:val="00D35036"/>
    <w:rsid w:val="00D4297A"/>
    <w:rsid w:val="00D540D0"/>
    <w:rsid w:val="00D546A1"/>
    <w:rsid w:val="00D624D6"/>
    <w:rsid w:val="00D63BAE"/>
    <w:rsid w:val="00D65CAD"/>
    <w:rsid w:val="00D70CF3"/>
    <w:rsid w:val="00D777B0"/>
    <w:rsid w:val="00D84413"/>
    <w:rsid w:val="00D87E99"/>
    <w:rsid w:val="00D90175"/>
    <w:rsid w:val="00DA2848"/>
    <w:rsid w:val="00DB3324"/>
    <w:rsid w:val="00DB6F40"/>
    <w:rsid w:val="00E263D2"/>
    <w:rsid w:val="00E57011"/>
    <w:rsid w:val="00E80EF1"/>
    <w:rsid w:val="00E83E55"/>
    <w:rsid w:val="00E9392A"/>
    <w:rsid w:val="00EA07AC"/>
    <w:rsid w:val="00EB248C"/>
    <w:rsid w:val="00ED2FDD"/>
    <w:rsid w:val="00EE3703"/>
    <w:rsid w:val="00EE476F"/>
    <w:rsid w:val="00EF541F"/>
    <w:rsid w:val="00F03E09"/>
    <w:rsid w:val="00F13B64"/>
    <w:rsid w:val="00F14FEB"/>
    <w:rsid w:val="00F3755B"/>
    <w:rsid w:val="00F43E8A"/>
    <w:rsid w:val="00F47206"/>
    <w:rsid w:val="00F629A9"/>
    <w:rsid w:val="00F650E8"/>
    <w:rsid w:val="00F67D8D"/>
    <w:rsid w:val="00F72CCB"/>
    <w:rsid w:val="00F8086F"/>
    <w:rsid w:val="00F854E7"/>
    <w:rsid w:val="00F865A1"/>
    <w:rsid w:val="00F959CB"/>
    <w:rsid w:val="00FA1747"/>
    <w:rsid w:val="00FA176D"/>
    <w:rsid w:val="00FA5272"/>
    <w:rsid w:val="00FB6190"/>
    <w:rsid w:val="00FC63B6"/>
    <w:rsid w:val="00FD692F"/>
    <w:rsid w:val="00FE4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D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AD2AD5"/>
    <w:pPr>
      <w:keepNext/>
      <w:numPr>
        <w:ilvl w:val="1"/>
        <w:numId w:val="1"/>
      </w:numPr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AD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3">
    <w:name w:val="List Paragraph"/>
    <w:basedOn w:val="a"/>
    <w:uiPriority w:val="34"/>
    <w:qFormat/>
    <w:rsid w:val="00AD2AD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AD2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2AD5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footer"/>
    <w:basedOn w:val="a"/>
    <w:link w:val="a7"/>
    <w:uiPriority w:val="99"/>
    <w:unhideWhenUsed/>
    <w:rsid w:val="00AD2A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2AD5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D350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5036"/>
    <w:rPr>
      <w:rFonts w:ascii="Segoe UI" w:eastAsia="Times New Roman" w:hAnsi="Segoe UI" w:cs="Segoe UI"/>
      <w:sz w:val="18"/>
      <w:szCs w:val="18"/>
      <w:lang w:val="uk-UA" w:eastAsia="ar-SA"/>
    </w:rPr>
  </w:style>
  <w:style w:type="character" w:styleId="aa">
    <w:name w:val="Hyperlink"/>
    <w:basedOn w:val="a0"/>
    <w:uiPriority w:val="99"/>
    <w:rsid w:val="00F865A1"/>
    <w:rPr>
      <w:rFonts w:cs="Times New Roman"/>
      <w:color w:val="0000FF"/>
      <w:u w:val="single"/>
    </w:rPr>
  </w:style>
  <w:style w:type="paragraph" w:styleId="ab">
    <w:name w:val="No Spacing"/>
    <w:qFormat/>
    <w:rsid w:val="00F865A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ov.kssm@gmail.co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za.kr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iza@kr.gov.u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72038-81D3-45CE-8BC0-5B7A43C2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30</cp:revision>
  <cp:lastPrinted>2024-07-05T07:39:00Z</cp:lastPrinted>
  <dcterms:created xsi:type="dcterms:W3CDTF">2024-01-09T12:46:00Z</dcterms:created>
  <dcterms:modified xsi:type="dcterms:W3CDTF">2024-07-24T09:12:00Z</dcterms:modified>
</cp:coreProperties>
</file>