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48F" w:rsidRPr="007C01FB" w:rsidRDefault="007C01FB" w:rsidP="00B9148F">
      <w:pPr>
        <w:tabs>
          <w:tab w:val="left" w:pos="-2410"/>
          <w:tab w:val="left" w:pos="-1985"/>
          <w:tab w:val="left" w:pos="-1843"/>
        </w:tabs>
        <w:spacing w:after="0"/>
        <w:jc w:val="center"/>
        <w:rPr>
          <w:rFonts w:ascii="Times New Roman" w:hAnsi="Times New Roman" w:cs="Times New Roman"/>
          <w:color w:val="000000"/>
          <w:lang w:val="uk-UA"/>
        </w:rPr>
      </w:pPr>
      <w:r>
        <w:rPr>
          <w:rFonts w:ascii="Times New Roman" w:hAnsi="Times New Roman" w:cs="Times New Roman"/>
          <w:lang w:val="uk-UA"/>
        </w:rPr>
        <w:t xml:space="preserve">                                                               </w:t>
      </w:r>
      <w:r w:rsidR="00B9148F" w:rsidRPr="00B9148F">
        <w:rPr>
          <w:rFonts w:ascii="Times New Roman" w:hAnsi="Times New Roman" w:cs="Times New Roman"/>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pt;height:50.5pt" o:ole="" fillcolor="window">
            <v:imagedata r:id="rId4" o:title=""/>
          </v:shape>
          <o:OLEObject Type="Embed" ProgID="PBrush" ShapeID="_x0000_i1025" DrawAspect="Content" ObjectID="_1784438765" r:id="rId5"/>
        </w:object>
      </w:r>
      <w:r>
        <w:rPr>
          <w:rFonts w:ascii="Times New Roman" w:hAnsi="Times New Roman" w:cs="Times New Roman"/>
          <w:lang w:val="uk-UA"/>
        </w:rPr>
        <w:t xml:space="preserve">                                        проект № 1353</w:t>
      </w:r>
    </w:p>
    <w:p w:rsidR="00B9148F" w:rsidRPr="00B9148F" w:rsidRDefault="00B9148F" w:rsidP="00B9148F">
      <w:pPr>
        <w:spacing w:after="0"/>
        <w:jc w:val="center"/>
        <w:rPr>
          <w:rFonts w:ascii="Times New Roman" w:hAnsi="Times New Roman" w:cs="Times New Roman"/>
          <w:b/>
          <w:bCs/>
          <w:color w:val="000000"/>
          <w:sz w:val="28"/>
          <w:szCs w:val="28"/>
        </w:rPr>
      </w:pPr>
      <w:r w:rsidRPr="00B9148F">
        <w:rPr>
          <w:rFonts w:ascii="Times New Roman" w:hAnsi="Times New Roman" w:cs="Times New Roman"/>
          <w:b/>
          <w:bCs/>
          <w:color w:val="000000"/>
          <w:sz w:val="28"/>
          <w:szCs w:val="28"/>
        </w:rPr>
        <w:t>ГНІВАНСЬКА МІСЬКА РАДА</w:t>
      </w:r>
    </w:p>
    <w:p w:rsidR="00B9148F" w:rsidRPr="00B9148F" w:rsidRDefault="00B9148F" w:rsidP="00B9148F">
      <w:pPr>
        <w:spacing w:after="0" w:line="240" w:lineRule="auto"/>
        <w:jc w:val="center"/>
        <w:rPr>
          <w:rFonts w:ascii="Times New Roman" w:hAnsi="Times New Roman" w:cs="Times New Roman"/>
          <w:b/>
          <w:bCs/>
          <w:color w:val="000000"/>
          <w:sz w:val="28"/>
          <w:szCs w:val="28"/>
        </w:rPr>
      </w:pPr>
      <w:r w:rsidRPr="00B9148F">
        <w:rPr>
          <w:rFonts w:ascii="Times New Roman" w:hAnsi="Times New Roman" w:cs="Times New Roman"/>
          <w:b/>
          <w:bCs/>
          <w:color w:val="000000"/>
          <w:sz w:val="28"/>
          <w:szCs w:val="28"/>
        </w:rPr>
        <w:t>ВІННИЦЬКОГО РАЙОНУ ВІННИЦЬКОЇ ОБЛАСТІ</w:t>
      </w:r>
    </w:p>
    <w:p w:rsidR="00B9148F" w:rsidRPr="00B9148F" w:rsidRDefault="00B9148F" w:rsidP="00B9148F">
      <w:pPr>
        <w:jc w:val="center"/>
        <w:rPr>
          <w:rFonts w:ascii="Times New Roman" w:hAnsi="Times New Roman" w:cs="Times New Roman"/>
          <w:b/>
          <w:color w:val="0D0D0D"/>
          <w:sz w:val="32"/>
          <w:szCs w:val="32"/>
        </w:rPr>
      </w:pPr>
      <w:r w:rsidRPr="00B9148F">
        <w:rPr>
          <w:rFonts w:ascii="Times New Roman" w:hAnsi="Times New Roman" w:cs="Times New Roman"/>
          <w:b/>
          <w:color w:val="0D0D0D"/>
          <w:sz w:val="32"/>
          <w:szCs w:val="32"/>
          <w:lang w:val="uk-UA"/>
        </w:rPr>
        <w:t xml:space="preserve">ПРОЕКТ  </w:t>
      </w:r>
      <w:r w:rsidRPr="00B9148F">
        <w:rPr>
          <w:rFonts w:ascii="Times New Roman" w:hAnsi="Times New Roman" w:cs="Times New Roman"/>
          <w:b/>
          <w:color w:val="0D0D0D"/>
          <w:sz w:val="32"/>
          <w:szCs w:val="32"/>
        </w:rPr>
        <w:t>РІШЕННЯ № ___</w:t>
      </w:r>
    </w:p>
    <w:p w:rsidR="00B9148F" w:rsidRPr="00B9148F" w:rsidRDefault="00B9148F" w:rsidP="00B9148F">
      <w:pPr>
        <w:pStyle w:val="a3"/>
        <w:spacing w:before="0" w:beforeAutospacing="0" w:after="0" w:afterAutospacing="0"/>
        <w:jc w:val="both"/>
        <w:rPr>
          <w:sz w:val="28"/>
          <w:szCs w:val="28"/>
          <w:u w:val="single"/>
        </w:rPr>
      </w:pPr>
      <w:r w:rsidRPr="00B9148F">
        <w:rPr>
          <w:sz w:val="28"/>
          <w:szCs w:val="28"/>
          <w:u w:val="single"/>
        </w:rPr>
        <w:t>13  серпня 2024 року</w:t>
      </w:r>
      <w:r w:rsidRPr="00B9148F">
        <w:rPr>
          <w:sz w:val="28"/>
          <w:szCs w:val="28"/>
        </w:rPr>
        <w:tab/>
      </w:r>
      <w:r w:rsidRPr="00B9148F">
        <w:rPr>
          <w:sz w:val="28"/>
          <w:szCs w:val="28"/>
        </w:rPr>
        <w:tab/>
      </w:r>
      <w:r w:rsidRPr="00B9148F">
        <w:rPr>
          <w:sz w:val="28"/>
          <w:szCs w:val="28"/>
        </w:rPr>
        <w:tab/>
      </w:r>
      <w:r w:rsidRPr="00B9148F">
        <w:rPr>
          <w:sz w:val="28"/>
          <w:szCs w:val="28"/>
        </w:rPr>
        <w:tab/>
      </w:r>
      <w:r w:rsidRPr="00B9148F">
        <w:rPr>
          <w:sz w:val="28"/>
          <w:szCs w:val="28"/>
        </w:rPr>
        <w:tab/>
        <w:t xml:space="preserve">                  </w:t>
      </w:r>
      <w:r w:rsidRPr="00B9148F">
        <w:rPr>
          <w:sz w:val="28"/>
          <w:szCs w:val="28"/>
        </w:rPr>
        <w:tab/>
      </w:r>
      <w:r w:rsidRPr="00B9148F">
        <w:rPr>
          <w:sz w:val="28"/>
          <w:szCs w:val="28"/>
          <w:u w:val="single"/>
        </w:rPr>
        <w:t>37  сесія  8  скликання</w:t>
      </w:r>
    </w:p>
    <w:p w:rsidR="00B9148F" w:rsidRDefault="00B9148F" w:rsidP="00B9148F">
      <w:pPr>
        <w:spacing w:after="0"/>
        <w:rPr>
          <w:rFonts w:ascii="Times New Roman" w:hAnsi="Times New Roman" w:cs="Times New Roman"/>
          <w:color w:val="000000"/>
          <w:sz w:val="28"/>
          <w:szCs w:val="28"/>
          <w:lang w:val="uk-UA"/>
        </w:rPr>
      </w:pPr>
      <w:bookmarkStart w:id="0" w:name="_GoBack"/>
      <w:bookmarkEnd w:id="0"/>
    </w:p>
    <w:p w:rsidR="00B9148F" w:rsidRDefault="00B9148F" w:rsidP="00453D70">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надання </w:t>
      </w:r>
      <w:proofErr w:type="spellStart"/>
      <w:r>
        <w:rPr>
          <w:rFonts w:ascii="Times New Roman" w:hAnsi="Times New Roman" w:cs="Times New Roman"/>
          <w:color w:val="000000"/>
          <w:sz w:val="28"/>
          <w:szCs w:val="28"/>
          <w:lang w:val="uk-UA"/>
        </w:rPr>
        <w:t>гр.Михальчишину</w:t>
      </w:r>
      <w:proofErr w:type="spellEnd"/>
      <w:r>
        <w:rPr>
          <w:rFonts w:ascii="Times New Roman" w:hAnsi="Times New Roman" w:cs="Times New Roman"/>
          <w:color w:val="000000"/>
          <w:sz w:val="28"/>
          <w:szCs w:val="28"/>
          <w:lang w:val="uk-UA"/>
        </w:rPr>
        <w:t xml:space="preserve"> А.А. Гніванської  </w:t>
      </w:r>
    </w:p>
    <w:p w:rsidR="00B9148F" w:rsidRDefault="00B9148F" w:rsidP="00453D70">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МТГ в  користування  на  умовах  оренди </w:t>
      </w:r>
    </w:p>
    <w:p w:rsidR="00B9148F" w:rsidRDefault="00B9148F" w:rsidP="00B9148F">
      <w:pPr>
        <w:spacing w:after="0" w:line="240" w:lineRule="auto"/>
        <w:rPr>
          <w:rFonts w:ascii="Times New Roman" w:hAnsi="Times New Roman" w:cs="Times New Roman"/>
          <w:color w:val="000000"/>
          <w:sz w:val="28"/>
          <w:szCs w:val="28"/>
          <w:lang w:val="uk-UA"/>
        </w:rPr>
      </w:pPr>
    </w:p>
    <w:p w:rsidR="00B9148F" w:rsidRDefault="00B9148F" w:rsidP="00B9148F">
      <w:pPr>
        <w:spacing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Відповідно   ст.26, 33 Закону  України "Про місцеве самоврядування   в  Україні"  ро</w:t>
      </w:r>
      <w:r w:rsidR="003E5357">
        <w:rPr>
          <w:rFonts w:ascii="Times New Roman" w:hAnsi="Times New Roman" w:cs="Times New Roman"/>
          <w:color w:val="000000"/>
          <w:sz w:val="28"/>
          <w:szCs w:val="28"/>
          <w:lang w:val="uk-UA"/>
        </w:rPr>
        <w:t xml:space="preserve">зглянувши  заяви </w:t>
      </w:r>
      <w:proofErr w:type="spellStart"/>
      <w:r w:rsidR="003E5357">
        <w:rPr>
          <w:rFonts w:ascii="Times New Roman" w:hAnsi="Times New Roman" w:cs="Times New Roman"/>
          <w:color w:val="000000"/>
          <w:sz w:val="28"/>
          <w:szCs w:val="28"/>
          <w:lang w:val="uk-UA"/>
        </w:rPr>
        <w:t>гр.Михальчишина</w:t>
      </w:r>
      <w:proofErr w:type="spellEnd"/>
      <w:r>
        <w:rPr>
          <w:rFonts w:ascii="Times New Roman" w:hAnsi="Times New Roman" w:cs="Times New Roman"/>
          <w:color w:val="000000"/>
          <w:sz w:val="28"/>
          <w:szCs w:val="28"/>
          <w:lang w:val="uk-UA"/>
        </w:rPr>
        <w:t xml:space="preserve"> А.А. з проханням затвердити технічну документацію із землеустрою щодо встановлення (відновлення) меж земельної ділянки в натурі (на місцевості),  та  надання  в  користування  на  умовах оренди,  для  будівництва та обслуговування житлового будинку з  господарськими будівлями і спорудами,  враховуючи те,  що  відповідно  до  ст.116  Земельного Кодексу України  право на безоплатну приватизацію земель за цільовим призначенням для будівництва та обслуговування житлового будинку і господарських будівель і споруд (присадибна ділянка) заявником використано, керуючись ст.ст.12,79',93,95,96, п.4 ст. 116, 122, 123, 124, 126  Земельного Кодексу України,  Законом України «Про оренду землі»,  Законом України «Про землеустрій», Законом України «Про реєстрацію речових прав на нерухоме майно та їх обтяжень», міська рада ВИРІШИЛА:  </w:t>
      </w:r>
    </w:p>
    <w:p w:rsidR="00B9148F" w:rsidRDefault="00B9148F" w:rsidP="00B9148F">
      <w:pPr>
        <w:tabs>
          <w:tab w:val="left" w:pos="142"/>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1. </w:t>
      </w:r>
      <w:r w:rsidRPr="00B9148F">
        <w:rPr>
          <w:rFonts w:ascii="Times New Roman" w:hAnsi="Times New Roman" w:cs="Times New Roman"/>
          <w:color w:val="000000"/>
          <w:sz w:val="28"/>
          <w:szCs w:val="28"/>
          <w:lang w:val="uk-UA"/>
        </w:rPr>
        <w:t xml:space="preserve">Затвердити технічну документацію із землеустрою щодо встановлення (відновлення) меж земельної ділянки в натурі на місцевості, </w:t>
      </w:r>
      <w:r>
        <w:rPr>
          <w:rFonts w:ascii="Times New Roman" w:hAnsi="Times New Roman" w:cs="Times New Roman"/>
          <w:color w:val="000000"/>
          <w:sz w:val="28"/>
          <w:szCs w:val="28"/>
          <w:lang w:val="uk-UA"/>
        </w:rPr>
        <w:t xml:space="preserve">площею  0,1000 га, </w:t>
      </w:r>
      <w:r w:rsidRPr="00B9148F">
        <w:rPr>
          <w:rFonts w:ascii="Times New Roman" w:hAnsi="Times New Roman" w:cs="Times New Roman"/>
          <w:color w:val="000000"/>
          <w:sz w:val="28"/>
          <w:szCs w:val="28"/>
          <w:lang w:val="uk-UA"/>
        </w:rPr>
        <w:t xml:space="preserve">кадастровий номер 0524510500:01:033:0112, що розташована в </w:t>
      </w:r>
      <w:proofErr w:type="spellStart"/>
      <w:r w:rsidRPr="00B9148F">
        <w:rPr>
          <w:rFonts w:ascii="Times New Roman" w:hAnsi="Times New Roman" w:cs="Times New Roman"/>
          <w:color w:val="000000"/>
          <w:sz w:val="28"/>
          <w:szCs w:val="28"/>
          <w:lang w:val="uk-UA"/>
        </w:rPr>
        <w:t>м.Гнівань</w:t>
      </w:r>
      <w:proofErr w:type="spellEnd"/>
      <w:r w:rsidRPr="00B9148F">
        <w:rPr>
          <w:rFonts w:ascii="Times New Roman" w:hAnsi="Times New Roman" w:cs="Times New Roman"/>
          <w:color w:val="000000"/>
          <w:sz w:val="28"/>
          <w:szCs w:val="28"/>
          <w:lang w:val="uk-UA"/>
        </w:rPr>
        <w:t xml:space="preserve"> по вул.Перем</w:t>
      </w:r>
      <w:r>
        <w:rPr>
          <w:rFonts w:ascii="Times New Roman" w:hAnsi="Times New Roman" w:cs="Times New Roman"/>
          <w:color w:val="000000"/>
          <w:sz w:val="28"/>
          <w:szCs w:val="28"/>
          <w:lang w:val="uk-UA"/>
        </w:rPr>
        <w:t xml:space="preserve">оги,112,  </w:t>
      </w:r>
      <w:proofErr w:type="spellStart"/>
      <w:r w:rsidRPr="00B9148F">
        <w:rPr>
          <w:rFonts w:ascii="Times New Roman" w:hAnsi="Times New Roman" w:cs="Times New Roman"/>
          <w:color w:val="000000"/>
          <w:sz w:val="28"/>
          <w:szCs w:val="28"/>
          <w:lang w:val="uk-UA"/>
        </w:rPr>
        <w:t>гр.Михальчишину</w:t>
      </w:r>
      <w:proofErr w:type="spellEnd"/>
      <w:r w:rsidRPr="00B9148F">
        <w:rPr>
          <w:rFonts w:ascii="Times New Roman" w:hAnsi="Times New Roman" w:cs="Times New Roman"/>
          <w:color w:val="000000"/>
          <w:sz w:val="28"/>
          <w:szCs w:val="28"/>
          <w:lang w:val="uk-UA"/>
        </w:rPr>
        <w:t xml:space="preserve"> Андрію Афанасійовичу, який мешкає в </w:t>
      </w:r>
      <w:proofErr w:type="spellStart"/>
      <w:r w:rsidRPr="00B9148F">
        <w:rPr>
          <w:rFonts w:ascii="Times New Roman" w:hAnsi="Times New Roman" w:cs="Times New Roman"/>
          <w:color w:val="000000"/>
          <w:sz w:val="28"/>
          <w:szCs w:val="28"/>
          <w:lang w:val="uk-UA"/>
        </w:rPr>
        <w:t>м.Гнівань</w:t>
      </w:r>
      <w:proofErr w:type="spellEnd"/>
      <w:r w:rsidRPr="00B9148F">
        <w:rPr>
          <w:rFonts w:ascii="Times New Roman" w:hAnsi="Times New Roman" w:cs="Times New Roman"/>
          <w:color w:val="000000"/>
          <w:sz w:val="28"/>
          <w:szCs w:val="28"/>
          <w:lang w:val="uk-UA"/>
        </w:rPr>
        <w:t xml:space="preserve"> по вул.Перемоги,112.</w:t>
      </w:r>
    </w:p>
    <w:p w:rsidR="00B9148F" w:rsidRDefault="00B9148F" w:rsidP="00B9148F">
      <w:pPr>
        <w:tabs>
          <w:tab w:val="left" w:pos="142"/>
        </w:tabs>
        <w:spacing w:after="0" w:line="240" w:lineRule="auto"/>
        <w:jc w:val="both"/>
        <w:rPr>
          <w:ins w:id="1" w:author="ЗС8" w:date="2024-04-12T09:09:00Z"/>
          <w:rFonts w:ascii="Times New Roman" w:hAnsi="Times New Roman" w:cs="Times New Roman"/>
          <w:color w:val="000000" w:themeColor="text1"/>
          <w:sz w:val="28"/>
          <w:szCs w:val="28"/>
          <w:u w:val="single"/>
          <w:lang w:val="uk-UA"/>
        </w:rPr>
      </w:pPr>
      <w:r>
        <w:rPr>
          <w:rFonts w:ascii="Times New Roman" w:hAnsi="Times New Roman" w:cs="Times New Roman"/>
          <w:color w:val="000000" w:themeColor="text1"/>
          <w:sz w:val="28"/>
          <w:szCs w:val="28"/>
          <w:lang w:val="uk-UA"/>
        </w:rPr>
        <w:t xml:space="preserve">        2. </w:t>
      </w:r>
      <w:r>
        <w:rPr>
          <w:rFonts w:ascii="Times New Roman" w:hAnsi="Times New Roman" w:cs="Times New Roman"/>
          <w:color w:val="000000"/>
          <w:sz w:val="28"/>
          <w:szCs w:val="28"/>
          <w:lang w:val="uk-UA"/>
        </w:rPr>
        <w:t xml:space="preserve">Надати  в  користування  на  умовах  оренди  земельну ділянку, площею 0,1000 га,  кадастровий номер 0524510500:02:033:0112, розташовану в </w:t>
      </w:r>
      <w:proofErr w:type="spellStart"/>
      <w:r>
        <w:rPr>
          <w:rFonts w:ascii="Times New Roman" w:hAnsi="Times New Roman" w:cs="Times New Roman"/>
          <w:color w:val="000000"/>
          <w:sz w:val="28"/>
          <w:szCs w:val="28"/>
          <w:lang w:val="uk-UA"/>
        </w:rPr>
        <w:t>м.Гнівань</w:t>
      </w:r>
      <w:proofErr w:type="spellEnd"/>
      <w:r w:rsidR="00E14E84">
        <w:rPr>
          <w:rFonts w:ascii="Times New Roman" w:hAnsi="Times New Roman" w:cs="Times New Roman"/>
          <w:color w:val="000000"/>
          <w:sz w:val="28"/>
          <w:szCs w:val="28"/>
          <w:lang w:val="uk-UA"/>
        </w:rPr>
        <w:t xml:space="preserve"> по вул.Перемоги,112</w:t>
      </w:r>
      <w:r>
        <w:rPr>
          <w:rFonts w:ascii="Times New Roman" w:hAnsi="Times New Roman" w:cs="Times New Roman"/>
          <w:color w:val="000000"/>
          <w:sz w:val="28"/>
          <w:szCs w:val="28"/>
          <w:lang w:val="uk-UA"/>
        </w:rPr>
        <w:t>,  строком на 10 років,</w:t>
      </w:r>
      <w:r w:rsidR="00E14E84">
        <w:rPr>
          <w:rFonts w:ascii="Times New Roman" w:hAnsi="Times New Roman" w:cs="Times New Roman"/>
          <w:color w:val="000000"/>
          <w:sz w:val="28"/>
          <w:szCs w:val="28"/>
          <w:lang w:val="uk-UA"/>
        </w:rPr>
        <w:t xml:space="preserve">  </w:t>
      </w:r>
      <w:proofErr w:type="spellStart"/>
      <w:r w:rsidR="00E14E84">
        <w:rPr>
          <w:rFonts w:ascii="Times New Roman" w:hAnsi="Times New Roman" w:cs="Times New Roman"/>
          <w:color w:val="000000"/>
          <w:sz w:val="28"/>
          <w:szCs w:val="28"/>
          <w:lang w:val="uk-UA"/>
        </w:rPr>
        <w:t>гр.Михальчишину</w:t>
      </w:r>
      <w:proofErr w:type="spellEnd"/>
      <w:r w:rsidR="00E14E84">
        <w:rPr>
          <w:rFonts w:ascii="Times New Roman" w:hAnsi="Times New Roman" w:cs="Times New Roman"/>
          <w:color w:val="000000"/>
          <w:sz w:val="28"/>
          <w:szCs w:val="28"/>
          <w:lang w:val="uk-UA"/>
        </w:rPr>
        <w:t xml:space="preserve"> Андрію Афанасійовичу,  який</w:t>
      </w:r>
      <w:r>
        <w:rPr>
          <w:rFonts w:ascii="Times New Roman" w:hAnsi="Times New Roman" w:cs="Times New Roman"/>
          <w:color w:val="000000"/>
          <w:sz w:val="28"/>
          <w:szCs w:val="28"/>
          <w:lang w:val="uk-UA"/>
        </w:rPr>
        <w:t xml:space="preserve">  мешкає  в  </w:t>
      </w:r>
      <w:proofErr w:type="spellStart"/>
      <w:r>
        <w:rPr>
          <w:rFonts w:ascii="Times New Roman" w:hAnsi="Times New Roman" w:cs="Times New Roman"/>
          <w:color w:val="000000"/>
          <w:sz w:val="28"/>
          <w:szCs w:val="28"/>
          <w:lang w:val="uk-UA"/>
        </w:rPr>
        <w:t>м.Гнівань</w:t>
      </w:r>
      <w:proofErr w:type="spellEnd"/>
      <w:r>
        <w:rPr>
          <w:rFonts w:ascii="Times New Roman" w:hAnsi="Times New Roman" w:cs="Times New Roman"/>
          <w:color w:val="000000"/>
          <w:sz w:val="28"/>
          <w:szCs w:val="28"/>
          <w:lang w:val="uk-UA"/>
        </w:rPr>
        <w:t xml:space="preserve"> п</w:t>
      </w:r>
      <w:r w:rsidR="00E14E84">
        <w:rPr>
          <w:rFonts w:ascii="Times New Roman" w:hAnsi="Times New Roman" w:cs="Times New Roman"/>
          <w:color w:val="000000"/>
          <w:sz w:val="28"/>
          <w:szCs w:val="28"/>
          <w:lang w:val="uk-UA"/>
        </w:rPr>
        <w:t xml:space="preserve">о </w:t>
      </w:r>
      <w:proofErr w:type="spellStart"/>
      <w:r w:rsidR="00E14E84">
        <w:rPr>
          <w:rFonts w:ascii="Times New Roman" w:hAnsi="Times New Roman" w:cs="Times New Roman"/>
          <w:color w:val="000000"/>
          <w:sz w:val="28"/>
          <w:szCs w:val="28"/>
          <w:lang w:val="uk-UA"/>
        </w:rPr>
        <w:t>вул.Перемоги</w:t>
      </w:r>
      <w:proofErr w:type="spellEnd"/>
      <w:r w:rsidR="00E14E84">
        <w:rPr>
          <w:rFonts w:ascii="Times New Roman" w:hAnsi="Times New Roman" w:cs="Times New Roman"/>
          <w:color w:val="000000"/>
          <w:sz w:val="28"/>
          <w:szCs w:val="28"/>
          <w:lang w:val="uk-UA"/>
        </w:rPr>
        <w:t>, буд.112</w:t>
      </w:r>
      <w:r>
        <w:rPr>
          <w:rFonts w:ascii="Times New Roman" w:hAnsi="Times New Roman" w:cs="Times New Roman"/>
          <w:color w:val="000000"/>
          <w:sz w:val="28"/>
          <w:szCs w:val="28"/>
          <w:lang w:val="uk-UA"/>
        </w:rPr>
        <w:t>, із земель комунальної власності для будівництва і обслуговування житлового будинку та господарських будівель і споруд</w:t>
      </w:r>
      <w:r>
        <w:rPr>
          <w:color w:val="000000"/>
          <w:sz w:val="28"/>
          <w:szCs w:val="28"/>
          <w:lang w:val="uk-UA"/>
        </w:rPr>
        <w:t xml:space="preserve"> </w:t>
      </w:r>
      <w:r>
        <w:rPr>
          <w:rFonts w:ascii="Times New Roman" w:hAnsi="Times New Roman" w:cs="Times New Roman"/>
          <w:color w:val="000000"/>
          <w:sz w:val="28"/>
          <w:szCs w:val="28"/>
          <w:lang w:val="uk-UA"/>
        </w:rPr>
        <w:t xml:space="preserve"> (присадибна земельна ділянка).</w:t>
      </w:r>
    </w:p>
    <w:p w:rsidR="00B9148F" w:rsidRDefault="00B9148F" w:rsidP="00B9148F">
      <w:pPr>
        <w:tabs>
          <w:tab w:val="left" w:pos="142"/>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3. Орендну плату за користування земельною ділянкою  встановити в договорі оренди відповідно до рішення сесії  Гніванської міської ради  «Про встановлення місцевих податків та зборів на території Гніванської міської територіальної громади».</w:t>
      </w:r>
    </w:p>
    <w:p w:rsidR="00B9148F" w:rsidRDefault="00B9148F" w:rsidP="00B9148F">
      <w:pPr>
        <w:tabs>
          <w:tab w:val="left" w:pos="142"/>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4. Доручити юридичному відділу зареєструвати за </w:t>
      </w:r>
      <w:proofErr w:type="spellStart"/>
      <w:r>
        <w:rPr>
          <w:rFonts w:ascii="Times New Roman" w:hAnsi="Times New Roman" w:cs="Times New Roman"/>
          <w:color w:val="000000"/>
          <w:sz w:val="28"/>
          <w:szCs w:val="28"/>
          <w:lang w:val="uk-UA"/>
        </w:rPr>
        <w:t>Гніванською</w:t>
      </w:r>
      <w:proofErr w:type="spellEnd"/>
      <w:r>
        <w:rPr>
          <w:rFonts w:ascii="Times New Roman" w:hAnsi="Times New Roman" w:cs="Times New Roman"/>
          <w:color w:val="000000"/>
          <w:sz w:val="28"/>
          <w:szCs w:val="28"/>
          <w:lang w:val="uk-UA"/>
        </w:rPr>
        <w:t xml:space="preserve"> міською радою право комунальної власності на вищезазначені земельні ділянки  в Державному реєстрі речових право на нерухоме майно. </w:t>
      </w:r>
    </w:p>
    <w:p w:rsidR="00B9148F" w:rsidRDefault="00B9148F" w:rsidP="00B9148F">
      <w:pPr>
        <w:tabs>
          <w:tab w:val="left" w:pos="142"/>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453D70">
        <w:rPr>
          <w:rFonts w:ascii="Times New Roman" w:hAnsi="Times New Roman" w:cs="Times New Roman"/>
          <w:color w:val="000000"/>
          <w:sz w:val="28"/>
          <w:szCs w:val="28"/>
          <w:lang w:val="uk-UA"/>
        </w:rPr>
        <w:t xml:space="preserve">   5. Зобов'язати </w:t>
      </w:r>
      <w:proofErr w:type="spellStart"/>
      <w:r w:rsidR="00453D70">
        <w:rPr>
          <w:rFonts w:ascii="Times New Roman" w:hAnsi="Times New Roman" w:cs="Times New Roman"/>
          <w:color w:val="000000"/>
          <w:sz w:val="28"/>
          <w:szCs w:val="28"/>
          <w:lang w:val="uk-UA"/>
        </w:rPr>
        <w:t>гр.Михальчишина</w:t>
      </w:r>
      <w:proofErr w:type="spellEnd"/>
      <w:r w:rsidR="00453D70">
        <w:rPr>
          <w:rFonts w:ascii="Times New Roman" w:hAnsi="Times New Roman" w:cs="Times New Roman"/>
          <w:color w:val="000000"/>
          <w:sz w:val="28"/>
          <w:szCs w:val="28"/>
          <w:lang w:val="uk-UA"/>
        </w:rPr>
        <w:t xml:space="preserve"> А.А.</w:t>
      </w:r>
      <w:r>
        <w:rPr>
          <w:rFonts w:ascii="Times New Roman" w:hAnsi="Times New Roman" w:cs="Times New Roman"/>
          <w:color w:val="000000"/>
          <w:sz w:val="28"/>
          <w:szCs w:val="28"/>
          <w:lang w:val="uk-UA"/>
        </w:rPr>
        <w:t xml:space="preserve"> в місячний термін з дня прийняття рішення укласти з міською радою договір оренди земельної ділянки та  зареєструвати його в установленому законодавством порядку.</w:t>
      </w:r>
    </w:p>
    <w:p w:rsidR="00B9148F" w:rsidRDefault="00B9148F" w:rsidP="00B9148F">
      <w:pPr>
        <w:tabs>
          <w:tab w:val="left" w:pos="142"/>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6.</w:t>
      </w:r>
      <w:r w:rsidR="00453D70">
        <w:rPr>
          <w:rFonts w:ascii="Times New Roman" w:hAnsi="Times New Roman" w:cs="Times New Roman"/>
          <w:color w:val="000000"/>
          <w:sz w:val="28"/>
          <w:szCs w:val="28"/>
          <w:lang w:val="uk-UA"/>
        </w:rPr>
        <w:t xml:space="preserve"> Зобов'язати </w:t>
      </w:r>
      <w:proofErr w:type="spellStart"/>
      <w:r w:rsidR="00453D70">
        <w:rPr>
          <w:rFonts w:ascii="Times New Roman" w:hAnsi="Times New Roman" w:cs="Times New Roman"/>
          <w:color w:val="000000"/>
          <w:sz w:val="28"/>
          <w:szCs w:val="28"/>
          <w:lang w:val="uk-UA"/>
        </w:rPr>
        <w:t>гр.Михальчишина</w:t>
      </w:r>
      <w:proofErr w:type="spellEnd"/>
      <w:r w:rsidR="00453D70">
        <w:rPr>
          <w:rFonts w:ascii="Times New Roman" w:hAnsi="Times New Roman" w:cs="Times New Roman"/>
          <w:color w:val="000000"/>
          <w:sz w:val="28"/>
          <w:szCs w:val="28"/>
          <w:lang w:val="uk-UA"/>
        </w:rPr>
        <w:t xml:space="preserve"> А.А.</w:t>
      </w:r>
      <w:r>
        <w:rPr>
          <w:rFonts w:ascii="Times New Roman" w:hAnsi="Times New Roman" w:cs="Times New Roman"/>
          <w:color w:val="000000"/>
          <w:sz w:val="28"/>
          <w:szCs w:val="28"/>
          <w:lang w:val="uk-UA"/>
        </w:rPr>
        <w:t xml:space="preserve"> виконувати права та обов'язки землекористувача,  передбачені  Земельним  Кодексом, Податковим Кодексом та іншими законодавчими актами  України, а в разі порушення вимог даного рішення  міська рада буде вирішувати питання про вилучення земельної ділянки та передачу її іншому землекористувачу. </w:t>
      </w:r>
    </w:p>
    <w:p w:rsidR="00453D70" w:rsidRDefault="00B9148F" w:rsidP="00B9148F">
      <w:pPr>
        <w:tabs>
          <w:tab w:val="left" w:pos="142"/>
        </w:tabs>
        <w:spacing w:after="0" w:line="240" w:lineRule="auto"/>
        <w:jc w:val="both"/>
        <w:rPr>
          <w:color w:val="000000"/>
          <w:sz w:val="28"/>
          <w:szCs w:val="28"/>
          <w:lang w:val="uk-UA"/>
        </w:rPr>
      </w:pPr>
      <w:r>
        <w:rPr>
          <w:rFonts w:ascii="Times New Roman" w:hAnsi="Times New Roman" w:cs="Times New Roman"/>
          <w:color w:val="000000"/>
          <w:sz w:val="28"/>
          <w:szCs w:val="28"/>
          <w:lang w:val="uk-UA"/>
        </w:rPr>
        <w:t xml:space="preserve">      </w:t>
      </w:r>
      <w:r w:rsidR="00453D7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7. </w:t>
      </w:r>
      <w:r w:rsidR="00453D70" w:rsidRPr="00453D70">
        <w:rPr>
          <w:rFonts w:ascii="Times New Roman" w:hAnsi="Times New Roman" w:cs="Times New Roman"/>
          <w:color w:val="000000"/>
          <w:sz w:val="28"/>
          <w:szCs w:val="28"/>
          <w:lang w:val="uk-UA"/>
        </w:rPr>
        <w:t xml:space="preserve">Скасувати  </w:t>
      </w:r>
      <w:r w:rsidR="00453D70">
        <w:rPr>
          <w:rFonts w:ascii="Times New Roman" w:hAnsi="Times New Roman" w:cs="Times New Roman"/>
          <w:color w:val="000000"/>
          <w:sz w:val="28"/>
          <w:szCs w:val="28"/>
          <w:lang w:val="uk-UA"/>
        </w:rPr>
        <w:t xml:space="preserve">п.4 </w:t>
      </w:r>
      <w:r w:rsidR="00453D70" w:rsidRPr="00453D70">
        <w:rPr>
          <w:rFonts w:ascii="Times New Roman" w:hAnsi="Times New Roman" w:cs="Times New Roman"/>
          <w:color w:val="000000"/>
          <w:sz w:val="28"/>
          <w:szCs w:val="28"/>
          <w:lang w:val="uk-UA"/>
        </w:rPr>
        <w:t>рішення 2</w:t>
      </w:r>
      <w:r w:rsidR="00453D70">
        <w:rPr>
          <w:rFonts w:ascii="Times New Roman" w:hAnsi="Times New Roman" w:cs="Times New Roman"/>
          <w:color w:val="000000"/>
          <w:sz w:val="28"/>
          <w:szCs w:val="28"/>
          <w:lang w:val="uk-UA"/>
        </w:rPr>
        <w:t>8</w:t>
      </w:r>
      <w:r w:rsidR="00453D70" w:rsidRPr="00453D70">
        <w:rPr>
          <w:rFonts w:ascii="Times New Roman" w:hAnsi="Times New Roman" w:cs="Times New Roman"/>
          <w:color w:val="000000"/>
          <w:sz w:val="28"/>
          <w:szCs w:val="28"/>
          <w:lang w:val="uk-UA"/>
        </w:rPr>
        <w:t xml:space="preserve"> сесії  Гніванської  міської  ради  8  скликання                  </w:t>
      </w:r>
      <w:r w:rsidR="00453D70">
        <w:rPr>
          <w:rFonts w:ascii="Times New Roman" w:hAnsi="Times New Roman" w:cs="Times New Roman"/>
          <w:color w:val="000000"/>
          <w:sz w:val="28"/>
          <w:szCs w:val="28"/>
          <w:lang w:val="uk-UA"/>
        </w:rPr>
        <w:t xml:space="preserve"> № 980</w:t>
      </w:r>
      <w:r w:rsidR="00453D70" w:rsidRPr="00453D70">
        <w:rPr>
          <w:rFonts w:ascii="Times New Roman" w:hAnsi="Times New Roman" w:cs="Times New Roman"/>
          <w:color w:val="000000"/>
          <w:sz w:val="28"/>
          <w:szCs w:val="28"/>
        </w:rPr>
        <w:t> </w:t>
      </w:r>
      <w:r w:rsidR="00453D70">
        <w:rPr>
          <w:rFonts w:ascii="Times New Roman" w:hAnsi="Times New Roman" w:cs="Times New Roman"/>
          <w:color w:val="000000"/>
          <w:sz w:val="28"/>
          <w:szCs w:val="28"/>
          <w:lang w:val="uk-UA"/>
        </w:rPr>
        <w:t xml:space="preserve"> від 25.08</w:t>
      </w:r>
      <w:r w:rsidR="00453D70" w:rsidRPr="00453D70">
        <w:rPr>
          <w:rFonts w:ascii="Times New Roman" w:hAnsi="Times New Roman" w:cs="Times New Roman"/>
          <w:color w:val="000000"/>
          <w:sz w:val="28"/>
          <w:szCs w:val="28"/>
          <w:lang w:val="uk-UA"/>
        </w:rPr>
        <w:t>.202</w:t>
      </w:r>
      <w:r w:rsidR="00453D70">
        <w:rPr>
          <w:rFonts w:ascii="Times New Roman" w:hAnsi="Times New Roman" w:cs="Times New Roman"/>
          <w:color w:val="000000"/>
          <w:sz w:val="28"/>
          <w:szCs w:val="28"/>
          <w:lang w:val="uk-UA"/>
        </w:rPr>
        <w:t>3</w:t>
      </w:r>
      <w:r w:rsidR="00453D70" w:rsidRPr="00453D70">
        <w:rPr>
          <w:rFonts w:ascii="Times New Roman" w:hAnsi="Times New Roman" w:cs="Times New Roman"/>
          <w:color w:val="000000"/>
          <w:sz w:val="28"/>
          <w:szCs w:val="28"/>
          <w:lang w:val="uk-UA"/>
        </w:rPr>
        <w:t xml:space="preserve"> року</w:t>
      </w:r>
      <w:r w:rsidR="00453D70" w:rsidRPr="00453D70">
        <w:rPr>
          <w:rFonts w:ascii="Times New Roman" w:hAnsi="Times New Roman" w:cs="Times New Roman"/>
          <w:color w:val="000000"/>
          <w:sz w:val="28"/>
          <w:szCs w:val="28"/>
        </w:rPr>
        <w:t> </w:t>
      </w:r>
      <w:r w:rsidR="00453D70" w:rsidRPr="00453D70">
        <w:rPr>
          <w:rFonts w:ascii="Times New Roman" w:hAnsi="Times New Roman" w:cs="Times New Roman"/>
          <w:color w:val="000000"/>
          <w:sz w:val="28"/>
          <w:szCs w:val="28"/>
          <w:lang w:val="uk-UA"/>
        </w:rPr>
        <w:t xml:space="preserve"> «Про затвердження  технічної  документації  із  землеуст</w:t>
      </w:r>
      <w:r w:rsidR="00453D70">
        <w:rPr>
          <w:rFonts w:ascii="Times New Roman" w:hAnsi="Times New Roman" w:cs="Times New Roman"/>
          <w:color w:val="000000"/>
          <w:sz w:val="28"/>
          <w:szCs w:val="28"/>
          <w:lang w:val="uk-UA"/>
        </w:rPr>
        <w:t>рою щодо встановлення меж земельних</w:t>
      </w:r>
      <w:r w:rsidR="00453D70" w:rsidRPr="00453D70">
        <w:rPr>
          <w:rFonts w:ascii="Times New Roman" w:hAnsi="Times New Roman" w:cs="Times New Roman"/>
          <w:color w:val="000000"/>
          <w:sz w:val="28"/>
          <w:szCs w:val="28"/>
          <w:lang w:val="uk-UA"/>
        </w:rPr>
        <w:t xml:space="preserve"> ділян</w:t>
      </w:r>
      <w:r w:rsidR="00453D70">
        <w:rPr>
          <w:rFonts w:ascii="Times New Roman" w:hAnsi="Times New Roman" w:cs="Times New Roman"/>
          <w:color w:val="000000"/>
          <w:sz w:val="28"/>
          <w:szCs w:val="28"/>
          <w:lang w:val="uk-UA"/>
        </w:rPr>
        <w:t>ок</w:t>
      </w:r>
      <w:r w:rsidR="00453D70" w:rsidRPr="00453D70">
        <w:rPr>
          <w:rFonts w:ascii="Times New Roman" w:hAnsi="Times New Roman" w:cs="Times New Roman"/>
          <w:color w:val="000000"/>
          <w:sz w:val="28"/>
          <w:szCs w:val="28"/>
          <w:lang w:val="uk-UA"/>
        </w:rPr>
        <w:t xml:space="preserve"> в натурі (на місцевості)</w:t>
      </w:r>
      <w:r w:rsidR="00453D70">
        <w:rPr>
          <w:rFonts w:ascii="Times New Roman" w:hAnsi="Times New Roman" w:cs="Times New Roman"/>
          <w:color w:val="000000"/>
          <w:sz w:val="28"/>
          <w:szCs w:val="28"/>
          <w:lang w:val="uk-UA"/>
        </w:rPr>
        <w:t>, передача</w:t>
      </w:r>
      <w:r w:rsidR="00453D70" w:rsidRPr="00453D70">
        <w:rPr>
          <w:rFonts w:ascii="Times New Roman" w:hAnsi="Times New Roman" w:cs="Times New Roman"/>
          <w:color w:val="000000"/>
          <w:sz w:val="28"/>
          <w:szCs w:val="28"/>
          <w:lang w:val="uk-UA"/>
        </w:rPr>
        <w:t xml:space="preserve"> </w:t>
      </w:r>
      <w:r w:rsidR="00453D70">
        <w:rPr>
          <w:rFonts w:ascii="Times New Roman" w:hAnsi="Times New Roman" w:cs="Times New Roman"/>
          <w:color w:val="000000"/>
          <w:sz w:val="28"/>
          <w:szCs w:val="28"/>
          <w:lang w:val="uk-UA"/>
        </w:rPr>
        <w:t>їх громадянам Гніванської МТГ безоплатно у власність»</w:t>
      </w:r>
      <w:r w:rsidR="00453D70" w:rsidRPr="00453D70">
        <w:rPr>
          <w:color w:val="000000"/>
          <w:sz w:val="28"/>
          <w:szCs w:val="28"/>
          <w:lang w:val="uk-UA"/>
        </w:rPr>
        <w:t>.</w:t>
      </w:r>
    </w:p>
    <w:p w:rsidR="00B9148F" w:rsidRDefault="00453D70" w:rsidP="00B9148F">
      <w:pPr>
        <w:tabs>
          <w:tab w:val="left" w:pos="142"/>
        </w:tabs>
        <w:spacing w:after="0" w:line="240" w:lineRule="auto"/>
        <w:jc w:val="both"/>
        <w:rPr>
          <w:rFonts w:ascii="Times New Roman" w:hAnsi="Times New Roman" w:cs="Times New Roman"/>
          <w:color w:val="000000"/>
          <w:sz w:val="28"/>
          <w:szCs w:val="28"/>
          <w:lang w:val="uk-UA"/>
        </w:rPr>
      </w:pPr>
      <w:r>
        <w:rPr>
          <w:color w:val="000000"/>
          <w:sz w:val="28"/>
          <w:szCs w:val="28"/>
          <w:lang w:val="uk-UA"/>
        </w:rPr>
        <w:t xml:space="preserve">          </w:t>
      </w:r>
      <w:r w:rsidRPr="00453D70">
        <w:rPr>
          <w:rFonts w:ascii="Times New Roman" w:hAnsi="Times New Roman" w:cs="Times New Roman"/>
          <w:color w:val="000000"/>
          <w:sz w:val="28"/>
          <w:szCs w:val="28"/>
          <w:lang w:val="uk-UA"/>
        </w:rPr>
        <w:t>8.</w:t>
      </w:r>
      <w:r>
        <w:rPr>
          <w:color w:val="000000"/>
          <w:sz w:val="28"/>
          <w:szCs w:val="28"/>
          <w:lang w:val="uk-UA"/>
        </w:rPr>
        <w:t xml:space="preserve"> </w:t>
      </w:r>
      <w:r w:rsidR="00B9148F">
        <w:rPr>
          <w:rFonts w:ascii="Times New Roman" w:hAnsi="Times New Roman" w:cs="Times New Roman"/>
          <w:color w:val="000000"/>
          <w:sz w:val="28"/>
          <w:szCs w:val="28"/>
          <w:lang w:val="uk-UA"/>
        </w:rPr>
        <w:t>Відповідальність за виконання даного рішення покласти на відділ з земельних та житлово-комунальних питань.</w:t>
      </w:r>
    </w:p>
    <w:p w:rsidR="00B9148F" w:rsidRDefault="00B9148F" w:rsidP="00B9148F">
      <w:pPr>
        <w:shd w:val="clear" w:color="auto" w:fill="FFFFFF"/>
        <w:tabs>
          <w:tab w:val="left" w:pos="142"/>
          <w:tab w:val="left" w:pos="851"/>
          <w:tab w:val="left" w:pos="1134"/>
        </w:tabs>
        <w:spacing w:line="240" w:lineRule="auto"/>
        <w:ind w:right="113"/>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453D70">
        <w:rPr>
          <w:rFonts w:ascii="Times New Roman" w:hAnsi="Times New Roman" w:cs="Times New Roman"/>
          <w:color w:val="000000"/>
          <w:sz w:val="28"/>
          <w:szCs w:val="28"/>
          <w:lang w:val="uk-UA"/>
        </w:rPr>
        <w:t xml:space="preserve">  </w:t>
      </w:r>
      <w:r w:rsidR="003E5357">
        <w:rPr>
          <w:rFonts w:ascii="Times New Roman" w:hAnsi="Times New Roman" w:cs="Times New Roman"/>
          <w:color w:val="000000"/>
          <w:sz w:val="28"/>
          <w:szCs w:val="28"/>
          <w:lang w:val="uk-UA"/>
        </w:rPr>
        <w:t xml:space="preserve">  </w:t>
      </w:r>
      <w:r w:rsidR="00453D70">
        <w:rPr>
          <w:rFonts w:ascii="Times New Roman" w:hAnsi="Times New Roman" w:cs="Times New Roman"/>
          <w:color w:val="000000"/>
          <w:sz w:val="28"/>
          <w:szCs w:val="28"/>
          <w:lang w:val="uk-UA"/>
        </w:rPr>
        <w:t>9</w:t>
      </w:r>
      <w:r>
        <w:rPr>
          <w:rFonts w:ascii="Times New Roman" w:hAnsi="Times New Roman" w:cs="Times New Roman"/>
          <w:color w:val="000000"/>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Pr>
          <w:rFonts w:ascii="Times New Roman" w:hAnsi="Times New Roman" w:cs="Times New Roman"/>
          <w:color w:val="000000"/>
          <w:sz w:val="28"/>
          <w:szCs w:val="28"/>
          <w:lang w:val="uk-UA"/>
        </w:rPr>
        <w:t>Берещук</w:t>
      </w:r>
      <w:proofErr w:type="spellEnd"/>
      <w:r>
        <w:rPr>
          <w:rFonts w:ascii="Times New Roman" w:hAnsi="Times New Roman" w:cs="Times New Roman"/>
          <w:color w:val="000000"/>
          <w:sz w:val="28"/>
          <w:szCs w:val="28"/>
          <w:lang w:val="uk-UA"/>
        </w:rPr>
        <w:t xml:space="preserve"> М.В.)</w:t>
      </w:r>
    </w:p>
    <w:p w:rsidR="00B9148F" w:rsidRDefault="00B9148F" w:rsidP="00B9148F">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p>
    <w:p w:rsidR="00B9148F" w:rsidRDefault="00B9148F" w:rsidP="00B9148F">
      <w:pPr>
        <w:tabs>
          <w:tab w:val="left" w:pos="142"/>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Міський голова                                   </w:t>
      </w:r>
      <w:r w:rsidR="003E535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Володимир КУЛЕШОВ</w:t>
      </w: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6"/>
          <w:szCs w:val="26"/>
          <w:lang w:val="uk-UA"/>
        </w:rPr>
      </w:pPr>
    </w:p>
    <w:p w:rsidR="00B9148F" w:rsidRDefault="00B9148F" w:rsidP="00B9148F">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Вик. Валентина </w:t>
      </w:r>
      <w:proofErr w:type="spellStart"/>
      <w:r>
        <w:rPr>
          <w:rFonts w:ascii="Times New Roman" w:hAnsi="Times New Roman" w:cs="Times New Roman"/>
          <w:color w:val="000000"/>
          <w:sz w:val="24"/>
          <w:szCs w:val="24"/>
          <w:lang w:val="uk-UA"/>
        </w:rPr>
        <w:t>Ровінська</w:t>
      </w:r>
      <w:proofErr w:type="spellEnd"/>
    </w:p>
    <w:p w:rsidR="00CA1204" w:rsidRPr="00B9148F" w:rsidRDefault="00CA1204">
      <w:pPr>
        <w:rPr>
          <w:lang w:val="uk-UA"/>
        </w:rPr>
      </w:pPr>
    </w:p>
    <w:sectPr w:rsidR="00CA1204" w:rsidRPr="00B9148F" w:rsidSect="003E5357">
      <w:pgSz w:w="11906" w:h="16838" w:code="9"/>
      <w:pgMar w:top="1135" w:right="567" w:bottom="127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B9148F"/>
    <w:rsid w:val="00007BD9"/>
    <w:rsid w:val="00044682"/>
    <w:rsid w:val="000D7B16"/>
    <w:rsid w:val="00127915"/>
    <w:rsid w:val="00187102"/>
    <w:rsid w:val="001A0DA8"/>
    <w:rsid w:val="001A103D"/>
    <w:rsid w:val="001A2F3E"/>
    <w:rsid w:val="001B06E5"/>
    <w:rsid w:val="001C5DA5"/>
    <w:rsid w:val="001C7D84"/>
    <w:rsid w:val="001F399C"/>
    <w:rsid w:val="001F59BE"/>
    <w:rsid w:val="00223876"/>
    <w:rsid w:val="00264AA0"/>
    <w:rsid w:val="0027718F"/>
    <w:rsid w:val="002773C1"/>
    <w:rsid w:val="00283955"/>
    <w:rsid w:val="002B07E1"/>
    <w:rsid w:val="002C40A9"/>
    <w:rsid w:val="0030563D"/>
    <w:rsid w:val="00323D9F"/>
    <w:rsid w:val="00334CE4"/>
    <w:rsid w:val="00363E33"/>
    <w:rsid w:val="00387492"/>
    <w:rsid w:val="0039383E"/>
    <w:rsid w:val="003E4608"/>
    <w:rsid w:val="003E462B"/>
    <w:rsid w:val="003E5357"/>
    <w:rsid w:val="00401883"/>
    <w:rsid w:val="00403C04"/>
    <w:rsid w:val="0041513A"/>
    <w:rsid w:val="0045206C"/>
    <w:rsid w:val="00453D70"/>
    <w:rsid w:val="004A0081"/>
    <w:rsid w:val="004B33B3"/>
    <w:rsid w:val="004B3F97"/>
    <w:rsid w:val="00500B24"/>
    <w:rsid w:val="00511B35"/>
    <w:rsid w:val="005235A3"/>
    <w:rsid w:val="00525C26"/>
    <w:rsid w:val="005725FE"/>
    <w:rsid w:val="005763E3"/>
    <w:rsid w:val="005810DF"/>
    <w:rsid w:val="00591494"/>
    <w:rsid w:val="005A067E"/>
    <w:rsid w:val="005B1D5D"/>
    <w:rsid w:val="005E770E"/>
    <w:rsid w:val="005F1FE7"/>
    <w:rsid w:val="005F64BC"/>
    <w:rsid w:val="00616B19"/>
    <w:rsid w:val="006214D5"/>
    <w:rsid w:val="006576E5"/>
    <w:rsid w:val="00673860"/>
    <w:rsid w:val="00684653"/>
    <w:rsid w:val="006A1BE6"/>
    <w:rsid w:val="006A359B"/>
    <w:rsid w:val="006C4A36"/>
    <w:rsid w:val="006D1BB0"/>
    <w:rsid w:val="006D7BD3"/>
    <w:rsid w:val="007130F2"/>
    <w:rsid w:val="00753BE4"/>
    <w:rsid w:val="007C01FB"/>
    <w:rsid w:val="007E05CE"/>
    <w:rsid w:val="007F3F2E"/>
    <w:rsid w:val="008218C7"/>
    <w:rsid w:val="00835062"/>
    <w:rsid w:val="0084478E"/>
    <w:rsid w:val="00846236"/>
    <w:rsid w:val="008E0D27"/>
    <w:rsid w:val="00904943"/>
    <w:rsid w:val="00921DC4"/>
    <w:rsid w:val="00926FD8"/>
    <w:rsid w:val="009565C0"/>
    <w:rsid w:val="00966F51"/>
    <w:rsid w:val="009F28EF"/>
    <w:rsid w:val="00A1631C"/>
    <w:rsid w:val="00A92359"/>
    <w:rsid w:val="00B43FBB"/>
    <w:rsid w:val="00B50330"/>
    <w:rsid w:val="00B62355"/>
    <w:rsid w:val="00B63F06"/>
    <w:rsid w:val="00B9148F"/>
    <w:rsid w:val="00BC2C39"/>
    <w:rsid w:val="00BD6CA5"/>
    <w:rsid w:val="00BE62AB"/>
    <w:rsid w:val="00C10097"/>
    <w:rsid w:val="00C472F4"/>
    <w:rsid w:val="00CA1204"/>
    <w:rsid w:val="00CC13B8"/>
    <w:rsid w:val="00CD1ECF"/>
    <w:rsid w:val="00D3458A"/>
    <w:rsid w:val="00D57C79"/>
    <w:rsid w:val="00DF68F2"/>
    <w:rsid w:val="00E14E84"/>
    <w:rsid w:val="00E26910"/>
    <w:rsid w:val="00E5515A"/>
    <w:rsid w:val="00E67A6B"/>
    <w:rsid w:val="00EA3C03"/>
    <w:rsid w:val="00EB01F4"/>
    <w:rsid w:val="00EB459E"/>
    <w:rsid w:val="00EB5632"/>
    <w:rsid w:val="00EF381B"/>
    <w:rsid w:val="00F40019"/>
    <w:rsid w:val="00F71C22"/>
    <w:rsid w:val="00F86474"/>
    <w:rsid w:val="00FE0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C8C61"/>
  <w15:docId w15:val="{313DA709-3789-4DDA-AC81-79CA3C073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48F"/>
    <w:pPr>
      <w:spacing w:after="200" w:line="276" w:lineRule="auto"/>
    </w:pPr>
    <w:rPr>
      <w:rFonts w:asciiTheme="minorHAnsi" w:eastAsiaTheme="minorEastAsia" w:hAnsiTheme="minorHAnsi" w:cstheme="minorBidi"/>
      <w:sz w:val="22"/>
      <w:szCs w:val="22"/>
      <w:lang w:val="ru-RU" w:eastAsia="ru-RU"/>
    </w:rPr>
  </w:style>
  <w:style w:type="paragraph" w:styleId="1">
    <w:name w:val="heading 1"/>
    <w:basedOn w:val="a"/>
    <w:next w:val="a"/>
    <w:link w:val="10"/>
    <w:qFormat/>
    <w:rsid w:val="004B33B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4B33B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B33B3"/>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3B3"/>
    <w:rPr>
      <w:rFonts w:ascii="Arial" w:hAnsi="Arial" w:cs="Arial"/>
      <w:b/>
      <w:bCs/>
      <w:kern w:val="32"/>
      <w:sz w:val="32"/>
      <w:szCs w:val="32"/>
      <w:lang w:val="ru-RU" w:eastAsia="ru-RU"/>
    </w:rPr>
  </w:style>
  <w:style w:type="character" w:customStyle="1" w:styleId="20">
    <w:name w:val="Заголовок 2 Знак"/>
    <w:basedOn w:val="a0"/>
    <w:link w:val="2"/>
    <w:rsid w:val="004B33B3"/>
    <w:rPr>
      <w:rFonts w:ascii="Arial" w:hAnsi="Arial" w:cs="Arial"/>
      <w:b/>
      <w:bCs/>
      <w:i/>
      <w:iCs/>
      <w:sz w:val="28"/>
      <w:szCs w:val="28"/>
      <w:lang w:val="ru-RU" w:eastAsia="ru-RU"/>
    </w:rPr>
  </w:style>
  <w:style w:type="character" w:customStyle="1" w:styleId="30">
    <w:name w:val="Заголовок 3 Знак"/>
    <w:basedOn w:val="a0"/>
    <w:link w:val="3"/>
    <w:rsid w:val="004B33B3"/>
    <w:rPr>
      <w:rFonts w:ascii="Arial" w:hAnsi="Arial" w:cs="Arial"/>
      <w:b/>
      <w:bCs/>
      <w:sz w:val="26"/>
      <w:szCs w:val="26"/>
      <w:lang w:val="ru-RU" w:eastAsia="ru-RU"/>
    </w:rPr>
  </w:style>
  <w:style w:type="paragraph" w:styleId="a3">
    <w:name w:val="Normal (Web)"/>
    <w:basedOn w:val="a"/>
    <w:rsid w:val="00B9148F"/>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638</Words>
  <Characters>3641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ЗС8</dc:creator>
  <cp:lastModifiedBy>Админ</cp:lastModifiedBy>
  <cp:revision>3</cp:revision>
  <dcterms:created xsi:type="dcterms:W3CDTF">2024-08-01T10:31:00Z</dcterms:created>
  <dcterms:modified xsi:type="dcterms:W3CDTF">2024-08-06T05:40:00Z</dcterms:modified>
</cp:coreProperties>
</file>