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sidR="004C7C46">
        <w:rPr>
          <w:sz w:val="28"/>
          <w:szCs w:val="28"/>
          <w:lang w:val="uk-UA"/>
        </w:rPr>
        <w:t xml:space="preserve">                            </w:t>
      </w:r>
      <w:bookmarkStart w:id="0" w:name="_GoBack"/>
      <w:bookmarkEnd w:id="0"/>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4C7C46">
        <w:rPr>
          <w:rFonts w:eastAsia="Calibri"/>
          <w:sz w:val="28"/>
          <w:szCs w:val="28"/>
          <w:lang w:val="uk-UA" w:eastAsia="en-US"/>
        </w:rPr>
        <w:t>проект № 1299</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РІШЕННЯ № </w:t>
      </w:r>
    </w:p>
    <w:p w:rsidR="00ED761C" w:rsidRDefault="00A36EC7" w:rsidP="00ED761C">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D761C" w:rsidRDefault="003300BF" w:rsidP="00ED761C">
      <w:pPr>
        <w:rPr>
          <w:rFonts w:eastAsia="Calibri"/>
          <w:sz w:val="28"/>
          <w:szCs w:val="28"/>
          <w:lang w:val="uk-UA" w:eastAsia="en-US"/>
        </w:rPr>
      </w:pPr>
      <w:r>
        <w:rPr>
          <w:rFonts w:eastAsia="Calibri"/>
          <w:sz w:val="28"/>
          <w:szCs w:val="28"/>
          <w:u w:val="single"/>
          <w:lang w:val="uk-UA" w:eastAsia="en-US"/>
        </w:rPr>
        <w:t xml:space="preserve">               </w:t>
      </w:r>
      <w:r w:rsidR="00ED761C" w:rsidRPr="00ED761C">
        <w:rPr>
          <w:rFonts w:eastAsia="Calibri"/>
          <w:sz w:val="28"/>
          <w:szCs w:val="28"/>
          <w:u w:val="single"/>
          <w:lang w:val="uk-UA" w:eastAsia="en-US"/>
        </w:rPr>
        <w:t xml:space="preserve"> </w:t>
      </w:r>
      <w:r w:rsidR="00822738" w:rsidRPr="00ED761C">
        <w:rPr>
          <w:sz w:val="28"/>
          <w:szCs w:val="28"/>
          <w:u w:val="single"/>
          <w:lang w:val="uk-UA"/>
        </w:rPr>
        <w:t xml:space="preserve"> </w:t>
      </w:r>
      <w:r w:rsidR="00C75B08">
        <w:rPr>
          <w:sz w:val="28"/>
          <w:szCs w:val="28"/>
          <w:u w:val="single"/>
          <w:lang w:val="uk-UA"/>
        </w:rPr>
        <w:t>2024</w:t>
      </w:r>
      <w:r w:rsidR="00EF68EE" w:rsidRPr="00ED761C">
        <w:rPr>
          <w:sz w:val="28"/>
          <w:szCs w:val="28"/>
          <w:u w:val="single"/>
          <w:lang w:val="uk-UA"/>
        </w:rPr>
        <w:t xml:space="preserve">  року</w:t>
      </w:r>
      <w:r w:rsidR="00EF68EE" w:rsidRPr="00ED761C">
        <w:rPr>
          <w:sz w:val="28"/>
          <w:szCs w:val="28"/>
          <w:u w:val="single"/>
          <w:lang w:val="uk-UA"/>
        </w:rPr>
        <w:tab/>
      </w:r>
      <w:r w:rsidR="00153329" w:rsidRPr="00ED761C">
        <w:rPr>
          <w:sz w:val="28"/>
          <w:szCs w:val="28"/>
          <w:u w:val="single"/>
          <w:lang w:val="uk-UA"/>
        </w:rPr>
        <w:tab/>
      </w:r>
      <w:r w:rsidR="00ED761C">
        <w:rPr>
          <w:sz w:val="28"/>
          <w:szCs w:val="28"/>
          <w:lang w:val="uk-UA"/>
        </w:rPr>
        <w:t xml:space="preserve">                                      </w:t>
      </w:r>
      <w:r w:rsidR="00911310">
        <w:rPr>
          <w:sz w:val="28"/>
          <w:szCs w:val="28"/>
          <w:u w:val="single"/>
          <w:lang w:val="uk-UA"/>
        </w:rPr>
        <w:t xml:space="preserve">   36</w:t>
      </w:r>
      <w:r w:rsidR="00EF68EE" w:rsidRPr="00ED761C">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406F14"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57176A" w:rsidRPr="00EF68EE" w:rsidRDefault="00406F14" w:rsidP="00F92871">
      <w:pPr>
        <w:rPr>
          <w:color w:val="000000"/>
          <w:spacing w:val="7"/>
          <w:sz w:val="28"/>
          <w:szCs w:val="28"/>
          <w:lang w:val="uk-UA"/>
        </w:rPr>
      </w:pPr>
      <w:r>
        <w:rPr>
          <w:color w:val="000000"/>
          <w:spacing w:val="7"/>
          <w:sz w:val="28"/>
          <w:szCs w:val="28"/>
          <w:lang w:val="uk-UA"/>
        </w:rPr>
        <w:t>громади  на 2022-2024 р.р.</w:t>
      </w:r>
      <w:r w:rsidR="0057176A" w:rsidRPr="00EF68EE">
        <w:rPr>
          <w:color w:val="000000"/>
          <w:spacing w:val="7"/>
          <w:sz w:val="28"/>
          <w:szCs w:val="28"/>
          <w:lang w:val="uk-UA"/>
        </w:rPr>
        <w:t>»</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003E5F2E">
        <w:rPr>
          <w:sz w:val="28"/>
          <w:szCs w:val="28"/>
          <w:lang w:val="uk-UA"/>
        </w:rPr>
        <w:t>, заслухавши інформацію начальника відділу з земельних та житлово-комунальних робіт</w:t>
      </w:r>
      <w:r w:rsidRPr="00EF68EE">
        <w:rPr>
          <w:sz w:val="28"/>
          <w:szCs w:val="28"/>
          <w:lang w:val="uk-UA"/>
        </w:rPr>
        <w:t xml:space="preserve"> </w:t>
      </w:r>
      <w:r w:rsidR="003E5F2E">
        <w:rPr>
          <w:sz w:val="28"/>
          <w:szCs w:val="28"/>
          <w:lang w:val="uk-UA"/>
        </w:rPr>
        <w:t xml:space="preserve">про </w:t>
      </w:r>
      <w:r w:rsidRPr="00EF68EE">
        <w:rPr>
          <w:sz w:val="28"/>
          <w:szCs w:val="28"/>
          <w:lang w:val="uk-UA"/>
        </w:rPr>
        <w:t xml:space="preserve"> не</w:t>
      </w:r>
      <w:r w:rsidR="003E5F2E">
        <w:rPr>
          <w:sz w:val="28"/>
          <w:szCs w:val="28"/>
          <w:lang w:val="uk-UA"/>
        </w:rPr>
        <w:t>обхідність</w:t>
      </w:r>
      <w:r w:rsidR="009F02A1">
        <w:rPr>
          <w:sz w:val="28"/>
          <w:szCs w:val="28"/>
          <w:lang w:val="uk-UA"/>
        </w:rPr>
        <w:t xml:space="preserve"> проведення </w:t>
      </w:r>
      <w:r w:rsidRPr="00EF68EE">
        <w:rPr>
          <w:sz w:val="28"/>
          <w:szCs w:val="28"/>
          <w:lang w:val="uk-UA"/>
        </w:rPr>
        <w:t xml:space="preserve"> </w:t>
      </w:r>
      <w:r w:rsidR="00633861" w:rsidRPr="00C75B08">
        <w:rPr>
          <w:sz w:val="28"/>
          <w:szCs w:val="28"/>
          <w:lang w:val="uk-UA"/>
        </w:rPr>
        <w:t xml:space="preserve">додаткових </w:t>
      </w:r>
      <w:r w:rsidRPr="00C75B08">
        <w:rPr>
          <w:sz w:val="28"/>
          <w:szCs w:val="28"/>
          <w:lang w:val="uk-UA"/>
        </w:rPr>
        <w:t>заходів з благоустрою</w:t>
      </w:r>
      <w:r w:rsidR="00D51D75">
        <w:rPr>
          <w:sz w:val="28"/>
          <w:szCs w:val="28"/>
          <w:lang w:val="uk-UA"/>
        </w:rPr>
        <w:t xml:space="preserve"> на території територіальної громади, об’єктах благоустрою</w:t>
      </w:r>
      <w:r w:rsidR="00F46A81">
        <w:rPr>
          <w:sz w:val="28"/>
          <w:szCs w:val="28"/>
          <w:lang w:val="uk-UA"/>
        </w:rPr>
        <w:t>,</w:t>
      </w:r>
      <w:r w:rsidR="00D51D75">
        <w:rPr>
          <w:sz w:val="28"/>
          <w:szCs w:val="28"/>
          <w:lang w:val="uk-UA"/>
        </w:rPr>
        <w:t xml:space="preserve"> </w:t>
      </w:r>
      <w:r w:rsidR="00F46A81">
        <w:rPr>
          <w:sz w:val="28"/>
          <w:szCs w:val="28"/>
          <w:lang w:val="uk-UA"/>
        </w:rPr>
        <w:t xml:space="preserve"> а саме</w:t>
      </w:r>
      <w:r w:rsidR="00B81977">
        <w:rPr>
          <w:sz w:val="28"/>
          <w:szCs w:val="28"/>
          <w:lang w:val="uk-UA"/>
        </w:rPr>
        <w:t>: видалення сухостійних дерев та санітарне обрізання дерев, придбання матеріалів для ремонту громадських криниць та їх чищення</w:t>
      </w:r>
      <w:r w:rsidR="003E5F2E">
        <w:rPr>
          <w:sz w:val="28"/>
          <w:szCs w:val="28"/>
          <w:lang w:val="uk-UA"/>
        </w:rPr>
        <w:t xml:space="preserve">, </w:t>
      </w:r>
      <w:r w:rsidR="00A54335">
        <w:rPr>
          <w:sz w:val="28"/>
          <w:szCs w:val="28"/>
          <w:lang w:val="uk-UA"/>
        </w:rPr>
        <w:t xml:space="preserve"> виникла необхідність додатково виділення коштів в сумі </w:t>
      </w:r>
      <w:r w:rsidR="00B81977">
        <w:rPr>
          <w:sz w:val="28"/>
          <w:szCs w:val="28"/>
          <w:lang w:val="uk-UA"/>
        </w:rPr>
        <w:t xml:space="preserve">117 080 </w:t>
      </w:r>
      <w:r w:rsidR="00D51D75">
        <w:rPr>
          <w:sz w:val="28"/>
          <w:szCs w:val="28"/>
          <w:lang w:val="uk-UA"/>
        </w:rPr>
        <w:t>грн</w:t>
      </w:r>
      <w:r w:rsidR="00A54335">
        <w:rPr>
          <w:sz w:val="28"/>
          <w:szCs w:val="28"/>
          <w:lang w:val="uk-UA"/>
        </w:rPr>
        <w:t>.</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Pr="00EF68EE">
        <w:rPr>
          <w:sz w:val="28"/>
          <w:szCs w:val="28"/>
          <w:lang w:val="uk-UA"/>
        </w:rPr>
        <w:t>міськ</w:t>
      </w:r>
      <w:r w:rsidR="00B14473">
        <w:rPr>
          <w:sz w:val="28"/>
          <w:szCs w:val="28"/>
          <w:lang w:val="uk-UA"/>
        </w:rPr>
        <w:t>а</w:t>
      </w:r>
      <w:r w:rsidRPr="00EF68EE">
        <w:rPr>
          <w:sz w:val="28"/>
          <w:szCs w:val="28"/>
          <w:lang w:val="uk-UA"/>
        </w:rPr>
        <w:t xml:space="preserve"> рад</w:t>
      </w:r>
      <w:r w:rsidR="00B14473">
        <w:rPr>
          <w:sz w:val="28"/>
          <w:szCs w:val="28"/>
          <w:lang w:val="uk-UA"/>
        </w:rPr>
        <w:t>а</w:t>
      </w:r>
      <w:r w:rsidR="00B165CF" w:rsidRPr="00EF68EE">
        <w:rPr>
          <w:sz w:val="28"/>
          <w:szCs w:val="28"/>
          <w:lang w:val="uk-UA"/>
        </w:rPr>
        <w:t xml:space="preserve"> </w:t>
      </w:r>
      <w:r w:rsidRPr="00EF68EE">
        <w:rPr>
          <w:sz w:val="28"/>
          <w:szCs w:val="28"/>
          <w:lang w:val="uk-UA"/>
        </w:rPr>
        <w:t>ВИРІШИ</w:t>
      </w:r>
      <w:r w:rsidR="00555ACE">
        <w:rPr>
          <w:sz w:val="28"/>
          <w:szCs w:val="28"/>
          <w:lang w:val="uk-UA"/>
        </w:rPr>
        <w:t>ЛА</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5C48B7" w:rsidP="005C48B7">
      <w:pPr>
        <w:shd w:val="clear" w:color="auto" w:fill="FFFFFF"/>
        <w:ind w:right="17"/>
        <w:jc w:val="both"/>
        <w:rPr>
          <w:sz w:val="28"/>
          <w:szCs w:val="28"/>
          <w:lang w:val="uk-UA"/>
        </w:rPr>
      </w:pPr>
      <w:r>
        <w:rPr>
          <w:sz w:val="28"/>
          <w:szCs w:val="28"/>
          <w:lang w:val="uk-UA"/>
        </w:rPr>
        <w:t xml:space="preserve">     </w:t>
      </w:r>
      <w:r w:rsidR="0039516B">
        <w:rPr>
          <w:sz w:val="28"/>
          <w:szCs w:val="28"/>
          <w:lang w:val="uk-UA"/>
        </w:rPr>
        <w:t xml:space="preserve">1.1. </w:t>
      </w:r>
      <w:r w:rsidR="00376B68">
        <w:rPr>
          <w:sz w:val="28"/>
          <w:szCs w:val="28"/>
          <w:lang w:val="uk-UA"/>
        </w:rPr>
        <w:t xml:space="preserve">В </w:t>
      </w:r>
      <w:r w:rsidR="004A5109">
        <w:rPr>
          <w:sz w:val="28"/>
          <w:szCs w:val="28"/>
          <w:lang w:val="uk-UA"/>
        </w:rPr>
        <w:t xml:space="preserve"> пункт</w:t>
      </w:r>
      <w:r w:rsidR="00376B68">
        <w:rPr>
          <w:sz w:val="28"/>
          <w:szCs w:val="28"/>
          <w:lang w:val="uk-UA"/>
        </w:rPr>
        <w:t>і</w:t>
      </w:r>
      <w:r w:rsidR="004A5109">
        <w:rPr>
          <w:sz w:val="28"/>
          <w:szCs w:val="28"/>
          <w:lang w:val="uk-UA"/>
        </w:rPr>
        <w:t xml:space="preserve">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w:t>
      </w:r>
      <w:r w:rsidR="00B81977">
        <w:rPr>
          <w:sz w:val="28"/>
          <w:szCs w:val="28"/>
          <w:lang w:val="uk-UA"/>
        </w:rPr>
        <w:t>збільшити</w:t>
      </w:r>
      <w:r w:rsidR="00376B68">
        <w:rPr>
          <w:sz w:val="28"/>
          <w:szCs w:val="28"/>
          <w:lang w:val="uk-UA"/>
        </w:rPr>
        <w:t xml:space="preserve"> обсяги фінансування </w:t>
      </w:r>
      <w:r w:rsidR="007E7543">
        <w:rPr>
          <w:sz w:val="28"/>
          <w:szCs w:val="28"/>
          <w:lang w:val="uk-UA"/>
        </w:rPr>
        <w:t xml:space="preserve"> на 2024 рік </w:t>
      </w:r>
      <w:r w:rsidR="00B81977">
        <w:rPr>
          <w:sz w:val="28"/>
          <w:szCs w:val="28"/>
          <w:lang w:val="uk-UA"/>
        </w:rPr>
        <w:t>на 117 080 грн. та викласти його</w:t>
      </w:r>
      <w:r w:rsidR="007E7543">
        <w:rPr>
          <w:sz w:val="28"/>
          <w:szCs w:val="28"/>
          <w:lang w:val="uk-UA"/>
        </w:rPr>
        <w:t xml:space="preserve"> в наступній </w:t>
      </w:r>
      <w:r w:rsidR="00B81977">
        <w:rPr>
          <w:sz w:val="28"/>
          <w:szCs w:val="28"/>
          <w:lang w:val="uk-UA"/>
        </w:rPr>
        <w:t xml:space="preserve">редакції </w:t>
      </w:r>
      <w:r w:rsidR="0087646D" w:rsidRPr="00EF68EE">
        <w:rPr>
          <w:sz w:val="28"/>
          <w:szCs w:val="28"/>
          <w:lang w:val="uk-UA"/>
        </w:rPr>
        <w:t xml:space="preserve">: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C75B08" w:rsidRDefault="0087646D" w:rsidP="00453B4E">
            <w:pPr>
              <w:spacing w:line="216" w:lineRule="auto"/>
              <w:jc w:val="both"/>
              <w:rPr>
                <w:sz w:val="28"/>
                <w:szCs w:val="28"/>
              </w:rPr>
            </w:pPr>
            <w:r w:rsidRPr="00C75B08">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rPr>
            </w:pPr>
            <w:r w:rsidRPr="00C75B08">
              <w:rPr>
                <w:sz w:val="28"/>
                <w:szCs w:val="28"/>
              </w:rPr>
              <w:t>Загальний</w:t>
            </w:r>
            <w:r w:rsidR="00BA7D2D" w:rsidRPr="00C75B08">
              <w:rPr>
                <w:sz w:val="28"/>
                <w:szCs w:val="28"/>
                <w:lang w:val="uk-UA"/>
              </w:rPr>
              <w:t xml:space="preserve"> </w:t>
            </w:r>
            <w:r w:rsidRPr="00C75B08">
              <w:rPr>
                <w:sz w:val="28"/>
                <w:szCs w:val="28"/>
              </w:rPr>
              <w:t>обсяг</w:t>
            </w:r>
            <w:r w:rsidR="00BA7D2D" w:rsidRPr="00C75B08">
              <w:rPr>
                <w:sz w:val="28"/>
                <w:szCs w:val="28"/>
                <w:lang w:val="uk-UA"/>
              </w:rPr>
              <w:t xml:space="preserve"> </w:t>
            </w:r>
            <w:r w:rsidRPr="00C75B08">
              <w:rPr>
                <w:sz w:val="28"/>
                <w:szCs w:val="28"/>
              </w:rPr>
              <w:t>фінансових</w:t>
            </w:r>
            <w:r w:rsidR="00BA7D2D" w:rsidRPr="00C75B08">
              <w:rPr>
                <w:sz w:val="28"/>
                <w:szCs w:val="28"/>
                <w:lang w:val="uk-UA"/>
              </w:rPr>
              <w:t xml:space="preserve"> </w:t>
            </w:r>
            <w:r w:rsidRPr="00C75B08">
              <w:rPr>
                <w:sz w:val="28"/>
                <w:szCs w:val="28"/>
              </w:rPr>
              <w:t>ресурсів, необхідних</w:t>
            </w:r>
            <w:r w:rsidR="00BA7D2D" w:rsidRPr="00C75B08">
              <w:rPr>
                <w:sz w:val="28"/>
                <w:szCs w:val="28"/>
                <w:lang w:val="uk-UA"/>
              </w:rPr>
              <w:t xml:space="preserve"> </w:t>
            </w:r>
            <w:r w:rsidRPr="00C75B08">
              <w:rPr>
                <w:sz w:val="28"/>
                <w:szCs w:val="28"/>
              </w:rPr>
              <w:t>для</w:t>
            </w:r>
            <w:r w:rsidR="00BA7D2D" w:rsidRPr="00C75B08">
              <w:rPr>
                <w:sz w:val="28"/>
                <w:szCs w:val="28"/>
                <w:lang w:val="uk-UA"/>
              </w:rPr>
              <w:t xml:space="preserve"> </w:t>
            </w:r>
            <w:r w:rsidRPr="00C75B08">
              <w:rPr>
                <w:sz w:val="28"/>
                <w:szCs w:val="28"/>
              </w:rPr>
              <w:t>реалізації</w:t>
            </w:r>
            <w:r w:rsidR="00BA7D2D" w:rsidRPr="00C75B08">
              <w:rPr>
                <w:sz w:val="28"/>
                <w:szCs w:val="28"/>
                <w:lang w:val="uk-UA"/>
              </w:rPr>
              <w:t xml:space="preserve"> </w:t>
            </w:r>
            <w:r w:rsidRPr="00C75B08">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C75B08" w:rsidRDefault="0087646D" w:rsidP="00453B4E">
            <w:pPr>
              <w:spacing w:line="216" w:lineRule="auto"/>
              <w:jc w:val="both"/>
              <w:rPr>
                <w:sz w:val="28"/>
                <w:szCs w:val="28"/>
                <w:lang w:val="uk-UA"/>
              </w:rPr>
            </w:pPr>
            <w:r w:rsidRPr="00C75B08">
              <w:rPr>
                <w:sz w:val="28"/>
                <w:szCs w:val="28"/>
                <w:lang w:val="uk-UA"/>
              </w:rPr>
              <w:t>2022 р. – 11</w:t>
            </w:r>
            <w:r w:rsidR="00772123" w:rsidRPr="00C75B08">
              <w:rPr>
                <w:sz w:val="28"/>
                <w:szCs w:val="28"/>
                <w:lang w:val="uk-UA"/>
              </w:rPr>
              <w:t> </w:t>
            </w:r>
            <w:r w:rsidR="004A5109" w:rsidRPr="00C75B08">
              <w:rPr>
                <w:sz w:val="28"/>
                <w:szCs w:val="28"/>
                <w:lang w:val="uk-UA"/>
              </w:rPr>
              <w:t>854</w:t>
            </w:r>
            <w:r w:rsidR="00772123" w:rsidRPr="00C75B08">
              <w:rPr>
                <w:sz w:val="28"/>
                <w:szCs w:val="28"/>
                <w:lang w:val="uk-UA"/>
              </w:rPr>
              <w:t xml:space="preserve"> </w:t>
            </w:r>
            <w:r w:rsidR="004A5109" w:rsidRPr="00C75B08">
              <w:rPr>
                <w:sz w:val="28"/>
                <w:szCs w:val="28"/>
                <w:lang w:val="uk-UA"/>
              </w:rPr>
              <w:t>351,00</w:t>
            </w:r>
            <w:r w:rsidR="00B165CF" w:rsidRPr="00C75B08">
              <w:rPr>
                <w:sz w:val="28"/>
                <w:szCs w:val="28"/>
                <w:lang w:val="uk-UA"/>
              </w:rPr>
              <w:t xml:space="preserve"> </w:t>
            </w:r>
            <w:r w:rsidRPr="00C75B08">
              <w:rPr>
                <w:sz w:val="28"/>
                <w:szCs w:val="28"/>
              </w:rPr>
              <w:t>грн.</w:t>
            </w:r>
          </w:p>
          <w:p w:rsidR="0087646D" w:rsidRPr="00C75B08" w:rsidRDefault="0087646D" w:rsidP="00453B4E">
            <w:pPr>
              <w:spacing w:line="216" w:lineRule="auto"/>
              <w:jc w:val="both"/>
              <w:rPr>
                <w:sz w:val="28"/>
                <w:szCs w:val="28"/>
                <w:lang w:val="uk-UA"/>
              </w:rPr>
            </w:pPr>
            <w:r w:rsidRPr="00C75B08">
              <w:rPr>
                <w:sz w:val="28"/>
                <w:szCs w:val="28"/>
                <w:lang w:val="uk-UA"/>
              </w:rPr>
              <w:t xml:space="preserve">2023 р. – </w:t>
            </w:r>
            <w:r w:rsidR="006A6E75" w:rsidRPr="00C75B08">
              <w:rPr>
                <w:color w:val="000000" w:themeColor="text1"/>
                <w:sz w:val="28"/>
                <w:szCs w:val="28"/>
              </w:rPr>
              <w:t xml:space="preserve">24 609 428,51 </w:t>
            </w:r>
            <w:r w:rsidRPr="00C75B08">
              <w:rPr>
                <w:sz w:val="28"/>
                <w:szCs w:val="28"/>
                <w:lang w:val="uk-UA"/>
              </w:rPr>
              <w:t>грн.</w:t>
            </w:r>
          </w:p>
          <w:p w:rsidR="0087646D" w:rsidRPr="007E7543" w:rsidRDefault="0087646D" w:rsidP="00453B4E">
            <w:pPr>
              <w:spacing w:line="216" w:lineRule="auto"/>
              <w:jc w:val="both"/>
              <w:rPr>
                <w:sz w:val="28"/>
                <w:szCs w:val="28"/>
                <w:highlight w:val="red"/>
                <w:lang w:val="uk-UA"/>
              </w:rPr>
            </w:pPr>
            <w:r w:rsidRPr="007E7543">
              <w:rPr>
                <w:sz w:val="28"/>
                <w:szCs w:val="28"/>
                <w:lang w:val="uk-UA"/>
              </w:rPr>
              <w:t xml:space="preserve">2024 р. – </w:t>
            </w:r>
            <w:r w:rsidR="007E7543" w:rsidRPr="007E7543">
              <w:rPr>
                <w:color w:val="000000" w:themeColor="text1"/>
                <w:sz w:val="28"/>
                <w:szCs w:val="28"/>
              </w:rPr>
              <w:t>9 362 372</w:t>
            </w:r>
            <w:r w:rsidR="007E7543" w:rsidRPr="007E7543">
              <w:rPr>
                <w:color w:val="000000" w:themeColor="text1"/>
                <w:sz w:val="28"/>
                <w:szCs w:val="28"/>
                <w:lang w:val="uk-UA"/>
              </w:rPr>
              <w:t>,00 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A83995" w:rsidRDefault="00A83995" w:rsidP="00555ACE">
      <w:pPr>
        <w:shd w:val="clear" w:color="auto" w:fill="FFFFFF"/>
        <w:ind w:left="-142" w:right="17" w:firstLine="142"/>
        <w:jc w:val="both"/>
        <w:rPr>
          <w:sz w:val="28"/>
          <w:szCs w:val="28"/>
          <w:lang w:val="uk-UA"/>
        </w:rPr>
      </w:pPr>
      <w:r>
        <w:rPr>
          <w:sz w:val="28"/>
          <w:szCs w:val="28"/>
          <w:lang w:val="uk-UA"/>
        </w:rPr>
        <w:t xml:space="preserve">    </w:t>
      </w:r>
      <w:r w:rsidR="00C75B08">
        <w:rPr>
          <w:sz w:val="28"/>
          <w:szCs w:val="28"/>
          <w:lang w:val="uk-UA"/>
        </w:rPr>
        <w:t xml:space="preserve"> 1.2</w:t>
      </w:r>
      <w:r w:rsidR="002B2A9F">
        <w:rPr>
          <w:sz w:val="28"/>
          <w:szCs w:val="28"/>
          <w:lang w:val="uk-UA"/>
        </w:rPr>
        <w:t xml:space="preserve">. </w:t>
      </w:r>
      <w:r w:rsidR="00254D03">
        <w:rPr>
          <w:sz w:val="28"/>
          <w:szCs w:val="28"/>
          <w:lang w:val="uk-UA"/>
        </w:rPr>
        <w:t xml:space="preserve"> </w:t>
      </w:r>
      <w:r>
        <w:rPr>
          <w:sz w:val="28"/>
          <w:szCs w:val="28"/>
          <w:lang w:val="uk-UA"/>
        </w:rPr>
        <w:t xml:space="preserve">розділ  </w:t>
      </w:r>
      <w:r w:rsidRPr="00EF68EE">
        <w:rPr>
          <w:sz w:val="28"/>
          <w:szCs w:val="28"/>
          <w:lang w:val="uk-UA"/>
        </w:rPr>
        <w:t xml:space="preserve"> 9 </w:t>
      </w:r>
      <w:r w:rsidR="00555ACE">
        <w:rPr>
          <w:sz w:val="28"/>
          <w:szCs w:val="28"/>
          <w:lang w:val="uk-UA"/>
        </w:rPr>
        <w:t xml:space="preserve"> </w:t>
      </w:r>
      <w:r w:rsidRPr="00EF68EE">
        <w:rPr>
          <w:sz w:val="28"/>
          <w:szCs w:val="28"/>
          <w:lang w:val="uk-UA"/>
        </w:rPr>
        <w:t>«Заходи Програми благоустрою населених пунктів міської ради на 2022-2024 роки»</w:t>
      </w:r>
      <w:r w:rsidR="002B2A9F">
        <w:rPr>
          <w:sz w:val="28"/>
          <w:szCs w:val="28"/>
          <w:lang w:val="uk-UA"/>
        </w:rPr>
        <w:t xml:space="preserve"> </w:t>
      </w:r>
      <w:r w:rsidR="007E7543">
        <w:rPr>
          <w:sz w:val="28"/>
          <w:szCs w:val="28"/>
          <w:lang w:val="uk-UA"/>
        </w:rPr>
        <w:t>доповнити пунктами 20,21,22</w:t>
      </w:r>
      <w:r w:rsidR="00555ACE">
        <w:rPr>
          <w:sz w:val="28"/>
          <w:szCs w:val="28"/>
          <w:lang w:val="uk-UA"/>
        </w:rPr>
        <w:t xml:space="preserve"> </w:t>
      </w:r>
      <w:r w:rsidR="002B2A9F">
        <w:rPr>
          <w:sz w:val="28"/>
          <w:szCs w:val="28"/>
          <w:lang w:val="uk-UA"/>
        </w:rPr>
        <w:t xml:space="preserve"> в наступній редакції</w:t>
      </w:r>
      <w:r>
        <w:rPr>
          <w:sz w:val="28"/>
          <w:szCs w:val="28"/>
          <w:lang w:val="uk-UA"/>
        </w:rPr>
        <w:t>:</w:t>
      </w:r>
    </w:p>
    <w:p w:rsidR="00254D03" w:rsidRDefault="00254D03" w:rsidP="001460A5">
      <w:pPr>
        <w:shd w:val="clear" w:color="auto" w:fill="FFFFFF"/>
        <w:ind w:right="17"/>
        <w:jc w:val="both"/>
        <w:rPr>
          <w:sz w:val="28"/>
          <w:szCs w:val="28"/>
          <w:lang w:val="uk-UA"/>
        </w:rPr>
      </w:pPr>
    </w:p>
    <w:p w:rsidR="009106E5" w:rsidRPr="00DA5A75" w:rsidRDefault="009106E5" w:rsidP="009106E5">
      <w:pPr>
        <w:pStyle w:val="HTML0"/>
        <w:spacing w:line="216" w:lineRule="auto"/>
        <w:jc w:val="both"/>
        <w:rPr>
          <w:rFonts w:ascii="Times New Roman" w:hAnsi="Times New Roman"/>
          <w:b/>
          <w:sz w:val="25"/>
          <w:szCs w:val="25"/>
        </w:rPr>
      </w:pPr>
    </w:p>
    <w:tbl>
      <w:tblPr>
        <w:tblStyle w:val="a3"/>
        <w:tblW w:w="9464" w:type="dxa"/>
        <w:tblLayout w:type="fixed"/>
        <w:tblLook w:val="04A0" w:firstRow="1" w:lastRow="0" w:firstColumn="1" w:lastColumn="0" w:noHBand="0" w:noVBand="1"/>
      </w:tblPr>
      <w:tblGrid>
        <w:gridCol w:w="675"/>
        <w:gridCol w:w="5103"/>
        <w:gridCol w:w="3686"/>
      </w:tblGrid>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 заходу</w:t>
            </w:r>
          </w:p>
        </w:tc>
        <w:tc>
          <w:tcPr>
            <w:tcW w:w="5103" w:type="dxa"/>
          </w:tcPr>
          <w:p w:rsidR="002B2A9F" w:rsidRPr="00C75B08" w:rsidRDefault="002B2A9F" w:rsidP="00890BF2">
            <w:pPr>
              <w:pStyle w:val="HTML0"/>
              <w:spacing w:line="216" w:lineRule="auto"/>
              <w:jc w:val="both"/>
              <w:rPr>
                <w:rFonts w:ascii="Times New Roman" w:hAnsi="Times New Roman"/>
                <w:sz w:val="25"/>
                <w:szCs w:val="25"/>
              </w:rPr>
            </w:pPr>
            <w:r w:rsidRPr="00C75B08">
              <w:rPr>
                <w:rFonts w:ascii="Times New Roman" w:hAnsi="Times New Roman"/>
                <w:sz w:val="25"/>
                <w:szCs w:val="25"/>
              </w:rPr>
              <w:t>Назва заходу</w:t>
            </w:r>
          </w:p>
        </w:tc>
        <w:tc>
          <w:tcPr>
            <w:tcW w:w="3686" w:type="dxa"/>
          </w:tcPr>
          <w:p w:rsidR="002B2A9F" w:rsidRPr="00C75B08" w:rsidRDefault="002B2A9F" w:rsidP="002B2A9F">
            <w:pPr>
              <w:pStyle w:val="HTML0"/>
              <w:spacing w:line="216" w:lineRule="auto"/>
              <w:ind w:left="317"/>
              <w:jc w:val="both"/>
              <w:rPr>
                <w:rFonts w:ascii="Times New Roman" w:hAnsi="Times New Roman"/>
                <w:sz w:val="25"/>
                <w:szCs w:val="25"/>
              </w:rPr>
            </w:pPr>
            <w:r w:rsidRPr="00C75B08">
              <w:rPr>
                <w:rFonts w:ascii="Times New Roman" w:hAnsi="Times New Roman"/>
                <w:sz w:val="25"/>
                <w:szCs w:val="25"/>
              </w:rPr>
              <w:t>Розмір запланованого Фінансування у 2024 році</w:t>
            </w:r>
            <w:r w:rsidR="00555ACE">
              <w:rPr>
                <w:rFonts w:ascii="Times New Roman" w:hAnsi="Times New Roman"/>
                <w:sz w:val="25"/>
                <w:szCs w:val="25"/>
              </w:rPr>
              <w:t xml:space="preserve"> (грн.)</w:t>
            </w:r>
          </w:p>
        </w:tc>
      </w:tr>
      <w:tr w:rsidR="00911310" w:rsidRPr="00DA5A75" w:rsidTr="00555ACE">
        <w:tc>
          <w:tcPr>
            <w:tcW w:w="675" w:type="dxa"/>
          </w:tcPr>
          <w:p w:rsidR="00911310" w:rsidRDefault="00911310" w:rsidP="00890BF2">
            <w:pPr>
              <w:pStyle w:val="HTML0"/>
              <w:spacing w:line="216" w:lineRule="auto"/>
              <w:jc w:val="both"/>
              <w:rPr>
                <w:rFonts w:ascii="Times New Roman" w:hAnsi="Times New Roman"/>
                <w:sz w:val="25"/>
                <w:szCs w:val="25"/>
              </w:rPr>
            </w:pPr>
            <w:r>
              <w:rPr>
                <w:rFonts w:ascii="Times New Roman" w:hAnsi="Times New Roman"/>
                <w:sz w:val="25"/>
                <w:szCs w:val="25"/>
              </w:rPr>
              <w:t>20.</w:t>
            </w:r>
          </w:p>
        </w:tc>
        <w:tc>
          <w:tcPr>
            <w:tcW w:w="5103" w:type="dxa"/>
          </w:tcPr>
          <w:p w:rsidR="00911310" w:rsidRDefault="00911310" w:rsidP="00890BF2">
            <w:pPr>
              <w:pStyle w:val="HTML0"/>
              <w:spacing w:line="216" w:lineRule="auto"/>
              <w:jc w:val="both"/>
              <w:rPr>
                <w:rFonts w:ascii="Times New Roman" w:hAnsi="Times New Roman"/>
                <w:sz w:val="25"/>
                <w:szCs w:val="25"/>
              </w:rPr>
            </w:pPr>
            <w:r w:rsidRPr="00D44F18">
              <w:rPr>
                <w:rFonts w:ascii="Times New Roman" w:hAnsi="Times New Roman"/>
                <w:sz w:val="24"/>
                <w:szCs w:val="24"/>
              </w:rPr>
              <w:t>Послуги з озеленення територій та  утримання зелених насаджень</w:t>
            </w:r>
            <w:r>
              <w:rPr>
                <w:rFonts w:ascii="Times New Roman" w:hAnsi="Times New Roman"/>
                <w:sz w:val="24"/>
                <w:szCs w:val="24"/>
              </w:rPr>
              <w:t xml:space="preserve"> (видалення сухостійних дерев та санітарного чищення дерев)</w:t>
            </w:r>
          </w:p>
        </w:tc>
        <w:tc>
          <w:tcPr>
            <w:tcW w:w="3686" w:type="dxa"/>
          </w:tcPr>
          <w:p w:rsidR="00911310" w:rsidRDefault="00911310"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79 700 ,00</w:t>
            </w:r>
          </w:p>
        </w:tc>
      </w:tr>
      <w:tr w:rsidR="00911310" w:rsidRPr="00DA5A75" w:rsidTr="00555ACE">
        <w:tc>
          <w:tcPr>
            <w:tcW w:w="675" w:type="dxa"/>
          </w:tcPr>
          <w:p w:rsidR="00911310" w:rsidRDefault="00911310" w:rsidP="00890BF2">
            <w:pPr>
              <w:pStyle w:val="HTML0"/>
              <w:spacing w:line="216" w:lineRule="auto"/>
              <w:jc w:val="both"/>
              <w:rPr>
                <w:rFonts w:ascii="Times New Roman" w:hAnsi="Times New Roman"/>
                <w:sz w:val="25"/>
                <w:szCs w:val="25"/>
              </w:rPr>
            </w:pPr>
            <w:r>
              <w:rPr>
                <w:rFonts w:ascii="Times New Roman" w:hAnsi="Times New Roman"/>
                <w:sz w:val="25"/>
                <w:szCs w:val="25"/>
              </w:rPr>
              <w:t>21.</w:t>
            </w:r>
          </w:p>
        </w:tc>
        <w:tc>
          <w:tcPr>
            <w:tcW w:w="5103" w:type="dxa"/>
          </w:tcPr>
          <w:p w:rsidR="00911310" w:rsidRPr="00D44F18" w:rsidRDefault="00911310" w:rsidP="00890BF2">
            <w:pPr>
              <w:pStyle w:val="HTML0"/>
              <w:spacing w:line="216" w:lineRule="auto"/>
              <w:jc w:val="both"/>
              <w:rPr>
                <w:rFonts w:ascii="Times New Roman" w:hAnsi="Times New Roman"/>
                <w:sz w:val="24"/>
                <w:szCs w:val="24"/>
              </w:rPr>
            </w:pPr>
            <w:r>
              <w:rPr>
                <w:rFonts w:ascii="Times New Roman" w:hAnsi="Times New Roman"/>
                <w:sz w:val="24"/>
                <w:szCs w:val="24"/>
              </w:rPr>
              <w:t>Придбання матеріалів для ремонту криниць криниці</w:t>
            </w:r>
          </w:p>
        </w:tc>
        <w:tc>
          <w:tcPr>
            <w:tcW w:w="3686" w:type="dxa"/>
          </w:tcPr>
          <w:p w:rsidR="00911310" w:rsidRDefault="00911310"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20 250,00</w:t>
            </w:r>
          </w:p>
        </w:tc>
      </w:tr>
      <w:tr w:rsidR="00911310" w:rsidRPr="00DA5A75" w:rsidTr="00555ACE">
        <w:tc>
          <w:tcPr>
            <w:tcW w:w="675" w:type="dxa"/>
          </w:tcPr>
          <w:p w:rsidR="00911310" w:rsidRDefault="00911310" w:rsidP="00890BF2">
            <w:pPr>
              <w:pStyle w:val="HTML0"/>
              <w:spacing w:line="216" w:lineRule="auto"/>
              <w:jc w:val="both"/>
              <w:rPr>
                <w:rFonts w:ascii="Times New Roman" w:hAnsi="Times New Roman"/>
                <w:sz w:val="25"/>
                <w:szCs w:val="25"/>
              </w:rPr>
            </w:pPr>
            <w:r>
              <w:rPr>
                <w:rFonts w:ascii="Times New Roman" w:hAnsi="Times New Roman"/>
                <w:sz w:val="25"/>
                <w:szCs w:val="25"/>
              </w:rPr>
              <w:t>22.</w:t>
            </w:r>
          </w:p>
        </w:tc>
        <w:tc>
          <w:tcPr>
            <w:tcW w:w="5103" w:type="dxa"/>
          </w:tcPr>
          <w:p w:rsidR="00911310" w:rsidRDefault="00911310" w:rsidP="00890BF2">
            <w:pPr>
              <w:pStyle w:val="HTML0"/>
              <w:spacing w:line="216" w:lineRule="auto"/>
              <w:jc w:val="both"/>
              <w:rPr>
                <w:rFonts w:ascii="Times New Roman" w:hAnsi="Times New Roman"/>
                <w:sz w:val="24"/>
                <w:szCs w:val="24"/>
              </w:rPr>
            </w:pPr>
            <w:r>
              <w:rPr>
                <w:rFonts w:ascii="Times New Roman" w:hAnsi="Times New Roman"/>
                <w:sz w:val="24"/>
                <w:szCs w:val="24"/>
              </w:rPr>
              <w:t>Чищення криниць</w:t>
            </w:r>
          </w:p>
        </w:tc>
        <w:tc>
          <w:tcPr>
            <w:tcW w:w="3686" w:type="dxa"/>
          </w:tcPr>
          <w:p w:rsidR="00911310" w:rsidRDefault="00911310" w:rsidP="009106E5">
            <w:pPr>
              <w:pStyle w:val="HTML0"/>
              <w:spacing w:line="216" w:lineRule="auto"/>
              <w:ind w:left="176" w:hanging="1"/>
              <w:jc w:val="both"/>
              <w:rPr>
                <w:rFonts w:ascii="Times New Roman" w:hAnsi="Times New Roman"/>
                <w:sz w:val="25"/>
                <w:szCs w:val="25"/>
              </w:rPr>
            </w:pPr>
            <w:r>
              <w:rPr>
                <w:rFonts w:ascii="Times New Roman" w:hAnsi="Times New Roman"/>
                <w:sz w:val="25"/>
                <w:szCs w:val="25"/>
              </w:rPr>
              <w:t>17 130,00</w:t>
            </w:r>
          </w:p>
        </w:tc>
      </w:tr>
      <w:tr w:rsidR="002B2A9F" w:rsidRPr="00DA5A75" w:rsidTr="00555ACE">
        <w:tc>
          <w:tcPr>
            <w:tcW w:w="675" w:type="dxa"/>
          </w:tcPr>
          <w:p w:rsidR="002B2A9F" w:rsidRPr="00C75B08" w:rsidRDefault="002B2A9F" w:rsidP="00890BF2">
            <w:pPr>
              <w:pStyle w:val="HTML0"/>
              <w:spacing w:line="216" w:lineRule="auto"/>
              <w:jc w:val="both"/>
              <w:rPr>
                <w:rFonts w:ascii="Times New Roman" w:hAnsi="Times New Roman"/>
                <w:sz w:val="25"/>
                <w:szCs w:val="25"/>
              </w:rPr>
            </w:pPr>
          </w:p>
        </w:tc>
        <w:tc>
          <w:tcPr>
            <w:tcW w:w="5103" w:type="dxa"/>
          </w:tcPr>
          <w:p w:rsidR="002B2A9F" w:rsidRPr="00C75B08" w:rsidRDefault="002B2A9F" w:rsidP="00890BF2">
            <w:pPr>
              <w:spacing w:line="216" w:lineRule="auto"/>
              <w:jc w:val="both"/>
              <w:rPr>
                <w:sz w:val="25"/>
                <w:szCs w:val="25"/>
                <w:lang w:val="uk-UA"/>
              </w:rPr>
            </w:pPr>
            <w:r w:rsidRPr="00C75B08">
              <w:rPr>
                <w:sz w:val="25"/>
                <w:szCs w:val="25"/>
                <w:lang w:val="uk-UA"/>
              </w:rPr>
              <w:t>ВСЬОГО:</w:t>
            </w:r>
          </w:p>
        </w:tc>
        <w:tc>
          <w:tcPr>
            <w:tcW w:w="3686" w:type="dxa"/>
          </w:tcPr>
          <w:p w:rsidR="002B2A9F" w:rsidRPr="00C75B08" w:rsidRDefault="0006099E" w:rsidP="00890BF2">
            <w:pPr>
              <w:pStyle w:val="HTML0"/>
              <w:spacing w:line="216" w:lineRule="auto"/>
              <w:jc w:val="both"/>
              <w:rPr>
                <w:rFonts w:ascii="Times New Roman" w:hAnsi="Times New Roman"/>
                <w:color w:val="000000" w:themeColor="text1"/>
                <w:sz w:val="25"/>
                <w:szCs w:val="25"/>
              </w:rPr>
            </w:pPr>
            <w:r>
              <w:rPr>
                <w:rFonts w:ascii="Times New Roman" w:hAnsi="Times New Roman"/>
                <w:color w:val="000000" w:themeColor="text1"/>
                <w:sz w:val="25"/>
                <w:szCs w:val="25"/>
              </w:rPr>
              <w:t>9</w:t>
            </w:r>
            <w:r w:rsidR="007E7543">
              <w:rPr>
                <w:rFonts w:ascii="Times New Roman" w:hAnsi="Times New Roman"/>
                <w:color w:val="000000" w:themeColor="text1"/>
                <w:sz w:val="25"/>
                <w:szCs w:val="25"/>
              </w:rPr>
              <w:t> 362 372,00</w:t>
            </w:r>
          </w:p>
        </w:tc>
      </w:tr>
    </w:tbl>
    <w:p w:rsidR="009106E5" w:rsidRPr="00DA5A75" w:rsidRDefault="009106E5" w:rsidP="009106E5">
      <w:pPr>
        <w:pStyle w:val="HTML0"/>
        <w:spacing w:line="216" w:lineRule="auto"/>
        <w:jc w:val="both"/>
        <w:rPr>
          <w:rFonts w:ascii="Times New Roman" w:hAnsi="Times New Roman"/>
          <w:b/>
          <w:sz w:val="25"/>
          <w:szCs w:val="25"/>
        </w:rPr>
      </w:pPr>
    </w:p>
    <w:p w:rsidR="00064C5F" w:rsidRPr="00DA5A75" w:rsidRDefault="009106E5" w:rsidP="00F46A81">
      <w:pPr>
        <w:pStyle w:val="HTML0"/>
        <w:spacing w:line="216" w:lineRule="auto"/>
        <w:ind w:left="-142"/>
        <w:jc w:val="both"/>
        <w:rPr>
          <w:rFonts w:ascii="Times New Roman" w:hAnsi="Times New Roman"/>
          <w:b/>
          <w:sz w:val="25"/>
          <w:szCs w:val="25"/>
        </w:rPr>
      </w:pPr>
      <w:r w:rsidRPr="00DA5A75">
        <w:rPr>
          <w:rFonts w:ascii="Times New Roman" w:hAnsi="Times New Roman"/>
          <w:b/>
          <w:sz w:val="25"/>
          <w:szCs w:val="25"/>
        </w:rPr>
        <w:t xml:space="preserve">   </w:t>
      </w:r>
      <w:r w:rsidRPr="00064C5F">
        <w:rPr>
          <w:rFonts w:ascii="Times New Roman" w:hAnsi="Times New Roman"/>
          <w:sz w:val="25"/>
          <w:szCs w:val="25"/>
        </w:rPr>
        <w:t xml:space="preserve"> </w:t>
      </w:r>
    </w:p>
    <w:p w:rsidR="009106E5" w:rsidRDefault="009106E5" w:rsidP="009106E5">
      <w:pPr>
        <w:pStyle w:val="HTML0"/>
        <w:spacing w:line="216" w:lineRule="auto"/>
        <w:jc w:val="both"/>
        <w:rPr>
          <w:rFonts w:ascii="Times New Roman" w:hAnsi="Times New Roman"/>
          <w:b/>
          <w:sz w:val="25"/>
          <w:szCs w:val="25"/>
        </w:rPr>
      </w:pPr>
      <w:r w:rsidRPr="00DA5A75">
        <w:rPr>
          <w:rFonts w:ascii="Times New Roman" w:hAnsi="Times New Roman"/>
          <w:b/>
          <w:sz w:val="25"/>
          <w:szCs w:val="25"/>
        </w:rPr>
        <w:t xml:space="preserve">                                   </w:t>
      </w:r>
      <w:r w:rsidR="002B2A9F">
        <w:rPr>
          <w:rFonts w:ascii="Times New Roman" w:hAnsi="Times New Roman"/>
          <w:b/>
          <w:sz w:val="25"/>
          <w:szCs w:val="25"/>
        </w:rPr>
        <w:t xml:space="preserve">             </w:t>
      </w:r>
    </w:p>
    <w:p w:rsidR="00A8310A" w:rsidRPr="00A30E2D" w:rsidRDefault="00A83995" w:rsidP="00555ACE">
      <w:pPr>
        <w:pStyle w:val="HTML0"/>
        <w:spacing w:line="216" w:lineRule="auto"/>
        <w:ind w:left="-142" w:firstLine="142"/>
        <w:jc w:val="both"/>
        <w:rPr>
          <w:rFonts w:ascii="Times New Roman" w:hAnsi="Times New Roman"/>
          <w:sz w:val="28"/>
          <w:szCs w:val="28"/>
        </w:rPr>
      </w:pPr>
      <w:r>
        <w:rPr>
          <w:rFonts w:ascii="Times New Roman" w:hAnsi="Times New Roman"/>
          <w:sz w:val="28"/>
          <w:szCs w:val="28"/>
        </w:rPr>
        <w:t xml:space="preserve"> </w:t>
      </w:r>
      <w:r w:rsidR="0070730D">
        <w:rPr>
          <w:rFonts w:ascii="Times New Roman" w:hAnsi="Times New Roman"/>
          <w:sz w:val="28"/>
          <w:szCs w:val="28"/>
        </w:rPr>
        <w:t xml:space="preserve"> </w:t>
      </w:r>
      <w:r w:rsidR="0033118B">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440EF6" w:rsidP="00555ACE">
      <w:pPr>
        <w:shd w:val="clear" w:color="auto" w:fill="FFFFFF"/>
        <w:tabs>
          <w:tab w:val="left" w:pos="9214"/>
        </w:tabs>
        <w:autoSpaceDE w:val="0"/>
        <w:autoSpaceDN w:val="0"/>
        <w:adjustRightInd w:val="0"/>
        <w:ind w:left="-142"/>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EC7" w:rsidRDefault="00A36EC7">
      <w:r>
        <w:separator/>
      </w:r>
    </w:p>
  </w:endnote>
  <w:endnote w:type="continuationSeparator" w:id="0">
    <w:p w:rsidR="00A36EC7" w:rsidRDefault="00A36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EC7" w:rsidRDefault="00A36EC7">
      <w:r>
        <w:separator/>
      </w:r>
    </w:p>
  </w:footnote>
  <w:footnote w:type="continuationSeparator" w:id="0">
    <w:p w:rsidR="00A36EC7" w:rsidRDefault="00A36E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3930B4"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3930B4">
    <w:pPr>
      <w:pStyle w:val="a6"/>
      <w:jc w:val="right"/>
    </w:pPr>
    <w:r>
      <w:rPr>
        <w:noProof/>
      </w:rPr>
      <w:fldChar w:fldCharType="begin"/>
    </w:r>
    <w:r w:rsidR="00982F57">
      <w:rPr>
        <w:noProof/>
      </w:rPr>
      <w:instrText xml:space="preserve"> PAGE   \* MERGEFORMAT </w:instrText>
    </w:r>
    <w:r>
      <w:rPr>
        <w:noProof/>
      </w:rPr>
      <w:fldChar w:fldCharType="separate"/>
    </w:r>
    <w:r w:rsidR="004C7C46">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99E"/>
    <w:rsid w:val="00060CAC"/>
    <w:rsid w:val="00061067"/>
    <w:rsid w:val="000627DB"/>
    <w:rsid w:val="0006354E"/>
    <w:rsid w:val="00064342"/>
    <w:rsid w:val="00064C5F"/>
    <w:rsid w:val="000654FD"/>
    <w:rsid w:val="00065554"/>
    <w:rsid w:val="00066472"/>
    <w:rsid w:val="00070275"/>
    <w:rsid w:val="00073285"/>
    <w:rsid w:val="00073AB0"/>
    <w:rsid w:val="0007451D"/>
    <w:rsid w:val="00075890"/>
    <w:rsid w:val="00075EDF"/>
    <w:rsid w:val="0007750B"/>
    <w:rsid w:val="00077680"/>
    <w:rsid w:val="00081566"/>
    <w:rsid w:val="00081771"/>
    <w:rsid w:val="00082E5B"/>
    <w:rsid w:val="00082EF1"/>
    <w:rsid w:val="00084140"/>
    <w:rsid w:val="000854E4"/>
    <w:rsid w:val="00086753"/>
    <w:rsid w:val="00086CE9"/>
    <w:rsid w:val="0008747B"/>
    <w:rsid w:val="00087595"/>
    <w:rsid w:val="00087CCF"/>
    <w:rsid w:val="000915C6"/>
    <w:rsid w:val="0009286B"/>
    <w:rsid w:val="00095280"/>
    <w:rsid w:val="00096A03"/>
    <w:rsid w:val="00096F36"/>
    <w:rsid w:val="000A43EB"/>
    <w:rsid w:val="000A4FF8"/>
    <w:rsid w:val="000A5335"/>
    <w:rsid w:val="000A5477"/>
    <w:rsid w:val="000A72E4"/>
    <w:rsid w:val="000A78FC"/>
    <w:rsid w:val="000B37AA"/>
    <w:rsid w:val="000B3E3D"/>
    <w:rsid w:val="000B57B5"/>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6B8D"/>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327A"/>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2A9F"/>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3DEF"/>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18B"/>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642"/>
    <w:rsid w:val="00360758"/>
    <w:rsid w:val="00360D10"/>
    <w:rsid w:val="00362AE6"/>
    <w:rsid w:val="003634B0"/>
    <w:rsid w:val="00365456"/>
    <w:rsid w:val="0036674E"/>
    <w:rsid w:val="00367240"/>
    <w:rsid w:val="00367DA1"/>
    <w:rsid w:val="00367F00"/>
    <w:rsid w:val="00370D0F"/>
    <w:rsid w:val="00371B10"/>
    <w:rsid w:val="00374F32"/>
    <w:rsid w:val="00375150"/>
    <w:rsid w:val="00376449"/>
    <w:rsid w:val="00376B68"/>
    <w:rsid w:val="00377FA7"/>
    <w:rsid w:val="0038037D"/>
    <w:rsid w:val="00383C89"/>
    <w:rsid w:val="00384D1E"/>
    <w:rsid w:val="00384ED5"/>
    <w:rsid w:val="0038521B"/>
    <w:rsid w:val="00385712"/>
    <w:rsid w:val="00386003"/>
    <w:rsid w:val="0038703F"/>
    <w:rsid w:val="00391308"/>
    <w:rsid w:val="0039223F"/>
    <w:rsid w:val="003930B4"/>
    <w:rsid w:val="003934BE"/>
    <w:rsid w:val="00395042"/>
    <w:rsid w:val="0039516B"/>
    <w:rsid w:val="00395ECF"/>
    <w:rsid w:val="003963B3"/>
    <w:rsid w:val="0039740A"/>
    <w:rsid w:val="0039788F"/>
    <w:rsid w:val="003A2DCD"/>
    <w:rsid w:val="003A33ED"/>
    <w:rsid w:val="003A34A4"/>
    <w:rsid w:val="003A4B97"/>
    <w:rsid w:val="003A670A"/>
    <w:rsid w:val="003A7D46"/>
    <w:rsid w:val="003A7E9B"/>
    <w:rsid w:val="003B113D"/>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5F2E"/>
    <w:rsid w:val="003E70D8"/>
    <w:rsid w:val="003E7518"/>
    <w:rsid w:val="003F021A"/>
    <w:rsid w:val="003F05AC"/>
    <w:rsid w:val="003F1A2A"/>
    <w:rsid w:val="003F32FB"/>
    <w:rsid w:val="003F4687"/>
    <w:rsid w:val="003F469A"/>
    <w:rsid w:val="003F4BEA"/>
    <w:rsid w:val="003F4CE1"/>
    <w:rsid w:val="003F6155"/>
    <w:rsid w:val="003F64EF"/>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3754"/>
    <w:rsid w:val="00413928"/>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676E9"/>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C7C46"/>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ACE"/>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67C6C"/>
    <w:rsid w:val="0057176A"/>
    <w:rsid w:val="00571B26"/>
    <w:rsid w:val="00571FCD"/>
    <w:rsid w:val="005724A9"/>
    <w:rsid w:val="005735B4"/>
    <w:rsid w:val="005745D5"/>
    <w:rsid w:val="0057481B"/>
    <w:rsid w:val="00574B6A"/>
    <w:rsid w:val="0057529D"/>
    <w:rsid w:val="005774EB"/>
    <w:rsid w:val="005800BA"/>
    <w:rsid w:val="00580B8B"/>
    <w:rsid w:val="00580CE7"/>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48B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4F0D"/>
    <w:rsid w:val="00615A53"/>
    <w:rsid w:val="006166A5"/>
    <w:rsid w:val="00617150"/>
    <w:rsid w:val="0061733B"/>
    <w:rsid w:val="00617647"/>
    <w:rsid w:val="00620EB0"/>
    <w:rsid w:val="00621C80"/>
    <w:rsid w:val="00622B7C"/>
    <w:rsid w:val="00622C00"/>
    <w:rsid w:val="006235A0"/>
    <w:rsid w:val="0062471B"/>
    <w:rsid w:val="00624A83"/>
    <w:rsid w:val="00625C36"/>
    <w:rsid w:val="0062769B"/>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BF4"/>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110E"/>
    <w:rsid w:val="0074364F"/>
    <w:rsid w:val="00745975"/>
    <w:rsid w:val="00745978"/>
    <w:rsid w:val="00745FA9"/>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E7543"/>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5FBB"/>
    <w:rsid w:val="008E6A94"/>
    <w:rsid w:val="008E7B66"/>
    <w:rsid w:val="008E7EA8"/>
    <w:rsid w:val="008F1C16"/>
    <w:rsid w:val="008F318C"/>
    <w:rsid w:val="008F6106"/>
    <w:rsid w:val="008F6559"/>
    <w:rsid w:val="00904D57"/>
    <w:rsid w:val="00905A66"/>
    <w:rsid w:val="009064C7"/>
    <w:rsid w:val="009106E5"/>
    <w:rsid w:val="00911310"/>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4696"/>
    <w:rsid w:val="009D735A"/>
    <w:rsid w:val="009E032D"/>
    <w:rsid w:val="009E187C"/>
    <w:rsid w:val="009E1DBC"/>
    <w:rsid w:val="009E2538"/>
    <w:rsid w:val="009E2598"/>
    <w:rsid w:val="009E410D"/>
    <w:rsid w:val="009E59DC"/>
    <w:rsid w:val="009E7530"/>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6EC7"/>
    <w:rsid w:val="00A3746A"/>
    <w:rsid w:val="00A37A6D"/>
    <w:rsid w:val="00A403FD"/>
    <w:rsid w:val="00A41128"/>
    <w:rsid w:val="00A412D3"/>
    <w:rsid w:val="00A42726"/>
    <w:rsid w:val="00A42F37"/>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4335"/>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3D36"/>
    <w:rsid w:val="00AD4704"/>
    <w:rsid w:val="00AD4F31"/>
    <w:rsid w:val="00AD5BE1"/>
    <w:rsid w:val="00AE0836"/>
    <w:rsid w:val="00AE090B"/>
    <w:rsid w:val="00AE1A8D"/>
    <w:rsid w:val="00AE2865"/>
    <w:rsid w:val="00AE36B0"/>
    <w:rsid w:val="00AE3C24"/>
    <w:rsid w:val="00AE75A5"/>
    <w:rsid w:val="00AE7DBB"/>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4473"/>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8F6"/>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197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14146"/>
    <w:rsid w:val="00C212A5"/>
    <w:rsid w:val="00C214F2"/>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57BE6"/>
    <w:rsid w:val="00C619B3"/>
    <w:rsid w:val="00C65591"/>
    <w:rsid w:val="00C65BD8"/>
    <w:rsid w:val="00C663BE"/>
    <w:rsid w:val="00C66735"/>
    <w:rsid w:val="00C67267"/>
    <w:rsid w:val="00C67EF1"/>
    <w:rsid w:val="00C70468"/>
    <w:rsid w:val="00C71508"/>
    <w:rsid w:val="00C715A9"/>
    <w:rsid w:val="00C7241F"/>
    <w:rsid w:val="00C7263E"/>
    <w:rsid w:val="00C72AB3"/>
    <w:rsid w:val="00C72AED"/>
    <w:rsid w:val="00C75B08"/>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1D75"/>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2E5D"/>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46A81"/>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37A32"/>
  <w15:docId w15:val="{12FCE2CB-5AAB-4E92-BCF2-91430913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1F6774-20F7-4AF1-98FD-DF02A9D4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2487</TotalTime>
  <Pages>3</Pages>
  <Words>394</Words>
  <Characters>2246</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2635</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99</cp:revision>
  <cp:lastPrinted>2024-06-26T14:42:00Z</cp:lastPrinted>
  <dcterms:created xsi:type="dcterms:W3CDTF">2022-10-26T12:21:00Z</dcterms:created>
  <dcterms:modified xsi:type="dcterms:W3CDTF">2024-06-27T05:54:00Z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