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8B6" w:rsidRPr="00A40851" w:rsidRDefault="009B28B6" w:rsidP="00A40851">
      <w:pPr>
        <w:pStyle w:val="3"/>
        <w:jc w:val="center"/>
        <w:rPr>
          <w:rFonts w:ascii="Times New Roman" w:hAnsi="Times New Roman" w:cs="Times New Roman"/>
          <w:sz w:val="26"/>
          <w:szCs w:val="26"/>
          <w:lang w:val="uk-UA"/>
        </w:rPr>
      </w:pPr>
      <w:r w:rsidRPr="00A40851">
        <w:rPr>
          <w:rFonts w:ascii="Times New Roman" w:hAnsi="Times New Roman" w:cs="Times New Roman"/>
          <w:sz w:val="26"/>
          <w:szCs w:val="26"/>
        </w:rPr>
        <w:t>АНАЛІЗ РЕГУЛЯТОРНОГО ВПЛИВУ</w:t>
      </w:r>
    </w:p>
    <w:p w:rsidR="009B28B6" w:rsidRPr="00A40851" w:rsidRDefault="00A7408E" w:rsidP="00A7408E">
      <w:pPr>
        <w:spacing w:line="319" w:lineRule="exact"/>
        <w:ind w:left="1958"/>
        <w:rPr>
          <w:b/>
          <w:sz w:val="28"/>
          <w:szCs w:val="26"/>
          <w:lang w:val="uk-UA"/>
        </w:rPr>
      </w:pPr>
      <w:bookmarkStart w:id="0" w:name="_GoBack"/>
      <w:r w:rsidRPr="00A40851">
        <w:rPr>
          <w:b/>
          <w:sz w:val="28"/>
          <w:szCs w:val="26"/>
          <w:lang w:val="uk-UA"/>
        </w:rPr>
        <w:t xml:space="preserve">       </w:t>
      </w:r>
      <w:r w:rsidR="009B28B6" w:rsidRPr="00A40851">
        <w:rPr>
          <w:b/>
          <w:sz w:val="28"/>
          <w:szCs w:val="26"/>
          <w:lang w:val="uk-UA"/>
        </w:rPr>
        <w:t xml:space="preserve">проекту рішення </w:t>
      </w:r>
      <w:r w:rsidR="004112B3" w:rsidRPr="00A40851">
        <w:rPr>
          <w:b/>
          <w:sz w:val="28"/>
          <w:szCs w:val="26"/>
          <w:lang w:val="uk-UA"/>
        </w:rPr>
        <w:t>Гніванс</w:t>
      </w:r>
      <w:r w:rsidR="009B28B6" w:rsidRPr="00A40851">
        <w:rPr>
          <w:b/>
          <w:sz w:val="28"/>
          <w:szCs w:val="26"/>
          <w:lang w:val="uk-UA"/>
        </w:rPr>
        <w:t xml:space="preserve">ької </w:t>
      </w:r>
      <w:r w:rsidR="004112B3" w:rsidRPr="00A40851">
        <w:rPr>
          <w:b/>
          <w:sz w:val="28"/>
          <w:szCs w:val="26"/>
          <w:lang w:val="uk-UA"/>
        </w:rPr>
        <w:t>місь</w:t>
      </w:r>
      <w:r w:rsidR="009B28B6" w:rsidRPr="00A40851">
        <w:rPr>
          <w:b/>
          <w:sz w:val="28"/>
          <w:szCs w:val="26"/>
          <w:lang w:val="uk-UA"/>
        </w:rPr>
        <w:t>кої ради</w:t>
      </w:r>
    </w:p>
    <w:p w:rsidR="009B28B6" w:rsidRPr="00A40851" w:rsidRDefault="009B28B6" w:rsidP="00A7408E">
      <w:pPr>
        <w:spacing w:line="242" w:lineRule="auto"/>
        <w:ind w:left="230" w:right="-1"/>
        <w:jc w:val="center"/>
        <w:rPr>
          <w:b/>
          <w:sz w:val="28"/>
          <w:szCs w:val="26"/>
          <w:lang w:val="uk-UA"/>
        </w:rPr>
      </w:pPr>
      <w:r w:rsidRPr="00A40851">
        <w:rPr>
          <w:b/>
          <w:sz w:val="28"/>
          <w:szCs w:val="26"/>
          <w:lang w:val="uk-UA"/>
        </w:rPr>
        <w:t xml:space="preserve">«Про встановлення місцевих податків і зборів на території </w:t>
      </w:r>
      <w:r w:rsidR="00A22452" w:rsidRPr="00A40851">
        <w:rPr>
          <w:b/>
          <w:sz w:val="28"/>
          <w:szCs w:val="26"/>
          <w:lang w:val="uk-UA"/>
        </w:rPr>
        <w:t xml:space="preserve">                             </w:t>
      </w:r>
      <w:r w:rsidR="004112B3" w:rsidRPr="00A40851">
        <w:rPr>
          <w:b/>
          <w:sz w:val="28"/>
          <w:szCs w:val="26"/>
          <w:lang w:val="uk-UA"/>
        </w:rPr>
        <w:t>Гніванс</w:t>
      </w:r>
      <w:r w:rsidRPr="00A40851">
        <w:rPr>
          <w:b/>
          <w:sz w:val="28"/>
          <w:szCs w:val="26"/>
          <w:lang w:val="uk-UA"/>
        </w:rPr>
        <w:t xml:space="preserve">ької </w:t>
      </w:r>
      <w:r w:rsidR="00C01A9B" w:rsidRPr="00A40851">
        <w:rPr>
          <w:b/>
          <w:sz w:val="28"/>
          <w:szCs w:val="26"/>
          <w:lang w:val="uk-UA"/>
        </w:rPr>
        <w:t xml:space="preserve">міської </w:t>
      </w:r>
      <w:r w:rsidRPr="00A40851">
        <w:rPr>
          <w:b/>
          <w:sz w:val="28"/>
          <w:szCs w:val="26"/>
          <w:lang w:val="uk-UA"/>
        </w:rPr>
        <w:t>територіальної громади»</w:t>
      </w:r>
    </w:p>
    <w:bookmarkEnd w:id="0"/>
    <w:p w:rsidR="009B28B6" w:rsidRPr="00F6742D" w:rsidRDefault="009B28B6" w:rsidP="00A7408E">
      <w:pPr>
        <w:pStyle w:val="a3"/>
        <w:spacing w:before="7"/>
        <w:rPr>
          <w:b/>
          <w:sz w:val="26"/>
          <w:szCs w:val="26"/>
          <w:lang w:val="uk-UA"/>
        </w:rPr>
      </w:pPr>
    </w:p>
    <w:p w:rsidR="009B28B6" w:rsidRPr="00F6742D" w:rsidRDefault="009B28B6" w:rsidP="009B28B6">
      <w:pPr>
        <w:pStyle w:val="a3"/>
        <w:spacing w:line="230" w:lineRule="auto"/>
        <w:ind w:left="5" w:right="219" w:firstLine="695"/>
        <w:jc w:val="both"/>
        <w:rPr>
          <w:lang w:val="uk-UA"/>
        </w:rPr>
      </w:pPr>
      <w:r w:rsidRPr="00F6742D">
        <w:rPr>
          <w:spacing w:val="-3"/>
          <w:lang w:val="uk-UA"/>
        </w:rPr>
        <w:t xml:space="preserve">Цей аналіз </w:t>
      </w:r>
      <w:r w:rsidRPr="00F6742D">
        <w:rPr>
          <w:lang w:val="uk-UA"/>
        </w:rPr>
        <w:t xml:space="preserve">регуляторного </w:t>
      </w:r>
      <w:r w:rsidRPr="00F6742D">
        <w:rPr>
          <w:spacing w:val="-3"/>
          <w:lang w:val="uk-UA"/>
        </w:rPr>
        <w:t xml:space="preserve">впливу </w:t>
      </w:r>
      <w:r w:rsidRPr="00F6742D">
        <w:rPr>
          <w:lang w:val="uk-UA"/>
        </w:rPr>
        <w:t xml:space="preserve">розроблений відповідно до вимог </w:t>
      </w:r>
      <w:r w:rsidRPr="00F6742D">
        <w:rPr>
          <w:spacing w:val="-3"/>
          <w:lang w:val="uk-UA"/>
        </w:rPr>
        <w:t xml:space="preserve">Закону України </w:t>
      </w:r>
      <w:r w:rsidRPr="00F6742D">
        <w:rPr>
          <w:lang w:val="uk-UA"/>
        </w:rPr>
        <w:t xml:space="preserve">від </w:t>
      </w:r>
      <w:r w:rsidRPr="00F6742D">
        <w:rPr>
          <w:spacing w:val="-5"/>
          <w:lang w:val="uk-UA"/>
        </w:rPr>
        <w:t xml:space="preserve">11.09.2003 </w:t>
      </w:r>
      <w:r w:rsidRPr="00F6742D">
        <w:rPr>
          <w:lang w:val="uk-UA"/>
        </w:rPr>
        <w:t xml:space="preserve">№ </w:t>
      </w:r>
      <w:r w:rsidRPr="00F6742D">
        <w:rPr>
          <w:spacing w:val="-4"/>
          <w:lang w:val="uk-UA"/>
        </w:rPr>
        <w:t xml:space="preserve">1160-ІУ «Про </w:t>
      </w:r>
      <w:r w:rsidRPr="00F6742D">
        <w:rPr>
          <w:lang w:val="uk-UA"/>
        </w:rPr>
        <w:t xml:space="preserve">засади державної регуляторної політики у </w:t>
      </w:r>
      <w:r w:rsidRPr="00F6742D">
        <w:rPr>
          <w:spacing w:val="-4"/>
          <w:lang w:val="uk-UA"/>
        </w:rPr>
        <w:t>сфері</w:t>
      </w:r>
      <w:r w:rsidRPr="00F6742D">
        <w:rPr>
          <w:spacing w:val="62"/>
          <w:lang w:val="uk-UA"/>
        </w:rPr>
        <w:t xml:space="preserve"> </w:t>
      </w:r>
      <w:r w:rsidRPr="00F6742D">
        <w:rPr>
          <w:lang w:val="uk-UA"/>
        </w:rPr>
        <w:t xml:space="preserve">господарської діяльності», постанови Кабінету Міністрів України </w:t>
      </w:r>
      <w:r w:rsidRPr="00F6742D">
        <w:rPr>
          <w:spacing w:val="-4"/>
          <w:lang w:val="uk-UA"/>
        </w:rPr>
        <w:t xml:space="preserve">від </w:t>
      </w:r>
      <w:r w:rsidRPr="00F6742D">
        <w:rPr>
          <w:spacing w:val="-5"/>
          <w:lang w:val="uk-UA"/>
        </w:rPr>
        <w:t xml:space="preserve">11.03.2004 </w:t>
      </w:r>
      <w:r w:rsidRPr="00F6742D">
        <w:rPr>
          <w:lang w:val="uk-UA"/>
        </w:rPr>
        <w:t xml:space="preserve">№ </w:t>
      </w:r>
      <w:r w:rsidRPr="00F6742D">
        <w:rPr>
          <w:spacing w:val="-6"/>
          <w:lang w:val="uk-UA"/>
        </w:rPr>
        <w:t xml:space="preserve">308 </w:t>
      </w:r>
      <w:r w:rsidRPr="00F6742D">
        <w:rPr>
          <w:lang w:val="uk-UA"/>
        </w:rPr>
        <w:t xml:space="preserve">«Про затвердження методики проведення аналізу </w:t>
      </w:r>
      <w:r w:rsidRPr="00F6742D">
        <w:rPr>
          <w:spacing w:val="-2"/>
          <w:lang w:val="uk-UA"/>
        </w:rPr>
        <w:t xml:space="preserve">впливу </w:t>
      </w:r>
      <w:r w:rsidRPr="00F6742D">
        <w:rPr>
          <w:lang w:val="uk-UA"/>
        </w:rPr>
        <w:t xml:space="preserve">та </w:t>
      </w:r>
      <w:r w:rsidRPr="00F6742D">
        <w:rPr>
          <w:spacing w:val="-3"/>
          <w:lang w:val="uk-UA"/>
        </w:rPr>
        <w:t xml:space="preserve">відстеження </w:t>
      </w:r>
      <w:r w:rsidRPr="00F6742D">
        <w:rPr>
          <w:lang w:val="uk-UA"/>
        </w:rPr>
        <w:t xml:space="preserve">результативності регуляторного </w:t>
      </w:r>
      <w:r w:rsidRPr="00F6742D">
        <w:rPr>
          <w:spacing w:val="-4"/>
          <w:lang w:val="uk-UA"/>
        </w:rPr>
        <w:t xml:space="preserve">акта» </w:t>
      </w:r>
      <w:r w:rsidRPr="00F6742D">
        <w:rPr>
          <w:lang w:val="uk-UA"/>
        </w:rPr>
        <w:t xml:space="preserve">зі змінами, </w:t>
      </w:r>
      <w:r w:rsidRPr="00F6742D">
        <w:rPr>
          <w:spacing w:val="-3"/>
          <w:lang w:val="uk-UA"/>
        </w:rPr>
        <w:t xml:space="preserve">внесеними постановою </w:t>
      </w:r>
      <w:r w:rsidRPr="00F6742D">
        <w:rPr>
          <w:lang w:val="uk-UA"/>
        </w:rPr>
        <w:t xml:space="preserve">Кабінету Міністрів </w:t>
      </w:r>
      <w:r w:rsidRPr="00F6742D">
        <w:rPr>
          <w:spacing w:val="-3"/>
          <w:lang w:val="uk-UA"/>
        </w:rPr>
        <w:t xml:space="preserve">України </w:t>
      </w:r>
      <w:r w:rsidRPr="00F6742D">
        <w:rPr>
          <w:lang w:val="uk-UA"/>
        </w:rPr>
        <w:t xml:space="preserve">від </w:t>
      </w:r>
      <w:r w:rsidRPr="00F6742D">
        <w:rPr>
          <w:spacing w:val="-5"/>
          <w:lang w:val="uk-UA"/>
        </w:rPr>
        <w:t xml:space="preserve">16.12.2015 </w:t>
      </w:r>
      <w:r w:rsidRPr="00F6742D">
        <w:rPr>
          <w:lang w:val="uk-UA"/>
        </w:rPr>
        <w:t xml:space="preserve">№ </w:t>
      </w:r>
      <w:r w:rsidRPr="00F6742D">
        <w:rPr>
          <w:spacing w:val="-12"/>
          <w:lang w:val="uk-UA"/>
        </w:rPr>
        <w:t xml:space="preserve">1151 </w:t>
      </w:r>
      <w:r w:rsidRPr="00F6742D">
        <w:rPr>
          <w:lang w:val="uk-UA"/>
        </w:rPr>
        <w:t xml:space="preserve">та </w:t>
      </w:r>
      <w:r w:rsidRPr="00F6742D">
        <w:rPr>
          <w:spacing w:val="-3"/>
          <w:lang w:val="uk-UA"/>
        </w:rPr>
        <w:t xml:space="preserve">Податкового кодексу </w:t>
      </w:r>
      <w:r w:rsidRPr="00F6742D">
        <w:rPr>
          <w:lang w:val="uk-UA"/>
        </w:rPr>
        <w:t xml:space="preserve">України від 02.12.2010 № </w:t>
      </w:r>
      <w:r w:rsidRPr="00F6742D">
        <w:rPr>
          <w:spacing w:val="-3"/>
          <w:lang w:val="uk-UA"/>
        </w:rPr>
        <w:t xml:space="preserve">2755-УІ </w:t>
      </w:r>
      <w:r w:rsidRPr="00F6742D">
        <w:rPr>
          <w:spacing w:val="-4"/>
          <w:lang w:val="uk-UA"/>
        </w:rPr>
        <w:t xml:space="preserve">(із </w:t>
      </w:r>
      <w:r w:rsidRPr="00F6742D">
        <w:rPr>
          <w:lang w:val="uk-UA"/>
        </w:rPr>
        <w:t>змінами і доповненнями).</w:t>
      </w:r>
    </w:p>
    <w:p w:rsidR="009B28B6" w:rsidRPr="00F6742D" w:rsidRDefault="009B28B6" w:rsidP="009B28B6">
      <w:pPr>
        <w:pStyle w:val="a3"/>
        <w:spacing w:before="5"/>
        <w:rPr>
          <w:b/>
          <w:lang w:val="uk-UA"/>
        </w:rPr>
      </w:pPr>
    </w:p>
    <w:p w:rsidR="00A22452" w:rsidRDefault="009B28B6" w:rsidP="00A22452">
      <w:pPr>
        <w:tabs>
          <w:tab w:val="left" w:pos="993"/>
          <w:tab w:val="left" w:pos="3576"/>
          <w:tab w:val="left" w:pos="5102"/>
          <w:tab w:val="left" w:pos="5799"/>
          <w:tab w:val="left" w:pos="8007"/>
          <w:tab w:val="left" w:pos="9595"/>
        </w:tabs>
        <w:ind w:left="14" w:firstLine="691"/>
        <w:jc w:val="both"/>
        <w:rPr>
          <w:b/>
          <w:spacing w:val="-5"/>
          <w:sz w:val="28"/>
          <w:szCs w:val="28"/>
          <w:lang w:val="ru-RU"/>
        </w:rPr>
      </w:pPr>
      <w:r w:rsidRPr="00F6742D">
        <w:rPr>
          <w:b/>
          <w:spacing w:val="-5"/>
          <w:sz w:val="28"/>
          <w:szCs w:val="28"/>
          <w:lang w:val="ru-RU"/>
        </w:rPr>
        <w:t>І.</w:t>
      </w:r>
      <w:r w:rsidRPr="00F6742D">
        <w:rPr>
          <w:b/>
          <w:spacing w:val="-5"/>
          <w:sz w:val="28"/>
          <w:szCs w:val="28"/>
          <w:lang w:val="ru-RU"/>
        </w:rPr>
        <w:tab/>
      </w:r>
      <w:r w:rsidR="00A22452">
        <w:rPr>
          <w:b/>
          <w:sz w:val="28"/>
          <w:szCs w:val="28"/>
          <w:lang w:val="ru-RU"/>
        </w:rPr>
        <w:t xml:space="preserve">Визначення   </w:t>
      </w:r>
      <w:r w:rsidR="00A22452">
        <w:rPr>
          <w:b/>
          <w:spacing w:val="-3"/>
          <w:sz w:val="28"/>
          <w:szCs w:val="28"/>
          <w:lang w:val="ru-RU"/>
        </w:rPr>
        <w:t xml:space="preserve">проблеми, </w:t>
      </w:r>
      <w:r w:rsidRPr="00F6742D">
        <w:rPr>
          <w:b/>
          <w:sz w:val="28"/>
          <w:szCs w:val="28"/>
          <w:lang w:val="ru-RU"/>
        </w:rPr>
        <w:t>яку</w:t>
      </w:r>
      <w:r w:rsidR="00A22452">
        <w:rPr>
          <w:b/>
          <w:sz w:val="28"/>
          <w:szCs w:val="28"/>
          <w:lang w:val="ru-RU"/>
        </w:rPr>
        <w:t xml:space="preserve"> </w:t>
      </w:r>
      <w:r w:rsidRPr="00F6742D">
        <w:rPr>
          <w:b/>
          <w:sz w:val="28"/>
          <w:szCs w:val="28"/>
          <w:lang w:val="ru-RU"/>
        </w:rPr>
        <w:t>п</w:t>
      </w:r>
      <w:r w:rsidR="00A22452">
        <w:rPr>
          <w:b/>
          <w:sz w:val="28"/>
          <w:szCs w:val="28"/>
          <w:lang w:val="ru-RU"/>
        </w:rPr>
        <w:t xml:space="preserve">ередбачається </w:t>
      </w:r>
      <w:r w:rsidRPr="00F6742D">
        <w:rPr>
          <w:b/>
          <w:spacing w:val="-3"/>
          <w:sz w:val="28"/>
          <w:szCs w:val="28"/>
          <w:lang w:val="ru-RU"/>
        </w:rPr>
        <w:t>розв’язати</w:t>
      </w:r>
      <w:r w:rsidRPr="00F6742D">
        <w:rPr>
          <w:b/>
          <w:spacing w:val="-3"/>
          <w:sz w:val="28"/>
          <w:szCs w:val="28"/>
          <w:lang w:val="ru-RU"/>
        </w:rPr>
        <w:tab/>
      </w:r>
      <w:r w:rsidRPr="00F6742D">
        <w:rPr>
          <w:b/>
          <w:spacing w:val="-5"/>
          <w:sz w:val="28"/>
          <w:szCs w:val="28"/>
          <w:lang w:val="ru-RU"/>
        </w:rPr>
        <w:t>шля</w:t>
      </w:r>
      <w:r w:rsidR="004112B3" w:rsidRPr="00F6742D">
        <w:rPr>
          <w:b/>
          <w:spacing w:val="-5"/>
          <w:sz w:val="28"/>
          <w:szCs w:val="28"/>
          <w:lang w:val="ru-RU"/>
        </w:rPr>
        <w:t>хом</w:t>
      </w:r>
    </w:p>
    <w:p w:rsidR="009B28B6" w:rsidRPr="00F6742D" w:rsidRDefault="009B28B6" w:rsidP="00A22452">
      <w:pPr>
        <w:tabs>
          <w:tab w:val="left" w:pos="993"/>
          <w:tab w:val="left" w:pos="3576"/>
          <w:tab w:val="left" w:pos="5102"/>
          <w:tab w:val="left" w:pos="5799"/>
          <w:tab w:val="left" w:pos="8007"/>
          <w:tab w:val="left" w:pos="9595"/>
        </w:tabs>
        <w:rPr>
          <w:b/>
          <w:sz w:val="28"/>
          <w:szCs w:val="28"/>
          <w:lang w:val="ru-RU"/>
        </w:rPr>
      </w:pPr>
      <w:r w:rsidRPr="00F6742D">
        <w:rPr>
          <w:b/>
          <w:spacing w:val="-5"/>
          <w:sz w:val="28"/>
          <w:szCs w:val="28"/>
          <w:lang w:val="ru-RU"/>
        </w:rPr>
        <w:t>регулювання</w:t>
      </w:r>
    </w:p>
    <w:p w:rsidR="009B28B6" w:rsidRPr="00F6742D" w:rsidRDefault="009B28B6" w:rsidP="009B28B6">
      <w:pPr>
        <w:pStyle w:val="a3"/>
        <w:spacing w:before="9" w:line="235" w:lineRule="auto"/>
        <w:ind w:left="5" w:right="224" w:firstLine="618"/>
        <w:jc w:val="both"/>
        <w:rPr>
          <w:lang w:val="ru-RU"/>
        </w:rPr>
      </w:pPr>
      <w:r w:rsidRPr="00F6742D">
        <w:rPr>
          <w:lang w:val="ru-RU"/>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9B28B6" w:rsidRPr="00F6742D" w:rsidRDefault="009B28B6" w:rsidP="009B28B6">
      <w:pPr>
        <w:pStyle w:val="a3"/>
        <w:spacing w:before="11" w:line="237" w:lineRule="auto"/>
        <w:ind w:left="5" w:right="219" w:firstLine="695"/>
        <w:jc w:val="both"/>
        <w:rPr>
          <w:lang w:val="ru-RU"/>
        </w:rPr>
      </w:pPr>
      <w:r w:rsidRPr="00F6742D">
        <w:rPr>
          <w:lang w:val="ru-RU"/>
        </w:rPr>
        <w:t xml:space="preserve">Податковим кодексом України </w:t>
      </w:r>
      <w:r w:rsidRPr="00F6742D">
        <w:rPr>
          <w:spacing w:val="-3"/>
          <w:lang w:val="ru-RU"/>
        </w:rPr>
        <w:t xml:space="preserve">визначено, </w:t>
      </w:r>
      <w:r w:rsidRPr="00F6742D">
        <w:rPr>
          <w:lang w:val="ru-RU"/>
        </w:rPr>
        <w:t xml:space="preserve">що органи </w:t>
      </w:r>
      <w:r w:rsidRPr="00F6742D">
        <w:rPr>
          <w:spacing w:val="-3"/>
          <w:lang w:val="ru-RU"/>
        </w:rPr>
        <w:t xml:space="preserve">місцевого </w:t>
      </w:r>
      <w:r w:rsidRPr="00F6742D">
        <w:rPr>
          <w:lang w:val="ru-RU"/>
        </w:rPr>
        <w:t xml:space="preserve">самоврядування приймають рішення </w:t>
      </w:r>
      <w:r w:rsidRPr="00F6742D">
        <w:rPr>
          <w:spacing w:val="-3"/>
          <w:lang w:val="ru-RU"/>
        </w:rPr>
        <w:t xml:space="preserve">про </w:t>
      </w:r>
      <w:r w:rsidRPr="00F6742D">
        <w:rPr>
          <w:lang w:val="ru-RU"/>
        </w:rPr>
        <w:t xml:space="preserve">встановлення місцевих податків та зборів та офіційно оприлюднюють до </w:t>
      </w:r>
      <w:r w:rsidR="00A22452">
        <w:rPr>
          <w:lang w:val="ru-RU"/>
        </w:rPr>
        <w:t>25</w:t>
      </w:r>
      <w:r w:rsidRPr="00F6742D">
        <w:rPr>
          <w:spacing w:val="-13"/>
          <w:lang w:val="ru-RU"/>
        </w:rPr>
        <w:t xml:space="preserve"> </w:t>
      </w:r>
      <w:r w:rsidRPr="00F6742D">
        <w:rPr>
          <w:lang w:val="ru-RU"/>
        </w:rPr>
        <w:t xml:space="preserve">липня </w:t>
      </w:r>
      <w:r w:rsidRPr="00F6742D">
        <w:rPr>
          <w:spacing w:val="-3"/>
          <w:lang w:val="ru-RU"/>
        </w:rPr>
        <w:t xml:space="preserve">року, </w:t>
      </w:r>
      <w:r w:rsidRPr="00F6742D">
        <w:rPr>
          <w:spacing w:val="-4"/>
          <w:lang w:val="ru-RU"/>
        </w:rPr>
        <w:t xml:space="preserve">що </w:t>
      </w:r>
      <w:r w:rsidRPr="00F6742D">
        <w:rPr>
          <w:lang w:val="ru-RU"/>
        </w:rPr>
        <w:t xml:space="preserve">передує </w:t>
      </w:r>
      <w:r w:rsidRPr="00F6742D">
        <w:rPr>
          <w:spacing w:val="-3"/>
          <w:lang w:val="ru-RU"/>
        </w:rPr>
        <w:t xml:space="preserve">бюджетному </w:t>
      </w:r>
      <w:r w:rsidRPr="00F6742D">
        <w:rPr>
          <w:spacing w:val="-5"/>
          <w:lang w:val="ru-RU"/>
        </w:rPr>
        <w:t xml:space="preserve">періоду, </w:t>
      </w:r>
      <w:r w:rsidRPr="00F6742D">
        <w:rPr>
          <w:lang w:val="ru-RU"/>
        </w:rPr>
        <w:t>в якому планується їх</w:t>
      </w:r>
      <w:r w:rsidRPr="00F6742D">
        <w:rPr>
          <w:spacing w:val="-45"/>
          <w:lang w:val="ru-RU"/>
        </w:rPr>
        <w:t xml:space="preserve"> </w:t>
      </w:r>
      <w:r w:rsidRPr="00F6742D">
        <w:rPr>
          <w:spacing w:val="-3"/>
          <w:lang w:val="ru-RU"/>
        </w:rPr>
        <w:t>застосування.</w:t>
      </w:r>
    </w:p>
    <w:p w:rsidR="00A22452" w:rsidRPr="00441501" w:rsidRDefault="009B28B6" w:rsidP="009B28B6">
      <w:pPr>
        <w:pStyle w:val="a3"/>
        <w:spacing w:before="9"/>
        <w:ind w:right="218" w:firstLine="700"/>
        <w:jc w:val="both"/>
        <w:rPr>
          <w:spacing w:val="62"/>
          <w:lang w:val="ru-RU"/>
        </w:rPr>
      </w:pPr>
      <w:r w:rsidRPr="00F6742D">
        <w:rPr>
          <w:lang w:val="ru-RU"/>
        </w:rPr>
        <w:t xml:space="preserve">Відповідно </w:t>
      </w:r>
      <w:r w:rsidRPr="00F6742D">
        <w:rPr>
          <w:spacing w:val="-3"/>
          <w:lang w:val="ru-RU"/>
        </w:rPr>
        <w:t xml:space="preserve">до </w:t>
      </w:r>
      <w:r w:rsidRPr="00F6742D">
        <w:rPr>
          <w:lang w:val="ru-RU"/>
        </w:rPr>
        <w:t xml:space="preserve">пункту </w:t>
      </w:r>
      <w:r w:rsidRPr="00F6742D">
        <w:rPr>
          <w:spacing w:val="-8"/>
          <w:lang w:val="ru-RU"/>
        </w:rPr>
        <w:t xml:space="preserve">12.3.5 </w:t>
      </w:r>
      <w:r w:rsidRPr="00F6742D">
        <w:rPr>
          <w:spacing w:val="-3"/>
          <w:lang w:val="ru-RU"/>
        </w:rPr>
        <w:t xml:space="preserve">статті </w:t>
      </w:r>
      <w:r w:rsidRPr="00F6742D">
        <w:rPr>
          <w:spacing w:val="-10"/>
          <w:lang w:val="ru-RU"/>
        </w:rPr>
        <w:t xml:space="preserve">12 </w:t>
      </w:r>
      <w:r w:rsidRPr="00F6742D">
        <w:rPr>
          <w:lang w:val="ru-RU"/>
        </w:rPr>
        <w:t xml:space="preserve">Податкового кодексу </w:t>
      </w:r>
      <w:r w:rsidRPr="00F6742D">
        <w:rPr>
          <w:spacing w:val="-3"/>
          <w:lang w:val="ru-RU"/>
        </w:rPr>
        <w:t xml:space="preserve">України, якщо </w:t>
      </w:r>
      <w:r w:rsidRPr="00F6742D">
        <w:rPr>
          <w:lang w:val="ru-RU"/>
        </w:rPr>
        <w:t xml:space="preserve">місцева рада </w:t>
      </w:r>
      <w:r w:rsidRPr="00F6742D">
        <w:rPr>
          <w:spacing w:val="-3"/>
          <w:lang w:val="ru-RU"/>
        </w:rPr>
        <w:t xml:space="preserve">не </w:t>
      </w:r>
      <w:r w:rsidRPr="00F6742D">
        <w:rPr>
          <w:lang w:val="ru-RU"/>
        </w:rPr>
        <w:t xml:space="preserve">прийняла рішення </w:t>
      </w:r>
      <w:r w:rsidRPr="00F6742D">
        <w:rPr>
          <w:spacing w:val="-4"/>
          <w:lang w:val="ru-RU"/>
        </w:rPr>
        <w:t xml:space="preserve">про </w:t>
      </w:r>
      <w:r w:rsidRPr="00F6742D">
        <w:rPr>
          <w:lang w:val="ru-RU"/>
        </w:rPr>
        <w:t xml:space="preserve">встановлення відповідних місцевих </w:t>
      </w:r>
      <w:r w:rsidRPr="00F6742D">
        <w:rPr>
          <w:spacing w:val="-3"/>
          <w:lang w:val="ru-RU"/>
        </w:rPr>
        <w:t xml:space="preserve">податків </w:t>
      </w:r>
      <w:r w:rsidRPr="00F6742D">
        <w:rPr>
          <w:lang w:val="ru-RU"/>
        </w:rPr>
        <w:t xml:space="preserve">і зборів, що є обов'язковим згідно з нормами Податкового </w:t>
      </w:r>
      <w:r w:rsidRPr="00F6742D">
        <w:rPr>
          <w:spacing w:val="-4"/>
          <w:lang w:val="ru-RU"/>
        </w:rPr>
        <w:t>кодексу України,</w:t>
      </w:r>
      <w:r w:rsidRPr="00F6742D">
        <w:rPr>
          <w:spacing w:val="62"/>
          <w:lang w:val="ru-RU"/>
        </w:rPr>
        <w:t xml:space="preserve"> </w:t>
      </w:r>
      <w:r w:rsidRPr="00F6742D">
        <w:rPr>
          <w:spacing w:val="-4"/>
          <w:lang w:val="ru-RU"/>
        </w:rPr>
        <w:t>такі</w:t>
      </w:r>
      <w:r w:rsidR="00A22452">
        <w:rPr>
          <w:spacing w:val="-4"/>
          <w:lang w:val="ru-RU"/>
        </w:rPr>
        <w:t xml:space="preserve"> податки та/або збори справляються виходячи з норм </w:t>
      </w:r>
      <w:r w:rsidR="00A22452" w:rsidRPr="00F6742D">
        <w:rPr>
          <w:spacing w:val="-3"/>
          <w:lang w:val="ru-RU"/>
        </w:rPr>
        <w:t xml:space="preserve">Податкового </w:t>
      </w:r>
      <w:r w:rsidR="00A22452" w:rsidRPr="00F6742D">
        <w:rPr>
          <w:lang w:val="ru-RU"/>
        </w:rPr>
        <w:t>кодексу</w:t>
      </w:r>
      <w:r w:rsidR="00A22452">
        <w:rPr>
          <w:lang w:val="ru-RU"/>
        </w:rPr>
        <w:t xml:space="preserve"> України </w:t>
      </w:r>
      <w:r w:rsidR="00A22452" w:rsidRPr="00F6742D">
        <w:rPr>
          <w:spacing w:val="-4"/>
          <w:lang w:val="ru-RU"/>
        </w:rPr>
        <w:t xml:space="preserve">із </w:t>
      </w:r>
      <w:r w:rsidR="00A22452" w:rsidRPr="00F6742D">
        <w:rPr>
          <w:lang w:val="ru-RU"/>
        </w:rPr>
        <w:t xml:space="preserve">застосуванням </w:t>
      </w:r>
      <w:r w:rsidR="00A22452" w:rsidRPr="00F6742D">
        <w:rPr>
          <w:spacing w:val="-4"/>
          <w:lang w:val="ru-RU"/>
        </w:rPr>
        <w:t xml:space="preserve">ставок, </w:t>
      </w:r>
      <w:r w:rsidR="00A22452" w:rsidRPr="00F6742D">
        <w:rPr>
          <w:lang w:val="ru-RU"/>
        </w:rPr>
        <w:t xml:space="preserve">які діяли </w:t>
      </w:r>
      <w:r w:rsidR="00A22452" w:rsidRPr="00F6742D">
        <w:rPr>
          <w:spacing w:val="-3"/>
          <w:lang w:val="ru-RU"/>
        </w:rPr>
        <w:t xml:space="preserve">до </w:t>
      </w:r>
      <w:r w:rsidR="00A22452" w:rsidRPr="00F6742D">
        <w:rPr>
          <w:spacing w:val="-10"/>
          <w:lang w:val="ru-RU"/>
        </w:rPr>
        <w:t xml:space="preserve">31 </w:t>
      </w:r>
      <w:r w:rsidR="00A22452" w:rsidRPr="00F6742D">
        <w:rPr>
          <w:lang w:val="ru-RU"/>
        </w:rPr>
        <w:t xml:space="preserve">грудня </w:t>
      </w:r>
      <w:r w:rsidR="00A22452" w:rsidRPr="00F6742D">
        <w:rPr>
          <w:spacing w:val="-3"/>
          <w:lang w:val="ru-RU"/>
        </w:rPr>
        <w:t xml:space="preserve">року, </w:t>
      </w:r>
      <w:r w:rsidR="00A22452" w:rsidRPr="00F6742D">
        <w:rPr>
          <w:spacing w:val="-6"/>
          <w:lang w:val="ru-RU"/>
        </w:rPr>
        <w:t xml:space="preserve">що </w:t>
      </w:r>
      <w:r w:rsidR="00A22452" w:rsidRPr="00441501">
        <w:rPr>
          <w:spacing w:val="-3"/>
          <w:lang w:val="ru-RU"/>
        </w:rPr>
        <w:t xml:space="preserve">передує </w:t>
      </w:r>
      <w:r w:rsidR="00A22452" w:rsidRPr="00441501">
        <w:rPr>
          <w:lang w:val="ru-RU"/>
        </w:rPr>
        <w:t xml:space="preserve">бюджетному періоду, в якому планується застосування таких місцевих податків та зборів.  </w:t>
      </w:r>
    </w:p>
    <w:p w:rsidR="009B28B6" w:rsidRPr="00441501" w:rsidRDefault="009B28B6" w:rsidP="009B28B6">
      <w:pPr>
        <w:pStyle w:val="a3"/>
        <w:spacing w:before="2"/>
        <w:ind w:right="217" w:firstLine="700"/>
        <w:jc w:val="both"/>
        <w:rPr>
          <w:lang w:val="ru-RU"/>
        </w:rPr>
      </w:pPr>
      <w:r w:rsidRPr="00441501">
        <w:rPr>
          <w:lang w:val="ru-RU"/>
        </w:rPr>
        <w:t xml:space="preserve">Місцеві податки та збори зараховуються в повному обсязі до </w:t>
      </w:r>
      <w:r w:rsidR="00C66441" w:rsidRPr="00441501">
        <w:rPr>
          <w:lang w:val="ru-RU"/>
        </w:rPr>
        <w:t xml:space="preserve">місцевого </w:t>
      </w:r>
      <w:r w:rsidRPr="00441501">
        <w:rPr>
          <w:lang w:val="ru-RU"/>
        </w:rPr>
        <w:t>бюджету</w:t>
      </w:r>
      <w:r w:rsidR="00C66441" w:rsidRPr="00441501">
        <w:rPr>
          <w:lang w:val="ru-RU"/>
        </w:rPr>
        <w:t xml:space="preserve"> </w:t>
      </w:r>
      <w:r w:rsidRPr="00441501">
        <w:rPr>
          <w:lang w:val="ru-RU"/>
        </w:rPr>
        <w:t xml:space="preserve">та, відповідно до діючого законодавства, є джерелом формування загального фонду бюджету </w:t>
      </w:r>
      <w:r w:rsidR="004112B3" w:rsidRPr="00441501">
        <w:rPr>
          <w:lang w:val="ru-RU"/>
        </w:rPr>
        <w:t>Гніванс</w:t>
      </w:r>
      <w:r w:rsidRPr="00441501">
        <w:rPr>
          <w:lang w:val="ru-RU"/>
        </w:rPr>
        <w:t xml:space="preserve">ької </w:t>
      </w:r>
      <w:r w:rsidR="00C01A9B" w:rsidRPr="00441501">
        <w:rPr>
          <w:lang w:val="ru-RU"/>
        </w:rPr>
        <w:t xml:space="preserve">міської </w:t>
      </w:r>
      <w:r w:rsidRPr="00441501">
        <w:rPr>
          <w:lang w:val="ru-RU"/>
        </w:rPr>
        <w:t xml:space="preserve">територіальної громади, забезпечують збалансованість дохідної частини бюджету та задоволення нагальних потреб громади. Кошти від їх надходження спрямовуються на забезпечення безперебійного функціонування бюджетних установ, благоустрій територій територіальної громади, виконання програм соціально-економічного розвитку </w:t>
      </w:r>
      <w:r w:rsidR="004112B3" w:rsidRPr="00441501">
        <w:rPr>
          <w:lang w:val="ru-RU"/>
        </w:rPr>
        <w:t>Гніванс</w:t>
      </w:r>
      <w:r w:rsidRPr="00441501">
        <w:rPr>
          <w:lang w:val="ru-RU"/>
        </w:rPr>
        <w:t xml:space="preserve">ької </w:t>
      </w:r>
      <w:r w:rsidR="00A22452" w:rsidRPr="00441501">
        <w:rPr>
          <w:lang w:val="ru-RU"/>
        </w:rPr>
        <w:t xml:space="preserve">міської </w:t>
      </w:r>
      <w:r w:rsidRPr="00441501">
        <w:rPr>
          <w:lang w:val="ru-RU"/>
        </w:rPr>
        <w:t>територіальної громади.</w:t>
      </w:r>
    </w:p>
    <w:p w:rsidR="00144BBE" w:rsidRPr="00441501" w:rsidRDefault="00144BBE" w:rsidP="00144BBE">
      <w:pPr>
        <w:pStyle w:val="a7"/>
        <w:jc w:val="both"/>
        <w:rPr>
          <w:rStyle w:val="ac"/>
          <w:b w:val="0"/>
          <w:sz w:val="28"/>
          <w:szCs w:val="28"/>
          <w:lang w:val="uk-UA"/>
        </w:rPr>
      </w:pPr>
      <w:r w:rsidRPr="00441501">
        <w:rPr>
          <w:sz w:val="28"/>
          <w:szCs w:val="28"/>
          <w:lang w:val="uk-UA"/>
        </w:rPr>
        <w:t xml:space="preserve">         Отже, з метою правового регулювання господарських і адміністративних відносин між органами місцевого самоврядування та суб’єктами господарювання, недопущення суперечливих ситуацій, безумовного виконання Податкового кодексу України, виконання програм соціально-економічного розвитку громади, вказана проблема потребує розв’язання шляхом прийняття рішення</w:t>
      </w:r>
      <w:r w:rsidRPr="00441501">
        <w:rPr>
          <w:i/>
          <w:sz w:val="28"/>
          <w:szCs w:val="28"/>
          <w:lang w:val="uk-UA"/>
        </w:rPr>
        <w:t xml:space="preserve"> </w:t>
      </w:r>
      <w:r w:rsidRPr="00441501">
        <w:rPr>
          <w:rStyle w:val="ac"/>
          <w:b w:val="0"/>
          <w:sz w:val="28"/>
          <w:szCs w:val="28"/>
          <w:lang w:val="uk-UA"/>
        </w:rPr>
        <w:t xml:space="preserve">«Про </w:t>
      </w:r>
      <w:r w:rsidRPr="00441501">
        <w:rPr>
          <w:bCs/>
          <w:sz w:val="28"/>
          <w:szCs w:val="28"/>
          <w:lang w:val="uk-UA"/>
        </w:rPr>
        <w:t>встановлення місцевих податків і зборів на території Гніванської  міської ради</w:t>
      </w:r>
      <w:r w:rsidRPr="00441501">
        <w:rPr>
          <w:rStyle w:val="ac"/>
          <w:b w:val="0"/>
          <w:sz w:val="28"/>
          <w:szCs w:val="28"/>
          <w:lang w:val="uk-UA"/>
        </w:rPr>
        <w:t>».</w:t>
      </w:r>
    </w:p>
    <w:p w:rsidR="00BB7AD5" w:rsidRPr="00441501" w:rsidRDefault="00BB7AD5" w:rsidP="00BB7AD5">
      <w:pPr>
        <w:pStyle w:val="a7"/>
        <w:jc w:val="both"/>
        <w:rPr>
          <w:sz w:val="28"/>
          <w:szCs w:val="28"/>
          <w:lang w:val="uk-UA"/>
        </w:rPr>
      </w:pPr>
      <w:r w:rsidRPr="00441501">
        <w:rPr>
          <w:rStyle w:val="ad"/>
          <w:iCs/>
          <w:lang w:val="uk-UA"/>
        </w:rPr>
        <w:lastRenderedPageBreak/>
        <w:t xml:space="preserve">       </w:t>
      </w:r>
      <w:r w:rsidRPr="00441501">
        <w:rPr>
          <w:sz w:val="28"/>
          <w:szCs w:val="28"/>
          <w:lang w:val="uk-UA"/>
        </w:rPr>
        <w:t>Пунктом 284.1 статті 284 Податкового кодексу України встановлено, що органи місцевого самоврядування встановлюють ставки плати за землю та пільги щодо земельного податку, що сплачується на відповідній території. Пунктом 12.3 статті 12 ПКУ установлено, що органи місцевого самоврядування ухвалюють рішення про встановлення місцевих податків та зборів. Плата за землю є складовою податку на майно, який згідно зі статтею 10 Податкового кодексу України належить до місцевих податків та є обов'язковим для встановлення місцевими радами.</w:t>
      </w:r>
    </w:p>
    <w:p w:rsidR="00DB67CE" w:rsidRPr="00441501" w:rsidRDefault="00582195" w:rsidP="00DB67CE">
      <w:pPr>
        <w:pStyle w:val="a7"/>
        <w:jc w:val="both"/>
        <w:rPr>
          <w:sz w:val="28"/>
          <w:szCs w:val="28"/>
          <w:shd w:val="clear" w:color="auto" w:fill="FFFFFF"/>
          <w:lang w:val="uk-UA"/>
        </w:rPr>
      </w:pPr>
      <w:r w:rsidRPr="00441501">
        <w:rPr>
          <w:rStyle w:val="ac"/>
          <w:b w:val="0"/>
          <w:sz w:val="28"/>
          <w:szCs w:val="28"/>
          <w:lang w:val="uk-UA"/>
        </w:rPr>
        <w:t xml:space="preserve">         </w:t>
      </w:r>
      <w:r w:rsidR="00144BBE" w:rsidRPr="00441501">
        <w:rPr>
          <w:rStyle w:val="ac"/>
          <w:b w:val="0"/>
          <w:sz w:val="28"/>
          <w:szCs w:val="28"/>
          <w:lang w:val="uk-UA"/>
        </w:rPr>
        <w:t xml:space="preserve"> </w:t>
      </w:r>
      <w:r w:rsidR="00DB67CE" w:rsidRPr="00441501">
        <w:rPr>
          <w:sz w:val="28"/>
          <w:szCs w:val="28"/>
          <w:shd w:val="clear" w:color="auto" w:fill="FFFFFF"/>
          <w:lang w:val="uk-UA"/>
        </w:rPr>
        <w:t xml:space="preserve">Відповідно до підпункту 14.1.147 пункту 14.1 статті 14 ПКУ плата за землю </w:t>
      </w:r>
      <w:r w:rsidR="00DB67CE" w:rsidRPr="00441501">
        <w:rPr>
          <w:sz w:val="28"/>
          <w:szCs w:val="28"/>
          <w:lang w:val="uk-UA"/>
        </w:rPr>
        <w:t>–</w:t>
      </w:r>
      <w:r w:rsidR="00DB67CE" w:rsidRPr="00441501">
        <w:rPr>
          <w:sz w:val="28"/>
          <w:szCs w:val="28"/>
          <w:shd w:val="clear" w:color="auto" w:fill="FFFFFF"/>
          <w:lang w:val="uk-UA"/>
        </w:rPr>
        <w:t xml:space="preserve"> обов’язковий платіж у складі податку на майно, що справляється у формі земельного податку та орендної плати за земельні ділянки державної й комунальної власності.</w:t>
      </w:r>
    </w:p>
    <w:p w:rsidR="00DB67CE" w:rsidRPr="00441501" w:rsidRDefault="00DB67CE" w:rsidP="00DB67CE">
      <w:pPr>
        <w:pStyle w:val="a7"/>
        <w:jc w:val="both"/>
        <w:rPr>
          <w:sz w:val="28"/>
          <w:szCs w:val="28"/>
          <w:lang w:val="uk-UA"/>
        </w:rPr>
      </w:pPr>
      <w:r w:rsidRPr="00441501">
        <w:rPr>
          <w:sz w:val="28"/>
          <w:szCs w:val="28"/>
          <w:lang w:val="uk-UA"/>
        </w:rPr>
        <w:t xml:space="preserve">         Граничні розміри ставок земельного податку та орендної плати </w:t>
      </w:r>
      <w:r w:rsidRPr="00441501">
        <w:rPr>
          <w:sz w:val="28"/>
          <w:szCs w:val="28"/>
          <w:shd w:val="clear" w:color="auto" w:fill="FFFFFF"/>
          <w:lang w:val="uk-UA"/>
        </w:rPr>
        <w:t>за земельні ділянки державної й комунальної власності</w:t>
      </w:r>
      <w:r w:rsidRPr="00441501">
        <w:rPr>
          <w:sz w:val="28"/>
          <w:szCs w:val="28"/>
          <w:lang w:val="uk-UA"/>
        </w:rPr>
        <w:t>, установлені статтями 274 та 288 ПКУ, не є фіксованими, а коливаються від 0 до 12 відсотків від нормативної грошової оцінки земельної ділянки.</w:t>
      </w:r>
    </w:p>
    <w:p w:rsidR="00DB67CE" w:rsidRPr="00441501" w:rsidRDefault="00DB67CE" w:rsidP="00DB67CE">
      <w:pPr>
        <w:pStyle w:val="a7"/>
        <w:jc w:val="both"/>
        <w:rPr>
          <w:rStyle w:val="1"/>
          <w:sz w:val="28"/>
          <w:szCs w:val="28"/>
          <w:lang w:val="uk-UA"/>
        </w:rPr>
      </w:pPr>
      <w:r w:rsidRPr="00441501">
        <w:rPr>
          <w:rStyle w:val="1"/>
          <w:sz w:val="28"/>
          <w:szCs w:val="28"/>
          <w:lang w:val="uk-UA"/>
        </w:rPr>
        <w:t xml:space="preserve">        Кожен податок є важливою складовою доходів бюджету, оскільки забезпечує внесок у його наповнення. Згідно з бюджетним законодавством плата за землю є одним з джерел надходжень загального фонду бюджету громади, за рахунок якого утримуються бюджетні установи, що забезпечують надання послуг населенню в галузях освіти, охорони здоров'я, соціального захисту, культури, фізичної культури та спорту. Також фінансуються соціально важливі місцеві цільові програми</w:t>
      </w:r>
    </w:p>
    <w:p w:rsidR="00DB67CE" w:rsidRPr="00441501" w:rsidRDefault="00DB67CE" w:rsidP="00DB67CE">
      <w:pPr>
        <w:pStyle w:val="a7"/>
        <w:jc w:val="both"/>
        <w:rPr>
          <w:b/>
          <w:sz w:val="28"/>
          <w:szCs w:val="28"/>
          <w:lang w:val="uk-UA"/>
        </w:rPr>
      </w:pPr>
      <w:r w:rsidRPr="00441501">
        <w:rPr>
          <w:rStyle w:val="1"/>
          <w:sz w:val="28"/>
          <w:szCs w:val="28"/>
          <w:lang w:val="uk-UA"/>
        </w:rPr>
        <w:t xml:space="preserve">        Стабільність надходжень, що формують загальний фонд місцевого бюджету, дозволяє забезпечити безперебійну життєдіяльність громади в різних сферах, своєчасну виплату заробітної плати працівникам бюджетних установ та провести всі інші соціально важливі видатки, отримати всім мешканцям суспільні послуги в тій чи іншій сфері, якими опікуються органи місцевого самоврядування.</w:t>
      </w:r>
    </w:p>
    <w:p w:rsidR="00144BBE" w:rsidRPr="00441501" w:rsidRDefault="00DB67CE" w:rsidP="00144BBE">
      <w:pPr>
        <w:pStyle w:val="a7"/>
        <w:jc w:val="both"/>
        <w:rPr>
          <w:sz w:val="28"/>
          <w:szCs w:val="28"/>
          <w:lang w:val="uk-UA"/>
        </w:rPr>
      </w:pPr>
      <w:r w:rsidRPr="00441501">
        <w:rPr>
          <w:rStyle w:val="ac"/>
          <w:b w:val="0"/>
          <w:sz w:val="28"/>
          <w:szCs w:val="28"/>
          <w:lang w:val="uk-UA"/>
        </w:rPr>
        <w:t xml:space="preserve">          </w:t>
      </w:r>
      <w:r w:rsidR="00144BBE" w:rsidRPr="00441501">
        <w:rPr>
          <w:rStyle w:val="ac"/>
          <w:b w:val="0"/>
          <w:sz w:val="28"/>
          <w:szCs w:val="28"/>
          <w:lang w:val="uk-UA"/>
        </w:rPr>
        <w:t xml:space="preserve">Встановлення обґрунтованих ставок </w:t>
      </w:r>
      <w:r w:rsidR="00582195" w:rsidRPr="00441501">
        <w:rPr>
          <w:rStyle w:val="ac"/>
          <w:b w:val="0"/>
          <w:sz w:val="28"/>
          <w:szCs w:val="28"/>
          <w:lang w:val="uk-UA"/>
        </w:rPr>
        <w:t>плати за землю</w:t>
      </w:r>
      <w:r w:rsidR="00FE4E9E" w:rsidRPr="00441501">
        <w:rPr>
          <w:rStyle w:val="ac"/>
          <w:b w:val="0"/>
          <w:sz w:val="28"/>
          <w:szCs w:val="28"/>
          <w:lang w:val="uk-UA"/>
        </w:rPr>
        <w:t xml:space="preserve"> (земельного податку, орендної плати)</w:t>
      </w:r>
      <w:r w:rsidR="00582195" w:rsidRPr="00441501">
        <w:rPr>
          <w:rStyle w:val="ac"/>
          <w:b w:val="0"/>
          <w:sz w:val="28"/>
          <w:szCs w:val="28"/>
          <w:lang w:val="uk-UA"/>
        </w:rPr>
        <w:t>,</w:t>
      </w:r>
      <w:r w:rsidR="00144BBE" w:rsidRPr="00441501">
        <w:rPr>
          <w:sz w:val="28"/>
          <w:szCs w:val="28"/>
          <w:lang w:val="uk-UA"/>
        </w:rPr>
        <w:t xml:space="preserve"> ставок податку на нерухоме майно, відмінне від земельної ділянки, ставок транспортного податку, ставок єдиного податку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туристичного збору  дозволить суттєво зміцнити ресурсну базу міського бюджету.</w:t>
      </w:r>
    </w:p>
    <w:p w:rsidR="00F23909" w:rsidRPr="00441501" w:rsidRDefault="00101544" w:rsidP="00101544">
      <w:pPr>
        <w:ind w:firstLine="709"/>
        <w:jc w:val="both"/>
        <w:rPr>
          <w:sz w:val="26"/>
          <w:szCs w:val="26"/>
          <w:lang w:val="uk-UA"/>
        </w:rPr>
      </w:pPr>
      <w:r w:rsidRPr="00441501">
        <w:rPr>
          <w:sz w:val="26"/>
          <w:szCs w:val="26"/>
          <w:lang w:val="uk-UA"/>
        </w:rPr>
        <w:t xml:space="preserve">Станом на 01.01.2021 року на території Гніванської міської Територіальної громади обліковано 177 платників податку на нерухоме майно, відмінне від земельної ділянки, які є власниками житлової та нежитлової нерухомості, з них: </w:t>
      </w:r>
      <w:r w:rsidR="00F23909" w:rsidRPr="00441501">
        <w:rPr>
          <w:sz w:val="26"/>
          <w:szCs w:val="26"/>
          <w:lang w:val="uk-UA"/>
        </w:rPr>
        <w:t>131</w:t>
      </w:r>
      <w:r w:rsidRPr="00441501">
        <w:rPr>
          <w:sz w:val="26"/>
          <w:szCs w:val="26"/>
          <w:lang w:val="uk-UA"/>
        </w:rPr>
        <w:t xml:space="preserve"> фізична особа, </w:t>
      </w:r>
      <w:r w:rsidR="00F23909" w:rsidRPr="00441501">
        <w:rPr>
          <w:sz w:val="26"/>
          <w:szCs w:val="26"/>
          <w:lang w:val="uk-UA"/>
        </w:rPr>
        <w:t>46</w:t>
      </w:r>
      <w:r w:rsidRPr="00441501">
        <w:rPr>
          <w:sz w:val="26"/>
          <w:szCs w:val="26"/>
          <w:lang w:val="uk-UA"/>
        </w:rPr>
        <w:t xml:space="preserve"> - юридичних осіб. Надходження від сплати податку на нерухоме майно, відмінне від земельної ділянки </w:t>
      </w:r>
      <w:r w:rsidR="00F23909" w:rsidRPr="00441501">
        <w:rPr>
          <w:sz w:val="26"/>
          <w:szCs w:val="26"/>
          <w:lang w:val="uk-UA"/>
        </w:rPr>
        <w:t xml:space="preserve">до бюджету  територіальної громади </w:t>
      </w:r>
      <w:r w:rsidRPr="00441501">
        <w:rPr>
          <w:sz w:val="26"/>
          <w:szCs w:val="26"/>
          <w:lang w:val="uk-UA"/>
        </w:rPr>
        <w:t xml:space="preserve">у 2020 році склали – </w:t>
      </w:r>
      <w:r w:rsidR="00F23909" w:rsidRPr="00441501">
        <w:rPr>
          <w:sz w:val="26"/>
          <w:szCs w:val="26"/>
          <w:lang w:val="uk-UA"/>
        </w:rPr>
        <w:t>2 410,5</w:t>
      </w:r>
      <w:r w:rsidRPr="00441501">
        <w:rPr>
          <w:sz w:val="26"/>
          <w:szCs w:val="26"/>
          <w:lang w:val="uk-UA"/>
        </w:rPr>
        <w:t xml:space="preserve"> тис. грн, в тому числі фізичними особами – </w:t>
      </w:r>
      <w:r w:rsidR="00F23909" w:rsidRPr="00441501">
        <w:rPr>
          <w:sz w:val="26"/>
          <w:szCs w:val="26"/>
          <w:lang w:val="uk-UA"/>
        </w:rPr>
        <w:t>947,4</w:t>
      </w:r>
      <w:r w:rsidRPr="00441501">
        <w:rPr>
          <w:sz w:val="26"/>
          <w:szCs w:val="26"/>
          <w:lang w:val="uk-UA"/>
        </w:rPr>
        <w:t xml:space="preserve"> тис. грн, </w:t>
      </w:r>
      <w:r w:rsidR="00F23909" w:rsidRPr="00441501">
        <w:rPr>
          <w:sz w:val="26"/>
          <w:szCs w:val="26"/>
          <w:lang w:val="uk-UA"/>
        </w:rPr>
        <w:t>1 463,1</w:t>
      </w:r>
      <w:r w:rsidRPr="00441501">
        <w:rPr>
          <w:sz w:val="26"/>
          <w:szCs w:val="26"/>
          <w:lang w:val="uk-UA"/>
        </w:rPr>
        <w:t xml:space="preserve"> тис. грн - юридичними особами.</w:t>
      </w:r>
    </w:p>
    <w:p w:rsidR="00101544" w:rsidRPr="00441501" w:rsidRDefault="00F23909" w:rsidP="00101544">
      <w:pPr>
        <w:ind w:firstLine="709"/>
        <w:jc w:val="both"/>
        <w:rPr>
          <w:sz w:val="26"/>
          <w:szCs w:val="26"/>
          <w:lang w:val="uk-UA"/>
        </w:rPr>
      </w:pPr>
      <w:r w:rsidRPr="00441501">
        <w:rPr>
          <w:sz w:val="26"/>
          <w:szCs w:val="26"/>
          <w:lang w:val="uk-UA"/>
        </w:rPr>
        <w:t>Плати за землю до бюджету надійшло сумі 19 212,1 тис. грн  в тому числі земельного податку  11 497,1 тис. грн</w:t>
      </w:r>
      <w:r w:rsidR="002D2B9A" w:rsidRPr="00441501">
        <w:rPr>
          <w:sz w:val="26"/>
          <w:szCs w:val="26"/>
          <w:lang w:val="uk-UA"/>
        </w:rPr>
        <w:t xml:space="preserve"> (з них:  юридичних осіб на суму 10 629,5 тис. грн, фізичних осіб 867,6 тис. грн)</w:t>
      </w:r>
      <w:r w:rsidRPr="00441501">
        <w:rPr>
          <w:sz w:val="26"/>
          <w:szCs w:val="26"/>
          <w:lang w:val="uk-UA"/>
        </w:rPr>
        <w:t>; орендної плати 7 715,0 тис. грн</w:t>
      </w:r>
      <w:r w:rsidR="002D2B9A" w:rsidRPr="00441501">
        <w:rPr>
          <w:sz w:val="26"/>
          <w:szCs w:val="26"/>
          <w:lang w:val="uk-UA"/>
        </w:rPr>
        <w:t xml:space="preserve"> (з них:  юридичних осіб </w:t>
      </w:r>
      <w:r w:rsidR="002D2B9A" w:rsidRPr="00441501">
        <w:rPr>
          <w:sz w:val="26"/>
          <w:szCs w:val="26"/>
          <w:lang w:val="uk-UA"/>
        </w:rPr>
        <w:lastRenderedPageBreak/>
        <w:t>на суму 6 320,1 тис. грн, фізичних осіб 1 394,9 тис. грн)</w:t>
      </w:r>
      <w:r w:rsidRPr="00441501">
        <w:rPr>
          <w:sz w:val="26"/>
          <w:szCs w:val="26"/>
          <w:lang w:val="uk-UA"/>
        </w:rPr>
        <w:t xml:space="preserve">.    </w:t>
      </w:r>
    </w:p>
    <w:p w:rsidR="00101544" w:rsidRPr="00441501" w:rsidRDefault="00101544" w:rsidP="00101544">
      <w:pPr>
        <w:ind w:firstLine="709"/>
        <w:jc w:val="both"/>
        <w:rPr>
          <w:sz w:val="26"/>
          <w:szCs w:val="26"/>
          <w:lang w:val="uk-UA"/>
        </w:rPr>
      </w:pPr>
      <w:r w:rsidRPr="00441501">
        <w:rPr>
          <w:sz w:val="26"/>
          <w:szCs w:val="26"/>
          <w:lang w:val="uk-UA"/>
        </w:rPr>
        <w:t xml:space="preserve">Також на обліку стоїть </w:t>
      </w:r>
      <w:r w:rsidR="002D2B9A" w:rsidRPr="00441501">
        <w:rPr>
          <w:sz w:val="26"/>
          <w:szCs w:val="26"/>
          <w:lang w:val="uk-UA"/>
        </w:rPr>
        <w:t>4</w:t>
      </w:r>
      <w:r w:rsidR="00E207F4" w:rsidRPr="00441501">
        <w:rPr>
          <w:sz w:val="26"/>
          <w:szCs w:val="26"/>
          <w:lang w:val="uk-UA"/>
        </w:rPr>
        <w:t>7</w:t>
      </w:r>
      <w:r w:rsidR="002D2B9A" w:rsidRPr="00441501">
        <w:rPr>
          <w:sz w:val="26"/>
          <w:szCs w:val="26"/>
          <w:lang w:val="uk-UA"/>
        </w:rPr>
        <w:t>7</w:t>
      </w:r>
      <w:r w:rsidRPr="00441501">
        <w:rPr>
          <w:sz w:val="26"/>
          <w:szCs w:val="26"/>
          <w:lang w:val="uk-UA"/>
        </w:rPr>
        <w:t xml:space="preserve"> платників єдиного податку</w:t>
      </w:r>
      <w:r w:rsidR="002D2B9A" w:rsidRPr="00441501">
        <w:rPr>
          <w:sz w:val="26"/>
          <w:szCs w:val="26"/>
          <w:lang w:val="uk-UA"/>
        </w:rPr>
        <w:t xml:space="preserve"> з фізичних осіб </w:t>
      </w:r>
      <w:r w:rsidRPr="00441501">
        <w:rPr>
          <w:sz w:val="26"/>
          <w:szCs w:val="26"/>
          <w:lang w:val="uk-UA"/>
        </w:rPr>
        <w:t xml:space="preserve"> з них: </w:t>
      </w:r>
      <w:r w:rsidR="002D2B9A" w:rsidRPr="00441501">
        <w:rPr>
          <w:sz w:val="26"/>
          <w:szCs w:val="26"/>
          <w:lang w:val="uk-UA"/>
        </w:rPr>
        <w:t>51</w:t>
      </w:r>
      <w:r w:rsidRPr="00441501">
        <w:rPr>
          <w:sz w:val="26"/>
          <w:szCs w:val="26"/>
          <w:lang w:val="uk-UA"/>
        </w:rPr>
        <w:t xml:space="preserve"> платників 1 групи, </w:t>
      </w:r>
      <w:r w:rsidR="00E207F4" w:rsidRPr="00441501">
        <w:rPr>
          <w:sz w:val="26"/>
          <w:szCs w:val="26"/>
          <w:lang w:val="uk-UA"/>
        </w:rPr>
        <w:t>198</w:t>
      </w:r>
      <w:r w:rsidRPr="00441501">
        <w:rPr>
          <w:sz w:val="26"/>
          <w:szCs w:val="26"/>
          <w:lang w:val="uk-UA"/>
        </w:rPr>
        <w:t xml:space="preserve"> платник 2 групи та </w:t>
      </w:r>
      <w:r w:rsidR="00E207F4" w:rsidRPr="00441501">
        <w:rPr>
          <w:sz w:val="26"/>
          <w:szCs w:val="26"/>
          <w:lang w:val="uk-UA"/>
        </w:rPr>
        <w:t>228</w:t>
      </w:r>
      <w:r w:rsidRPr="00441501">
        <w:rPr>
          <w:sz w:val="26"/>
          <w:szCs w:val="26"/>
          <w:lang w:val="uk-UA"/>
        </w:rPr>
        <w:t xml:space="preserve"> платників 3 групи. Згідно законодавства про</w:t>
      </w:r>
      <w:r w:rsidR="00E207F4" w:rsidRPr="00441501">
        <w:rPr>
          <w:sz w:val="26"/>
          <w:szCs w:val="26"/>
          <w:lang w:val="uk-UA"/>
        </w:rPr>
        <w:t>е</w:t>
      </w:r>
      <w:r w:rsidRPr="00441501">
        <w:rPr>
          <w:sz w:val="26"/>
          <w:szCs w:val="26"/>
          <w:lang w:val="uk-UA"/>
        </w:rPr>
        <w:t>кт рішення має вплив виключно для платників єдиного податку 1 та 2 групи.</w:t>
      </w:r>
    </w:p>
    <w:p w:rsidR="00E207F4" w:rsidRPr="00441501" w:rsidRDefault="00101544" w:rsidP="00101544">
      <w:pPr>
        <w:ind w:firstLine="709"/>
        <w:jc w:val="both"/>
        <w:rPr>
          <w:sz w:val="26"/>
          <w:szCs w:val="26"/>
          <w:lang w:val="uk-UA"/>
        </w:rPr>
      </w:pPr>
      <w:r w:rsidRPr="00441501">
        <w:rPr>
          <w:sz w:val="26"/>
          <w:szCs w:val="26"/>
          <w:lang w:val="uk-UA"/>
        </w:rPr>
        <w:t>Єдиного податку</w:t>
      </w:r>
      <w:r w:rsidR="00E207F4" w:rsidRPr="00441501">
        <w:rPr>
          <w:sz w:val="26"/>
          <w:szCs w:val="26"/>
          <w:lang w:val="uk-UA"/>
        </w:rPr>
        <w:t xml:space="preserve"> з фізичних осіб </w:t>
      </w:r>
      <w:r w:rsidRPr="00441501">
        <w:rPr>
          <w:sz w:val="26"/>
          <w:szCs w:val="26"/>
          <w:lang w:val="uk-UA"/>
        </w:rPr>
        <w:t xml:space="preserve">за 2020 рік сплачено до бюджету </w:t>
      </w:r>
      <w:r w:rsidR="00E207F4" w:rsidRPr="00441501">
        <w:rPr>
          <w:sz w:val="26"/>
          <w:szCs w:val="26"/>
          <w:lang w:val="uk-UA"/>
        </w:rPr>
        <w:t>територіальної громади у сумі 8 698,8</w:t>
      </w:r>
      <w:r w:rsidRPr="00441501">
        <w:rPr>
          <w:sz w:val="26"/>
          <w:szCs w:val="26"/>
          <w:lang w:val="uk-UA"/>
        </w:rPr>
        <w:t xml:space="preserve"> тис. грн</w:t>
      </w:r>
      <w:r w:rsidR="00E207F4" w:rsidRPr="00441501">
        <w:rPr>
          <w:sz w:val="26"/>
          <w:szCs w:val="26"/>
          <w:lang w:val="uk-UA"/>
        </w:rPr>
        <w:t xml:space="preserve">. </w:t>
      </w:r>
    </w:p>
    <w:p w:rsidR="00144BBE" w:rsidRPr="00441501" w:rsidRDefault="00E207F4" w:rsidP="00144BBE">
      <w:pPr>
        <w:pStyle w:val="a7"/>
        <w:jc w:val="both"/>
        <w:rPr>
          <w:rStyle w:val="ac"/>
          <w:b w:val="0"/>
          <w:bCs w:val="0"/>
          <w:color w:val="00B050"/>
          <w:sz w:val="28"/>
          <w:szCs w:val="28"/>
          <w:lang w:val="uk-UA"/>
        </w:rPr>
      </w:pPr>
      <w:r w:rsidRPr="00441501">
        <w:rPr>
          <w:sz w:val="28"/>
          <w:szCs w:val="28"/>
          <w:lang w:val="uk-UA"/>
        </w:rPr>
        <w:t xml:space="preserve">         Проектом рішення п</w:t>
      </w:r>
      <w:r w:rsidR="00144BBE" w:rsidRPr="00441501">
        <w:rPr>
          <w:sz w:val="28"/>
          <w:szCs w:val="28"/>
          <w:lang w:val="uk-UA"/>
        </w:rPr>
        <w:t>ропонується п</w:t>
      </w:r>
      <w:r w:rsidR="00144BBE" w:rsidRPr="00441501">
        <w:rPr>
          <w:rStyle w:val="ac"/>
          <w:b w:val="0"/>
          <w:sz w:val="28"/>
          <w:szCs w:val="28"/>
          <w:lang w:val="uk-UA"/>
        </w:rPr>
        <w:t>о єдиному податку для фізичних осіб-суб’єктів підприємницької діяльності першої групи залишити максимальну ставку в розмірі 10% від прожиткового мінімуму для працездатних осіб, встановленого законом на 1 січня податкового (звітного) року, а для 2-ї групи-18% від мінімальної заробітної плати,</w:t>
      </w:r>
      <w:r w:rsidR="00144BBE" w:rsidRPr="00441501">
        <w:rPr>
          <w:sz w:val="28"/>
          <w:szCs w:val="28"/>
          <w:lang w:val="ru-RU"/>
        </w:rPr>
        <w:t xml:space="preserve"> </w:t>
      </w:r>
      <w:r w:rsidR="00144BBE" w:rsidRPr="00441501">
        <w:rPr>
          <w:rStyle w:val="ac"/>
          <w:b w:val="0"/>
          <w:sz w:val="28"/>
          <w:szCs w:val="28"/>
          <w:lang w:val="uk-UA"/>
        </w:rPr>
        <w:t xml:space="preserve">встановленої законом на 1 січня податкового (звітного) року. Враховуючи той факт, що розмір </w:t>
      </w:r>
      <w:r w:rsidR="00144BBE" w:rsidRPr="00441501">
        <w:rPr>
          <w:bCs/>
          <w:sz w:val="28"/>
          <w:szCs w:val="28"/>
          <w:lang w:val="uk-UA"/>
        </w:rPr>
        <w:t>прожиткового мінімуму та</w:t>
      </w:r>
      <w:r w:rsidR="00144BBE" w:rsidRPr="00441501">
        <w:rPr>
          <w:rStyle w:val="ac"/>
          <w:b w:val="0"/>
          <w:sz w:val="28"/>
          <w:szCs w:val="28"/>
          <w:lang w:val="uk-UA"/>
        </w:rPr>
        <w:t xml:space="preserve"> мінімальної заробітної плати станом на 01.01.2022р. будуть збільшені, встановлення зазначених вище ставок єдиного податку дозволить зміцнити ресурсну базу місцевого бюджету, оскільки є одним із податків, що займає питому вагу в загальних надходженнях до міського бюджету.</w:t>
      </w:r>
    </w:p>
    <w:p w:rsidR="00144BBE" w:rsidRPr="00441501" w:rsidRDefault="00144BBE" w:rsidP="00144BBE">
      <w:pPr>
        <w:pStyle w:val="a7"/>
        <w:jc w:val="both"/>
        <w:rPr>
          <w:rStyle w:val="ac"/>
          <w:b w:val="0"/>
          <w:sz w:val="28"/>
          <w:szCs w:val="28"/>
          <w:lang w:val="uk-UA"/>
        </w:rPr>
      </w:pPr>
      <w:r w:rsidRPr="00441501">
        <w:rPr>
          <w:rStyle w:val="ac"/>
          <w:b w:val="0"/>
          <w:sz w:val="28"/>
          <w:szCs w:val="28"/>
          <w:lang w:val="uk-UA"/>
        </w:rPr>
        <w:t xml:space="preserve">          Враховуючи збільшення надходжень єдиного податку до міського бюджету за три попередніх роки</w:t>
      </w:r>
      <w:r w:rsidR="00793089" w:rsidRPr="00441501">
        <w:rPr>
          <w:rStyle w:val="ac"/>
          <w:b w:val="0"/>
          <w:sz w:val="28"/>
          <w:szCs w:val="28"/>
          <w:lang w:val="uk-UA"/>
        </w:rPr>
        <w:t xml:space="preserve"> </w:t>
      </w:r>
      <w:r w:rsidRPr="00441501">
        <w:rPr>
          <w:rStyle w:val="ac"/>
          <w:b w:val="0"/>
          <w:sz w:val="28"/>
          <w:szCs w:val="28"/>
          <w:lang w:val="uk-UA"/>
        </w:rPr>
        <w:t>та провівши консультацію з представниками суб’єктів господарювання, можна зробити висновок, що кількість платників щороку зростає. Тому, встановлення вищезазначених ставок не матиме суттєвого негативного впливу на діяльність суб’єктів господарювання.</w:t>
      </w:r>
    </w:p>
    <w:p w:rsidR="00144BBE" w:rsidRPr="00441501" w:rsidRDefault="006B639D" w:rsidP="00144BBE">
      <w:pPr>
        <w:jc w:val="both"/>
        <w:rPr>
          <w:rStyle w:val="ac"/>
          <w:b w:val="0"/>
          <w:sz w:val="28"/>
          <w:szCs w:val="28"/>
          <w:lang w:val="uk-UA"/>
        </w:rPr>
      </w:pPr>
      <w:r w:rsidRPr="00441501">
        <w:rPr>
          <w:rStyle w:val="ac"/>
          <w:sz w:val="28"/>
          <w:szCs w:val="28"/>
          <w:lang w:val="uk-UA"/>
        </w:rPr>
        <w:t xml:space="preserve">          </w:t>
      </w:r>
      <w:r w:rsidRPr="00441501">
        <w:rPr>
          <w:rStyle w:val="ac"/>
          <w:b w:val="0"/>
          <w:sz w:val="28"/>
          <w:szCs w:val="28"/>
          <w:lang w:val="uk-UA"/>
        </w:rPr>
        <w:t xml:space="preserve">Ставки податку на нерухоме майно відмінне від земельної ділянки та </w:t>
      </w:r>
      <w:r w:rsidR="00FE4E9E" w:rsidRPr="00441501">
        <w:rPr>
          <w:rStyle w:val="ac"/>
          <w:b w:val="0"/>
          <w:sz w:val="28"/>
          <w:szCs w:val="28"/>
          <w:lang w:val="uk-UA"/>
        </w:rPr>
        <w:t xml:space="preserve">плати за землю </w:t>
      </w:r>
      <w:r w:rsidRPr="00441501">
        <w:rPr>
          <w:rStyle w:val="ac"/>
          <w:b w:val="0"/>
          <w:sz w:val="28"/>
          <w:szCs w:val="28"/>
          <w:lang w:val="uk-UA"/>
        </w:rPr>
        <w:t xml:space="preserve">встановлені </w:t>
      </w:r>
      <w:r w:rsidR="00FE4E9E" w:rsidRPr="00441501">
        <w:rPr>
          <w:rStyle w:val="ac"/>
          <w:b w:val="0"/>
          <w:sz w:val="28"/>
          <w:szCs w:val="28"/>
          <w:lang w:val="uk-UA"/>
        </w:rPr>
        <w:t xml:space="preserve">майже </w:t>
      </w:r>
      <w:r w:rsidRPr="00441501">
        <w:rPr>
          <w:rStyle w:val="ac"/>
          <w:b w:val="0"/>
          <w:sz w:val="28"/>
          <w:szCs w:val="28"/>
          <w:lang w:val="uk-UA"/>
        </w:rPr>
        <w:t>на рівні попереднього року, проте враховані деякі особливості, зокрема:</w:t>
      </w:r>
    </w:p>
    <w:p w:rsidR="00C66109" w:rsidRPr="00441501" w:rsidRDefault="006B639D" w:rsidP="00C66109">
      <w:pPr>
        <w:pStyle w:val="a6"/>
        <w:numPr>
          <w:ilvl w:val="0"/>
          <w:numId w:val="3"/>
        </w:numPr>
        <w:ind w:left="0" w:firstLine="360"/>
        <w:jc w:val="both"/>
        <w:rPr>
          <w:rStyle w:val="ac"/>
          <w:b w:val="0"/>
          <w:sz w:val="28"/>
          <w:szCs w:val="28"/>
          <w:lang w:val="uk-UA"/>
        </w:rPr>
      </w:pPr>
      <w:r w:rsidRPr="00441501">
        <w:rPr>
          <w:rStyle w:val="ac"/>
          <w:b w:val="0"/>
          <w:sz w:val="28"/>
          <w:szCs w:val="28"/>
          <w:lang w:val="uk-UA"/>
        </w:rPr>
        <w:t>з метою створення рівних конкурентних умов для ведення бізнесу, по окремих видах нерухомого майна</w:t>
      </w:r>
      <w:r w:rsidR="00C66109" w:rsidRPr="00441501">
        <w:rPr>
          <w:rStyle w:val="ac"/>
          <w:b w:val="0"/>
          <w:sz w:val="28"/>
          <w:szCs w:val="28"/>
          <w:lang w:val="uk-UA"/>
        </w:rPr>
        <w:t xml:space="preserve">, деяких видів цільового призначення земель </w:t>
      </w:r>
      <w:r w:rsidRPr="00441501">
        <w:rPr>
          <w:rStyle w:val="ac"/>
          <w:b w:val="0"/>
          <w:sz w:val="28"/>
          <w:szCs w:val="28"/>
          <w:lang w:val="uk-UA"/>
        </w:rPr>
        <w:t xml:space="preserve"> для юридичних і фізичних осіб встановлені ставки податку у розмірі найвищої ставки</w:t>
      </w:r>
      <w:r w:rsidR="000F79F5" w:rsidRPr="00441501">
        <w:rPr>
          <w:rStyle w:val="ac"/>
          <w:b w:val="0"/>
          <w:sz w:val="28"/>
          <w:szCs w:val="28"/>
          <w:lang w:val="uk-UA"/>
        </w:rPr>
        <w:t xml:space="preserve">,  яка визначена в рішеннях сільських рад, що увійшли до </w:t>
      </w:r>
      <w:r w:rsidR="00DB67CE" w:rsidRPr="00441501">
        <w:rPr>
          <w:rStyle w:val="ac"/>
          <w:b w:val="0"/>
          <w:sz w:val="28"/>
          <w:szCs w:val="28"/>
          <w:lang w:val="uk-UA"/>
        </w:rPr>
        <w:t xml:space="preserve"> </w:t>
      </w:r>
      <w:r w:rsidR="00FE4E9E" w:rsidRPr="00441501">
        <w:rPr>
          <w:rStyle w:val="ac"/>
          <w:b w:val="0"/>
          <w:sz w:val="28"/>
          <w:szCs w:val="28"/>
          <w:lang w:val="uk-UA"/>
        </w:rPr>
        <w:t xml:space="preserve">територіальної громади під час проведення адмінреформи </w:t>
      </w:r>
      <w:r w:rsidR="00DB67CE" w:rsidRPr="00441501">
        <w:rPr>
          <w:rStyle w:val="ac"/>
          <w:b w:val="0"/>
          <w:sz w:val="28"/>
          <w:szCs w:val="28"/>
          <w:lang w:val="uk-UA"/>
        </w:rPr>
        <w:t>(</w:t>
      </w:r>
      <w:r w:rsidR="00C66109" w:rsidRPr="00441501">
        <w:rPr>
          <w:rStyle w:val="ac"/>
          <w:b w:val="0"/>
          <w:sz w:val="28"/>
          <w:szCs w:val="28"/>
          <w:lang w:val="uk-UA"/>
        </w:rPr>
        <w:t>ді</w:t>
      </w:r>
      <w:r w:rsidR="000F79F5" w:rsidRPr="00441501">
        <w:rPr>
          <w:rStyle w:val="ac"/>
          <w:b w:val="0"/>
          <w:sz w:val="28"/>
          <w:szCs w:val="28"/>
          <w:lang w:val="uk-UA"/>
        </w:rPr>
        <w:t>юча</w:t>
      </w:r>
      <w:r w:rsidR="00C66109" w:rsidRPr="00441501">
        <w:rPr>
          <w:rStyle w:val="ac"/>
          <w:b w:val="0"/>
          <w:sz w:val="28"/>
          <w:szCs w:val="28"/>
          <w:lang w:val="uk-UA"/>
        </w:rPr>
        <w:t xml:space="preserve"> у поточному бюджетному періоді</w:t>
      </w:r>
      <w:r w:rsidR="00DB67CE" w:rsidRPr="00441501">
        <w:rPr>
          <w:rStyle w:val="ac"/>
          <w:b w:val="0"/>
          <w:sz w:val="28"/>
          <w:szCs w:val="28"/>
          <w:lang w:val="uk-UA"/>
        </w:rPr>
        <w:t>)</w:t>
      </w:r>
      <w:r w:rsidR="00C66109" w:rsidRPr="00441501">
        <w:rPr>
          <w:rStyle w:val="ac"/>
          <w:b w:val="0"/>
          <w:sz w:val="28"/>
          <w:szCs w:val="28"/>
          <w:lang w:val="uk-UA"/>
        </w:rPr>
        <w:t xml:space="preserve">.     </w:t>
      </w:r>
      <w:r w:rsidRPr="00441501">
        <w:rPr>
          <w:rStyle w:val="ac"/>
          <w:b w:val="0"/>
          <w:sz w:val="28"/>
          <w:szCs w:val="28"/>
          <w:lang w:val="uk-UA"/>
        </w:rPr>
        <w:t xml:space="preserve"> </w:t>
      </w:r>
    </w:p>
    <w:p w:rsidR="009B28B6" w:rsidRPr="00441501" w:rsidRDefault="00DB67CE" w:rsidP="00DB67CE">
      <w:pPr>
        <w:pStyle w:val="a3"/>
        <w:spacing w:line="242" w:lineRule="auto"/>
        <w:ind w:left="5" w:right="-1"/>
        <w:jc w:val="both"/>
        <w:rPr>
          <w:lang w:val="uk-UA"/>
        </w:rPr>
      </w:pPr>
      <w:r w:rsidRPr="00441501">
        <w:rPr>
          <w:lang w:val="uk-UA"/>
        </w:rPr>
        <w:t xml:space="preserve">         </w:t>
      </w:r>
      <w:r w:rsidR="000F79F5" w:rsidRPr="00441501">
        <w:rPr>
          <w:lang w:val="uk-UA"/>
        </w:rPr>
        <w:t xml:space="preserve"> </w:t>
      </w:r>
      <w:r w:rsidR="009B28B6" w:rsidRPr="00441501">
        <w:rPr>
          <w:lang w:val="uk-UA"/>
        </w:rPr>
        <w:t>Виходячи з вищевикладеного,</w:t>
      </w:r>
      <w:r w:rsidR="00605803" w:rsidRPr="00441501">
        <w:rPr>
          <w:lang w:val="uk-UA"/>
        </w:rPr>
        <w:t xml:space="preserve"> з метою недопущення виникнення суперечливих ситуацій щодо ставок  місцевих податків і зборів, які діятимуть на території усіх населених пунктів сформованої територіальної громади (у 2020 році в результаті реформи децентралізації до Гніванської міської територіальної громади приєдналось ще сім населених пунктів), забезпечення стабільних та прогнозованих надходжень до місцевого бюджету, </w:t>
      </w:r>
      <w:r w:rsidR="009B28B6" w:rsidRPr="00441501">
        <w:rPr>
          <w:lang w:val="uk-UA"/>
        </w:rPr>
        <w:t xml:space="preserve">з метою безумовного виконання Податкового кодексу України, недопущення суперечливих ситуацій, забезпечення дохідної частини місцевого бюджету, виконання програм соціально-економічного розвитку територіальної громади, </w:t>
      </w:r>
      <w:r w:rsidR="004112B3" w:rsidRPr="00441501">
        <w:rPr>
          <w:lang w:val="uk-UA"/>
        </w:rPr>
        <w:t>Гніванс</w:t>
      </w:r>
      <w:r w:rsidR="009B28B6" w:rsidRPr="00441501">
        <w:rPr>
          <w:lang w:val="uk-UA"/>
        </w:rPr>
        <w:t xml:space="preserve">ька </w:t>
      </w:r>
      <w:r w:rsidR="004112B3" w:rsidRPr="00441501">
        <w:rPr>
          <w:lang w:val="uk-UA"/>
        </w:rPr>
        <w:t>місь</w:t>
      </w:r>
      <w:r w:rsidR="009B28B6" w:rsidRPr="00441501">
        <w:rPr>
          <w:lang w:val="uk-UA"/>
        </w:rPr>
        <w:t xml:space="preserve">ка рада має прийняти рішення «Про встановлення місцевих податків та зборів на території </w:t>
      </w:r>
      <w:r w:rsidR="004112B3" w:rsidRPr="00441501">
        <w:rPr>
          <w:lang w:val="uk-UA"/>
        </w:rPr>
        <w:t>Гніванс</w:t>
      </w:r>
      <w:r w:rsidR="009B28B6" w:rsidRPr="00441501">
        <w:rPr>
          <w:lang w:val="uk-UA"/>
        </w:rPr>
        <w:t xml:space="preserve">ької </w:t>
      </w:r>
      <w:r w:rsidR="00C01A9B" w:rsidRPr="00441501">
        <w:rPr>
          <w:lang w:val="uk-UA"/>
        </w:rPr>
        <w:t xml:space="preserve">міської </w:t>
      </w:r>
      <w:r w:rsidR="009B28B6" w:rsidRPr="00441501">
        <w:rPr>
          <w:lang w:val="uk-UA"/>
        </w:rPr>
        <w:t>територіальної громади</w:t>
      </w:r>
      <w:r w:rsidR="009B28B6" w:rsidRPr="00441501">
        <w:rPr>
          <w:spacing w:val="-5"/>
          <w:lang w:val="uk-UA"/>
        </w:rPr>
        <w:t>».</w:t>
      </w:r>
    </w:p>
    <w:p w:rsidR="00CB4353" w:rsidRPr="00441501" w:rsidRDefault="009B28B6" w:rsidP="007E73F7">
      <w:pPr>
        <w:pStyle w:val="a3"/>
        <w:ind w:left="10" w:right="-1" w:firstLine="274"/>
        <w:jc w:val="both"/>
        <w:rPr>
          <w:lang w:val="uk-UA"/>
        </w:rPr>
      </w:pPr>
      <w:r w:rsidRPr="00441501">
        <w:rPr>
          <w:lang w:val="uk-UA"/>
        </w:rPr>
        <w:t xml:space="preserve">У разі неприйняття </w:t>
      </w:r>
      <w:r w:rsidR="00605803" w:rsidRPr="00441501">
        <w:rPr>
          <w:lang w:val="uk-UA"/>
        </w:rPr>
        <w:t xml:space="preserve">даного </w:t>
      </w:r>
      <w:r w:rsidRPr="00441501">
        <w:rPr>
          <w:lang w:val="uk-UA"/>
        </w:rPr>
        <w:t>рішення про встановлення місцевих податків і зборів,</w:t>
      </w:r>
      <w:r w:rsidR="00CB4353" w:rsidRPr="00441501">
        <w:rPr>
          <w:lang w:val="uk-UA"/>
        </w:rPr>
        <w:t xml:space="preserve"> бюджет Гніванської міської територіальної громади зазнає значних втрат.  </w:t>
      </w:r>
    </w:p>
    <w:p w:rsidR="007E73F7" w:rsidRPr="00441501" w:rsidRDefault="009B28B6" w:rsidP="007E73F7">
      <w:pPr>
        <w:pStyle w:val="a3"/>
        <w:ind w:left="10" w:right="-1" w:firstLine="274"/>
        <w:jc w:val="both"/>
        <w:rPr>
          <w:spacing w:val="-6"/>
          <w:lang w:val="ru-RU"/>
        </w:rPr>
      </w:pPr>
      <w:r w:rsidRPr="00441501">
        <w:rPr>
          <w:spacing w:val="2"/>
          <w:lang w:val="ru-RU"/>
        </w:rPr>
        <w:t>Як</w:t>
      </w:r>
      <w:r w:rsidRPr="00441501">
        <w:rPr>
          <w:spacing w:val="2"/>
          <w:lang w:val="ru-RU"/>
        </w:rPr>
        <w:tab/>
      </w:r>
      <w:r w:rsidR="0054655A" w:rsidRPr="00441501">
        <w:rPr>
          <w:spacing w:val="2"/>
          <w:lang w:val="ru-RU"/>
        </w:rPr>
        <w:t xml:space="preserve">   </w:t>
      </w:r>
      <w:r w:rsidR="004112B3" w:rsidRPr="00441501">
        <w:rPr>
          <w:lang w:val="ru-RU"/>
        </w:rPr>
        <w:t>наслідок</w:t>
      </w:r>
      <w:r w:rsidR="0054655A" w:rsidRPr="00441501">
        <w:rPr>
          <w:lang w:val="ru-RU"/>
        </w:rPr>
        <w:t xml:space="preserve"> </w:t>
      </w:r>
      <w:r w:rsidR="00C01A9B" w:rsidRPr="00441501">
        <w:rPr>
          <w:lang w:val="ru-RU"/>
        </w:rPr>
        <w:t>б</w:t>
      </w:r>
      <w:r w:rsidR="002463A9" w:rsidRPr="00441501">
        <w:rPr>
          <w:spacing w:val="-4"/>
          <w:lang w:val="ru-RU"/>
        </w:rPr>
        <w:t xml:space="preserve">удуть </w:t>
      </w:r>
      <w:r w:rsidRPr="00441501">
        <w:rPr>
          <w:spacing w:val="-5"/>
          <w:lang w:val="ru-RU"/>
        </w:rPr>
        <w:t xml:space="preserve">не </w:t>
      </w:r>
      <w:r w:rsidRPr="00441501">
        <w:rPr>
          <w:spacing w:val="-3"/>
          <w:lang w:val="ru-RU"/>
        </w:rPr>
        <w:t xml:space="preserve">профінансовані </w:t>
      </w:r>
      <w:r w:rsidRPr="00441501">
        <w:rPr>
          <w:lang w:val="ru-RU"/>
        </w:rPr>
        <w:t xml:space="preserve">соціальні програми </w:t>
      </w:r>
      <w:r w:rsidRPr="00441501">
        <w:rPr>
          <w:spacing w:val="-4"/>
          <w:lang w:val="ru-RU"/>
        </w:rPr>
        <w:t xml:space="preserve">громади, </w:t>
      </w:r>
      <w:r w:rsidRPr="00441501">
        <w:rPr>
          <w:lang w:val="ru-RU"/>
        </w:rPr>
        <w:t>а</w:t>
      </w:r>
      <w:r w:rsidRPr="00441501">
        <w:rPr>
          <w:spacing w:val="-11"/>
          <w:lang w:val="ru-RU"/>
        </w:rPr>
        <w:t xml:space="preserve"> </w:t>
      </w:r>
      <w:r w:rsidRPr="00441501">
        <w:rPr>
          <w:spacing w:val="-6"/>
          <w:lang w:val="ru-RU"/>
        </w:rPr>
        <w:t>саме:</w:t>
      </w:r>
    </w:p>
    <w:p w:rsidR="009601B1" w:rsidRPr="00441501" w:rsidRDefault="009601B1" w:rsidP="003A5143">
      <w:pPr>
        <w:pStyle w:val="a3"/>
        <w:ind w:left="10" w:right="-1"/>
        <w:jc w:val="both"/>
        <w:rPr>
          <w:lang w:val="ru-RU"/>
        </w:rPr>
      </w:pPr>
      <w:r w:rsidRPr="00441501">
        <w:rPr>
          <w:lang w:val="uk-UA" w:eastAsia="ar-SA"/>
        </w:rPr>
        <w:t>ремонт</w:t>
      </w:r>
      <w:r w:rsidR="00917CA2" w:rsidRPr="00441501">
        <w:rPr>
          <w:lang w:val="uk-UA" w:eastAsia="ar-SA"/>
        </w:rPr>
        <w:t>и</w:t>
      </w:r>
      <w:r w:rsidRPr="00441501">
        <w:rPr>
          <w:lang w:val="uk-UA" w:eastAsia="ar-SA"/>
        </w:rPr>
        <w:t xml:space="preserve"> доріг</w:t>
      </w:r>
      <w:r w:rsidR="003A5143" w:rsidRPr="00441501">
        <w:rPr>
          <w:lang w:val="uk-UA" w:eastAsia="ar-SA"/>
        </w:rPr>
        <w:t xml:space="preserve">, співфінансування інвестиційних проектів </w:t>
      </w:r>
      <w:r w:rsidR="007E73F7" w:rsidRPr="00441501">
        <w:rPr>
          <w:lang w:val="uk-UA" w:eastAsia="ar-SA"/>
        </w:rPr>
        <w:t xml:space="preserve">на суму </w:t>
      </w:r>
      <w:r w:rsidR="00A11085" w:rsidRPr="00441501">
        <w:rPr>
          <w:lang w:val="uk-UA" w:eastAsia="ar-SA"/>
        </w:rPr>
        <w:t xml:space="preserve"> </w:t>
      </w:r>
      <w:r w:rsidR="007E73F7" w:rsidRPr="00441501">
        <w:rPr>
          <w:lang w:val="uk-UA" w:eastAsia="ar-SA"/>
        </w:rPr>
        <w:t xml:space="preserve">924,6 </w:t>
      </w:r>
      <w:r w:rsidRPr="00441501">
        <w:rPr>
          <w:lang w:val="uk-UA" w:eastAsia="ar-SA"/>
        </w:rPr>
        <w:t>тис. грн.</w:t>
      </w:r>
    </w:p>
    <w:p w:rsidR="00C66441" w:rsidRPr="00441501" w:rsidRDefault="00C66441" w:rsidP="009B28B6">
      <w:pPr>
        <w:pStyle w:val="a3"/>
        <w:spacing w:before="4"/>
        <w:rPr>
          <w:sz w:val="26"/>
          <w:szCs w:val="26"/>
          <w:lang w:val="ru-RU"/>
        </w:rPr>
      </w:pPr>
    </w:p>
    <w:p w:rsidR="009E10C0" w:rsidRPr="001F7966" w:rsidRDefault="009B28B6" w:rsidP="001F7966">
      <w:pPr>
        <w:ind w:left="5"/>
        <w:rPr>
          <w:b/>
          <w:i/>
          <w:sz w:val="28"/>
          <w:szCs w:val="28"/>
          <w:lang w:val="ru-RU"/>
        </w:rPr>
      </w:pPr>
      <w:r w:rsidRPr="00441501">
        <w:rPr>
          <w:b/>
          <w:i/>
          <w:sz w:val="28"/>
          <w:szCs w:val="28"/>
          <w:lang w:val="ru-RU"/>
        </w:rPr>
        <w:lastRenderedPageBreak/>
        <w:t>Аналіз втрат до місцевого</w:t>
      </w:r>
      <w:r w:rsidRPr="003A5143">
        <w:rPr>
          <w:b/>
          <w:i/>
          <w:sz w:val="28"/>
          <w:szCs w:val="28"/>
          <w:lang w:val="ru-RU"/>
        </w:rPr>
        <w:t xml:space="preserve"> бюджету</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1559"/>
        <w:gridCol w:w="1701"/>
        <w:gridCol w:w="1701"/>
        <w:gridCol w:w="1357"/>
        <w:gridCol w:w="1194"/>
      </w:tblGrid>
      <w:tr w:rsidR="00CA4061" w:rsidRPr="00F6742D" w:rsidTr="00D21942">
        <w:trPr>
          <w:trHeight w:val="368"/>
        </w:trPr>
        <w:tc>
          <w:tcPr>
            <w:tcW w:w="568" w:type="dxa"/>
            <w:vMerge w:val="restart"/>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w:t>
            </w:r>
          </w:p>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з/п</w:t>
            </w:r>
          </w:p>
        </w:tc>
        <w:tc>
          <w:tcPr>
            <w:tcW w:w="1843" w:type="dxa"/>
            <w:vMerge w:val="restart"/>
          </w:tcPr>
          <w:p w:rsidR="009E10C0" w:rsidRPr="00F6742D" w:rsidRDefault="009E10C0" w:rsidP="009E10C0">
            <w:pPr>
              <w:widowControl/>
              <w:suppressAutoHyphens/>
              <w:autoSpaceDE/>
              <w:autoSpaceDN/>
              <w:ind w:left="-74"/>
              <w:jc w:val="center"/>
              <w:rPr>
                <w:bCs/>
                <w:sz w:val="28"/>
                <w:szCs w:val="28"/>
                <w:lang w:val="uk-UA" w:eastAsia="ar-SA"/>
              </w:rPr>
            </w:pPr>
            <w:r w:rsidRPr="00F6742D">
              <w:rPr>
                <w:bCs/>
                <w:sz w:val="28"/>
                <w:szCs w:val="28"/>
                <w:lang w:val="uk-UA" w:eastAsia="ar-SA"/>
              </w:rPr>
              <w:t>Назва показника</w:t>
            </w:r>
          </w:p>
        </w:tc>
        <w:tc>
          <w:tcPr>
            <w:tcW w:w="3260" w:type="dxa"/>
            <w:gridSpan w:val="2"/>
          </w:tcPr>
          <w:p w:rsidR="009E10C0" w:rsidRPr="00F6742D" w:rsidRDefault="009E10C0" w:rsidP="000251B1">
            <w:pPr>
              <w:widowControl/>
              <w:suppressAutoHyphens/>
              <w:autoSpaceDE/>
              <w:autoSpaceDN/>
              <w:ind w:left="-74"/>
              <w:jc w:val="center"/>
              <w:rPr>
                <w:bCs/>
                <w:sz w:val="28"/>
                <w:szCs w:val="28"/>
                <w:lang w:val="uk-UA" w:eastAsia="ar-SA"/>
              </w:rPr>
            </w:pPr>
            <w:r w:rsidRPr="00F6742D">
              <w:rPr>
                <w:bCs/>
                <w:sz w:val="28"/>
                <w:szCs w:val="28"/>
                <w:lang w:val="uk-UA" w:eastAsia="ar-SA"/>
              </w:rPr>
              <w:t>У разі прийняття рішення про місцеві податки та збори на 202</w:t>
            </w:r>
            <w:r w:rsidR="000251B1">
              <w:rPr>
                <w:bCs/>
                <w:sz w:val="28"/>
                <w:szCs w:val="28"/>
                <w:lang w:val="uk-UA" w:eastAsia="ar-SA"/>
              </w:rPr>
              <w:t>2</w:t>
            </w:r>
            <w:r w:rsidRPr="00F6742D">
              <w:rPr>
                <w:bCs/>
                <w:sz w:val="28"/>
                <w:szCs w:val="28"/>
                <w:lang w:val="uk-UA" w:eastAsia="ar-SA"/>
              </w:rPr>
              <w:t xml:space="preserve"> рік</w:t>
            </w:r>
          </w:p>
        </w:tc>
        <w:tc>
          <w:tcPr>
            <w:tcW w:w="3058" w:type="dxa"/>
            <w:gridSpan w:val="2"/>
          </w:tcPr>
          <w:p w:rsidR="009E10C0" w:rsidRPr="00F6742D" w:rsidRDefault="009E10C0" w:rsidP="000251B1">
            <w:pPr>
              <w:widowControl/>
              <w:suppressAutoHyphens/>
              <w:autoSpaceDE/>
              <w:autoSpaceDN/>
              <w:ind w:left="-74"/>
              <w:rPr>
                <w:bCs/>
                <w:sz w:val="28"/>
                <w:szCs w:val="28"/>
                <w:lang w:val="uk-UA" w:eastAsia="ar-SA"/>
              </w:rPr>
            </w:pPr>
            <w:r w:rsidRPr="00F6742D">
              <w:rPr>
                <w:bCs/>
                <w:sz w:val="28"/>
                <w:szCs w:val="28"/>
                <w:lang w:val="uk-UA" w:eastAsia="ar-SA"/>
              </w:rPr>
              <w:t>У разі не прийняття рішення про місцеві податки та збори на 202</w:t>
            </w:r>
            <w:r w:rsidR="000251B1">
              <w:rPr>
                <w:bCs/>
                <w:sz w:val="28"/>
                <w:szCs w:val="28"/>
                <w:lang w:val="uk-UA" w:eastAsia="ar-SA"/>
              </w:rPr>
              <w:t>2</w:t>
            </w:r>
            <w:r w:rsidRPr="00F6742D">
              <w:rPr>
                <w:bCs/>
                <w:sz w:val="28"/>
                <w:szCs w:val="28"/>
                <w:lang w:val="uk-UA" w:eastAsia="ar-SA"/>
              </w:rPr>
              <w:t xml:space="preserve"> рік</w:t>
            </w:r>
          </w:p>
        </w:tc>
        <w:tc>
          <w:tcPr>
            <w:tcW w:w="1194" w:type="dxa"/>
            <w:vMerge w:val="restart"/>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Відхилення,</w:t>
            </w:r>
          </w:p>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тис. грн.</w:t>
            </w:r>
          </w:p>
        </w:tc>
      </w:tr>
      <w:tr w:rsidR="00CA4061" w:rsidRPr="00A40851" w:rsidTr="00D21942">
        <w:trPr>
          <w:trHeight w:val="368"/>
        </w:trPr>
        <w:tc>
          <w:tcPr>
            <w:tcW w:w="568" w:type="dxa"/>
            <w:vMerge/>
          </w:tcPr>
          <w:p w:rsidR="009E10C0" w:rsidRPr="00F6742D" w:rsidRDefault="009E10C0" w:rsidP="009E10C0">
            <w:pPr>
              <w:widowControl/>
              <w:suppressAutoHyphens/>
              <w:autoSpaceDE/>
              <w:autoSpaceDN/>
              <w:ind w:left="-74"/>
              <w:rPr>
                <w:bCs/>
                <w:sz w:val="28"/>
                <w:szCs w:val="28"/>
                <w:lang w:val="uk-UA" w:eastAsia="ar-SA"/>
              </w:rPr>
            </w:pPr>
          </w:p>
        </w:tc>
        <w:tc>
          <w:tcPr>
            <w:tcW w:w="1843" w:type="dxa"/>
            <w:vMerge/>
          </w:tcPr>
          <w:p w:rsidR="009E10C0" w:rsidRPr="00F6742D" w:rsidRDefault="009E10C0" w:rsidP="009E10C0">
            <w:pPr>
              <w:widowControl/>
              <w:suppressAutoHyphens/>
              <w:autoSpaceDE/>
              <w:autoSpaceDN/>
              <w:ind w:left="-74"/>
              <w:rPr>
                <w:bCs/>
                <w:sz w:val="28"/>
                <w:szCs w:val="28"/>
                <w:lang w:val="uk-UA" w:eastAsia="ar-SA"/>
              </w:rPr>
            </w:pPr>
          </w:p>
        </w:tc>
        <w:tc>
          <w:tcPr>
            <w:tcW w:w="1559" w:type="dxa"/>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Ставка %</w:t>
            </w:r>
          </w:p>
        </w:tc>
        <w:tc>
          <w:tcPr>
            <w:tcW w:w="1701" w:type="dxa"/>
          </w:tcPr>
          <w:p w:rsidR="009E10C0" w:rsidRPr="00F6742D" w:rsidRDefault="009E10C0" w:rsidP="007E73F7">
            <w:pPr>
              <w:widowControl/>
              <w:suppressAutoHyphens/>
              <w:autoSpaceDE/>
              <w:autoSpaceDN/>
              <w:ind w:left="-74"/>
              <w:rPr>
                <w:bCs/>
                <w:sz w:val="28"/>
                <w:szCs w:val="28"/>
                <w:lang w:val="uk-UA" w:eastAsia="ar-SA"/>
              </w:rPr>
            </w:pPr>
            <w:r w:rsidRPr="00F6742D">
              <w:rPr>
                <w:bCs/>
                <w:sz w:val="28"/>
                <w:szCs w:val="28"/>
                <w:lang w:val="uk-UA" w:eastAsia="ar-SA"/>
              </w:rPr>
              <w:t>Очікуваний обсяг надходжень тис.грн</w:t>
            </w:r>
          </w:p>
        </w:tc>
        <w:tc>
          <w:tcPr>
            <w:tcW w:w="1701" w:type="dxa"/>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Ставка</w:t>
            </w:r>
            <w:r w:rsidR="007E73F7">
              <w:rPr>
                <w:bCs/>
                <w:sz w:val="28"/>
                <w:szCs w:val="28"/>
                <w:lang w:val="uk-UA" w:eastAsia="ar-SA"/>
              </w:rPr>
              <w:t xml:space="preserve"> </w:t>
            </w:r>
            <w:r w:rsidRPr="00F6742D">
              <w:rPr>
                <w:bCs/>
                <w:sz w:val="28"/>
                <w:szCs w:val="28"/>
                <w:lang w:val="uk-UA" w:eastAsia="ar-SA"/>
              </w:rPr>
              <w:t>%</w:t>
            </w:r>
          </w:p>
          <w:p w:rsidR="009E10C0" w:rsidRPr="00F6742D" w:rsidRDefault="009E10C0" w:rsidP="009E10C0">
            <w:pPr>
              <w:widowControl/>
              <w:suppressAutoHyphens/>
              <w:autoSpaceDE/>
              <w:autoSpaceDN/>
              <w:ind w:left="-74"/>
              <w:rPr>
                <w:bCs/>
                <w:sz w:val="28"/>
                <w:szCs w:val="28"/>
                <w:lang w:eastAsia="ar-SA"/>
              </w:rPr>
            </w:pPr>
          </w:p>
        </w:tc>
        <w:tc>
          <w:tcPr>
            <w:tcW w:w="1357" w:type="dxa"/>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Очікуваний обсяг надходжень тис.грн</w:t>
            </w:r>
          </w:p>
        </w:tc>
        <w:tc>
          <w:tcPr>
            <w:tcW w:w="1194" w:type="dxa"/>
            <w:vMerge/>
          </w:tcPr>
          <w:p w:rsidR="009E10C0" w:rsidRPr="00F6742D" w:rsidRDefault="009E10C0" w:rsidP="009E10C0">
            <w:pPr>
              <w:widowControl/>
              <w:suppressAutoHyphens/>
              <w:autoSpaceDE/>
              <w:autoSpaceDN/>
              <w:ind w:left="-74"/>
              <w:rPr>
                <w:bCs/>
                <w:sz w:val="28"/>
                <w:szCs w:val="28"/>
                <w:lang w:val="uk-UA" w:eastAsia="ar-SA"/>
              </w:rPr>
            </w:pPr>
          </w:p>
        </w:tc>
      </w:tr>
      <w:tr w:rsidR="00CA4061" w:rsidRPr="00F6742D" w:rsidTr="00D21942">
        <w:trPr>
          <w:trHeight w:val="368"/>
        </w:trPr>
        <w:tc>
          <w:tcPr>
            <w:tcW w:w="568" w:type="dxa"/>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1</w:t>
            </w:r>
          </w:p>
        </w:tc>
        <w:tc>
          <w:tcPr>
            <w:tcW w:w="1843" w:type="dxa"/>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Податок на нерухоме майно відмінне від земельної ділянки</w:t>
            </w:r>
          </w:p>
        </w:tc>
        <w:tc>
          <w:tcPr>
            <w:tcW w:w="1559" w:type="dxa"/>
          </w:tcPr>
          <w:p w:rsidR="009E10C0" w:rsidRPr="00CD5E03" w:rsidRDefault="009E10C0" w:rsidP="00AF1697">
            <w:pPr>
              <w:widowControl/>
              <w:suppressAutoHyphens/>
              <w:autoSpaceDE/>
              <w:autoSpaceDN/>
              <w:ind w:left="-74"/>
              <w:rPr>
                <w:bCs/>
                <w:sz w:val="26"/>
                <w:szCs w:val="26"/>
                <w:lang w:val="uk-UA" w:eastAsia="ar-SA"/>
              </w:rPr>
            </w:pPr>
            <w:r w:rsidRPr="00CD5E03">
              <w:rPr>
                <w:sz w:val="26"/>
                <w:szCs w:val="26"/>
                <w:lang w:val="uk-UA" w:eastAsia="ar-SA"/>
              </w:rPr>
              <w:t>від 0,</w:t>
            </w:r>
            <w:r w:rsidR="00AF1697" w:rsidRPr="00CD5E03">
              <w:rPr>
                <w:sz w:val="26"/>
                <w:szCs w:val="26"/>
                <w:lang w:val="uk-UA" w:eastAsia="ar-SA"/>
              </w:rPr>
              <w:t>05</w:t>
            </w:r>
            <w:r w:rsidRPr="00CD5E03">
              <w:rPr>
                <w:sz w:val="26"/>
                <w:szCs w:val="26"/>
                <w:lang w:val="uk-UA" w:eastAsia="ar-SA"/>
              </w:rPr>
              <w:t>% до 1,5% залежно від виду нерухомого майна</w:t>
            </w:r>
          </w:p>
        </w:tc>
        <w:tc>
          <w:tcPr>
            <w:tcW w:w="1701" w:type="dxa"/>
          </w:tcPr>
          <w:p w:rsidR="009E10C0" w:rsidRPr="00CD5E03" w:rsidRDefault="009E10C0" w:rsidP="00A11085">
            <w:pPr>
              <w:widowControl/>
              <w:suppressAutoHyphens/>
              <w:autoSpaceDE/>
              <w:autoSpaceDN/>
              <w:ind w:left="-74"/>
              <w:jc w:val="center"/>
              <w:rPr>
                <w:bCs/>
                <w:sz w:val="28"/>
                <w:szCs w:val="28"/>
                <w:lang w:val="uk-UA" w:eastAsia="ar-SA"/>
              </w:rPr>
            </w:pPr>
          </w:p>
          <w:p w:rsidR="00A11085" w:rsidRPr="00CD5E03" w:rsidRDefault="00A11085" w:rsidP="00A11085">
            <w:pPr>
              <w:widowControl/>
              <w:suppressAutoHyphens/>
              <w:autoSpaceDE/>
              <w:autoSpaceDN/>
              <w:ind w:left="-74"/>
              <w:jc w:val="center"/>
              <w:rPr>
                <w:bCs/>
                <w:sz w:val="28"/>
                <w:szCs w:val="28"/>
                <w:lang w:val="uk-UA" w:eastAsia="ar-SA"/>
              </w:rPr>
            </w:pPr>
          </w:p>
          <w:p w:rsidR="00A11085" w:rsidRPr="00CD5E03" w:rsidRDefault="007E73F7" w:rsidP="00A11085">
            <w:pPr>
              <w:widowControl/>
              <w:suppressAutoHyphens/>
              <w:autoSpaceDE/>
              <w:autoSpaceDN/>
              <w:ind w:left="-74"/>
              <w:jc w:val="center"/>
              <w:rPr>
                <w:bCs/>
                <w:sz w:val="28"/>
                <w:szCs w:val="28"/>
                <w:lang w:val="uk-UA" w:eastAsia="ar-SA"/>
              </w:rPr>
            </w:pPr>
            <w:r w:rsidRPr="00CD5E03">
              <w:rPr>
                <w:bCs/>
                <w:sz w:val="28"/>
                <w:szCs w:val="28"/>
                <w:lang w:val="uk-UA" w:eastAsia="ar-SA"/>
              </w:rPr>
              <w:t>26</w:t>
            </w:r>
            <w:r w:rsidR="00D21942">
              <w:rPr>
                <w:bCs/>
                <w:sz w:val="28"/>
                <w:szCs w:val="28"/>
                <w:lang w:val="uk-UA" w:eastAsia="ar-SA"/>
              </w:rPr>
              <w:t xml:space="preserve"> </w:t>
            </w:r>
            <w:r w:rsidRPr="00CD5E03">
              <w:rPr>
                <w:bCs/>
                <w:sz w:val="28"/>
                <w:szCs w:val="28"/>
                <w:lang w:val="uk-UA" w:eastAsia="ar-SA"/>
              </w:rPr>
              <w:t>86,2</w:t>
            </w:r>
          </w:p>
          <w:p w:rsidR="00A11085" w:rsidRPr="00CD5E03" w:rsidRDefault="00A11085" w:rsidP="00A11085">
            <w:pPr>
              <w:widowControl/>
              <w:suppressAutoHyphens/>
              <w:autoSpaceDE/>
              <w:autoSpaceDN/>
              <w:ind w:left="-74"/>
              <w:jc w:val="center"/>
              <w:rPr>
                <w:bCs/>
                <w:sz w:val="28"/>
                <w:szCs w:val="28"/>
                <w:lang w:val="uk-UA" w:eastAsia="ar-SA"/>
              </w:rPr>
            </w:pPr>
          </w:p>
        </w:tc>
        <w:tc>
          <w:tcPr>
            <w:tcW w:w="1701" w:type="dxa"/>
          </w:tcPr>
          <w:p w:rsidR="009E10C0" w:rsidRPr="00F6742D" w:rsidRDefault="007E73F7" w:rsidP="007E73F7">
            <w:pPr>
              <w:widowControl/>
              <w:suppressAutoHyphens/>
              <w:autoSpaceDE/>
              <w:autoSpaceDN/>
              <w:ind w:left="-74"/>
              <w:jc w:val="center"/>
              <w:rPr>
                <w:bCs/>
                <w:sz w:val="28"/>
                <w:szCs w:val="28"/>
                <w:lang w:val="uk-UA" w:eastAsia="ar-SA"/>
              </w:rPr>
            </w:pPr>
            <w:r w:rsidRPr="007E73F7">
              <w:rPr>
                <w:sz w:val="26"/>
                <w:szCs w:val="26"/>
                <w:lang w:val="uk-UA" w:eastAsia="ar-SA"/>
              </w:rPr>
              <w:t>від 0,0</w:t>
            </w:r>
            <w:r>
              <w:rPr>
                <w:sz w:val="26"/>
                <w:szCs w:val="26"/>
                <w:lang w:val="uk-UA" w:eastAsia="ar-SA"/>
              </w:rPr>
              <w:t>3</w:t>
            </w:r>
            <w:r w:rsidRPr="007E73F7">
              <w:rPr>
                <w:sz w:val="26"/>
                <w:szCs w:val="26"/>
                <w:lang w:val="uk-UA" w:eastAsia="ar-SA"/>
              </w:rPr>
              <w:t>% до 1,5% залежно від виду нерухомого майна</w:t>
            </w:r>
          </w:p>
        </w:tc>
        <w:tc>
          <w:tcPr>
            <w:tcW w:w="1357" w:type="dxa"/>
          </w:tcPr>
          <w:p w:rsidR="00A11085" w:rsidRPr="00F6742D" w:rsidRDefault="00A11085" w:rsidP="00A11085">
            <w:pPr>
              <w:widowControl/>
              <w:suppressAutoHyphens/>
              <w:autoSpaceDE/>
              <w:autoSpaceDN/>
              <w:ind w:left="-74"/>
              <w:jc w:val="center"/>
              <w:rPr>
                <w:bCs/>
                <w:sz w:val="28"/>
                <w:szCs w:val="28"/>
                <w:lang w:val="uk-UA" w:eastAsia="ar-SA"/>
              </w:rPr>
            </w:pPr>
          </w:p>
          <w:p w:rsidR="00A11085" w:rsidRPr="00F6742D" w:rsidRDefault="00A11085" w:rsidP="00A11085">
            <w:pPr>
              <w:widowControl/>
              <w:suppressAutoHyphens/>
              <w:autoSpaceDE/>
              <w:autoSpaceDN/>
              <w:ind w:left="-74"/>
              <w:jc w:val="center"/>
              <w:rPr>
                <w:bCs/>
                <w:sz w:val="28"/>
                <w:szCs w:val="28"/>
                <w:lang w:val="uk-UA" w:eastAsia="ar-SA"/>
              </w:rPr>
            </w:pPr>
          </w:p>
          <w:p w:rsidR="009E10C0" w:rsidRPr="00F6742D" w:rsidRDefault="007E73F7" w:rsidP="007E73F7">
            <w:pPr>
              <w:widowControl/>
              <w:suppressAutoHyphens/>
              <w:autoSpaceDE/>
              <w:autoSpaceDN/>
              <w:ind w:left="-74"/>
              <w:jc w:val="center"/>
              <w:rPr>
                <w:bCs/>
                <w:sz w:val="28"/>
                <w:szCs w:val="28"/>
                <w:lang w:val="uk-UA" w:eastAsia="ar-SA"/>
              </w:rPr>
            </w:pPr>
            <w:r>
              <w:rPr>
                <w:bCs/>
                <w:sz w:val="28"/>
                <w:szCs w:val="28"/>
                <w:lang w:val="uk-UA" w:eastAsia="ar-SA"/>
              </w:rPr>
              <w:t>2</w:t>
            </w:r>
            <w:r w:rsidR="00D21942">
              <w:rPr>
                <w:bCs/>
                <w:sz w:val="28"/>
                <w:szCs w:val="28"/>
                <w:lang w:val="uk-UA" w:eastAsia="ar-SA"/>
              </w:rPr>
              <w:t xml:space="preserve"> </w:t>
            </w:r>
            <w:r>
              <w:rPr>
                <w:bCs/>
                <w:sz w:val="28"/>
                <w:szCs w:val="28"/>
                <w:lang w:val="uk-UA" w:eastAsia="ar-SA"/>
              </w:rPr>
              <w:t>594,7</w:t>
            </w:r>
          </w:p>
        </w:tc>
        <w:tc>
          <w:tcPr>
            <w:tcW w:w="1194" w:type="dxa"/>
          </w:tcPr>
          <w:p w:rsidR="009E10C0" w:rsidRPr="00F6742D" w:rsidRDefault="009E10C0" w:rsidP="00A11085">
            <w:pPr>
              <w:widowControl/>
              <w:suppressAutoHyphens/>
              <w:autoSpaceDE/>
              <w:autoSpaceDN/>
              <w:ind w:left="-74"/>
              <w:jc w:val="center"/>
              <w:rPr>
                <w:bCs/>
                <w:sz w:val="28"/>
                <w:szCs w:val="28"/>
                <w:lang w:val="uk-UA" w:eastAsia="ar-SA"/>
              </w:rPr>
            </w:pPr>
          </w:p>
          <w:p w:rsidR="00A11085" w:rsidRPr="00F6742D" w:rsidRDefault="00A11085" w:rsidP="00A11085">
            <w:pPr>
              <w:widowControl/>
              <w:suppressAutoHyphens/>
              <w:autoSpaceDE/>
              <w:autoSpaceDN/>
              <w:ind w:left="-74"/>
              <w:jc w:val="center"/>
              <w:rPr>
                <w:bCs/>
                <w:sz w:val="28"/>
                <w:szCs w:val="28"/>
                <w:lang w:val="uk-UA" w:eastAsia="ar-SA"/>
              </w:rPr>
            </w:pPr>
          </w:p>
          <w:p w:rsidR="00A11085" w:rsidRPr="00F6742D" w:rsidRDefault="007E73F7" w:rsidP="007E73F7">
            <w:pPr>
              <w:widowControl/>
              <w:suppressAutoHyphens/>
              <w:autoSpaceDE/>
              <w:autoSpaceDN/>
              <w:ind w:left="-74"/>
              <w:jc w:val="center"/>
              <w:rPr>
                <w:bCs/>
                <w:sz w:val="28"/>
                <w:szCs w:val="28"/>
                <w:lang w:val="uk-UA" w:eastAsia="ar-SA"/>
              </w:rPr>
            </w:pPr>
            <w:r>
              <w:rPr>
                <w:bCs/>
                <w:sz w:val="28"/>
                <w:szCs w:val="28"/>
                <w:lang w:val="uk-UA" w:eastAsia="ar-SA"/>
              </w:rPr>
              <w:t>91,5</w:t>
            </w:r>
          </w:p>
        </w:tc>
      </w:tr>
      <w:tr w:rsidR="00CA4061" w:rsidRPr="00F6742D" w:rsidTr="00D21942">
        <w:trPr>
          <w:trHeight w:val="368"/>
        </w:trPr>
        <w:tc>
          <w:tcPr>
            <w:tcW w:w="568" w:type="dxa"/>
          </w:tcPr>
          <w:p w:rsidR="009E10C0" w:rsidRPr="00D21942" w:rsidRDefault="009E10C0" w:rsidP="009E10C0">
            <w:pPr>
              <w:widowControl/>
              <w:suppressAutoHyphens/>
              <w:autoSpaceDE/>
              <w:autoSpaceDN/>
              <w:ind w:left="-74"/>
              <w:rPr>
                <w:bCs/>
                <w:sz w:val="28"/>
                <w:szCs w:val="28"/>
                <w:lang w:val="uk-UA" w:eastAsia="ar-SA"/>
              </w:rPr>
            </w:pPr>
            <w:r w:rsidRPr="00D21942">
              <w:rPr>
                <w:bCs/>
                <w:sz w:val="28"/>
                <w:szCs w:val="28"/>
                <w:lang w:val="uk-UA" w:eastAsia="ar-SA"/>
              </w:rPr>
              <w:t>2</w:t>
            </w:r>
          </w:p>
        </w:tc>
        <w:tc>
          <w:tcPr>
            <w:tcW w:w="1843" w:type="dxa"/>
          </w:tcPr>
          <w:p w:rsidR="009E10C0" w:rsidRPr="00D21942" w:rsidRDefault="009E10C0" w:rsidP="009E10C0">
            <w:pPr>
              <w:widowControl/>
              <w:suppressAutoHyphens/>
              <w:autoSpaceDE/>
              <w:autoSpaceDN/>
              <w:ind w:left="-74"/>
              <w:rPr>
                <w:bCs/>
                <w:sz w:val="28"/>
                <w:szCs w:val="28"/>
                <w:lang w:val="uk-UA" w:eastAsia="ar-SA"/>
              </w:rPr>
            </w:pPr>
            <w:r w:rsidRPr="00D21942">
              <w:rPr>
                <w:bCs/>
                <w:sz w:val="28"/>
                <w:szCs w:val="28"/>
                <w:lang w:val="uk-UA" w:eastAsia="ar-SA"/>
              </w:rPr>
              <w:t>Плата за землю</w:t>
            </w:r>
            <w:r w:rsidR="00D21942" w:rsidRPr="00D21942">
              <w:rPr>
                <w:bCs/>
                <w:sz w:val="28"/>
                <w:szCs w:val="28"/>
                <w:lang w:val="uk-UA" w:eastAsia="ar-SA"/>
              </w:rPr>
              <w:t>:</w:t>
            </w:r>
          </w:p>
          <w:p w:rsidR="00D21942" w:rsidRPr="00D21942" w:rsidRDefault="00D21942" w:rsidP="00D21942">
            <w:pPr>
              <w:pStyle w:val="a6"/>
              <w:widowControl/>
              <w:numPr>
                <w:ilvl w:val="0"/>
                <w:numId w:val="3"/>
              </w:numPr>
              <w:suppressAutoHyphens/>
              <w:autoSpaceDE/>
              <w:autoSpaceDN/>
              <w:rPr>
                <w:bCs/>
                <w:sz w:val="28"/>
                <w:szCs w:val="28"/>
                <w:lang w:val="uk-UA" w:eastAsia="ar-SA"/>
              </w:rPr>
            </w:pPr>
            <w:r w:rsidRPr="00D21942">
              <w:rPr>
                <w:bCs/>
                <w:sz w:val="28"/>
                <w:szCs w:val="28"/>
                <w:lang w:val="uk-UA" w:eastAsia="ar-SA"/>
              </w:rPr>
              <w:t>земельний податок</w:t>
            </w:r>
          </w:p>
          <w:p w:rsidR="00D21942" w:rsidRPr="00D21942" w:rsidRDefault="00D21942" w:rsidP="00D21942">
            <w:pPr>
              <w:pStyle w:val="a6"/>
              <w:widowControl/>
              <w:suppressAutoHyphens/>
              <w:autoSpaceDE/>
              <w:autoSpaceDN/>
              <w:ind w:left="360"/>
              <w:rPr>
                <w:bCs/>
                <w:sz w:val="28"/>
                <w:szCs w:val="28"/>
                <w:lang w:val="uk-UA" w:eastAsia="ar-SA"/>
              </w:rPr>
            </w:pPr>
          </w:p>
          <w:p w:rsidR="009E10C0" w:rsidRPr="00D21942" w:rsidRDefault="00D21942" w:rsidP="00D21942">
            <w:pPr>
              <w:pStyle w:val="a6"/>
              <w:widowControl/>
              <w:numPr>
                <w:ilvl w:val="0"/>
                <w:numId w:val="3"/>
              </w:numPr>
              <w:suppressAutoHyphens/>
              <w:autoSpaceDE/>
              <w:autoSpaceDN/>
              <w:rPr>
                <w:bCs/>
                <w:sz w:val="28"/>
                <w:szCs w:val="28"/>
                <w:lang w:val="uk-UA" w:eastAsia="ar-SA"/>
              </w:rPr>
            </w:pPr>
            <w:r w:rsidRPr="00D21942">
              <w:rPr>
                <w:bCs/>
                <w:sz w:val="28"/>
                <w:szCs w:val="28"/>
                <w:lang w:val="uk-UA" w:eastAsia="ar-SA"/>
              </w:rPr>
              <w:t xml:space="preserve">орендна плата </w:t>
            </w:r>
          </w:p>
        </w:tc>
        <w:tc>
          <w:tcPr>
            <w:tcW w:w="1559" w:type="dxa"/>
          </w:tcPr>
          <w:p w:rsidR="00A11085" w:rsidRPr="00D21942" w:rsidRDefault="00A11085" w:rsidP="009E10C0">
            <w:pPr>
              <w:widowControl/>
              <w:suppressAutoHyphens/>
              <w:autoSpaceDE/>
              <w:autoSpaceDN/>
              <w:ind w:left="-74"/>
              <w:rPr>
                <w:sz w:val="28"/>
                <w:szCs w:val="28"/>
                <w:lang w:val="uk-UA" w:eastAsia="ar-SA"/>
              </w:rPr>
            </w:pPr>
          </w:p>
          <w:p w:rsidR="00D21942" w:rsidRPr="00D21942" w:rsidRDefault="00D21942" w:rsidP="00CD5E03">
            <w:pPr>
              <w:widowControl/>
              <w:suppressAutoHyphens/>
              <w:autoSpaceDE/>
              <w:autoSpaceDN/>
              <w:ind w:left="-74"/>
              <w:rPr>
                <w:sz w:val="28"/>
                <w:szCs w:val="28"/>
                <w:lang w:val="uk-UA" w:eastAsia="ar-SA"/>
              </w:rPr>
            </w:pPr>
          </w:p>
          <w:p w:rsidR="00D21942" w:rsidRPr="00D21942" w:rsidRDefault="009E10C0" w:rsidP="00CD5E03">
            <w:pPr>
              <w:widowControl/>
              <w:suppressAutoHyphens/>
              <w:autoSpaceDE/>
              <w:autoSpaceDN/>
              <w:ind w:left="-74"/>
              <w:rPr>
                <w:sz w:val="28"/>
                <w:szCs w:val="28"/>
                <w:lang w:val="uk-UA" w:eastAsia="ar-SA"/>
              </w:rPr>
            </w:pPr>
            <w:r w:rsidRPr="00D21942">
              <w:rPr>
                <w:sz w:val="28"/>
                <w:szCs w:val="28"/>
                <w:lang w:val="uk-UA" w:eastAsia="ar-SA"/>
              </w:rPr>
              <w:t>від 0,0</w:t>
            </w:r>
            <w:r w:rsidR="00CD5E03" w:rsidRPr="00D21942">
              <w:rPr>
                <w:sz w:val="28"/>
                <w:szCs w:val="28"/>
                <w:lang w:val="uk-UA" w:eastAsia="ar-SA"/>
              </w:rPr>
              <w:t>8</w:t>
            </w:r>
            <w:r w:rsidRPr="00D21942">
              <w:rPr>
                <w:sz w:val="28"/>
                <w:szCs w:val="28"/>
                <w:lang w:val="uk-UA" w:eastAsia="ar-SA"/>
              </w:rPr>
              <w:t>% до 5%</w:t>
            </w:r>
            <w:r w:rsidR="00D21942" w:rsidRPr="00D21942">
              <w:rPr>
                <w:sz w:val="28"/>
                <w:szCs w:val="28"/>
                <w:lang w:val="uk-UA" w:eastAsia="ar-SA"/>
              </w:rPr>
              <w:t xml:space="preserve"> </w:t>
            </w:r>
          </w:p>
          <w:p w:rsidR="00D21942" w:rsidRPr="00D21942" w:rsidRDefault="00D21942" w:rsidP="00CD5E03">
            <w:pPr>
              <w:widowControl/>
              <w:suppressAutoHyphens/>
              <w:autoSpaceDE/>
              <w:autoSpaceDN/>
              <w:ind w:left="-74"/>
              <w:rPr>
                <w:sz w:val="28"/>
                <w:szCs w:val="28"/>
                <w:lang w:val="uk-UA" w:eastAsia="ar-SA"/>
              </w:rPr>
            </w:pPr>
          </w:p>
          <w:p w:rsidR="009E10C0" w:rsidRPr="00D21942" w:rsidRDefault="00D21942" w:rsidP="00D21942">
            <w:pPr>
              <w:widowControl/>
              <w:suppressAutoHyphens/>
              <w:autoSpaceDE/>
              <w:autoSpaceDN/>
              <w:ind w:left="-74"/>
              <w:rPr>
                <w:bCs/>
                <w:sz w:val="28"/>
                <w:szCs w:val="28"/>
                <w:lang w:val="uk-UA" w:eastAsia="ar-SA"/>
              </w:rPr>
            </w:pPr>
            <w:r w:rsidRPr="00D21942">
              <w:rPr>
                <w:sz w:val="28"/>
                <w:szCs w:val="28"/>
                <w:lang w:val="uk-UA" w:eastAsia="ar-SA"/>
              </w:rPr>
              <w:t>від 3,1% до 12%</w:t>
            </w:r>
          </w:p>
        </w:tc>
        <w:tc>
          <w:tcPr>
            <w:tcW w:w="1701" w:type="dxa"/>
          </w:tcPr>
          <w:p w:rsidR="009E10C0" w:rsidRPr="00D21942" w:rsidRDefault="009E10C0" w:rsidP="00A11085">
            <w:pPr>
              <w:widowControl/>
              <w:suppressAutoHyphens/>
              <w:autoSpaceDE/>
              <w:autoSpaceDN/>
              <w:ind w:left="-74"/>
              <w:jc w:val="center"/>
              <w:rPr>
                <w:bCs/>
                <w:sz w:val="28"/>
                <w:szCs w:val="28"/>
                <w:lang w:val="uk-UA" w:eastAsia="ar-SA"/>
              </w:rPr>
            </w:pPr>
          </w:p>
          <w:p w:rsidR="00D21942" w:rsidRPr="00D21942" w:rsidRDefault="00D21942" w:rsidP="00C62FEA">
            <w:pPr>
              <w:widowControl/>
              <w:suppressAutoHyphens/>
              <w:autoSpaceDE/>
              <w:autoSpaceDN/>
              <w:ind w:left="-74"/>
              <w:jc w:val="center"/>
              <w:rPr>
                <w:bCs/>
                <w:sz w:val="28"/>
                <w:szCs w:val="28"/>
                <w:lang w:val="uk-UA" w:eastAsia="ar-SA"/>
              </w:rPr>
            </w:pPr>
          </w:p>
          <w:p w:rsidR="00A11085" w:rsidRPr="00D21942" w:rsidRDefault="00D21942" w:rsidP="00D21942">
            <w:pPr>
              <w:widowControl/>
              <w:suppressAutoHyphens/>
              <w:autoSpaceDE/>
              <w:autoSpaceDN/>
              <w:ind w:left="-74"/>
              <w:jc w:val="center"/>
              <w:rPr>
                <w:bCs/>
                <w:sz w:val="28"/>
                <w:szCs w:val="28"/>
                <w:lang w:val="uk-UA" w:eastAsia="ar-SA"/>
              </w:rPr>
            </w:pPr>
            <w:r w:rsidRPr="00D21942">
              <w:rPr>
                <w:bCs/>
                <w:sz w:val="28"/>
                <w:szCs w:val="28"/>
                <w:lang w:val="uk-UA" w:eastAsia="ar-SA"/>
              </w:rPr>
              <w:t>10</w:t>
            </w:r>
            <w:r>
              <w:rPr>
                <w:bCs/>
                <w:sz w:val="28"/>
                <w:szCs w:val="28"/>
                <w:lang w:val="uk-UA" w:eastAsia="ar-SA"/>
              </w:rPr>
              <w:t xml:space="preserve"> </w:t>
            </w:r>
            <w:r w:rsidRPr="00D21942">
              <w:rPr>
                <w:bCs/>
                <w:sz w:val="28"/>
                <w:szCs w:val="28"/>
                <w:lang w:val="uk-UA" w:eastAsia="ar-SA"/>
              </w:rPr>
              <w:t>140</w:t>
            </w:r>
            <w:r w:rsidR="00507BFD" w:rsidRPr="00D21942">
              <w:rPr>
                <w:bCs/>
                <w:sz w:val="28"/>
                <w:szCs w:val="28"/>
                <w:lang w:val="uk-UA" w:eastAsia="ar-SA"/>
              </w:rPr>
              <w:t>,</w:t>
            </w:r>
            <w:r w:rsidR="00C62FEA" w:rsidRPr="00D21942">
              <w:rPr>
                <w:bCs/>
                <w:sz w:val="28"/>
                <w:szCs w:val="28"/>
                <w:lang w:val="uk-UA" w:eastAsia="ar-SA"/>
              </w:rPr>
              <w:t>0</w:t>
            </w:r>
          </w:p>
          <w:p w:rsidR="00D21942" w:rsidRPr="00D21942" w:rsidRDefault="00D21942" w:rsidP="00D21942">
            <w:pPr>
              <w:widowControl/>
              <w:suppressAutoHyphens/>
              <w:autoSpaceDE/>
              <w:autoSpaceDN/>
              <w:ind w:left="-74"/>
              <w:jc w:val="center"/>
              <w:rPr>
                <w:bCs/>
                <w:sz w:val="28"/>
                <w:szCs w:val="28"/>
                <w:lang w:val="uk-UA" w:eastAsia="ar-SA"/>
              </w:rPr>
            </w:pPr>
          </w:p>
          <w:p w:rsidR="00D21942" w:rsidRPr="00D21942" w:rsidRDefault="00D21942" w:rsidP="00D21942">
            <w:pPr>
              <w:widowControl/>
              <w:suppressAutoHyphens/>
              <w:autoSpaceDE/>
              <w:autoSpaceDN/>
              <w:ind w:left="-74"/>
              <w:jc w:val="center"/>
              <w:rPr>
                <w:bCs/>
                <w:sz w:val="28"/>
                <w:szCs w:val="28"/>
                <w:lang w:val="uk-UA" w:eastAsia="ar-SA"/>
              </w:rPr>
            </w:pPr>
          </w:p>
          <w:p w:rsidR="00D21942" w:rsidRPr="00D21942" w:rsidRDefault="00D21942" w:rsidP="00D21942">
            <w:pPr>
              <w:widowControl/>
              <w:suppressAutoHyphens/>
              <w:autoSpaceDE/>
              <w:autoSpaceDN/>
              <w:ind w:left="-74"/>
              <w:jc w:val="center"/>
              <w:rPr>
                <w:bCs/>
                <w:sz w:val="28"/>
                <w:szCs w:val="28"/>
                <w:lang w:val="uk-UA" w:eastAsia="ar-SA"/>
              </w:rPr>
            </w:pPr>
            <w:r w:rsidRPr="00D21942">
              <w:rPr>
                <w:bCs/>
                <w:sz w:val="28"/>
                <w:szCs w:val="28"/>
                <w:lang w:val="uk-UA" w:eastAsia="ar-SA"/>
              </w:rPr>
              <w:t>8</w:t>
            </w:r>
            <w:r>
              <w:rPr>
                <w:bCs/>
                <w:sz w:val="28"/>
                <w:szCs w:val="28"/>
                <w:lang w:val="uk-UA" w:eastAsia="ar-SA"/>
              </w:rPr>
              <w:t xml:space="preserve"> </w:t>
            </w:r>
            <w:r w:rsidRPr="00D21942">
              <w:rPr>
                <w:bCs/>
                <w:sz w:val="28"/>
                <w:szCs w:val="28"/>
                <w:lang w:val="uk-UA" w:eastAsia="ar-SA"/>
              </w:rPr>
              <w:t>745,4</w:t>
            </w:r>
          </w:p>
        </w:tc>
        <w:tc>
          <w:tcPr>
            <w:tcW w:w="1701" w:type="dxa"/>
          </w:tcPr>
          <w:p w:rsidR="00D21942" w:rsidRPr="00D21942" w:rsidRDefault="00D21942" w:rsidP="00C62FEA">
            <w:pPr>
              <w:widowControl/>
              <w:suppressAutoHyphens/>
              <w:autoSpaceDE/>
              <w:autoSpaceDN/>
              <w:ind w:left="-74"/>
              <w:jc w:val="center"/>
              <w:rPr>
                <w:sz w:val="28"/>
                <w:szCs w:val="28"/>
                <w:lang w:val="uk-UA" w:eastAsia="ar-SA"/>
              </w:rPr>
            </w:pPr>
          </w:p>
          <w:p w:rsidR="00D21942" w:rsidRPr="00D21942" w:rsidRDefault="00D21942" w:rsidP="00C62FEA">
            <w:pPr>
              <w:widowControl/>
              <w:suppressAutoHyphens/>
              <w:autoSpaceDE/>
              <w:autoSpaceDN/>
              <w:ind w:left="-74"/>
              <w:jc w:val="center"/>
              <w:rPr>
                <w:sz w:val="28"/>
                <w:szCs w:val="28"/>
                <w:lang w:val="uk-UA" w:eastAsia="ar-SA"/>
              </w:rPr>
            </w:pPr>
          </w:p>
          <w:p w:rsidR="00D21942" w:rsidRPr="00D21942" w:rsidRDefault="009E10C0" w:rsidP="00C62FEA">
            <w:pPr>
              <w:widowControl/>
              <w:suppressAutoHyphens/>
              <w:autoSpaceDE/>
              <w:autoSpaceDN/>
              <w:ind w:left="-74"/>
              <w:jc w:val="center"/>
              <w:rPr>
                <w:sz w:val="28"/>
                <w:szCs w:val="28"/>
                <w:lang w:val="uk-UA" w:eastAsia="ar-SA"/>
              </w:rPr>
            </w:pPr>
            <w:r w:rsidRPr="00D21942">
              <w:rPr>
                <w:sz w:val="28"/>
                <w:szCs w:val="28"/>
                <w:lang w:val="uk-UA" w:eastAsia="ar-SA"/>
              </w:rPr>
              <w:t>від 0,0</w:t>
            </w:r>
            <w:r w:rsidR="00C62FEA" w:rsidRPr="00D21942">
              <w:rPr>
                <w:sz w:val="28"/>
                <w:szCs w:val="28"/>
                <w:lang w:val="uk-UA" w:eastAsia="ar-SA"/>
              </w:rPr>
              <w:t>5</w:t>
            </w:r>
            <w:r w:rsidRPr="00D21942">
              <w:rPr>
                <w:sz w:val="28"/>
                <w:szCs w:val="28"/>
                <w:lang w:val="uk-UA" w:eastAsia="ar-SA"/>
              </w:rPr>
              <w:t xml:space="preserve">% до </w:t>
            </w:r>
            <w:r w:rsidR="00507BFD" w:rsidRPr="00D21942">
              <w:rPr>
                <w:sz w:val="28"/>
                <w:szCs w:val="28"/>
                <w:lang w:val="uk-UA" w:eastAsia="ar-SA"/>
              </w:rPr>
              <w:t>5</w:t>
            </w:r>
            <w:r w:rsidRPr="00D21942">
              <w:rPr>
                <w:sz w:val="28"/>
                <w:szCs w:val="28"/>
                <w:lang w:val="uk-UA" w:eastAsia="ar-SA"/>
              </w:rPr>
              <w:t>%</w:t>
            </w:r>
            <w:r w:rsidR="00D21942" w:rsidRPr="00D21942">
              <w:rPr>
                <w:sz w:val="28"/>
                <w:szCs w:val="28"/>
                <w:lang w:val="uk-UA" w:eastAsia="ar-SA"/>
              </w:rPr>
              <w:t xml:space="preserve"> </w:t>
            </w:r>
          </w:p>
          <w:p w:rsidR="00D21942" w:rsidRPr="00D21942" w:rsidRDefault="00D21942" w:rsidP="00C62FEA">
            <w:pPr>
              <w:widowControl/>
              <w:suppressAutoHyphens/>
              <w:autoSpaceDE/>
              <w:autoSpaceDN/>
              <w:ind w:left="-74"/>
              <w:jc w:val="center"/>
              <w:rPr>
                <w:sz w:val="28"/>
                <w:szCs w:val="28"/>
                <w:lang w:val="uk-UA" w:eastAsia="ar-SA"/>
              </w:rPr>
            </w:pPr>
          </w:p>
          <w:p w:rsidR="009E10C0" w:rsidRPr="00D21942" w:rsidRDefault="00D21942" w:rsidP="00D21942">
            <w:pPr>
              <w:widowControl/>
              <w:suppressAutoHyphens/>
              <w:autoSpaceDE/>
              <w:autoSpaceDN/>
              <w:ind w:left="-74"/>
              <w:jc w:val="center"/>
              <w:rPr>
                <w:bCs/>
                <w:sz w:val="28"/>
                <w:szCs w:val="28"/>
                <w:lang w:val="uk-UA" w:eastAsia="ar-SA"/>
              </w:rPr>
            </w:pPr>
            <w:r w:rsidRPr="00D21942">
              <w:rPr>
                <w:sz w:val="28"/>
                <w:szCs w:val="28"/>
                <w:lang w:val="uk-UA" w:eastAsia="ar-SA"/>
              </w:rPr>
              <w:t>від 0,05% до 12%</w:t>
            </w:r>
          </w:p>
        </w:tc>
        <w:tc>
          <w:tcPr>
            <w:tcW w:w="1357" w:type="dxa"/>
          </w:tcPr>
          <w:p w:rsidR="00A11085" w:rsidRPr="00D21942" w:rsidRDefault="00A11085" w:rsidP="00A11085">
            <w:pPr>
              <w:widowControl/>
              <w:suppressAutoHyphens/>
              <w:autoSpaceDE/>
              <w:autoSpaceDN/>
              <w:ind w:left="-74"/>
              <w:jc w:val="center"/>
              <w:rPr>
                <w:bCs/>
                <w:sz w:val="28"/>
                <w:szCs w:val="28"/>
                <w:lang w:val="uk-UA" w:eastAsia="ar-SA"/>
              </w:rPr>
            </w:pPr>
          </w:p>
          <w:p w:rsidR="00D21942" w:rsidRPr="00D21942" w:rsidRDefault="00D21942" w:rsidP="00C62FEA">
            <w:pPr>
              <w:widowControl/>
              <w:suppressAutoHyphens/>
              <w:autoSpaceDE/>
              <w:autoSpaceDN/>
              <w:ind w:left="-74"/>
              <w:jc w:val="center"/>
              <w:rPr>
                <w:bCs/>
                <w:sz w:val="28"/>
                <w:szCs w:val="28"/>
                <w:lang w:val="uk-UA" w:eastAsia="ar-SA"/>
              </w:rPr>
            </w:pPr>
          </w:p>
          <w:p w:rsidR="00A11085" w:rsidRPr="00D21942" w:rsidRDefault="00C62FEA" w:rsidP="00C62FEA">
            <w:pPr>
              <w:widowControl/>
              <w:suppressAutoHyphens/>
              <w:autoSpaceDE/>
              <w:autoSpaceDN/>
              <w:ind w:left="-74"/>
              <w:jc w:val="center"/>
              <w:rPr>
                <w:bCs/>
                <w:sz w:val="28"/>
                <w:szCs w:val="28"/>
                <w:lang w:val="uk-UA" w:eastAsia="ar-SA"/>
              </w:rPr>
            </w:pPr>
            <w:r w:rsidRPr="00D21942">
              <w:rPr>
                <w:bCs/>
                <w:sz w:val="28"/>
                <w:szCs w:val="28"/>
                <w:lang w:val="uk-UA" w:eastAsia="ar-SA"/>
              </w:rPr>
              <w:t>9</w:t>
            </w:r>
            <w:r w:rsidR="00D21942">
              <w:rPr>
                <w:bCs/>
                <w:sz w:val="28"/>
                <w:szCs w:val="28"/>
                <w:lang w:val="uk-UA" w:eastAsia="ar-SA"/>
              </w:rPr>
              <w:t xml:space="preserve"> </w:t>
            </w:r>
            <w:r w:rsidRPr="00D21942">
              <w:rPr>
                <w:bCs/>
                <w:sz w:val="28"/>
                <w:szCs w:val="28"/>
                <w:lang w:val="uk-UA" w:eastAsia="ar-SA"/>
              </w:rPr>
              <w:t>845,4</w:t>
            </w:r>
          </w:p>
          <w:p w:rsidR="00D21942" w:rsidRPr="00D21942" w:rsidRDefault="00D21942" w:rsidP="00C62FEA">
            <w:pPr>
              <w:widowControl/>
              <w:suppressAutoHyphens/>
              <w:autoSpaceDE/>
              <w:autoSpaceDN/>
              <w:ind w:left="-74"/>
              <w:jc w:val="center"/>
              <w:rPr>
                <w:bCs/>
                <w:sz w:val="28"/>
                <w:szCs w:val="28"/>
                <w:lang w:val="uk-UA" w:eastAsia="ar-SA"/>
              </w:rPr>
            </w:pPr>
          </w:p>
          <w:p w:rsidR="00D21942" w:rsidRPr="00D21942" w:rsidRDefault="00D21942" w:rsidP="00C62FEA">
            <w:pPr>
              <w:widowControl/>
              <w:suppressAutoHyphens/>
              <w:autoSpaceDE/>
              <w:autoSpaceDN/>
              <w:ind w:left="-74"/>
              <w:jc w:val="center"/>
              <w:rPr>
                <w:bCs/>
                <w:sz w:val="28"/>
                <w:szCs w:val="28"/>
                <w:lang w:val="uk-UA" w:eastAsia="ar-SA"/>
              </w:rPr>
            </w:pPr>
          </w:p>
          <w:p w:rsidR="00D21942" w:rsidRPr="00D21942" w:rsidRDefault="00D21942" w:rsidP="00C62FEA">
            <w:pPr>
              <w:widowControl/>
              <w:suppressAutoHyphens/>
              <w:autoSpaceDE/>
              <w:autoSpaceDN/>
              <w:ind w:left="-74"/>
              <w:jc w:val="center"/>
              <w:rPr>
                <w:bCs/>
                <w:sz w:val="28"/>
                <w:szCs w:val="28"/>
                <w:lang w:val="uk-UA" w:eastAsia="ar-SA"/>
              </w:rPr>
            </w:pPr>
            <w:r w:rsidRPr="00D21942">
              <w:rPr>
                <w:bCs/>
                <w:sz w:val="28"/>
                <w:szCs w:val="28"/>
                <w:lang w:val="uk-UA" w:eastAsia="ar-SA"/>
              </w:rPr>
              <w:t>8</w:t>
            </w:r>
            <w:r>
              <w:rPr>
                <w:bCs/>
                <w:sz w:val="28"/>
                <w:szCs w:val="28"/>
                <w:lang w:val="uk-UA" w:eastAsia="ar-SA"/>
              </w:rPr>
              <w:t xml:space="preserve"> </w:t>
            </w:r>
            <w:r w:rsidRPr="00D21942">
              <w:rPr>
                <w:bCs/>
                <w:sz w:val="28"/>
                <w:szCs w:val="28"/>
                <w:lang w:val="uk-UA" w:eastAsia="ar-SA"/>
              </w:rPr>
              <w:t>367,4</w:t>
            </w:r>
          </w:p>
        </w:tc>
        <w:tc>
          <w:tcPr>
            <w:tcW w:w="1194" w:type="dxa"/>
          </w:tcPr>
          <w:p w:rsidR="009E10C0" w:rsidRPr="00D21942" w:rsidRDefault="009E10C0" w:rsidP="00A11085">
            <w:pPr>
              <w:widowControl/>
              <w:suppressAutoHyphens/>
              <w:autoSpaceDE/>
              <w:autoSpaceDN/>
              <w:ind w:left="-74"/>
              <w:jc w:val="center"/>
              <w:rPr>
                <w:bCs/>
                <w:sz w:val="28"/>
                <w:szCs w:val="28"/>
                <w:lang w:val="uk-UA" w:eastAsia="ar-SA"/>
              </w:rPr>
            </w:pPr>
          </w:p>
          <w:p w:rsidR="00D21942" w:rsidRPr="00D21942" w:rsidRDefault="00D21942" w:rsidP="00C62FEA">
            <w:pPr>
              <w:widowControl/>
              <w:suppressAutoHyphens/>
              <w:autoSpaceDE/>
              <w:autoSpaceDN/>
              <w:ind w:left="-74"/>
              <w:jc w:val="center"/>
              <w:rPr>
                <w:bCs/>
                <w:sz w:val="28"/>
                <w:szCs w:val="28"/>
                <w:lang w:val="uk-UA" w:eastAsia="ar-SA"/>
              </w:rPr>
            </w:pPr>
          </w:p>
          <w:p w:rsidR="00A11085" w:rsidRPr="00D21942" w:rsidRDefault="00D21942" w:rsidP="00D21942">
            <w:pPr>
              <w:widowControl/>
              <w:suppressAutoHyphens/>
              <w:autoSpaceDE/>
              <w:autoSpaceDN/>
              <w:ind w:left="-74"/>
              <w:jc w:val="center"/>
              <w:rPr>
                <w:bCs/>
                <w:sz w:val="28"/>
                <w:szCs w:val="28"/>
                <w:lang w:val="uk-UA" w:eastAsia="ar-SA"/>
              </w:rPr>
            </w:pPr>
            <w:r w:rsidRPr="00D21942">
              <w:rPr>
                <w:bCs/>
                <w:sz w:val="28"/>
                <w:szCs w:val="28"/>
                <w:lang w:val="uk-UA" w:eastAsia="ar-SA"/>
              </w:rPr>
              <w:t>294,6</w:t>
            </w:r>
          </w:p>
          <w:p w:rsidR="00D21942" w:rsidRPr="00D21942" w:rsidRDefault="00D21942" w:rsidP="00D21942">
            <w:pPr>
              <w:widowControl/>
              <w:suppressAutoHyphens/>
              <w:autoSpaceDE/>
              <w:autoSpaceDN/>
              <w:ind w:left="-74"/>
              <w:jc w:val="center"/>
              <w:rPr>
                <w:bCs/>
                <w:sz w:val="28"/>
                <w:szCs w:val="28"/>
                <w:lang w:val="uk-UA" w:eastAsia="ar-SA"/>
              </w:rPr>
            </w:pPr>
          </w:p>
          <w:p w:rsidR="00D21942" w:rsidRPr="00D21942" w:rsidRDefault="00D21942" w:rsidP="00D21942">
            <w:pPr>
              <w:widowControl/>
              <w:suppressAutoHyphens/>
              <w:autoSpaceDE/>
              <w:autoSpaceDN/>
              <w:ind w:left="-74"/>
              <w:jc w:val="center"/>
              <w:rPr>
                <w:bCs/>
                <w:sz w:val="28"/>
                <w:szCs w:val="28"/>
                <w:lang w:val="uk-UA" w:eastAsia="ar-SA"/>
              </w:rPr>
            </w:pPr>
          </w:p>
          <w:p w:rsidR="00D21942" w:rsidRPr="00D21942" w:rsidRDefault="00D21942" w:rsidP="00D21942">
            <w:pPr>
              <w:widowControl/>
              <w:suppressAutoHyphens/>
              <w:autoSpaceDE/>
              <w:autoSpaceDN/>
              <w:ind w:left="-74"/>
              <w:jc w:val="center"/>
              <w:rPr>
                <w:bCs/>
                <w:sz w:val="28"/>
                <w:szCs w:val="28"/>
                <w:lang w:val="uk-UA" w:eastAsia="ar-SA"/>
              </w:rPr>
            </w:pPr>
            <w:r w:rsidRPr="00D21942">
              <w:rPr>
                <w:bCs/>
                <w:sz w:val="28"/>
                <w:szCs w:val="28"/>
                <w:lang w:val="uk-UA" w:eastAsia="ar-SA"/>
              </w:rPr>
              <w:t>378,0</w:t>
            </w:r>
          </w:p>
        </w:tc>
      </w:tr>
      <w:tr w:rsidR="00CA4061" w:rsidRPr="00F6742D" w:rsidTr="00D21942">
        <w:trPr>
          <w:trHeight w:val="773"/>
        </w:trPr>
        <w:tc>
          <w:tcPr>
            <w:tcW w:w="568" w:type="dxa"/>
          </w:tcPr>
          <w:p w:rsidR="009E10C0" w:rsidRPr="00F6742D" w:rsidRDefault="00D21942" w:rsidP="009E10C0">
            <w:pPr>
              <w:widowControl/>
              <w:suppressAutoHyphens/>
              <w:autoSpaceDE/>
              <w:autoSpaceDN/>
              <w:ind w:left="-74"/>
              <w:rPr>
                <w:bCs/>
                <w:sz w:val="28"/>
                <w:szCs w:val="28"/>
                <w:lang w:val="uk-UA" w:eastAsia="ar-SA"/>
              </w:rPr>
            </w:pPr>
            <w:r>
              <w:rPr>
                <w:bCs/>
                <w:sz w:val="28"/>
                <w:szCs w:val="28"/>
                <w:lang w:val="uk-UA" w:eastAsia="ar-SA"/>
              </w:rPr>
              <w:t>3</w:t>
            </w:r>
          </w:p>
        </w:tc>
        <w:tc>
          <w:tcPr>
            <w:tcW w:w="1843" w:type="dxa"/>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Єдиний податок</w:t>
            </w:r>
          </w:p>
        </w:tc>
        <w:tc>
          <w:tcPr>
            <w:tcW w:w="1559" w:type="dxa"/>
          </w:tcPr>
          <w:p w:rsidR="009E10C0" w:rsidRPr="00F6742D" w:rsidRDefault="009E10C0" w:rsidP="009E10C0">
            <w:pPr>
              <w:widowControl/>
              <w:tabs>
                <w:tab w:val="left" w:pos="904"/>
              </w:tabs>
              <w:suppressAutoHyphens/>
              <w:autoSpaceDE/>
              <w:autoSpaceDN/>
              <w:spacing w:line="317" w:lineRule="exact"/>
              <w:jc w:val="center"/>
              <w:rPr>
                <w:sz w:val="28"/>
                <w:szCs w:val="28"/>
                <w:lang w:val="uk-UA" w:eastAsia="ar-SA"/>
              </w:rPr>
            </w:pPr>
            <w:r w:rsidRPr="00F6742D">
              <w:rPr>
                <w:sz w:val="28"/>
                <w:szCs w:val="28"/>
                <w:lang w:val="uk-UA" w:eastAsia="ar-SA"/>
              </w:rPr>
              <w:t>І гр. 10%</w:t>
            </w:r>
          </w:p>
          <w:p w:rsidR="001F7966" w:rsidRPr="001F7966" w:rsidRDefault="009E10C0" w:rsidP="00C62FEA">
            <w:pPr>
              <w:widowControl/>
              <w:tabs>
                <w:tab w:val="left" w:pos="904"/>
              </w:tabs>
              <w:suppressAutoHyphens/>
              <w:autoSpaceDE/>
              <w:autoSpaceDN/>
              <w:spacing w:line="317" w:lineRule="exact"/>
              <w:jc w:val="center"/>
              <w:rPr>
                <w:sz w:val="28"/>
                <w:szCs w:val="28"/>
                <w:lang w:val="uk-UA" w:eastAsia="ar-SA"/>
              </w:rPr>
            </w:pPr>
            <w:r w:rsidRPr="00F6742D">
              <w:rPr>
                <w:sz w:val="28"/>
                <w:szCs w:val="28"/>
                <w:lang w:val="uk-UA" w:eastAsia="ar-SA"/>
              </w:rPr>
              <w:t xml:space="preserve">ІІ гр. </w:t>
            </w:r>
            <w:r w:rsidR="00C62FEA">
              <w:rPr>
                <w:sz w:val="28"/>
                <w:szCs w:val="28"/>
                <w:lang w:val="uk-UA" w:eastAsia="ar-SA"/>
              </w:rPr>
              <w:t>18</w:t>
            </w:r>
            <w:r w:rsidRPr="00F6742D">
              <w:rPr>
                <w:sz w:val="28"/>
                <w:szCs w:val="28"/>
                <w:lang w:val="uk-UA" w:eastAsia="ar-SA"/>
              </w:rPr>
              <w:t>%</w:t>
            </w:r>
          </w:p>
        </w:tc>
        <w:tc>
          <w:tcPr>
            <w:tcW w:w="1701" w:type="dxa"/>
          </w:tcPr>
          <w:p w:rsidR="009E10C0" w:rsidRPr="00F6742D" w:rsidRDefault="00C62FEA" w:rsidP="00A11085">
            <w:pPr>
              <w:widowControl/>
              <w:suppressAutoHyphens/>
              <w:autoSpaceDE/>
              <w:autoSpaceDN/>
              <w:ind w:left="-74"/>
              <w:jc w:val="center"/>
              <w:rPr>
                <w:bCs/>
                <w:sz w:val="28"/>
                <w:szCs w:val="28"/>
                <w:lang w:val="uk-UA" w:eastAsia="ar-SA"/>
              </w:rPr>
            </w:pPr>
            <w:r>
              <w:rPr>
                <w:bCs/>
                <w:sz w:val="28"/>
                <w:szCs w:val="28"/>
                <w:lang w:val="uk-UA" w:eastAsia="ar-SA"/>
              </w:rPr>
              <w:t>4</w:t>
            </w:r>
            <w:r w:rsidR="00D21942">
              <w:rPr>
                <w:bCs/>
                <w:sz w:val="28"/>
                <w:szCs w:val="28"/>
                <w:lang w:val="uk-UA" w:eastAsia="ar-SA"/>
              </w:rPr>
              <w:t xml:space="preserve"> </w:t>
            </w:r>
            <w:r>
              <w:rPr>
                <w:bCs/>
                <w:sz w:val="28"/>
                <w:szCs w:val="28"/>
                <w:lang w:val="uk-UA" w:eastAsia="ar-SA"/>
              </w:rPr>
              <w:t>702,2</w:t>
            </w:r>
          </w:p>
          <w:p w:rsidR="00A11085" w:rsidRPr="00F6742D" w:rsidRDefault="00A11085" w:rsidP="00A11085">
            <w:pPr>
              <w:widowControl/>
              <w:suppressAutoHyphens/>
              <w:autoSpaceDE/>
              <w:autoSpaceDN/>
              <w:ind w:left="-74"/>
              <w:jc w:val="center"/>
              <w:rPr>
                <w:bCs/>
                <w:sz w:val="28"/>
                <w:szCs w:val="28"/>
                <w:lang w:val="uk-UA" w:eastAsia="ar-SA"/>
              </w:rPr>
            </w:pPr>
          </w:p>
        </w:tc>
        <w:tc>
          <w:tcPr>
            <w:tcW w:w="1701" w:type="dxa"/>
          </w:tcPr>
          <w:p w:rsidR="00C62FEA" w:rsidRPr="00C62FEA" w:rsidRDefault="00C62FEA" w:rsidP="00C62FEA">
            <w:pPr>
              <w:widowControl/>
              <w:tabs>
                <w:tab w:val="left" w:pos="904"/>
              </w:tabs>
              <w:suppressAutoHyphens/>
              <w:autoSpaceDE/>
              <w:autoSpaceDN/>
              <w:spacing w:line="317" w:lineRule="exact"/>
              <w:jc w:val="center"/>
              <w:rPr>
                <w:sz w:val="26"/>
                <w:szCs w:val="26"/>
                <w:lang w:val="uk-UA" w:eastAsia="ar-SA"/>
              </w:rPr>
            </w:pPr>
            <w:r w:rsidRPr="00C62FEA">
              <w:rPr>
                <w:sz w:val="26"/>
                <w:szCs w:val="26"/>
                <w:lang w:val="uk-UA" w:eastAsia="ar-SA"/>
              </w:rPr>
              <w:t>І гр. 10%</w:t>
            </w:r>
          </w:p>
          <w:p w:rsidR="009E10C0" w:rsidRPr="00F6742D" w:rsidRDefault="00C62FEA" w:rsidP="00793089">
            <w:pPr>
              <w:widowControl/>
              <w:suppressAutoHyphens/>
              <w:autoSpaceDE/>
              <w:autoSpaceDN/>
              <w:ind w:left="-74"/>
              <w:jc w:val="center"/>
              <w:rPr>
                <w:bCs/>
                <w:sz w:val="28"/>
                <w:szCs w:val="28"/>
                <w:lang w:val="uk-UA" w:eastAsia="ar-SA"/>
              </w:rPr>
            </w:pPr>
            <w:r w:rsidRPr="00C62FEA">
              <w:rPr>
                <w:sz w:val="26"/>
                <w:szCs w:val="26"/>
                <w:lang w:val="uk-UA" w:eastAsia="ar-SA"/>
              </w:rPr>
              <w:t xml:space="preserve">ІІ гр. </w:t>
            </w:r>
            <w:r w:rsidR="00793089">
              <w:rPr>
                <w:sz w:val="26"/>
                <w:szCs w:val="26"/>
                <w:lang w:val="uk-UA" w:eastAsia="ar-SA"/>
              </w:rPr>
              <w:t>16</w:t>
            </w:r>
            <w:r w:rsidRPr="00C62FEA">
              <w:rPr>
                <w:sz w:val="26"/>
                <w:szCs w:val="26"/>
                <w:lang w:val="uk-UA" w:eastAsia="ar-SA"/>
              </w:rPr>
              <w:t>%</w:t>
            </w:r>
          </w:p>
        </w:tc>
        <w:tc>
          <w:tcPr>
            <w:tcW w:w="1357" w:type="dxa"/>
          </w:tcPr>
          <w:p w:rsidR="009E10C0" w:rsidRPr="00F6742D" w:rsidRDefault="00C62FEA" w:rsidP="00C62FEA">
            <w:pPr>
              <w:widowControl/>
              <w:suppressAutoHyphens/>
              <w:autoSpaceDE/>
              <w:autoSpaceDN/>
              <w:ind w:left="-74"/>
              <w:jc w:val="center"/>
              <w:rPr>
                <w:bCs/>
                <w:sz w:val="28"/>
                <w:szCs w:val="28"/>
                <w:lang w:val="uk-UA" w:eastAsia="ar-SA"/>
              </w:rPr>
            </w:pPr>
            <w:r>
              <w:rPr>
                <w:bCs/>
                <w:sz w:val="28"/>
                <w:szCs w:val="28"/>
                <w:lang w:val="uk-UA" w:eastAsia="ar-SA"/>
              </w:rPr>
              <w:t>4</w:t>
            </w:r>
            <w:r w:rsidR="00D21942">
              <w:rPr>
                <w:bCs/>
                <w:sz w:val="28"/>
                <w:szCs w:val="28"/>
                <w:lang w:val="uk-UA" w:eastAsia="ar-SA"/>
              </w:rPr>
              <w:t xml:space="preserve"> </w:t>
            </w:r>
            <w:r>
              <w:rPr>
                <w:bCs/>
                <w:sz w:val="28"/>
                <w:szCs w:val="28"/>
                <w:lang w:val="uk-UA" w:eastAsia="ar-SA"/>
              </w:rPr>
              <w:t>441,7</w:t>
            </w:r>
          </w:p>
        </w:tc>
        <w:tc>
          <w:tcPr>
            <w:tcW w:w="1194" w:type="dxa"/>
          </w:tcPr>
          <w:p w:rsidR="009E10C0" w:rsidRPr="00F6742D" w:rsidRDefault="00C62FEA" w:rsidP="00C62FEA">
            <w:pPr>
              <w:widowControl/>
              <w:suppressAutoHyphens/>
              <w:autoSpaceDE/>
              <w:autoSpaceDN/>
              <w:ind w:left="-74"/>
              <w:jc w:val="center"/>
              <w:rPr>
                <w:bCs/>
                <w:sz w:val="28"/>
                <w:szCs w:val="28"/>
                <w:lang w:val="uk-UA" w:eastAsia="ar-SA"/>
              </w:rPr>
            </w:pPr>
            <w:r>
              <w:rPr>
                <w:bCs/>
                <w:sz w:val="28"/>
                <w:szCs w:val="28"/>
                <w:lang w:val="uk-UA" w:eastAsia="ar-SA"/>
              </w:rPr>
              <w:t>260,5</w:t>
            </w:r>
          </w:p>
        </w:tc>
      </w:tr>
      <w:tr w:rsidR="00CA4061" w:rsidRPr="00F6742D" w:rsidTr="00D21942">
        <w:trPr>
          <w:trHeight w:val="368"/>
        </w:trPr>
        <w:tc>
          <w:tcPr>
            <w:tcW w:w="568" w:type="dxa"/>
          </w:tcPr>
          <w:p w:rsidR="00A11085" w:rsidRPr="00F6742D" w:rsidRDefault="00D21942" w:rsidP="009E10C0">
            <w:pPr>
              <w:widowControl/>
              <w:suppressAutoHyphens/>
              <w:autoSpaceDE/>
              <w:autoSpaceDN/>
              <w:ind w:left="-74"/>
              <w:rPr>
                <w:bCs/>
                <w:sz w:val="28"/>
                <w:szCs w:val="28"/>
                <w:lang w:val="uk-UA" w:eastAsia="ar-SA"/>
              </w:rPr>
            </w:pPr>
            <w:r>
              <w:rPr>
                <w:bCs/>
                <w:sz w:val="28"/>
                <w:szCs w:val="28"/>
                <w:lang w:val="uk-UA" w:eastAsia="ar-SA"/>
              </w:rPr>
              <w:t>4</w:t>
            </w:r>
          </w:p>
        </w:tc>
        <w:tc>
          <w:tcPr>
            <w:tcW w:w="1843" w:type="dxa"/>
          </w:tcPr>
          <w:p w:rsidR="00A11085" w:rsidRPr="00F6742D" w:rsidRDefault="00A11085" w:rsidP="009E10C0">
            <w:pPr>
              <w:widowControl/>
              <w:suppressAutoHyphens/>
              <w:autoSpaceDE/>
              <w:autoSpaceDN/>
              <w:ind w:left="-74"/>
              <w:rPr>
                <w:bCs/>
                <w:sz w:val="28"/>
                <w:szCs w:val="28"/>
                <w:lang w:val="uk-UA" w:eastAsia="ar-SA"/>
              </w:rPr>
            </w:pPr>
            <w:r w:rsidRPr="00F6742D">
              <w:rPr>
                <w:bCs/>
                <w:sz w:val="28"/>
                <w:szCs w:val="28"/>
                <w:lang w:val="uk-UA" w:eastAsia="ar-SA"/>
              </w:rPr>
              <w:t xml:space="preserve">Туристичний збір </w:t>
            </w:r>
          </w:p>
          <w:p w:rsidR="00A11085" w:rsidRPr="00F6742D" w:rsidRDefault="00A11085" w:rsidP="00A11085">
            <w:pPr>
              <w:widowControl/>
              <w:suppressAutoHyphens/>
              <w:autoSpaceDE/>
              <w:autoSpaceDN/>
              <w:rPr>
                <w:bCs/>
                <w:sz w:val="28"/>
                <w:szCs w:val="28"/>
                <w:lang w:val="uk-UA" w:eastAsia="ar-SA"/>
              </w:rPr>
            </w:pPr>
          </w:p>
        </w:tc>
        <w:tc>
          <w:tcPr>
            <w:tcW w:w="1559" w:type="dxa"/>
          </w:tcPr>
          <w:p w:rsidR="00A11085" w:rsidRPr="003A5143" w:rsidRDefault="00C62FEA" w:rsidP="009E10C0">
            <w:pPr>
              <w:widowControl/>
              <w:tabs>
                <w:tab w:val="left" w:pos="904"/>
              </w:tabs>
              <w:suppressAutoHyphens/>
              <w:autoSpaceDE/>
              <w:autoSpaceDN/>
              <w:spacing w:line="317" w:lineRule="exact"/>
              <w:jc w:val="center"/>
              <w:rPr>
                <w:sz w:val="28"/>
                <w:szCs w:val="28"/>
                <w:lang w:val="ru-RU" w:eastAsia="ar-SA"/>
              </w:rPr>
            </w:pPr>
            <w:r w:rsidRPr="003A5143">
              <w:rPr>
                <w:bCs/>
                <w:sz w:val="24"/>
                <w:szCs w:val="24"/>
                <w:lang w:val="ru-RU"/>
              </w:rPr>
              <w:t>0,5% для внутрішнього туризму; 0,5% для в’їзного туризму</w:t>
            </w:r>
          </w:p>
        </w:tc>
        <w:tc>
          <w:tcPr>
            <w:tcW w:w="1701" w:type="dxa"/>
          </w:tcPr>
          <w:p w:rsidR="00A11085" w:rsidRPr="003A5143" w:rsidRDefault="00C62FEA" w:rsidP="00C62FEA">
            <w:pPr>
              <w:widowControl/>
              <w:suppressAutoHyphens/>
              <w:autoSpaceDE/>
              <w:autoSpaceDN/>
              <w:ind w:left="-74"/>
              <w:jc w:val="center"/>
              <w:rPr>
                <w:bCs/>
                <w:sz w:val="28"/>
                <w:szCs w:val="28"/>
                <w:lang w:val="uk-UA" w:eastAsia="ar-SA"/>
              </w:rPr>
            </w:pPr>
            <w:r w:rsidRPr="003A5143">
              <w:rPr>
                <w:bCs/>
                <w:sz w:val="28"/>
                <w:szCs w:val="28"/>
                <w:lang w:val="uk-UA" w:eastAsia="ar-SA"/>
              </w:rPr>
              <w:t>3,0</w:t>
            </w:r>
          </w:p>
        </w:tc>
        <w:tc>
          <w:tcPr>
            <w:tcW w:w="1701" w:type="dxa"/>
          </w:tcPr>
          <w:p w:rsidR="00A11085" w:rsidRPr="003A5143" w:rsidRDefault="00C62FEA" w:rsidP="00C62FEA">
            <w:pPr>
              <w:widowControl/>
              <w:suppressAutoHyphens/>
              <w:autoSpaceDE/>
              <w:autoSpaceDN/>
              <w:ind w:left="-74"/>
              <w:jc w:val="center"/>
              <w:rPr>
                <w:bCs/>
                <w:sz w:val="28"/>
                <w:szCs w:val="28"/>
                <w:lang w:val="ru-RU" w:eastAsia="ar-SA"/>
              </w:rPr>
            </w:pPr>
            <w:r w:rsidRPr="003A5143">
              <w:rPr>
                <w:bCs/>
                <w:sz w:val="24"/>
                <w:szCs w:val="24"/>
                <w:lang w:val="ru-RU"/>
              </w:rPr>
              <w:t>0,5% для внутрішнього туризму; 0,5% для в’їзного туризму</w:t>
            </w:r>
          </w:p>
        </w:tc>
        <w:tc>
          <w:tcPr>
            <w:tcW w:w="1357" w:type="dxa"/>
          </w:tcPr>
          <w:p w:rsidR="00A11085" w:rsidRPr="00F6742D" w:rsidRDefault="00C62FEA" w:rsidP="00C62FEA">
            <w:pPr>
              <w:widowControl/>
              <w:suppressAutoHyphens/>
              <w:autoSpaceDE/>
              <w:autoSpaceDN/>
              <w:ind w:left="-74"/>
              <w:jc w:val="center"/>
              <w:rPr>
                <w:bCs/>
                <w:sz w:val="28"/>
                <w:szCs w:val="28"/>
                <w:lang w:val="uk-UA" w:eastAsia="ar-SA"/>
              </w:rPr>
            </w:pPr>
            <w:r>
              <w:rPr>
                <w:bCs/>
                <w:sz w:val="28"/>
                <w:szCs w:val="28"/>
                <w:lang w:val="uk-UA" w:eastAsia="ar-SA"/>
              </w:rPr>
              <w:t>3,0</w:t>
            </w:r>
          </w:p>
        </w:tc>
        <w:tc>
          <w:tcPr>
            <w:tcW w:w="1194" w:type="dxa"/>
          </w:tcPr>
          <w:p w:rsidR="00A11085" w:rsidRPr="00F6742D" w:rsidRDefault="00C62FEA" w:rsidP="00C62FEA">
            <w:pPr>
              <w:widowControl/>
              <w:suppressAutoHyphens/>
              <w:autoSpaceDE/>
              <w:autoSpaceDN/>
              <w:ind w:left="-74"/>
              <w:jc w:val="center"/>
              <w:rPr>
                <w:bCs/>
                <w:sz w:val="28"/>
                <w:szCs w:val="28"/>
                <w:lang w:val="uk-UA" w:eastAsia="ar-SA"/>
              </w:rPr>
            </w:pPr>
            <w:r>
              <w:rPr>
                <w:bCs/>
                <w:sz w:val="28"/>
                <w:szCs w:val="28"/>
                <w:lang w:val="uk-UA" w:eastAsia="ar-SA"/>
              </w:rPr>
              <w:t>0</w:t>
            </w:r>
          </w:p>
        </w:tc>
      </w:tr>
      <w:tr w:rsidR="00CB4353" w:rsidRPr="000251B1" w:rsidTr="00D21942">
        <w:trPr>
          <w:trHeight w:val="368"/>
        </w:trPr>
        <w:tc>
          <w:tcPr>
            <w:tcW w:w="568" w:type="dxa"/>
          </w:tcPr>
          <w:p w:rsidR="00CB4353" w:rsidRPr="00F6742D" w:rsidRDefault="00D21942" w:rsidP="009E10C0">
            <w:pPr>
              <w:widowControl/>
              <w:suppressAutoHyphens/>
              <w:autoSpaceDE/>
              <w:autoSpaceDN/>
              <w:ind w:left="-74"/>
              <w:rPr>
                <w:bCs/>
                <w:sz w:val="28"/>
                <w:szCs w:val="28"/>
                <w:lang w:val="uk-UA" w:eastAsia="ar-SA"/>
              </w:rPr>
            </w:pPr>
            <w:r>
              <w:rPr>
                <w:bCs/>
                <w:sz w:val="28"/>
                <w:szCs w:val="28"/>
                <w:lang w:val="uk-UA" w:eastAsia="ar-SA"/>
              </w:rPr>
              <w:t>5</w:t>
            </w:r>
          </w:p>
        </w:tc>
        <w:tc>
          <w:tcPr>
            <w:tcW w:w="1843" w:type="dxa"/>
          </w:tcPr>
          <w:p w:rsidR="00CB4353" w:rsidRPr="00F6742D" w:rsidRDefault="00CB4353" w:rsidP="009E10C0">
            <w:pPr>
              <w:widowControl/>
              <w:suppressAutoHyphens/>
              <w:autoSpaceDE/>
              <w:autoSpaceDN/>
              <w:ind w:left="-74"/>
              <w:rPr>
                <w:bCs/>
                <w:sz w:val="28"/>
                <w:szCs w:val="28"/>
                <w:lang w:val="uk-UA" w:eastAsia="ar-SA"/>
              </w:rPr>
            </w:pPr>
            <w:r>
              <w:rPr>
                <w:bCs/>
                <w:sz w:val="28"/>
                <w:szCs w:val="28"/>
                <w:lang w:val="uk-UA" w:eastAsia="ar-SA"/>
              </w:rPr>
              <w:t xml:space="preserve">Транспортний податок </w:t>
            </w:r>
          </w:p>
        </w:tc>
        <w:tc>
          <w:tcPr>
            <w:tcW w:w="1559" w:type="dxa"/>
          </w:tcPr>
          <w:p w:rsidR="00CB4353" w:rsidRPr="000251B1" w:rsidRDefault="000251B1" w:rsidP="00C62FEA">
            <w:pPr>
              <w:widowControl/>
              <w:tabs>
                <w:tab w:val="left" w:pos="904"/>
              </w:tabs>
              <w:suppressAutoHyphens/>
              <w:autoSpaceDE/>
              <w:autoSpaceDN/>
              <w:spacing w:line="317" w:lineRule="exact"/>
              <w:jc w:val="center"/>
              <w:rPr>
                <w:sz w:val="28"/>
                <w:szCs w:val="28"/>
                <w:lang w:val="ru-RU" w:eastAsia="ar-SA"/>
              </w:rPr>
            </w:pPr>
            <w:r w:rsidRPr="000251B1">
              <w:rPr>
                <w:bCs/>
                <w:sz w:val="24"/>
                <w:szCs w:val="24"/>
                <w:lang w:val="ru-RU"/>
              </w:rPr>
              <w:t>25,0 тис.</w:t>
            </w:r>
            <w:r w:rsidR="00C62FEA">
              <w:rPr>
                <w:bCs/>
                <w:sz w:val="24"/>
                <w:szCs w:val="24"/>
                <w:lang w:val="ru-RU"/>
              </w:rPr>
              <w:t xml:space="preserve"> </w:t>
            </w:r>
            <w:r w:rsidRPr="000251B1">
              <w:rPr>
                <w:bCs/>
                <w:sz w:val="24"/>
                <w:szCs w:val="24"/>
                <w:lang w:val="ru-RU"/>
              </w:rPr>
              <w:t>грн за один об'єкт оподаткування</w:t>
            </w:r>
          </w:p>
        </w:tc>
        <w:tc>
          <w:tcPr>
            <w:tcW w:w="1701" w:type="dxa"/>
          </w:tcPr>
          <w:p w:rsidR="00CB4353" w:rsidRDefault="00C62FEA" w:rsidP="00507BFD">
            <w:pPr>
              <w:widowControl/>
              <w:suppressAutoHyphens/>
              <w:autoSpaceDE/>
              <w:autoSpaceDN/>
              <w:ind w:left="-74"/>
              <w:jc w:val="center"/>
              <w:rPr>
                <w:bCs/>
                <w:sz w:val="28"/>
                <w:szCs w:val="28"/>
                <w:lang w:val="uk-UA" w:eastAsia="ar-SA"/>
              </w:rPr>
            </w:pPr>
            <w:r>
              <w:rPr>
                <w:bCs/>
                <w:sz w:val="28"/>
                <w:szCs w:val="28"/>
                <w:lang w:val="uk-UA" w:eastAsia="ar-SA"/>
              </w:rPr>
              <w:t>75,0</w:t>
            </w:r>
          </w:p>
          <w:p w:rsidR="00C62FEA" w:rsidRPr="00F6742D" w:rsidRDefault="00C62FEA" w:rsidP="00507BFD">
            <w:pPr>
              <w:widowControl/>
              <w:suppressAutoHyphens/>
              <w:autoSpaceDE/>
              <w:autoSpaceDN/>
              <w:ind w:left="-74"/>
              <w:jc w:val="center"/>
              <w:rPr>
                <w:bCs/>
                <w:sz w:val="28"/>
                <w:szCs w:val="28"/>
                <w:lang w:val="uk-UA" w:eastAsia="ar-SA"/>
              </w:rPr>
            </w:pPr>
          </w:p>
        </w:tc>
        <w:tc>
          <w:tcPr>
            <w:tcW w:w="1701" w:type="dxa"/>
          </w:tcPr>
          <w:p w:rsidR="00CB4353" w:rsidRPr="00F6742D" w:rsidRDefault="00C62FEA" w:rsidP="00C62FEA">
            <w:pPr>
              <w:widowControl/>
              <w:suppressAutoHyphens/>
              <w:autoSpaceDE/>
              <w:autoSpaceDN/>
              <w:ind w:left="-74"/>
              <w:jc w:val="center"/>
              <w:rPr>
                <w:bCs/>
                <w:sz w:val="28"/>
                <w:szCs w:val="28"/>
                <w:lang w:val="uk-UA" w:eastAsia="ar-SA"/>
              </w:rPr>
            </w:pPr>
            <w:r w:rsidRPr="000251B1">
              <w:rPr>
                <w:bCs/>
                <w:sz w:val="24"/>
                <w:szCs w:val="24"/>
                <w:lang w:val="ru-RU"/>
              </w:rPr>
              <w:t>25,0 тис.</w:t>
            </w:r>
            <w:r>
              <w:rPr>
                <w:bCs/>
                <w:sz w:val="24"/>
                <w:szCs w:val="24"/>
                <w:lang w:val="ru-RU"/>
              </w:rPr>
              <w:t xml:space="preserve"> </w:t>
            </w:r>
            <w:r w:rsidRPr="000251B1">
              <w:rPr>
                <w:bCs/>
                <w:sz w:val="24"/>
                <w:szCs w:val="24"/>
                <w:lang w:val="ru-RU"/>
              </w:rPr>
              <w:t>грн за один об'єкт оподаткування</w:t>
            </w:r>
          </w:p>
        </w:tc>
        <w:tc>
          <w:tcPr>
            <w:tcW w:w="1357" w:type="dxa"/>
          </w:tcPr>
          <w:p w:rsidR="00CB4353" w:rsidRDefault="0030328D" w:rsidP="00A11085">
            <w:pPr>
              <w:widowControl/>
              <w:suppressAutoHyphens/>
              <w:autoSpaceDE/>
              <w:autoSpaceDN/>
              <w:ind w:left="-74"/>
              <w:jc w:val="center"/>
              <w:rPr>
                <w:bCs/>
                <w:sz w:val="28"/>
                <w:szCs w:val="28"/>
                <w:lang w:val="uk-UA" w:eastAsia="ar-SA"/>
              </w:rPr>
            </w:pPr>
            <w:r>
              <w:rPr>
                <w:bCs/>
                <w:sz w:val="28"/>
                <w:szCs w:val="28"/>
                <w:lang w:val="uk-UA" w:eastAsia="ar-SA"/>
              </w:rPr>
              <w:t>75,0</w:t>
            </w:r>
          </w:p>
          <w:p w:rsidR="0030328D" w:rsidRDefault="0030328D" w:rsidP="00A11085">
            <w:pPr>
              <w:widowControl/>
              <w:suppressAutoHyphens/>
              <w:autoSpaceDE/>
              <w:autoSpaceDN/>
              <w:ind w:left="-74"/>
              <w:jc w:val="center"/>
              <w:rPr>
                <w:bCs/>
                <w:sz w:val="28"/>
                <w:szCs w:val="28"/>
                <w:lang w:val="uk-UA" w:eastAsia="ar-SA"/>
              </w:rPr>
            </w:pPr>
          </w:p>
          <w:p w:rsidR="0030328D" w:rsidRDefault="0030328D" w:rsidP="00A11085">
            <w:pPr>
              <w:widowControl/>
              <w:suppressAutoHyphens/>
              <w:autoSpaceDE/>
              <w:autoSpaceDN/>
              <w:ind w:left="-74"/>
              <w:jc w:val="center"/>
              <w:rPr>
                <w:bCs/>
                <w:sz w:val="28"/>
                <w:szCs w:val="28"/>
                <w:lang w:val="uk-UA" w:eastAsia="ar-SA"/>
              </w:rPr>
            </w:pPr>
          </w:p>
          <w:p w:rsidR="0030328D" w:rsidRDefault="0030328D" w:rsidP="00A11085">
            <w:pPr>
              <w:widowControl/>
              <w:suppressAutoHyphens/>
              <w:autoSpaceDE/>
              <w:autoSpaceDN/>
              <w:ind w:left="-74"/>
              <w:jc w:val="center"/>
              <w:rPr>
                <w:bCs/>
                <w:sz w:val="28"/>
                <w:szCs w:val="28"/>
                <w:lang w:val="uk-UA" w:eastAsia="ar-SA"/>
              </w:rPr>
            </w:pPr>
          </w:p>
          <w:p w:rsidR="0030328D" w:rsidRPr="00F6742D" w:rsidRDefault="0030328D" w:rsidP="0030328D">
            <w:pPr>
              <w:widowControl/>
              <w:suppressAutoHyphens/>
              <w:autoSpaceDE/>
              <w:autoSpaceDN/>
              <w:rPr>
                <w:bCs/>
                <w:sz w:val="28"/>
                <w:szCs w:val="28"/>
                <w:lang w:val="uk-UA" w:eastAsia="ar-SA"/>
              </w:rPr>
            </w:pPr>
          </w:p>
        </w:tc>
        <w:tc>
          <w:tcPr>
            <w:tcW w:w="1194" w:type="dxa"/>
          </w:tcPr>
          <w:p w:rsidR="00CB4353" w:rsidRPr="00F6742D" w:rsidRDefault="0030328D" w:rsidP="00507BFD">
            <w:pPr>
              <w:widowControl/>
              <w:suppressAutoHyphens/>
              <w:autoSpaceDE/>
              <w:autoSpaceDN/>
              <w:ind w:left="-74"/>
              <w:jc w:val="center"/>
              <w:rPr>
                <w:bCs/>
                <w:sz w:val="28"/>
                <w:szCs w:val="28"/>
                <w:lang w:val="uk-UA" w:eastAsia="ar-SA"/>
              </w:rPr>
            </w:pPr>
            <w:r>
              <w:rPr>
                <w:bCs/>
                <w:sz w:val="28"/>
                <w:szCs w:val="28"/>
                <w:lang w:val="uk-UA" w:eastAsia="ar-SA"/>
              </w:rPr>
              <w:t>0</w:t>
            </w:r>
          </w:p>
        </w:tc>
      </w:tr>
      <w:tr w:rsidR="009E10C0" w:rsidRPr="00C62FEA" w:rsidTr="00D21942">
        <w:trPr>
          <w:trHeight w:val="368"/>
        </w:trPr>
        <w:tc>
          <w:tcPr>
            <w:tcW w:w="568" w:type="dxa"/>
          </w:tcPr>
          <w:p w:rsidR="009E10C0" w:rsidRPr="00F6742D" w:rsidRDefault="009E10C0" w:rsidP="009E10C0">
            <w:pPr>
              <w:widowControl/>
              <w:suppressAutoHyphens/>
              <w:autoSpaceDE/>
              <w:autoSpaceDN/>
              <w:ind w:left="-74"/>
              <w:rPr>
                <w:bCs/>
                <w:sz w:val="28"/>
                <w:szCs w:val="28"/>
                <w:lang w:val="uk-UA" w:eastAsia="ar-SA"/>
              </w:rPr>
            </w:pPr>
          </w:p>
        </w:tc>
        <w:tc>
          <w:tcPr>
            <w:tcW w:w="1843" w:type="dxa"/>
          </w:tcPr>
          <w:p w:rsidR="009E10C0" w:rsidRPr="00F6742D" w:rsidRDefault="009E10C0" w:rsidP="009E10C0">
            <w:pPr>
              <w:widowControl/>
              <w:suppressAutoHyphens/>
              <w:autoSpaceDE/>
              <w:autoSpaceDN/>
              <w:ind w:left="-74"/>
              <w:rPr>
                <w:bCs/>
                <w:sz w:val="28"/>
                <w:szCs w:val="28"/>
                <w:lang w:val="uk-UA" w:eastAsia="ar-SA"/>
              </w:rPr>
            </w:pPr>
            <w:r w:rsidRPr="00F6742D">
              <w:rPr>
                <w:bCs/>
                <w:sz w:val="28"/>
                <w:szCs w:val="28"/>
                <w:lang w:val="uk-UA" w:eastAsia="ar-SA"/>
              </w:rPr>
              <w:t>Разом (втрати до бюджету)</w:t>
            </w:r>
          </w:p>
        </w:tc>
        <w:tc>
          <w:tcPr>
            <w:tcW w:w="1559" w:type="dxa"/>
          </w:tcPr>
          <w:p w:rsidR="009E10C0" w:rsidRPr="00F6742D" w:rsidRDefault="009E10C0" w:rsidP="009E10C0">
            <w:pPr>
              <w:widowControl/>
              <w:suppressAutoHyphens/>
              <w:autoSpaceDE/>
              <w:autoSpaceDN/>
              <w:ind w:left="-74"/>
              <w:jc w:val="center"/>
              <w:rPr>
                <w:bCs/>
                <w:sz w:val="28"/>
                <w:szCs w:val="28"/>
                <w:lang w:val="uk-UA" w:eastAsia="ar-SA"/>
              </w:rPr>
            </w:pPr>
            <w:r w:rsidRPr="00F6742D">
              <w:rPr>
                <w:bCs/>
                <w:sz w:val="28"/>
                <w:szCs w:val="28"/>
                <w:lang w:val="uk-UA" w:eastAsia="ar-SA"/>
              </w:rPr>
              <w:t>Х</w:t>
            </w:r>
          </w:p>
        </w:tc>
        <w:tc>
          <w:tcPr>
            <w:tcW w:w="1701" w:type="dxa"/>
          </w:tcPr>
          <w:p w:rsidR="009E10C0" w:rsidRPr="00F6742D" w:rsidRDefault="009E10C0" w:rsidP="009E10C0">
            <w:pPr>
              <w:widowControl/>
              <w:suppressAutoHyphens/>
              <w:autoSpaceDE/>
              <w:autoSpaceDN/>
              <w:jc w:val="center"/>
              <w:rPr>
                <w:sz w:val="28"/>
                <w:szCs w:val="28"/>
                <w:lang w:val="uk-UA" w:eastAsia="ar-SA"/>
              </w:rPr>
            </w:pPr>
            <w:r w:rsidRPr="00F6742D">
              <w:rPr>
                <w:bCs/>
                <w:sz w:val="28"/>
                <w:szCs w:val="28"/>
                <w:lang w:val="uk-UA" w:eastAsia="ar-SA"/>
              </w:rPr>
              <w:t>Х</w:t>
            </w:r>
          </w:p>
        </w:tc>
        <w:tc>
          <w:tcPr>
            <w:tcW w:w="1701" w:type="dxa"/>
          </w:tcPr>
          <w:p w:rsidR="009E10C0" w:rsidRPr="00F6742D" w:rsidRDefault="009E10C0" w:rsidP="009E10C0">
            <w:pPr>
              <w:widowControl/>
              <w:suppressAutoHyphens/>
              <w:autoSpaceDE/>
              <w:autoSpaceDN/>
              <w:jc w:val="center"/>
              <w:rPr>
                <w:sz w:val="28"/>
                <w:szCs w:val="28"/>
                <w:lang w:val="uk-UA" w:eastAsia="ar-SA"/>
              </w:rPr>
            </w:pPr>
            <w:r w:rsidRPr="00F6742D">
              <w:rPr>
                <w:bCs/>
                <w:sz w:val="28"/>
                <w:szCs w:val="28"/>
                <w:lang w:val="uk-UA" w:eastAsia="ar-SA"/>
              </w:rPr>
              <w:t>Х</w:t>
            </w:r>
          </w:p>
        </w:tc>
        <w:tc>
          <w:tcPr>
            <w:tcW w:w="1357" w:type="dxa"/>
          </w:tcPr>
          <w:p w:rsidR="009E10C0" w:rsidRPr="00F6742D" w:rsidRDefault="009E10C0" w:rsidP="009E10C0">
            <w:pPr>
              <w:widowControl/>
              <w:suppressAutoHyphens/>
              <w:autoSpaceDE/>
              <w:autoSpaceDN/>
              <w:jc w:val="center"/>
              <w:rPr>
                <w:sz w:val="28"/>
                <w:szCs w:val="28"/>
                <w:lang w:val="uk-UA" w:eastAsia="ar-SA"/>
              </w:rPr>
            </w:pPr>
            <w:r w:rsidRPr="00F6742D">
              <w:rPr>
                <w:bCs/>
                <w:sz w:val="28"/>
                <w:szCs w:val="28"/>
                <w:lang w:val="uk-UA" w:eastAsia="ar-SA"/>
              </w:rPr>
              <w:t>Х</w:t>
            </w:r>
          </w:p>
        </w:tc>
        <w:tc>
          <w:tcPr>
            <w:tcW w:w="1194" w:type="dxa"/>
          </w:tcPr>
          <w:p w:rsidR="009E10C0" w:rsidRPr="00F6742D" w:rsidRDefault="00D21942" w:rsidP="00D21942">
            <w:pPr>
              <w:widowControl/>
              <w:suppressAutoHyphens/>
              <w:autoSpaceDE/>
              <w:autoSpaceDN/>
              <w:ind w:left="-74"/>
              <w:rPr>
                <w:bCs/>
                <w:sz w:val="28"/>
                <w:szCs w:val="28"/>
                <w:lang w:val="uk-UA" w:eastAsia="ar-SA"/>
              </w:rPr>
            </w:pPr>
            <w:r>
              <w:rPr>
                <w:bCs/>
                <w:sz w:val="28"/>
                <w:szCs w:val="28"/>
                <w:lang w:val="uk-UA" w:eastAsia="ar-SA"/>
              </w:rPr>
              <w:t xml:space="preserve"> </w:t>
            </w:r>
            <w:r w:rsidR="007455D6" w:rsidRPr="00F6742D">
              <w:rPr>
                <w:bCs/>
                <w:sz w:val="28"/>
                <w:szCs w:val="28"/>
                <w:lang w:val="uk-UA" w:eastAsia="ar-SA"/>
              </w:rPr>
              <w:t xml:space="preserve"> </w:t>
            </w:r>
            <w:r>
              <w:rPr>
                <w:bCs/>
                <w:sz w:val="28"/>
                <w:szCs w:val="28"/>
                <w:lang w:val="uk-UA" w:eastAsia="ar-SA"/>
              </w:rPr>
              <w:t>1 0</w:t>
            </w:r>
            <w:r w:rsidR="0030328D">
              <w:rPr>
                <w:bCs/>
                <w:sz w:val="28"/>
                <w:szCs w:val="28"/>
                <w:lang w:val="uk-UA" w:eastAsia="ar-SA"/>
              </w:rPr>
              <w:t>24,6</w:t>
            </w:r>
          </w:p>
        </w:tc>
      </w:tr>
    </w:tbl>
    <w:p w:rsidR="00260B50" w:rsidRDefault="00260B50" w:rsidP="001F7966">
      <w:pPr>
        <w:tabs>
          <w:tab w:val="left" w:pos="1343"/>
        </w:tabs>
        <w:ind w:right="-1" w:firstLine="576"/>
        <w:jc w:val="both"/>
        <w:rPr>
          <w:i/>
          <w:sz w:val="28"/>
          <w:szCs w:val="28"/>
          <w:lang w:val="ru-RU"/>
        </w:rPr>
      </w:pPr>
    </w:p>
    <w:p w:rsidR="009B28B6" w:rsidRPr="00260B50" w:rsidRDefault="009B28B6" w:rsidP="001F7966">
      <w:pPr>
        <w:tabs>
          <w:tab w:val="left" w:pos="1343"/>
        </w:tabs>
        <w:ind w:right="-1" w:firstLine="576"/>
        <w:jc w:val="both"/>
        <w:rPr>
          <w:sz w:val="28"/>
          <w:szCs w:val="28"/>
          <w:lang w:val="ru-RU"/>
        </w:rPr>
      </w:pPr>
      <w:r w:rsidRPr="00260B50">
        <w:rPr>
          <w:sz w:val="28"/>
          <w:szCs w:val="28"/>
          <w:lang w:val="ru-RU"/>
        </w:rPr>
        <w:t xml:space="preserve">Примітка: враховуючи </w:t>
      </w:r>
      <w:r w:rsidRPr="00260B50">
        <w:rPr>
          <w:spacing w:val="-10"/>
          <w:sz w:val="28"/>
          <w:szCs w:val="28"/>
          <w:lang w:val="ru-RU"/>
        </w:rPr>
        <w:t xml:space="preserve">те, </w:t>
      </w:r>
      <w:r w:rsidRPr="00260B50">
        <w:rPr>
          <w:spacing w:val="-4"/>
          <w:sz w:val="28"/>
          <w:szCs w:val="28"/>
          <w:lang w:val="ru-RU"/>
        </w:rPr>
        <w:t>що</w:t>
      </w:r>
      <w:r w:rsidRPr="00260B50">
        <w:rPr>
          <w:spacing w:val="62"/>
          <w:sz w:val="28"/>
          <w:szCs w:val="28"/>
          <w:lang w:val="ru-RU"/>
        </w:rPr>
        <w:t xml:space="preserve"> </w:t>
      </w:r>
      <w:r w:rsidRPr="00260B50">
        <w:rPr>
          <w:sz w:val="28"/>
          <w:szCs w:val="28"/>
          <w:lang w:val="ru-RU"/>
        </w:rPr>
        <w:t xml:space="preserve">транспортний податок встановлюється Податковим кодексом </w:t>
      </w:r>
      <w:r w:rsidRPr="00260B50">
        <w:rPr>
          <w:spacing w:val="-3"/>
          <w:sz w:val="28"/>
          <w:szCs w:val="28"/>
          <w:lang w:val="ru-RU"/>
        </w:rPr>
        <w:t xml:space="preserve">та не </w:t>
      </w:r>
      <w:r w:rsidRPr="00260B50">
        <w:rPr>
          <w:sz w:val="28"/>
          <w:szCs w:val="28"/>
          <w:lang w:val="ru-RU"/>
        </w:rPr>
        <w:t xml:space="preserve">підлягає регулюванню органами місцевого самоврядування </w:t>
      </w:r>
      <w:r w:rsidRPr="00260B50">
        <w:rPr>
          <w:spacing w:val="-4"/>
          <w:sz w:val="28"/>
          <w:szCs w:val="28"/>
          <w:lang w:val="ru-RU"/>
        </w:rPr>
        <w:t xml:space="preserve">він </w:t>
      </w:r>
      <w:r w:rsidRPr="00260B50">
        <w:rPr>
          <w:sz w:val="28"/>
          <w:szCs w:val="28"/>
          <w:lang w:val="ru-RU"/>
        </w:rPr>
        <w:t xml:space="preserve">буде справлятись виходячи з </w:t>
      </w:r>
      <w:r w:rsidRPr="00260B50">
        <w:rPr>
          <w:spacing w:val="-3"/>
          <w:sz w:val="28"/>
          <w:szCs w:val="28"/>
          <w:lang w:val="ru-RU"/>
        </w:rPr>
        <w:t xml:space="preserve">норм </w:t>
      </w:r>
      <w:r w:rsidRPr="00260B50">
        <w:rPr>
          <w:sz w:val="28"/>
          <w:szCs w:val="28"/>
          <w:lang w:val="ru-RU"/>
        </w:rPr>
        <w:t xml:space="preserve">Кодексу у фіксованому </w:t>
      </w:r>
      <w:proofErr w:type="gramStart"/>
      <w:r w:rsidRPr="00260B50">
        <w:rPr>
          <w:spacing w:val="2"/>
          <w:sz w:val="28"/>
          <w:szCs w:val="28"/>
          <w:lang w:val="ru-RU"/>
        </w:rPr>
        <w:t xml:space="preserve">розмірі </w:t>
      </w:r>
      <w:r w:rsidRPr="00260B50">
        <w:rPr>
          <w:spacing w:val="45"/>
          <w:sz w:val="28"/>
          <w:szCs w:val="28"/>
          <w:lang w:val="ru-RU"/>
        </w:rPr>
        <w:t xml:space="preserve"> </w:t>
      </w:r>
      <w:r w:rsidRPr="00260B50">
        <w:rPr>
          <w:sz w:val="28"/>
          <w:szCs w:val="28"/>
          <w:lang w:val="ru-RU"/>
        </w:rPr>
        <w:t>-</w:t>
      </w:r>
      <w:proofErr w:type="gramEnd"/>
      <w:r w:rsidRPr="00260B50">
        <w:rPr>
          <w:sz w:val="28"/>
          <w:szCs w:val="28"/>
          <w:lang w:val="ru-RU"/>
        </w:rPr>
        <w:tab/>
        <w:t xml:space="preserve">25 </w:t>
      </w:r>
      <w:r w:rsidRPr="00260B50">
        <w:rPr>
          <w:spacing w:val="-2"/>
          <w:sz w:val="28"/>
          <w:szCs w:val="28"/>
          <w:lang w:val="ru-RU"/>
        </w:rPr>
        <w:t xml:space="preserve">000 </w:t>
      </w:r>
      <w:r w:rsidRPr="00260B50">
        <w:rPr>
          <w:spacing w:val="-6"/>
          <w:sz w:val="28"/>
          <w:szCs w:val="28"/>
          <w:lang w:val="ru-RU"/>
        </w:rPr>
        <w:t xml:space="preserve">грн. </w:t>
      </w:r>
      <w:r w:rsidRPr="00260B50">
        <w:rPr>
          <w:sz w:val="28"/>
          <w:szCs w:val="28"/>
          <w:lang w:val="ru-RU"/>
        </w:rPr>
        <w:t xml:space="preserve">за </w:t>
      </w:r>
      <w:r w:rsidRPr="00260B50">
        <w:rPr>
          <w:spacing w:val="-3"/>
          <w:sz w:val="28"/>
          <w:szCs w:val="28"/>
          <w:lang w:val="ru-RU"/>
        </w:rPr>
        <w:t xml:space="preserve">один </w:t>
      </w:r>
      <w:r w:rsidRPr="00260B50">
        <w:rPr>
          <w:spacing w:val="12"/>
          <w:sz w:val="28"/>
          <w:szCs w:val="28"/>
          <w:lang w:val="ru-RU"/>
        </w:rPr>
        <w:t>об</w:t>
      </w:r>
      <w:r w:rsidRPr="00260B50">
        <w:rPr>
          <w:spacing w:val="-16"/>
          <w:sz w:val="28"/>
          <w:szCs w:val="28"/>
          <w:lang w:val="ru-RU"/>
        </w:rPr>
        <w:t xml:space="preserve">’єкт </w:t>
      </w:r>
      <w:r w:rsidRPr="00260B50">
        <w:rPr>
          <w:spacing w:val="-3"/>
          <w:sz w:val="28"/>
          <w:szCs w:val="28"/>
          <w:lang w:val="ru-RU"/>
        </w:rPr>
        <w:t xml:space="preserve">оподаткування. Обсяг </w:t>
      </w:r>
      <w:r w:rsidRPr="00260B50">
        <w:rPr>
          <w:sz w:val="28"/>
          <w:szCs w:val="28"/>
          <w:lang w:val="ru-RU"/>
        </w:rPr>
        <w:t xml:space="preserve">надходжень </w:t>
      </w:r>
      <w:r w:rsidRPr="00260B50">
        <w:rPr>
          <w:spacing w:val="-6"/>
          <w:sz w:val="28"/>
          <w:szCs w:val="28"/>
          <w:lang w:val="ru-RU"/>
        </w:rPr>
        <w:t xml:space="preserve">до </w:t>
      </w:r>
      <w:r w:rsidRPr="00260B50">
        <w:rPr>
          <w:sz w:val="28"/>
          <w:szCs w:val="28"/>
          <w:lang w:val="ru-RU"/>
        </w:rPr>
        <w:t xml:space="preserve">місцевого бюджету не </w:t>
      </w:r>
      <w:r w:rsidRPr="00260B50">
        <w:rPr>
          <w:spacing w:val="-3"/>
          <w:sz w:val="28"/>
          <w:szCs w:val="28"/>
          <w:lang w:val="ru-RU"/>
        </w:rPr>
        <w:t xml:space="preserve">зміниться, </w:t>
      </w:r>
      <w:r w:rsidRPr="00260B50">
        <w:rPr>
          <w:sz w:val="28"/>
          <w:szCs w:val="28"/>
          <w:lang w:val="ru-RU"/>
        </w:rPr>
        <w:t xml:space="preserve">тому </w:t>
      </w:r>
      <w:r w:rsidRPr="00260B50">
        <w:rPr>
          <w:spacing w:val="-3"/>
          <w:sz w:val="28"/>
          <w:szCs w:val="28"/>
          <w:lang w:val="ru-RU"/>
        </w:rPr>
        <w:t xml:space="preserve">втрати </w:t>
      </w:r>
      <w:r w:rsidRPr="00260B50">
        <w:rPr>
          <w:spacing w:val="-5"/>
          <w:sz w:val="28"/>
          <w:szCs w:val="28"/>
          <w:lang w:val="ru-RU"/>
        </w:rPr>
        <w:t xml:space="preserve">до </w:t>
      </w:r>
      <w:r w:rsidRPr="00260B50">
        <w:rPr>
          <w:sz w:val="28"/>
          <w:szCs w:val="28"/>
          <w:lang w:val="ru-RU"/>
        </w:rPr>
        <w:t xml:space="preserve">бюджету </w:t>
      </w:r>
      <w:r w:rsidRPr="00260B50">
        <w:rPr>
          <w:spacing w:val="-3"/>
          <w:sz w:val="28"/>
          <w:szCs w:val="28"/>
          <w:lang w:val="ru-RU"/>
        </w:rPr>
        <w:t xml:space="preserve">по </w:t>
      </w:r>
      <w:r w:rsidRPr="00260B50">
        <w:rPr>
          <w:sz w:val="28"/>
          <w:szCs w:val="28"/>
          <w:lang w:val="ru-RU"/>
        </w:rPr>
        <w:t xml:space="preserve">даному податку </w:t>
      </w:r>
      <w:r w:rsidRPr="00260B50">
        <w:rPr>
          <w:spacing w:val="-3"/>
          <w:sz w:val="28"/>
          <w:szCs w:val="28"/>
          <w:lang w:val="ru-RU"/>
        </w:rPr>
        <w:t>не</w:t>
      </w:r>
      <w:r w:rsidRPr="00260B50">
        <w:rPr>
          <w:spacing w:val="-32"/>
          <w:sz w:val="28"/>
          <w:szCs w:val="28"/>
          <w:lang w:val="ru-RU"/>
        </w:rPr>
        <w:t xml:space="preserve"> </w:t>
      </w:r>
      <w:r w:rsidRPr="00260B50">
        <w:rPr>
          <w:sz w:val="28"/>
          <w:szCs w:val="28"/>
          <w:lang w:val="ru-RU"/>
        </w:rPr>
        <w:t>розраховувались.</w:t>
      </w:r>
    </w:p>
    <w:p w:rsidR="009B28B6" w:rsidRPr="00260B50" w:rsidRDefault="009B28B6" w:rsidP="001F7966">
      <w:pPr>
        <w:spacing w:before="7"/>
        <w:ind w:left="34" w:right="-1" w:firstLine="552"/>
        <w:jc w:val="both"/>
        <w:rPr>
          <w:sz w:val="28"/>
          <w:szCs w:val="28"/>
          <w:lang w:val="ru-RU"/>
        </w:rPr>
      </w:pPr>
      <w:r w:rsidRPr="00260B50">
        <w:rPr>
          <w:sz w:val="28"/>
          <w:szCs w:val="28"/>
          <w:lang w:val="ru-RU"/>
        </w:rPr>
        <w:lastRenderedPageBreak/>
        <w:t xml:space="preserve">Разом з тим, у разі не прийняття рішення про встановлення транспортного податку </w:t>
      </w:r>
      <w:r w:rsidR="004112B3" w:rsidRPr="00260B50">
        <w:rPr>
          <w:sz w:val="28"/>
          <w:szCs w:val="28"/>
          <w:lang w:val="ru-RU"/>
        </w:rPr>
        <w:t>місь</w:t>
      </w:r>
      <w:r w:rsidRPr="00260B50">
        <w:rPr>
          <w:sz w:val="28"/>
          <w:szCs w:val="28"/>
          <w:lang w:val="ru-RU"/>
        </w:rPr>
        <w:t>ка рада порушить норми Податкового кодексу України в частині обо</w:t>
      </w:r>
      <w:r w:rsidR="00230DFF" w:rsidRPr="00260B50">
        <w:rPr>
          <w:sz w:val="28"/>
          <w:szCs w:val="28"/>
          <w:lang w:val="ru-RU"/>
        </w:rPr>
        <w:t>в</w:t>
      </w:r>
      <w:r w:rsidRPr="00260B50">
        <w:rPr>
          <w:sz w:val="28"/>
          <w:szCs w:val="28"/>
          <w:lang w:val="ru-RU"/>
        </w:rPr>
        <w:t>’язкового встановлення цього податку.</w:t>
      </w:r>
    </w:p>
    <w:p w:rsidR="00260B50" w:rsidRDefault="00260B50" w:rsidP="00260B50">
      <w:pPr>
        <w:tabs>
          <w:tab w:val="left" w:pos="993"/>
        </w:tabs>
        <w:jc w:val="both"/>
        <w:rPr>
          <w:sz w:val="28"/>
          <w:szCs w:val="28"/>
          <w:lang w:val="ru-RU"/>
        </w:rPr>
      </w:pPr>
      <w:r w:rsidRPr="00260B50">
        <w:rPr>
          <w:sz w:val="28"/>
          <w:szCs w:val="28"/>
          <w:lang w:val="ru-RU"/>
        </w:rPr>
        <w:t xml:space="preserve">        Ставки туристичного збору залишаються на рівні 2021 року: 0,5% від розміру мінімальної заробітної плати - для внутрішнього туризму та 0,5% - для в’їзного туризму. Платниками податку на території громади є 1 суб’єкт господарювання, </w:t>
      </w:r>
      <w:r>
        <w:rPr>
          <w:sz w:val="28"/>
          <w:szCs w:val="28"/>
          <w:lang w:val="uk-UA"/>
        </w:rPr>
        <w:t xml:space="preserve">від якого до бюджету надійшло </w:t>
      </w:r>
      <w:proofErr w:type="gramStart"/>
      <w:r>
        <w:rPr>
          <w:sz w:val="28"/>
          <w:szCs w:val="28"/>
          <w:lang w:val="uk-UA"/>
        </w:rPr>
        <w:t xml:space="preserve">у </w:t>
      </w:r>
      <w:r w:rsidRPr="00260B50">
        <w:rPr>
          <w:sz w:val="28"/>
          <w:szCs w:val="28"/>
          <w:lang w:val="ru-RU"/>
        </w:rPr>
        <w:t xml:space="preserve"> 2021</w:t>
      </w:r>
      <w:proofErr w:type="gramEnd"/>
      <w:r w:rsidRPr="00260B50">
        <w:rPr>
          <w:sz w:val="28"/>
          <w:szCs w:val="28"/>
          <w:lang w:val="ru-RU"/>
        </w:rPr>
        <w:t xml:space="preserve"> році </w:t>
      </w:r>
      <w:r>
        <w:rPr>
          <w:sz w:val="28"/>
          <w:szCs w:val="28"/>
          <w:lang w:val="ru-RU"/>
        </w:rPr>
        <w:t>1,5</w:t>
      </w:r>
      <w:r w:rsidRPr="00260B50">
        <w:rPr>
          <w:sz w:val="28"/>
          <w:szCs w:val="28"/>
          <w:lang w:val="ru-RU"/>
        </w:rPr>
        <w:t xml:space="preserve"> тис.грн.</w:t>
      </w:r>
    </w:p>
    <w:p w:rsidR="00144BBE" w:rsidRPr="00144BBE" w:rsidRDefault="00144BBE" w:rsidP="00144BBE">
      <w:pPr>
        <w:pStyle w:val="a7"/>
        <w:jc w:val="both"/>
        <w:rPr>
          <w:sz w:val="28"/>
          <w:szCs w:val="28"/>
          <w:lang w:val="uk-UA"/>
        </w:rPr>
      </w:pPr>
      <w:r w:rsidRPr="00144BBE">
        <w:rPr>
          <w:sz w:val="28"/>
          <w:szCs w:val="28"/>
          <w:lang w:val="uk-UA"/>
        </w:rPr>
        <w:t xml:space="preserve">  </w:t>
      </w:r>
      <w:r w:rsidR="00C66109">
        <w:rPr>
          <w:sz w:val="28"/>
          <w:szCs w:val="28"/>
          <w:lang w:val="uk-UA"/>
        </w:rPr>
        <w:t xml:space="preserve">     </w:t>
      </w:r>
      <w:r w:rsidRPr="00144BBE">
        <w:rPr>
          <w:sz w:val="28"/>
          <w:szCs w:val="28"/>
          <w:lang w:val="uk-UA"/>
        </w:rPr>
        <w:t xml:space="preserve"> Кожен податок є важливою складовою доходів бюджету, оскільки забезпечує внесок у його наповнення. Згідно з бюджетним законодавством податок на нерухоме майно, відмінне від земельної ділянки, земельний податок, транспортний податок та єдиний податок є джерелами надходжень загального фонду бюджету, за рахунок якого утримуються бюджетні установи, що забезпечують надання послуг населенню громади в галузях освіти, охорони здоров’я, соціального захисту, культури, фізичної культури та спорту.</w:t>
      </w:r>
    </w:p>
    <w:p w:rsidR="009B28B6" w:rsidRPr="00F6742D" w:rsidRDefault="009B28B6" w:rsidP="009B28B6">
      <w:pPr>
        <w:pStyle w:val="a3"/>
        <w:spacing w:before="9"/>
        <w:rPr>
          <w:lang w:val="ru-RU"/>
        </w:rPr>
      </w:pPr>
    </w:p>
    <w:p w:rsidR="009B28B6" w:rsidRPr="00F6742D" w:rsidRDefault="009B28B6" w:rsidP="001F7966">
      <w:pPr>
        <w:pStyle w:val="a3"/>
        <w:tabs>
          <w:tab w:val="left" w:pos="6260"/>
        </w:tabs>
        <w:spacing w:line="235" w:lineRule="auto"/>
        <w:ind w:left="39" w:right="-1" w:firstLine="696"/>
        <w:jc w:val="both"/>
        <w:rPr>
          <w:lang w:val="ru-RU"/>
        </w:rPr>
      </w:pPr>
      <w:r w:rsidRPr="00F6742D">
        <w:rPr>
          <w:lang w:val="ru-RU"/>
        </w:rPr>
        <w:t>Таким   чином, у разі</w:t>
      </w:r>
      <w:r w:rsidRPr="00F6742D">
        <w:rPr>
          <w:spacing w:val="35"/>
          <w:lang w:val="ru-RU"/>
        </w:rPr>
        <w:t xml:space="preserve"> </w:t>
      </w:r>
      <w:r w:rsidRPr="00F6742D">
        <w:rPr>
          <w:lang w:val="ru-RU"/>
        </w:rPr>
        <w:t xml:space="preserve">прийняття </w:t>
      </w:r>
      <w:r w:rsidR="009601B1" w:rsidRPr="00F6742D">
        <w:rPr>
          <w:lang w:val="ru-RU"/>
        </w:rPr>
        <w:t xml:space="preserve">рішення </w:t>
      </w:r>
      <w:r w:rsidRPr="00F6742D">
        <w:rPr>
          <w:spacing w:val="-4"/>
          <w:lang w:val="ru-RU"/>
        </w:rPr>
        <w:t>«</w:t>
      </w:r>
      <w:proofErr w:type="gramStart"/>
      <w:r w:rsidRPr="00F6742D">
        <w:rPr>
          <w:spacing w:val="-4"/>
          <w:lang w:val="ru-RU"/>
        </w:rPr>
        <w:t xml:space="preserve">Про  </w:t>
      </w:r>
      <w:r w:rsidRPr="00F6742D">
        <w:rPr>
          <w:lang w:val="ru-RU"/>
        </w:rPr>
        <w:t>встановлення</w:t>
      </w:r>
      <w:proofErr w:type="gramEnd"/>
      <w:r w:rsidRPr="00F6742D">
        <w:rPr>
          <w:lang w:val="ru-RU"/>
        </w:rPr>
        <w:t xml:space="preserve"> місцевих </w:t>
      </w:r>
      <w:r w:rsidRPr="00F6742D">
        <w:rPr>
          <w:spacing w:val="-3"/>
          <w:lang w:val="ru-RU"/>
        </w:rPr>
        <w:t xml:space="preserve">податків </w:t>
      </w:r>
      <w:r w:rsidRPr="00F6742D">
        <w:rPr>
          <w:lang w:val="ru-RU"/>
        </w:rPr>
        <w:t xml:space="preserve">і зборів на території </w:t>
      </w:r>
      <w:r w:rsidR="004112B3" w:rsidRPr="00F6742D">
        <w:rPr>
          <w:lang w:val="ru-RU"/>
        </w:rPr>
        <w:t>Гніванс</w:t>
      </w:r>
      <w:r w:rsidRPr="00F6742D">
        <w:rPr>
          <w:lang w:val="ru-RU"/>
        </w:rPr>
        <w:t xml:space="preserve">ької </w:t>
      </w:r>
      <w:r w:rsidR="00140393" w:rsidRPr="00F6742D">
        <w:rPr>
          <w:lang w:val="ru-RU"/>
        </w:rPr>
        <w:t xml:space="preserve"> </w:t>
      </w:r>
      <w:r w:rsidR="00140393" w:rsidRPr="00F6742D">
        <w:rPr>
          <w:lang w:val="uk-UA"/>
        </w:rPr>
        <w:t xml:space="preserve">міської </w:t>
      </w:r>
      <w:r w:rsidRPr="00F6742D">
        <w:rPr>
          <w:lang w:val="ru-RU"/>
        </w:rPr>
        <w:t xml:space="preserve">територіальної громади» очікується, що в бюджет </w:t>
      </w:r>
      <w:r w:rsidR="004112B3" w:rsidRPr="00F6742D">
        <w:rPr>
          <w:lang w:val="ru-RU"/>
        </w:rPr>
        <w:t>Гніванс</w:t>
      </w:r>
      <w:r w:rsidRPr="00F6742D">
        <w:rPr>
          <w:lang w:val="ru-RU"/>
        </w:rPr>
        <w:t>ької</w:t>
      </w:r>
      <w:r w:rsidR="00507BFD" w:rsidRPr="00F6742D">
        <w:rPr>
          <w:lang w:val="ru-RU"/>
        </w:rPr>
        <w:t xml:space="preserve"> міської </w:t>
      </w:r>
      <w:r w:rsidRPr="00F6742D">
        <w:rPr>
          <w:lang w:val="ru-RU"/>
        </w:rPr>
        <w:t xml:space="preserve">територіальної громади додатково надійдуть кошти в сумі </w:t>
      </w:r>
      <w:r w:rsidR="00D21942">
        <w:rPr>
          <w:lang w:val="ru-RU"/>
        </w:rPr>
        <w:t>1 0</w:t>
      </w:r>
      <w:r w:rsidR="001C4B66">
        <w:rPr>
          <w:lang w:val="ru-RU"/>
        </w:rPr>
        <w:t xml:space="preserve">24,6 </w:t>
      </w:r>
      <w:r w:rsidRPr="00F6742D">
        <w:rPr>
          <w:lang w:val="ru-RU"/>
        </w:rPr>
        <w:t>тис. грн.</w:t>
      </w:r>
    </w:p>
    <w:p w:rsidR="009B28B6" w:rsidRPr="00F6742D" w:rsidRDefault="009B28B6" w:rsidP="009B28B6">
      <w:pPr>
        <w:spacing w:before="4" w:line="242" w:lineRule="auto"/>
        <w:ind w:right="25" w:firstLine="701"/>
        <w:jc w:val="both"/>
        <w:rPr>
          <w:sz w:val="28"/>
          <w:szCs w:val="28"/>
          <w:lang w:val="ru-RU"/>
        </w:rPr>
      </w:pPr>
      <w:r w:rsidRPr="00F6742D">
        <w:rPr>
          <w:sz w:val="28"/>
          <w:szCs w:val="28"/>
          <w:lang w:val="ru-RU"/>
        </w:rPr>
        <w:t>Разом з тим, при прийнятті рішення необхідно забезпечити баланс інтересів усіх сторін - суб’єктів господарювання, громадян та органу місцевого самоврядування.</w:t>
      </w:r>
    </w:p>
    <w:p w:rsidR="009B28B6" w:rsidRPr="00F6742D" w:rsidRDefault="009B28B6" w:rsidP="009B28B6">
      <w:pPr>
        <w:spacing w:line="247" w:lineRule="auto"/>
        <w:ind w:left="5" w:right="31" w:firstLine="701"/>
        <w:jc w:val="both"/>
        <w:rPr>
          <w:sz w:val="28"/>
          <w:szCs w:val="28"/>
          <w:lang w:val="ru-RU"/>
        </w:rPr>
      </w:pPr>
      <w:r w:rsidRPr="00F6742D">
        <w:rPr>
          <w:sz w:val="28"/>
          <w:szCs w:val="28"/>
          <w:lang w:val="ru-RU"/>
        </w:rPr>
        <w:t>Тому проектом регуляторного акта</w:t>
      </w:r>
      <w:r w:rsidR="001C4B66">
        <w:rPr>
          <w:sz w:val="28"/>
          <w:szCs w:val="28"/>
          <w:lang w:val="ru-RU"/>
        </w:rPr>
        <w:t>,</w:t>
      </w:r>
      <w:r w:rsidRPr="00F6742D">
        <w:rPr>
          <w:sz w:val="28"/>
          <w:szCs w:val="28"/>
          <w:lang w:val="ru-RU"/>
        </w:rPr>
        <w:t xml:space="preserve"> </w:t>
      </w:r>
      <w:r w:rsidR="001C4B66">
        <w:rPr>
          <w:sz w:val="28"/>
          <w:szCs w:val="28"/>
          <w:lang w:val="ru-RU"/>
        </w:rPr>
        <w:t>з</w:t>
      </w:r>
      <w:r w:rsidRPr="00F6742D">
        <w:rPr>
          <w:sz w:val="28"/>
          <w:szCs w:val="28"/>
          <w:lang w:val="ru-RU"/>
        </w:rPr>
        <w:t xml:space="preserve"> </w:t>
      </w:r>
      <w:r w:rsidRPr="00F6742D">
        <w:rPr>
          <w:spacing w:val="-4"/>
          <w:sz w:val="28"/>
          <w:szCs w:val="28"/>
          <w:lang w:val="ru-RU"/>
        </w:rPr>
        <w:t xml:space="preserve">метою </w:t>
      </w:r>
      <w:r w:rsidRPr="00F6742D">
        <w:rPr>
          <w:sz w:val="28"/>
          <w:szCs w:val="28"/>
          <w:lang w:val="ru-RU"/>
        </w:rPr>
        <w:t xml:space="preserve">уникнення </w:t>
      </w:r>
      <w:r w:rsidRPr="00F6742D">
        <w:rPr>
          <w:spacing w:val="2"/>
          <w:sz w:val="28"/>
          <w:szCs w:val="28"/>
          <w:lang w:val="ru-RU"/>
        </w:rPr>
        <w:t xml:space="preserve">надмірного податкового </w:t>
      </w:r>
      <w:r w:rsidRPr="00F6742D">
        <w:rPr>
          <w:spacing w:val="3"/>
          <w:sz w:val="28"/>
          <w:szCs w:val="28"/>
          <w:lang w:val="ru-RU"/>
        </w:rPr>
        <w:t>навантаження</w:t>
      </w:r>
      <w:r w:rsidR="001C4B66">
        <w:rPr>
          <w:spacing w:val="3"/>
          <w:sz w:val="28"/>
          <w:szCs w:val="28"/>
          <w:lang w:val="ru-RU"/>
        </w:rPr>
        <w:t>,</w:t>
      </w:r>
      <w:r w:rsidRPr="00F6742D">
        <w:rPr>
          <w:spacing w:val="3"/>
          <w:sz w:val="28"/>
          <w:szCs w:val="28"/>
          <w:lang w:val="ru-RU"/>
        </w:rPr>
        <w:t xml:space="preserve"> </w:t>
      </w:r>
      <w:r w:rsidRPr="00F6742D">
        <w:rPr>
          <w:sz w:val="28"/>
          <w:szCs w:val="28"/>
          <w:lang w:val="ru-RU"/>
        </w:rPr>
        <w:t xml:space="preserve">визначено </w:t>
      </w:r>
      <w:r w:rsidRPr="00F6742D">
        <w:rPr>
          <w:spacing w:val="2"/>
          <w:sz w:val="28"/>
          <w:szCs w:val="28"/>
          <w:lang w:val="ru-RU"/>
        </w:rPr>
        <w:t xml:space="preserve">оптимальний </w:t>
      </w:r>
      <w:r w:rsidRPr="00F6742D">
        <w:rPr>
          <w:spacing w:val="3"/>
          <w:sz w:val="28"/>
          <w:szCs w:val="28"/>
          <w:lang w:val="ru-RU"/>
        </w:rPr>
        <w:t xml:space="preserve">рівень </w:t>
      </w:r>
      <w:r w:rsidRPr="00F6742D">
        <w:rPr>
          <w:spacing w:val="2"/>
          <w:sz w:val="28"/>
          <w:szCs w:val="28"/>
          <w:lang w:val="ru-RU"/>
        </w:rPr>
        <w:t xml:space="preserve">оподаткування, </w:t>
      </w:r>
      <w:r w:rsidRPr="00F6742D">
        <w:rPr>
          <w:sz w:val="28"/>
          <w:szCs w:val="28"/>
          <w:lang w:val="ru-RU"/>
        </w:rPr>
        <w:t xml:space="preserve">який би </w:t>
      </w:r>
      <w:r w:rsidRPr="00F6742D">
        <w:rPr>
          <w:spacing w:val="2"/>
          <w:sz w:val="28"/>
          <w:szCs w:val="28"/>
          <w:lang w:val="ru-RU"/>
        </w:rPr>
        <w:t xml:space="preserve">забезпечував стабільні </w:t>
      </w:r>
      <w:r w:rsidRPr="00F6742D">
        <w:rPr>
          <w:sz w:val="28"/>
          <w:szCs w:val="28"/>
          <w:lang w:val="ru-RU"/>
        </w:rPr>
        <w:t xml:space="preserve">та достатні надходження в </w:t>
      </w:r>
      <w:r w:rsidRPr="00F6742D">
        <w:rPr>
          <w:spacing w:val="4"/>
          <w:sz w:val="28"/>
          <w:szCs w:val="28"/>
          <w:lang w:val="ru-RU"/>
        </w:rPr>
        <w:t xml:space="preserve">бюджет </w:t>
      </w:r>
      <w:r w:rsidRPr="00F6742D">
        <w:rPr>
          <w:spacing w:val="2"/>
          <w:sz w:val="28"/>
          <w:szCs w:val="28"/>
          <w:lang w:val="ru-RU"/>
        </w:rPr>
        <w:t xml:space="preserve">громади, </w:t>
      </w:r>
      <w:r w:rsidRPr="00F6742D">
        <w:rPr>
          <w:sz w:val="28"/>
          <w:szCs w:val="28"/>
          <w:lang w:val="ru-RU"/>
        </w:rPr>
        <w:t xml:space="preserve">а з іншого боку, не </w:t>
      </w:r>
      <w:r w:rsidRPr="00F6742D">
        <w:rPr>
          <w:spacing w:val="3"/>
          <w:sz w:val="28"/>
          <w:szCs w:val="28"/>
          <w:lang w:val="ru-RU"/>
        </w:rPr>
        <w:t xml:space="preserve">ліквідовував </w:t>
      </w:r>
      <w:r w:rsidRPr="00F6742D">
        <w:rPr>
          <w:sz w:val="28"/>
          <w:szCs w:val="28"/>
          <w:lang w:val="ru-RU"/>
        </w:rPr>
        <w:t xml:space="preserve">би стимулів до </w:t>
      </w:r>
      <w:r w:rsidRPr="00F6742D">
        <w:rPr>
          <w:spacing w:val="2"/>
          <w:sz w:val="28"/>
          <w:szCs w:val="28"/>
          <w:lang w:val="ru-RU"/>
        </w:rPr>
        <w:t xml:space="preserve">активізації </w:t>
      </w:r>
      <w:r w:rsidRPr="00F6742D">
        <w:rPr>
          <w:spacing w:val="5"/>
          <w:sz w:val="28"/>
          <w:szCs w:val="28"/>
          <w:lang w:val="ru-RU"/>
        </w:rPr>
        <w:t>підприємницької</w:t>
      </w:r>
      <w:r w:rsidRPr="00F6742D">
        <w:rPr>
          <w:spacing w:val="15"/>
          <w:sz w:val="28"/>
          <w:szCs w:val="28"/>
          <w:lang w:val="ru-RU"/>
        </w:rPr>
        <w:t xml:space="preserve"> </w:t>
      </w:r>
      <w:r w:rsidRPr="00F6742D">
        <w:rPr>
          <w:sz w:val="28"/>
          <w:szCs w:val="28"/>
          <w:lang w:val="ru-RU"/>
        </w:rPr>
        <w:t>діяльності.</w:t>
      </w:r>
      <w:r w:rsidR="009601B1" w:rsidRPr="00F6742D">
        <w:rPr>
          <w:sz w:val="28"/>
          <w:szCs w:val="28"/>
          <w:lang w:val="ru-RU"/>
        </w:rPr>
        <w:t xml:space="preserve"> </w:t>
      </w:r>
    </w:p>
    <w:p w:rsidR="009B28B6" w:rsidRPr="00F41A43" w:rsidRDefault="009B28B6" w:rsidP="009B28B6">
      <w:pPr>
        <w:spacing w:before="1" w:line="237" w:lineRule="auto"/>
        <w:ind w:left="10" w:firstLine="706"/>
        <w:jc w:val="both"/>
        <w:rPr>
          <w:sz w:val="28"/>
          <w:szCs w:val="28"/>
          <w:lang w:val="ru-RU"/>
        </w:rPr>
      </w:pPr>
      <w:r w:rsidRPr="00F41A43">
        <w:rPr>
          <w:sz w:val="28"/>
          <w:szCs w:val="28"/>
          <w:lang w:val="ru-RU"/>
        </w:rPr>
        <w:t>Враховуючи важливість проблеми, з метою наповнення місцевого бюджету та спрямування отриманих коштів від сплати податків на вирішення соціально</w:t>
      </w:r>
      <w:r w:rsidR="001C4B66">
        <w:rPr>
          <w:sz w:val="28"/>
          <w:szCs w:val="28"/>
          <w:lang w:val="ru-RU"/>
        </w:rPr>
        <w:t xml:space="preserve"> </w:t>
      </w:r>
      <w:r w:rsidRPr="00F41A43">
        <w:rPr>
          <w:sz w:val="28"/>
          <w:szCs w:val="28"/>
          <w:lang w:val="ru-RU"/>
        </w:rPr>
        <w:t xml:space="preserve">- економічних проблем громади, </w:t>
      </w:r>
      <w:r w:rsidR="004112B3" w:rsidRPr="00F41A43">
        <w:rPr>
          <w:sz w:val="28"/>
          <w:szCs w:val="28"/>
          <w:lang w:val="ru-RU"/>
        </w:rPr>
        <w:t>Гніванс</w:t>
      </w:r>
      <w:r w:rsidRPr="00F41A43">
        <w:rPr>
          <w:sz w:val="28"/>
          <w:szCs w:val="28"/>
          <w:lang w:val="ru-RU"/>
        </w:rPr>
        <w:t xml:space="preserve">ькою </w:t>
      </w:r>
      <w:r w:rsidR="004112B3" w:rsidRPr="00F41A43">
        <w:rPr>
          <w:sz w:val="28"/>
          <w:szCs w:val="28"/>
          <w:lang w:val="ru-RU"/>
        </w:rPr>
        <w:t>місь</w:t>
      </w:r>
      <w:r w:rsidRPr="00F41A43">
        <w:rPr>
          <w:sz w:val="28"/>
          <w:szCs w:val="28"/>
          <w:lang w:val="ru-RU"/>
        </w:rPr>
        <w:t xml:space="preserve">кою радою розробляється проект рішення «Про встановлення місцевих податків і зборів на території </w:t>
      </w:r>
      <w:r w:rsidR="004112B3" w:rsidRPr="00F41A43">
        <w:rPr>
          <w:sz w:val="28"/>
          <w:szCs w:val="28"/>
          <w:lang w:val="ru-RU"/>
        </w:rPr>
        <w:t>Гніванс</w:t>
      </w:r>
      <w:r w:rsidRPr="00F41A43">
        <w:rPr>
          <w:sz w:val="28"/>
          <w:szCs w:val="28"/>
          <w:lang w:val="ru-RU"/>
        </w:rPr>
        <w:t xml:space="preserve">ької </w:t>
      </w:r>
      <w:r w:rsidR="00140393" w:rsidRPr="00F41A43">
        <w:rPr>
          <w:sz w:val="28"/>
          <w:szCs w:val="28"/>
          <w:lang w:val="ru-RU"/>
        </w:rPr>
        <w:t xml:space="preserve">міської </w:t>
      </w:r>
      <w:r w:rsidRPr="00F41A43">
        <w:rPr>
          <w:sz w:val="28"/>
          <w:szCs w:val="28"/>
          <w:lang w:val="ru-RU"/>
        </w:rPr>
        <w:t xml:space="preserve">територіальної громади» та </w:t>
      </w:r>
      <w:r w:rsidR="00F41A43" w:rsidRPr="00F41A43">
        <w:rPr>
          <w:sz w:val="28"/>
          <w:szCs w:val="28"/>
          <w:lang w:val="ru-RU"/>
        </w:rPr>
        <w:t xml:space="preserve">публікується у визначений законом спосіб в друкованих засобах масової інформації (газета «Маяк») та на сайті Гніванської міської ради за електронною адресою  </w:t>
      </w:r>
      <w:r w:rsidR="00F41A43" w:rsidRPr="00F41A43">
        <w:rPr>
          <w:sz w:val="28"/>
        </w:rPr>
        <w:t>https</w:t>
      </w:r>
      <w:r w:rsidR="00F41A43" w:rsidRPr="00F41A43">
        <w:rPr>
          <w:sz w:val="28"/>
          <w:lang w:val="ru-RU"/>
        </w:rPr>
        <w:t>://</w:t>
      </w:r>
      <w:r w:rsidR="00F41A43" w:rsidRPr="00F41A43">
        <w:rPr>
          <w:sz w:val="28"/>
        </w:rPr>
        <w:t>gnivan</w:t>
      </w:r>
      <w:r w:rsidR="00F41A43" w:rsidRPr="00F41A43">
        <w:rPr>
          <w:sz w:val="28"/>
          <w:lang w:val="ru-RU"/>
        </w:rPr>
        <w:t>-</w:t>
      </w:r>
      <w:r w:rsidR="00F41A43" w:rsidRPr="00F41A43">
        <w:rPr>
          <w:sz w:val="28"/>
        </w:rPr>
        <w:t>miskrada</w:t>
      </w:r>
      <w:r w:rsidR="00F41A43" w:rsidRPr="00F41A43">
        <w:rPr>
          <w:sz w:val="28"/>
          <w:lang w:val="ru-RU"/>
        </w:rPr>
        <w:t>.</w:t>
      </w:r>
      <w:r w:rsidR="00F41A43" w:rsidRPr="00F41A43">
        <w:rPr>
          <w:sz w:val="28"/>
        </w:rPr>
        <w:t>gov</w:t>
      </w:r>
      <w:r w:rsidR="00F41A43" w:rsidRPr="00F41A43">
        <w:rPr>
          <w:sz w:val="28"/>
          <w:lang w:val="ru-RU"/>
        </w:rPr>
        <w:t>.</w:t>
      </w:r>
      <w:r w:rsidR="00F41A43" w:rsidRPr="00F41A43">
        <w:rPr>
          <w:sz w:val="28"/>
        </w:rPr>
        <w:t>ua</w:t>
      </w:r>
      <w:r w:rsidR="00F41A43" w:rsidRPr="00F41A43">
        <w:rPr>
          <w:sz w:val="28"/>
          <w:lang w:val="ru-RU"/>
        </w:rPr>
        <w:t>/</w:t>
      </w:r>
    </w:p>
    <w:p w:rsidR="001F7966" w:rsidRPr="00F6742D" w:rsidRDefault="00BF49D1" w:rsidP="009B28B6">
      <w:pPr>
        <w:spacing w:before="2"/>
        <w:rPr>
          <w:sz w:val="28"/>
          <w:szCs w:val="28"/>
          <w:lang w:val="ru-RU"/>
        </w:rPr>
      </w:pPr>
      <w:r>
        <w:rPr>
          <w:sz w:val="28"/>
          <w:szCs w:val="28"/>
          <w:lang w:val="ru-RU"/>
        </w:rPr>
        <w:t xml:space="preserve"> </w:t>
      </w:r>
    </w:p>
    <w:p w:rsidR="009B28B6" w:rsidRPr="00F6742D" w:rsidRDefault="009B28B6" w:rsidP="009B28B6">
      <w:pPr>
        <w:ind w:left="580"/>
        <w:rPr>
          <w:sz w:val="28"/>
          <w:szCs w:val="28"/>
          <w:lang w:val="ru-RU"/>
        </w:rPr>
      </w:pPr>
      <w:r w:rsidRPr="00F6742D">
        <w:rPr>
          <w:sz w:val="28"/>
          <w:szCs w:val="28"/>
          <w:lang w:val="ru-RU"/>
        </w:rPr>
        <w:t>Основні групи, на які проблема справляє вплив:</w:t>
      </w:r>
    </w:p>
    <w:tbl>
      <w:tblPr>
        <w:tblStyle w:val="a5"/>
        <w:tblW w:w="0" w:type="auto"/>
        <w:tblInd w:w="-5" w:type="dxa"/>
        <w:tblLook w:val="04A0" w:firstRow="1" w:lastRow="0" w:firstColumn="1" w:lastColumn="0" w:noHBand="0" w:noVBand="1"/>
      </w:tblPr>
      <w:tblGrid>
        <w:gridCol w:w="4441"/>
        <w:gridCol w:w="3036"/>
        <w:gridCol w:w="2156"/>
      </w:tblGrid>
      <w:tr w:rsidR="00CA4061" w:rsidRPr="00F6742D" w:rsidTr="00E532EE">
        <w:tc>
          <w:tcPr>
            <w:tcW w:w="4441" w:type="dxa"/>
          </w:tcPr>
          <w:p w:rsidR="009B28B6" w:rsidRPr="00F6742D" w:rsidRDefault="009B28B6" w:rsidP="0058317F">
            <w:pPr>
              <w:spacing w:before="13" w:line="337" w:lineRule="exact"/>
              <w:jc w:val="center"/>
              <w:rPr>
                <w:b/>
                <w:position w:val="2"/>
                <w:sz w:val="26"/>
                <w:szCs w:val="26"/>
              </w:rPr>
            </w:pPr>
            <w:r w:rsidRPr="00F6742D">
              <w:rPr>
                <w:b/>
                <w:position w:val="2"/>
                <w:sz w:val="26"/>
                <w:szCs w:val="26"/>
                <w:lang w:val="ru-RU"/>
              </w:rPr>
              <w:t>Групи</w:t>
            </w:r>
          </w:p>
        </w:tc>
        <w:tc>
          <w:tcPr>
            <w:tcW w:w="3036" w:type="dxa"/>
          </w:tcPr>
          <w:p w:rsidR="009B28B6" w:rsidRPr="00F6742D" w:rsidRDefault="009B28B6" w:rsidP="0058317F">
            <w:pPr>
              <w:spacing w:before="13" w:line="337" w:lineRule="exact"/>
              <w:jc w:val="center"/>
              <w:rPr>
                <w:b/>
                <w:spacing w:val="-3"/>
                <w:position w:val="1"/>
                <w:sz w:val="26"/>
                <w:szCs w:val="26"/>
              </w:rPr>
            </w:pPr>
            <w:r w:rsidRPr="00F6742D">
              <w:rPr>
                <w:b/>
                <w:spacing w:val="-3"/>
                <w:position w:val="1"/>
                <w:sz w:val="26"/>
                <w:szCs w:val="26"/>
                <w:lang w:val="ru-RU"/>
              </w:rPr>
              <w:t>Так</w:t>
            </w:r>
          </w:p>
        </w:tc>
        <w:tc>
          <w:tcPr>
            <w:tcW w:w="2156" w:type="dxa"/>
          </w:tcPr>
          <w:p w:rsidR="009B28B6" w:rsidRPr="00F6742D" w:rsidRDefault="009B28B6" w:rsidP="0058317F">
            <w:pPr>
              <w:spacing w:before="13" w:line="337" w:lineRule="exact"/>
              <w:jc w:val="center"/>
              <w:rPr>
                <w:b/>
                <w:sz w:val="26"/>
                <w:szCs w:val="26"/>
              </w:rPr>
            </w:pPr>
            <w:r w:rsidRPr="00F6742D">
              <w:rPr>
                <w:b/>
                <w:spacing w:val="-5"/>
                <w:sz w:val="26"/>
                <w:szCs w:val="26"/>
                <w:lang w:val="ru-RU"/>
              </w:rPr>
              <w:t>Ні</w:t>
            </w:r>
          </w:p>
        </w:tc>
      </w:tr>
      <w:tr w:rsidR="00CA4061" w:rsidRPr="00F6742D" w:rsidTr="00E532EE">
        <w:tc>
          <w:tcPr>
            <w:tcW w:w="4441" w:type="dxa"/>
          </w:tcPr>
          <w:p w:rsidR="009B28B6" w:rsidRPr="00F6742D" w:rsidRDefault="009B28B6" w:rsidP="009B28B6">
            <w:pPr>
              <w:spacing w:line="326" w:lineRule="exact"/>
              <w:ind w:right="2419"/>
              <w:jc w:val="center"/>
              <w:rPr>
                <w:position w:val="1"/>
                <w:sz w:val="26"/>
                <w:szCs w:val="26"/>
              </w:rPr>
            </w:pPr>
            <w:r w:rsidRPr="00F6742D">
              <w:rPr>
                <w:position w:val="1"/>
                <w:sz w:val="26"/>
                <w:szCs w:val="26"/>
                <w:lang w:val="ru-RU"/>
              </w:rPr>
              <w:t>Громадяни</w:t>
            </w:r>
          </w:p>
        </w:tc>
        <w:tc>
          <w:tcPr>
            <w:tcW w:w="3036" w:type="dxa"/>
          </w:tcPr>
          <w:p w:rsidR="009B28B6" w:rsidRPr="00F6742D" w:rsidRDefault="0058317F" w:rsidP="009B28B6">
            <w:pPr>
              <w:spacing w:line="326" w:lineRule="exact"/>
              <w:ind w:right="2419"/>
              <w:jc w:val="center"/>
              <w:rPr>
                <w:sz w:val="26"/>
                <w:szCs w:val="26"/>
              </w:rPr>
            </w:pPr>
            <w:r w:rsidRPr="00F6742D">
              <w:rPr>
                <w:sz w:val="26"/>
                <w:szCs w:val="26"/>
                <w:lang w:val="ru-RU"/>
              </w:rPr>
              <w:t>Т</w:t>
            </w:r>
            <w:r w:rsidR="009B28B6" w:rsidRPr="00F6742D">
              <w:rPr>
                <w:sz w:val="26"/>
                <w:szCs w:val="26"/>
                <w:lang w:val="ru-RU"/>
              </w:rPr>
              <w:t>ак</w:t>
            </w:r>
          </w:p>
        </w:tc>
        <w:tc>
          <w:tcPr>
            <w:tcW w:w="2156" w:type="dxa"/>
          </w:tcPr>
          <w:p w:rsidR="009B28B6" w:rsidRPr="00F6742D" w:rsidRDefault="00E532EE" w:rsidP="009B28B6">
            <w:pPr>
              <w:rPr>
                <w:sz w:val="26"/>
                <w:szCs w:val="26"/>
                <w:lang w:val="ru-RU"/>
              </w:rPr>
            </w:pPr>
            <w:r>
              <w:rPr>
                <w:sz w:val="26"/>
                <w:szCs w:val="26"/>
                <w:lang w:val="ru-RU"/>
              </w:rPr>
              <w:t xml:space="preserve">- </w:t>
            </w:r>
          </w:p>
        </w:tc>
      </w:tr>
      <w:tr w:rsidR="00CA4061" w:rsidRPr="00F6742D" w:rsidTr="00E532EE">
        <w:tc>
          <w:tcPr>
            <w:tcW w:w="4441" w:type="dxa"/>
          </w:tcPr>
          <w:p w:rsidR="009B28B6" w:rsidRPr="00F6742D" w:rsidRDefault="009B28B6" w:rsidP="00B2067E">
            <w:pPr>
              <w:spacing w:line="331" w:lineRule="exact"/>
              <w:ind w:right="2271"/>
              <w:rPr>
                <w:position w:val="1"/>
                <w:sz w:val="26"/>
                <w:szCs w:val="26"/>
              </w:rPr>
            </w:pPr>
            <w:r w:rsidRPr="00F6742D">
              <w:rPr>
                <w:position w:val="1"/>
                <w:sz w:val="26"/>
                <w:szCs w:val="26"/>
                <w:lang w:val="ru-RU"/>
              </w:rPr>
              <w:t>Держава</w:t>
            </w:r>
          </w:p>
        </w:tc>
        <w:tc>
          <w:tcPr>
            <w:tcW w:w="3036" w:type="dxa"/>
          </w:tcPr>
          <w:p w:rsidR="009B28B6" w:rsidRPr="00F6742D" w:rsidRDefault="0058317F" w:rsidP="00B2067E">
            <w:pPr>
              <w:spacing w:line="331" w:lineRule="exact"/>
              <w:ind w:right="2271"/>
              <w:rPr>
                <w:sz w:val="26"/>
                <w:szCs w:val="26"/>
              </w:rPr>
            </w:pPr>
            <w:r w:rsidRPr="00F6742D">
              <w:rPr>
                <w:sz w:val="26"/>
                <w:szCs w:val="26"/>
                <w:lang w:val="ru-RU"/>
              </w:rPr>
              <w:t>Т</w:t>
            </w:r>
            <w:r w:rsidR="009B28B6" w:rsidRPr="00F6742D">
              <w:rPr>
                <w:sz w:val="26"/>
                <w:szCs w:val="26"/>
                <w:lang w:val="ru-RU"/>
              </w:rPr>
              <w:t>ак</w:t>
            </w:r>
          </w:p>
        </w:tc>
        <w:tc>
          <w:tcPr>
            <w:tcW w:w="2156" w:type="dxa"/>
          </w:tcPr>
          <w:p w:rsidR="009B28B6" w:rsidRPr="00F6742D" w:rsidRDefault="00E532EE" w:rsidP="009B28B6">
            <w:pPr>
              <w:rPr>
                <w:sz w:val="26"/>
                <w:szCs w:val="26"/>
                <w:lang w:val="ru-RU"/>
              </w:rPr>
            </w:pPr>
            <w:r>
              <w:rPr>
                <w:sz w:val="26"/>
                <w:szCs w:val="26"/>
                <w:lang w:val="ru-RU"/>
              </w:rPr>
              <w:t>-</w:t>
            </w:r>
          </w:p>
        </w:tc>
      </w:tr>
      <w:tr w:rsidR="00CA4061" w:rsidRPr="00F6742D" w:rsidTr="00E532EE">
        <w:tc>
          <w:tcPr>
            <w:tcW w:w="4441" w:type="dxa"/>
          </w:tcPr>
          <w:p w:rsidR="009B28B6" w:rsidRPr="00F6742D" w:rsidRDefault="009B28B6" w:rsidP="009B28B6">
            <w:pPr>
              <w:spacing w:before="4"/>
              <w:rPr>
                <w:position w:val="1"/>
                <w:sz w:val="26"/>
                <w:szCs w:val="26"/>
              </w:rPr>
            </w:pPr>
            <w:r w:rsidRPr="00F6742D">
              <w:rPr>
                <w:spacing w:val="-4"/>
                <w:position w:val="1"/>
                <w:sz w:val="26"/>
                <w:szCs w:val="26"/>
              </w:rPr>
              <w:t>Суб’єкти</w:t>
            </w:r>
            <w:r w:rsidRPr="00F6742D">
              <w:rPr>
                <w:spacing w:val="4"/>
                <w:position w:val="1"/>
                <w:sz w:val="26"/>
                <w:szCs w:val="26"/>
              </w:rPr>
              <w:t xml:space="preserve"> </w:t>
            </w:r>
            <w:r w:rsidRPr="00F6742D">
              <w:rPr>
                <w:position w:val="1"/>
                <w:sz w:val="26"/>
                <w:szCs w:val="26"/>
              </w:rPr>
              <w:t>господарювання</w:t>
            </w:r>
          </w:p>
        </w:tc>
        <w:tc>
          <w:tcPr>
            <w:tcW w:w="3036" w:type="dxa"/>
          </w:tcPr>
          <w:p w:rsidR="009B28B6" w:rsidRPr="00F6742D" w:rsidRDefault="0058317F" w:rsidP="009B28B6">
            <w:pPr>
              <w:spacing w:before="4"/>
              <w:rPr>
                <w:sz w:val="26"/>
                <w:szCs w:val="26"/>
              </w:rPr>
            </w:pPr>
            <w:r w:rsidRPr="00F6742D">
              <w:rPr>
                <w:sz w:val="26"/>
                <w:szCs w:val="26"/>
              </w:rPr>
              <w:t>Т</w:t>
            </w:r>
            <w:r w:rsidR="009B28B6" w:rsidRPr="00F6742D">
              <w:rPr>
                <w:sz w:val="26"/>
                <w:szCs w:val="26"/>
              </w:rPr>
              <w:t>ак</w:t>
            </w:r>
          </w:p>
        </w:tc>
        <w:tc>
          <w:tcPr>
            <w:tcW w:w="2156" w:type="dxa"/>
          </w:tcPr>
          <w:p w:rsidR="009B28B6" w:rsidRPr="00F6742D" w:rsidRDefault="00E532EE" w:rsidP="009B28B6">
            <w:pPr>
              <w:rPr>
                <w:sz w:val="26"/>
                <w:szCs w:val="26"/>
                <w:lang w:val="ru-RU"/>
              </w:rPr>
            </w:pPr>
            <w:r>
              <w:rPr>
                <w:sz w:val="26"/>
                <w:szCs w:val="26"/>
                <w:lang w:val="ru-RU"/>
              </w:rPr>
              <w:t>-</w:t>
            </w:r>
          </w:p>
        </w:tc>
      </w:tr>
      <w:tr w:rsidR="000525A9" w:rsidRPr="00F6742D" w:rsidTr="00E532EE">
        <w:tc>
          <w:tcPr>
            <w:tcW w:w="4441" w:type="dxa"/>
          </w:tcPr>
          <w:p w:rsidR="000525A9" w:rsidRPr="00F6742D" w:rsidRDefault="000525A9" w:rsidP="009B28B6">
            <w:pPr>
              <w:spacing w:before="4"/>
              <w:rPr>
                <w:spacing w:val="-4"/>
                <w:position w:val="1"/>
                <w:sz w:val="26"/>
                <w:szCs w:val="26"/>
                <w:lang w:val="ru-RU"/>
              </w:rPr>
            </w:pPr>
            <w:r w:rsidRPr="00F6742D">
              <w:rPr>
                <w:sz w:val="26"/>
                <w:szCs w:val="26"/>
                <w:lang w:val="ru-RU"/>
              </w:rPr>
              <w:t>у тому числі</w:t>
            </w:r>
            <w:r w:rsidR="00E532EE">
              <w:rPr>
                <w:sz w:val="26"/>
                <w:szCs w:val="26"/>
                <w:lang w:val="ru-RU"/>
              </w:rPr>
              <w:t xml:space="preserve"> суб’єкти малого підприємництва</w:t>
            </w:r>
          </w:p>
        </w:tc>
        <w:tc>
          <w:tcPr>
            <w:tcW w:w="3036" w:type="dxa"/>
          </w:tcPr>
          <w:p w:rsidR="000525A9" w:rsidRPr="00F6742D" w:rsidRDefault="0058317F" w:rsidP="009B28B6">
            <w:pPr>
              <w:spacing w:before="4"/>
              <w:rPr>
                <w:sz w:val="26"/>
                <w:szCs w:val="26"/>
                <w:lang w:val="ru-RU"/>
              </w:rPr>
            </w:pPr>
            <w:r w:rsidRPr="00F6742D">
              <w:rPr>
                <w:spacing w:val="-1"/>
                <w:position w:val="16"/>
                <w:sz w:val="26"/>
                <w:szCs w:val="26"/>
                <w:lang w:val="ru-RU"/>
              </w:rPr>
              <w:t>Т</w:t>
            </w:r>
            <w:r w:rsidR="000525A9" w:rsidRPr="00F6742D">
              <w:rPr>
                <w:spacing w:val="-1"/>
                <w:position w:val="16"/>
                <w:sz w:val="26"/>
                <w:szCs w:val="26"/>
                <w:lang w:val="ru-RU"/>
              </w:rPr>
              <w:t>ак</w:t>
            </w:r>
          </w:p>
        </w:tc>
        <w:tc>
          <w:tcPr>
            <w:tcW w:w="2156" w:type="dxa"/>
          </w:tcPr>
          <w:p w:rsidR="000525A9" w:rsidRPr="00F6742D" w:rsidRDefault="00E532EE" w:rsidP="009B28B6">
            <w:pPr>
              <w:rPr>
                <w:sz w:val="26"/>
                <w:szCs w:val="26"/>
                <w:lang w:val="ru-RU"/>
              </w:rPr>
            </w:pPr>
            <w:r>
              <w:rPr>
                <w:sz w:val="26"/>
                <w:szCs w:val="26"/>
                <w:lang w:val="ru-RU"/>
              </w:rPr>
              <w:t>-</w:t>
            </w:r>
          </w:p>
        </w:tc>
      </w:tr>
    </w:tbl>
    <w:p w:rsidR="000525A9" w:rsidRPr="00F6742D" w:rsidRDefault="000525A9" w:rsidP="000525A9">
      <w:pPr>
        <w:spacing w:before="307" w:line="244" w:lineRule="auto"/>
        <w:ind w:right="54" w:firstLine="610"/>
        <w:jc w:val="both"/>
        <w:rPr>
          <w:b/>
          <w:i/>
          <w:sz w:val="28"/>
          <w:lang w:val="ru-RU"/>
        </w:rPr>
      </w:pPr>
      <w:r w:rsidRPr="00F6742D">
        <w:rPr>
          <w:b/>
          <w:i/>
          <w:sz w:val="28"/>
          <w:lang w:val="ru-RU"/>
        </w:rPr>
        <w:t xml:space="preserve">Обґрунтування неможливості вирішення проблеми за допомогою </w:t>
      </w:r>
      <w:r w:rsidRPr="00F6742D">
        <w:rPr>
          <w:b/>
          <w:i/>
          <w:sz w:val="28"/>
          <w:lang w:val="ru-RU"/>
        </w:rPr>
        <w:lastRenderedPageBreak/>
        <w:t>ринкових механізмів:</w:t>
      </w:r>
    </w:p>
    <w:p w:rsidR="000525A9" w:rsidRDefault="000525A9" w:rsidP="000525A9">
      <w:pPr>
        <w:pStyle w:val="a3"/>
        <w:spacing w:line="242" w:lineRule="auto"/>
        <w:ind w:left="34" w:right="38" w:firstLine="637"/>
        <w:jc w:val="both"/>
        <w:rPr>
          <w:lang w:val="ru-RU"/>
        </w:rPr>
      </w:pPr>
      <w:r w:rsidRPr="00F6742D">
        <w:rPr>
          <w:lang w:val="ru-RU"/>
        </w:rPr>
        <w:t xml:space="preserve">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w:t>
      </w:r>
      <w:r w:rsidR="004112B3" w:rsidRPr="00F6742D">
        <w:rPr>
          <w:lang w:val="ru-RU"/>
        </w:rPr>
        <w:t>Гніванс</w:t>
      </w:r>
      <w:r w:rsidRPr="00F6742D">
        <w:rPr>
          <w:lang w:val="ru-RU"/>
        </w:rPr>
        <w:t xml:space="preserve">ької </w:t>
      </w:r>
      <w:r w:rsidR="004112B3" w:rsidRPr="00F6742D">
        <w:rPr>
          <w:lang w:val="ru-RU"/>
        </w:rPr>
        <w:t>місь</w:t>
      </w:r>
      <w:r w:rsidRPr="00F6742D">
        <w:rPr>
          <w:lang w:val="ru-RU"/>
        </w:rPr>
        <w:t>кої ради.</w:t>
      </w:r>
    </w:p>
    <w:p w:rsidR="001F7966" w:rsidRPr="00F6742D" w:rsidRDefault="001F7966" w:rsidP="000525A9">
      <w:pPr>
        <w:pStyle w:val="a3"/>
        <w:spacing w:line="242" w:lineRule="auto"/>
        <w:ind w:left="34" w:right="38" w:firstLine="637"/>
        <w:jc w:val="both"/>
        <w:rPr>
          <w:lang w:val="ru-RU"/>
        </w:rPr>
      </w:pPr>
    </w:p>
    <w:p w:rsidR="000525A9" w:rsidRPr="00F6742D" w:rsidRDefault="000525A9" w:rsidP="000525A9">
      <w:pPr>
        <w:ind w:left="4" w:right="41" w:firstLine="609"/>
        <w:jc w:val="both"/>
        <w:rPr>
          <w:b/>
          <w:i/>
          <w:sz w:val="28"/>
          <w:lang w:val="ru-RU"/>
        </w:rPr>
      </w:pPr>
      <w:r w:rsidRPr="00F6742D">
        <w:rPr>
          <w:b/>
          <w:i/>
          <w:sz w:val="28"/>
          <w:lang w:val="ru-RU"/>
        </w:rPr>
        <w:t>Обґрунтування неможливості вирішення проблеми за допомогою діючих регуляторних актів:</w:t>
      </w:r>
    </w:p>
    <w:p w:rsidR="00E532EE" w:rsidRPr="00E532EE" w:rsidRDefault="00E532EE" w:rsidP="00E532EE">
      <w:pPr>
        <w:pStyle w:val="a7"/>
        <w:jc w:val="both"/>
        <w:rPr>
          <w:sz w:val="28"/>
          <w:szCs w:val="28"/>
          <w:lang w:val="ru-RU"/>
        </w:rPr>
      </w:pPr>
      <w:r>
        <w:rPr>
          <w:sz w:val="28"/>
          <w:szCs w:val="28"/>
          <w:lang w:val="ru-RU"/>
        </w:rPr>
        <w:t xml:space="preserve">         </w:t>
      </w:r>
      <w:r w:rsidRPr="00E532EE">
        <w:rPr>
          <w:sz w:val="28"/>
          <w:szCs w:val="28"/>
          <w:lang w:val="ru-RU"/>
        </w:rPr>
        <w:t xml:space="preserve">Зазначена проблема не може бути вирішена за допомогою діючих регуляторних актів з огляду на вимоги Податкового кодексу України, а саме, у разі, якщо міська рада у термін до 15 липня не прийняла та до 25 липня не оприлюднила рішення про встановлення місцевих податків і зборів на наступний рік, такі податки справляються, виходячи з норми Податкового кодексу України, із застосуванням </w:t>
      </w:r>
      <w:r w:rsidRPr="00E532EE">
        <w:rPr>
          <w:bCs/>
          <w:sz w:val="28"/>
          <w:szCs w:val="28"/>
          <w:lang w:val="ru-RU"/>
        </w:rPr>
        <w:t>ставок, які діяли до 31 грудня року, що передує бюджетному періоду, в якому планується застосування таких місцевих податків та/або зборів.</w:t>
      </w:r>
    </w:p>
    <w:p w:rsidR="00E532EE" w:rsidRPr="00E532EE" w:rsidRDefault="00E532EE" w:rsidP="00E532EE">
      <w:pPr>
        <w:pStyle w:val="a7"/>
        <w:jc w:val="both"/>
        <w:rPr>
          <w:sz w:val="28"/>
          <w:szCs w:val="28"/>
          <w:lang w:val="uk-UA"/>
        </w:rPr>
      </w:pPr>
      <w:r>
        <w:rPr>
          <w:sz w:val="28"/>
          <w:szCs w:val="28"/>
          <w:lang w:val="uk-UA"/>
        </w:rPr>
        <w:t xml:space="preserve">         </w:t>
      </w:r>
      <w:r w:rsidRPr="00E532EE">
        <w:rPr>
          <w:sz w:val="28"/>
          <w:szCs w:val="28"/>
          <w:lang w:val="uk-UA"/>
        </w:rPr>
        <w:t xml:space="preserve">Отже, з метою правового регулювання господарських і адміністративних відносин між органом місцевого самоврядування та суб’єктами господарювання, недопущення суперечливих ситуацій, безумовного виконання вимог Податкового кодексу України, вказана проблема потребує розв’язання шляхом прийняття рішення «Про встановлення ставок місцевих податків та зборів на території </w:t>
      </w:r>
      <w:r>
        <w:rPr>
          <w:sz w:val="28"/>
          <w:szCs w:val="28"/>
          <w:lang w:val="uk-UA"/>
        </w:rPr>
        <w:t xml:space="preserve">Гніванської </w:t>
      </w:r>
      <w:r w:rsidRPr="00E532EE">
        <w:rPr>
          <w:sz w:val="28"/>
          <w:szCs w:val="28"/>
          <w:lang w:val="uk-UA"/>
        </w:rPr>
        <w:t>міської територіальної громади</w:t>
      </w:r>
      <w:r w:rsidRPr="00E532EE">
        <w:rPr>
          <w:bCs/>
          <w:sz w:val="28"/>
          <w:szCs w:val="28"/>
          <w:lang w:val="uk-UA"/>
        </w:rPr>
        <w:t>»</w:t>
      </w:r>
      <w:r w:rsidRPr="00E532EE">
        <w:rPr>
          <w:sz w:val="28"/>
          <w:szCs w:val="28"/>
          <w:lang w:val="uk-UA"/>
        </w:rPr>
        <w:t>.</w:t>
      </w:r>
    </w:p>
    <w:p w:rsidR="001F7966" w:rsidRPr="00E532EE" w:rsidRDefault="001F7966" w:rsidP="000525A9">
      <w:pPr>
        <w:pStyle w:val="a3"/>
        <w:spacing w:before="5"/>
        <w:rPr>
          <w:sz w:val="27"/>
          <w:lang w:val="uk-UA"/>
        </w:rPr>
      </w:pPr>
    </w:p>
    <w:p w:rsidR="000525A9" w:rsidRDefault="000525A9" w:rsidP="000525A9">
      <w:pPr>
        <w:spacing w:line="321" w:lineRule="exact"/>
        <w:ind w:left="3181"/>
        <w:rPr>
          <w:b/>
          <w:sz w:val="28"/>
          <w:lang w:val="ru-RU"/>
        </w:rPr>
      </w:pPr>
      <w:r w:rsidRPr="00F6742D">
        <w:rPr>
          <w:b/>
          <w:sz w:val="28"/>
        </w:rPr>
        <w:t>II</w:t>
      </w:r>
      <w:r w:rsidRPr="00F6742D">
        <w:rPr>
          <w:b/>
          <w:sz w:val="28"/>
          <w:lang w:val="ru-RU"/>
        </w:rPr>
        <w:t>. Цілі державного регулювання</w:t>
      </w:r>
    </w:p>
    <w:p w:rsidR="00AF1697" w:rsidRPr="00F6742D" w:rsidRDefault="00AF1697" w:rsidP="000525A9">
      <w:pPr>
        <w:spacing w:line="321" w:lineRule="exact"/>
        <w:ind w:left="3181"/>
        <w:rPr>
          <w:b/>
          <w:sz w:val="28"/>
          <w:lang w:val="ru-RU"/>
        </w:rPr>
      </w:pPr>
    </w:p>
    <w:p w:rsidR="000525A9" w:rsidRPr="00F6742D" w:rsidRDefault="000525A9" w:rsidP="000525A9">
      <w:pPr>
        <w:ind w:left="53" w:right="50" w:firstLine="552"/>
        <w:jc w:val="both"/>
        <w:rPr>
          <w:b/>
          <w:sz w:val="28"/>
          <w:lang w:val="ru-RU"/>
        </w:rPr>
      </w:pPr>
      <w:r w:rsidRPr="00F6742D">
        <w:rPr>
          <w:b/>
          <w:sz w:val="28"/>
          <w:lang w:val="ru-RU"/>
        </w:rPr>
        <w:t>Цілі державного регулювання, безпосередньо пов'язані з розв'язанням проблеми:</w:t>
      </w:r>
    </w:p>
    <w:p w:rsidR="000525A9" w:rsidRPr="00F6742D" w:rsidRDefault="000525A9" w:rsidP="000525A9">
      <w:pPr>
        <w:pStyle w:val="a3"/>
        <w:spacing w:line="242" w:lineRule="auto"/>
        <w:ind w:left="48" w:right="56" w:firstLine="551"/>
        <w:jc w:val="both"/>
        <w:rPr>
          <w:lang w:val="ru-RU"/>
        </w:rPr>
      </w:pPr>
      <w:r w:rsidRPr="00F6742D">
        <w:rPr>
          <w:lang w:val="ru-RU"/>
        </w:rPr>
        <w:t xml:space="preserve">Проект регуляторного акта спрямований на розв’язання </w:t>
      </w:r>
      <w:r w:rsidRPr="00F6742D">
        <w:rPr>
          <w:spacing w:val="-4"/>
          <w:lang w:val="ru-RU"/>
        </w:rPr>
        <w:t xml:space="preserve">проблеми, </w:t>
      </w:r>
      <w:r w:rsidRPr="00F6742D">
        <w:rPr>
          <w:lang w:val="ru-RU"/>
        </w:rPr>
        <w:t>визначеної в попередньому</w:t>
      </w:r>
      <w:r w:rsidRPr="00F6742D">
        <w:rPr>
          <w:spacing w:val="-10"/>
          <w:lang w:val="ru-RU"/>
        </w:rPr>
        <w:t xml:space="preserve"> </w:t>
      </w:r>
      <w:r w:rsidRPr="00F6742D">
        <w:rPr>
          <w:lang w:val="ru-RU"/>
        </w:rPr>
        <w:t>розділі.</w:t>
      </w:r>
    </w:p>
    <w:p w:rsidR="000525A9" w:rsidRPr="00F6742D" w:rsidRDefault="000525A9" w:rsidP="000525A9">
      <w:pPr>
        <w:pStyle w:val="a3"/>
        <w:spacing w:line="319" w:lineRule="exact"/>
        <w:ind w:left="676"/>
        <w:rPr>
          <w:lang w:val="ru-RU"/>
        </w:rPr>
      </w:pPr>
      <w:r w:rsidRPr="00F6742D">
        <w:rPr>
          <w:lang w:val="ru-RU"/>
        </w:rPr>
        <w:t>Основними цілями регулювання є:</w:t>
      </w:r>
    </w:p>
    <w:p w:rsidR="000525A9" w:rsidRPr="00F6742D" w:rsidRDefault="000525A9" w:rsidP="000525A9">
      <w:pPr>
        <w:pStyle w:val="a3"/>
        <w:ind w:left="38" w:right="44" w:firstLine="566"/>
        <w:jc w:val="both"/>
        <w:rPr>
          <w:lang w:val="ru-RU"/>
        </w:rPr>
      </w:pPr>
      <w:r w:rsidRPr="00F6742D">
        <w:rPr>
          <w:lang w:val="ru-RU"/>
        </w:rPr>
        <w:t>- здійснити планування та прогнозування надходжень від місцевих податків та зборів при формуванні бюджету;</w:t>
      </w:r>
    </w:p>
    <w:p w:rsidR="000525A9" w:rsidRPr="00F6742D" w:rsidRDefault="000525A9" w:rsidP="000525A9">
      <w:pPr>
        <w:pStyle w:val="a3"/>
        <w:spacing w:before="3"/>
        <w:ind w:left="43" w:right="32" w:firstLine="566"/>
        <w:jc w:val="both"/>
        <w:rPr>
          <w:lang w:val="ru-RU"/>
        </w:rPr>
      </w:pPr>
      <w:r w:rsidRPr="00F6742D">
        <w:rPr>
          <w:lang w:val="ru-RU"/>
        </w:rPr>
        <w:t>- встановити доцільні і обґрунтовані розміри ставок місцевих податків і зборів з урахуванням рівня платоспроможності громадян та суб’єктів господарювання та відповідно до потреб місцевого бюджету;</w:t>
      </w:r>
    </w:p>
    <w:p w:rsidR="000525A9" w:rsidRPr="00F6742D" w:rsidRDefault="000525A9" w:rsidP="000525A9">
      <w:pPr>
        <w:pStyle w:val="a3"/>
        <w:spacing w:line="321" w:lineRule="exact"/>
        <w:ind w:left="676"/>
        <w:rPr>
          <w:lang w:val="ru-RU"/>
        </w:rPr>
      </w:pPr>
      <w:r w:rsidRPr="00F6742D">
        <w:rPr>
          <w:lang w:val="ru-RU"/>
        </w:rPr>
        <w:t>- встановити пільги щодо сплати місцевих податків і зборів;</w:t>
      </w:r>
    </w:p>
    <w:p w:rsidR="000525A9" w:rsidRPr="00F6742D" w:rsidRDefault="004959DA" w:rsidP="000525A9">
      <w:pPr>
        <w:pStyle w:val="a3"/>
        <w:spacing w:before="5" w:line="235" w:lineRule="auto"/>
        <w:ind w:left="48" w:right="37" w:firstLine="628"/>
        <w:jc w:val="both"/>
        <w:rPr>
          <w:lang w:val="ru-RU"/>
        </w:rPr>
      </w:pPr>
      <w:r>
        <w:rPr>
          <w:lang w:val="ru-RU"/>
        </w:rPr>
        <w:t xml:space="preserve">- </w:t>
      </w:r>
      <w:r w:rsidR="000525A9" w:rsidRPr="00F6742D">
        <w:rPr>
          <w:lang w:val="ru-RU"/>
        </w:rPr>
        <w:t>забезпечити своєчасне надходження до бюджету територіальної громади місцевих податків та зборів;</w:t>
      </w:r>
    </w:p>
    <w:p w:rsidR="000525A9" w:rsidRPr="00F6742D" w:rsidRDefault="000525A9" w:rsidP="000525A9">
      <w:pPr>
        <w:pStyle w:val="a3"/>
        <w:spacing w:before="20" w:line="232" w:lineRule="auto"/>
        <w:ind w:left="53" w:right="44" w:firstLine="556"/>
        <w:jc w:val="both"/>
        <w:rPr>
          <w:lang w:val="ru-RU"/>
        </w:rPr>
      </w:pPr>
      <w:r w:rsidRPr="00F6742D">
        <w:rPr>
          <w:lang w:val="ru-RU"/>
        </w:rPr>
        <w:t>- забезпечити відкритість процедури, прозорість дій органу місцевого самоврядування.</w:t>
      </w:r>
    </w:p>
    <w:p w:rsidR="000525A9" w:rsidRDefault="000525A9" w:rsidP="000525A9">
      <w:pPr>
        <w:pStyle w:val="a3"/>
        <w:spacing w:before="8"/>
        <w:rPr>
          <w:sz w:val="29"/>
          <w:lang w:val="ru-RU"/>
        </w:rPr>
      </w:pPr>
    </w:p>
    <w:p w:rsidR="000525A9" w:rsidRDefault="000525A9" w:rsidP="000525A9">
      <w:pPr>
        <w:ind w:left="873"/>
        <w:rPr>
          <w:b/>
          <w:spacing w:val="-5"/>
          <w:sz w:val="28"/>
          <w:lang w:val="ru-RU"/>
        </w:rPr>
      </w:pPr>
      <w:r w:rsidRPr="00613B2B">
        <w:rPr>
          <w:b/>
          <w:spacing w:val="-3"/>
          <w:sz w:val="28"/>
        </w:rPr>
        <w:t>III</w:t>
      </w:r>
      <w:r w:rsidRPr="00613B2B">
        <w:rPr>
          <w:b/>
          <w:spacing w:val="-3"/>
          <w:sz w:val="28"/>
          <w:lang w:val="ru-RU"/>
        </w:rPr>
        <w:t xml:space="preserve">. </w:t>
      </w:r>
      <w:r w:rsidRPr="00613B2B">
        <w:rPr>
          <w:b/>
          <w:sz w:val="28"/>
          <w:lang w:val="ru-RU"/>
        </w:rPr>
        <w:t xml:space="preserve">Визначення та </w:t>
      </w:r>
      <w:r w:rsidRPr="00613B2B">
        <w:rPr>
          <w:b/>
          <w:spacing w:val="-3"/>
          <w:sz w:val="28"/>
          <w:lang w:val="ru-RU"/>
        </w:rPr>
        <w:t xml:space="preserve">оцінка способів </w:t>
      </w:r>
      <w:r w:rsidRPr="00613B2B">
        <w:rPr>
          <w:b/>
          <w:sz w:val="28"/>
          <w:lang w:val="ru-RU"/>
        </w:rPr>
        <w:t>досягнення визначених</w:t>
      </w:r>
      <w:r w:rsidRPr="00613B2B">
        <w:rPr>
          <w:b/>
          <w:spacing w:val="60"/>
          <w:sz w:val="28"/>
          <w:lang w:val="ru-RU"/>
        </w:rPr>
        <w:t xml:space="preserve"> </w:t>
      </w:r>
      <w:r w:rsidRPr="00613B2B">
        <w:rPr>
          <w:b/>
          <w:spacing w:val="-5"/>
          <w:sz w:val="28"/>
          <w:lang w:val="ru-RU"/>
        </w:rPr>
        <w:t>цілей</w:t>
      </w:r>
    </w:p>
    <w:p w:rsidR="00AF1697" w:rsidRPr="00F6742D" w:rsidRDefault="00AF1697" w:rsidP="000525A9">
      <w:pPr>
        <w:ind w:left="873"/>
        <w:rPr>
          <w:b/>
          <w:sz w:val="28"/>
          <w:lang w:val="ru-RU"/>
        </w:rPr>
      </w:pPr>
    </w:p>
    <w:p w:rsidR="00AF1697" w:rsidRPr="00AF1697" w:rsidRDefault="000525A9" w:rsidP="00AF1697">
      <w:pPr>
        <w:pStyle w:val="a6"/>
        <w:numPr>
          <w:ilvl w:val="0"/>
          <w:numId w:val="2"/>
        </w:numPr>
        <w:rPr>
          <w:b/>
          <w:sz w:val="28"/>
          <w:lang w:val="ru-RU"/>
        </w:rPr>
      </w:pPr>
      <w:r w:rsidRPr="00AF1697">
        <w:rPr>
          <w:b/>
          <w:sz w:val="28"/>
          <w:lang w:val="ru-RU"/>
        </w:rPr>
        <w:t>Визначення альтернативних способів</w:t>
      </w:r>
    </w:p>
    <w:tbl>
      <w:tblPr>
        <w:tblStyle w:val="a5"/>
        <w:tblW w:w="0" w:type="auto"/>
        <w:tblLook w:val="04A0" w:firstRow="1" w:lastRow="0" w:firstColumn="1" w:lastColumn="0" w:noHBand="0" w:noVBand="1"/>
      </w:tblPr>
      <w:tblGrid>
        <w:gridCol w:w="3823"/>
        <w:gridCol w:w="5805"/>
      </w:tblGrid>
      <w:tr w:rsidR="00CA4061" w:rsidRPr="00F6742D" w:rsidTr="000339EC">
        <w:tc>
          <w:tcPr>
            <w:tcW w:w="3823" w:type="dxa"/>
          </w:tcPr>
          <w:p w:rsidR="000525A9" w:rsidRPr="00F6742D" w:rsidRDefault="000525A9" w:rsidP="000525A9">
            <w:pPr>
              <w:pStyle w:val="a3"/>
              <w:spacing w:before="3"/>
              <w:rPr>
                <w:lang w:val="ru-RU"/>
              </w:rPr>
            </w:pPr>
            <w:r w:rsidRPr="00F6742D">
              <w:rPr>
                <w:b/>
                <w:spacing w:val="-4"/>
                <w:position w:val="1"/>
                <w:lang w:val="ru-RU"/>
              </w:rPr>
              <w:t>Вид</w:t>
            </w:r>
            <w:r w:rsidRPr="00F6742D">
              <w:rPr>
                <w:b/>
                <w:spacing w:val="11"/>
                <w:position w:val="1"/>
                <w:lang w:val="ru-RU"/>
              </w:rPr>
              <w:t xml:space="preserve"> </w:t>
            </w:r>
            <w:r w:rsidRPr="00F6742D">
              <w:rPr>
                <w:b/>
                <w:spacing w:val="-3"/>
                <w:position w:val="1"/>
                <w:lang w:val="ru-RU"/>
              </w:rPr>
              <w:t>альтернативи</w:t>
            </w:r>
          </w:p>
        </w:tc>
        <w:tc>
          <w:tcPr>
            <w:tcW w:w="5805" w:type="dxa"/>
          </w:tcPr>
          <w:p w:rsidR="000525A9" w:rsidRPr="00F6742D" w:rsidRDefault="000525A9" w:rsidP="000525A9">
            <w:pPr>
              <w:pStyle w:val="a3"/>
              <w:spacing w:before="3"/>
              <w:rPr>
                <w:lang w:val="ru-RU"/>
              </w:rPr>
            </w:pPr>
            <w:r w:rsidRPr="00F6742D">
              <w:rPr>
                <w:b/>
                <w:spacing w:val="-4"/>
                <w:lang w:val="ru-RU"/>
              </w:rPr>
              <w:t>Опис</w:t>
            </w:r>
            <w:r w:rsidRPr="00F6742D">
              <w:rPr>
                <w:b/>
                <w:spacing w:val="7"/>
                <w:lang w:val="ru-RU"/>
              </w:rPr>
              <w:t xml:space="preserve"> </w:t>
            </w:r>
            <w:r w:rsidRPr="00F6742D">
              <w:rPr>
                <w:b/>
                <w:lang w:val="ru-RU"/>
              </w:rPr>
              <w:t>альтернативи</w:t>
            </w:r>
          </w:p>
        </w:tc>
      </w:tr>
      <w:tr w:rsidR="00CA4061" w:rsidRPr="00A40851" w:rsidTr="000339EC">
        <w:tc>
          <w:tcPr>
            <w:tcW w:w="3823" w:type="dxa"/>
          </w:tcPr>
          <w:p w:rsidR="00695FC4" w:rsidRPr="00F6742D" w:rsidRDefault="000525A9" w:rsidP="000525A9">
            <w:pPr>
              <w:pStyle w:val="a3"/>
              <w:spacing w:before="3"/>
              <w:rPr>
                <w:spacing w:val="-4"/>
                <w:position w:val="1"/>
                <w:lang w:val="ru-RU"/>
              </w:rPr>
            </w:pPr>
            <w:r w:rsidRPr="00F6742D">
              <w:rPr>
                <w:b/>
                <w:position w:val="1"/>
                <w:lang w:val="ru-RU"/>
              </w:rPr>
              <w:t>Альтернатива</w:t>
            </w:r>
            <w:r w:rsidRPr="00F6742D">
              <w:rPr>
                <w:b/>
                <w:spacing w:val="11"/>
                <w:position w:val="1"/>
                <w:lang w:val="ru-RU"/>
              </w:rPr>
              <w:t xml:space="preserve"> </w:t>
            </w:r>
            <w:r w:rsidRPr="00F6742D">
              <w:rPr>
                <w:b/>
                <w:spacing w:val="-8"/>
                <w:position w:val="1"/>
                <w:lang w:val="ru-RU"/>
              </w:rPr>
              <w:t>1.</w:t>
            </w:r>
            <w:r w:rsidR="00695FC4" w:rsidRPr="00F6742D">
              <w:rPr>
                <w:spacing w:val="-4"/>
                <w:position w:val="1"/>
                <w:lang w:val="ru-RU"/>
              </w:rPr>
              <w:t xml:space="preserve"> </w:t>
            </w:r>
          </w:p>
          <w:p w:rsidR="000525A9" w:rsidRPr="00F6742D" w:rsidRDefault="00695FC4" w:rsidP="004959DA">
            <w:pPr>
              <w:pStyle w:val="a3"/>
              <w:spacing w:before="3"/>
              <w:jc w:val="both"/>
              <w:rPr>
                <w:lang w:val="ru-RU"/>
              </w:rPr>
            </w:pPr>
            <w:r w:rsidRPr="00F6742D">
              <w:rPr>
                <w:spacing w:val="-4"/>
                <w:position w:val="1"/>
                <w:lang w:val="ru-RU"/>
              </w:rPr>
              <w:lastRenderedPageBreak/>
              <w:t xml:space="preserve">Не </w:t>
            </w:r>
            <w:r w:rsidRPr="00F6742D">
              <w:rPr>
                <w:spacing w:val="-3"/>
                <w:position w:val="1"/>
                <w:lang w:val="ru-RU"/>
              </w:rPr>
              <w:t xml:space="preserve">виносити </w:t>
            </w:r>
            <w:r w:rsidRPr="00F6742D">
              <w:rPr>
                <w:position w:val="1"/>
                <w:lang w:val="ru-RU"/>
              </w:rPr>
              <w:t xml:space="preserve">на розгляд сесії </w:t>
            </w:r>
            <w:r w:rsidR="004112B3" w:rsidRPr="00F6742D">
              <w:rPr>
                <w:position w:val="1"/>
                <w:lang w:val="ru-RU"/>
              </w:rPr>
              <w:t>місь</w:t>
            </w:r>
            <w:r w:rsidRPr="00F6742D">
              <w:rPr>
                <w:position w:val="1"/>
                <w:lang w:val="ru-RU"/>
              </w:rPr>
              <w:t xml:space="preserve">кої  ради та </w:t>
            </w:r>
            <w:r w:rsidRPr="00F6742D">
              <w:rPr>
                <w:spacing w:val="-4"/>
                <w:position w:val="1"/>
                <w:lang w:val="ru-RU"/>
              </w:rPr>
              <w:t xml:space="preserve">не </w:t>
            </w:r>
            <w:r w:rsidRPr="00F6742D">
              <w:rPr>
                <w:position w:val="1"/>
                <w:lang w:val="ru-RU"/>
              </w:rPr>
              <w:t xml:space="preserve">приймати рішення </w:t>
            </w:r>
            <w:r w:rsidRPr="00F6742D">
              <w:rPr>
                <w:spacing w:val="-4"/>
                <w:position w:val="1"/>
                <w:lang w:val="ru-RU"/>
              </w:rPr>
              <w:t>«Про</w:t>
            </w:r>
            <w:r w:rsidR="00D05622" w:rsidRPr="00F6742D">
              <w:rPr>
                <w:spacing w:val="-4"/>
                <w:position w:val="1"/>
                <w:lang w:val="ru-RU"/>
              </w:rPr>
              <w:t xml:space="preserve"> </w:t>
            </w:r>
            <w:r w:rsidRPr="00F6742D">
              <w:rPr>
                <w:spacing w:val="-3"/>
                <w:position w:val="1"/>
                <w:lang w:val="ru-RU"/>
              </w:rPr>
              <w:t xml:space="preserve">встановлення </w:t>
            </w:r>
            <w:r w:rsidRPr="00F6742D">
              <w:rPr>
                <w:position w:val="1"/>
                <w:lang w:val="ru-RU"/>
              </w:rPr>
              <w:t>місцевих</w:t>
            </w:r>
            <w:r w:rsidRPr="00F6742D">
              <w:rPr>
                <w:spacing w:val="14"/>
                <w:position w:val="1"/>
                <w:lang w:val="ru-RU"/>
              </w:rPr>
              <w:t xml:space="preserve"> </w:t>
            </w:r>
            <w:r w:rsidRPr="00F6742D">
              <w:rPr>
                <w:position w:val="1"/>
                <w:lang w:val="ru-RU"/>
              </w:rPr>
              <w:t>податків</w:t>
            </w:r>
            <w:r w:rsidRPr="00F6742D">
              <w:rPr>
                <w:spacing w:val="14"/>
                <w:position w:val="1"/>
                <w:lang w:val="ru-RU"/>
              </w:rPr>
              <w:t xml:space="preserve"> </w:t>
            </w:r>
            <w:r w:rsidRPr="00F6742D">
              <w:rPr>
                <w:position w:val="1"/>
                <w:lang w:val="ru-RU"/>
              </w:rPr>
              <w:t>і</w:t>
            </w:r>
            <w:r w:rsidRPr="00F6742D">
              <w:rPr>
                <w:position w:val="1"/>
                <w:lang w:val="ru-RU"/>
              </w:rPr>
              <w:tab/>
              <w:t>зборів на</w:t>
            </w:r>
            <w:r w:rsidRPr="00F6742D">
              <w:rPr>
                <w:spacing w:val="-2"/>
                <w:position w:val="1"/>
                <w:lang w:val="ru-RU"/>
              </w:rPr>
              <w:t xml:space="preserve"> </w:t>
            </w:r>
            <w:r w:rsidRPr="00F6742D">
              <w:rPr>
                <w:position w:val="1"/>
                <w:lang w:val="ru-RU"/>
              </w:rPr>
              <w:t>території</w:t>
            </w:r>
            <w:r w:rsidRPr="00F6742D">
              <w:rPr>
                <w:spacing w:val="-16"/>
                <w:position w:val="1"/>
                <w:lang w:val="ru-RU"/>
              </w:rPr>
              <w:t xml:space="preserve"> </w:t>
            </w:r>
            <w:r w:rsidR="004112B3" w:rsidRPr="00F6742D">
              <w:rPr>
                <w:position w:val="1"/>
                <w:lang w:val="ru-RU"/>
              </w:rPr>
              <w:t>Гніванс</w:t>
            </w:r>
            <w:r w:rsidR="00AB3483">
              <w:rPr>
                <w:position w:val="1"/>
                <w:lang w:val="ru-RU"/>
              </w:rPr>
              <w:t xml:space="preserve">ької </w:t>
            </w:r>
            <w:r w:rsidR="00B25CBE" w:rsidRPr="00F6742D">
              <w:rPr>
                <w:position w:val="1"/>
                <w:lang w:val="uk-UA"/>
              </w:rPr>
              <w:t xml:space="preserve">міської </w:t>
            </w:r>
            <w:r w:rsidRPr="00F6742D">
              <w:rPr>
                <w:position w:val="1"/>
                <w:lang w:val="ru-RU"/>
              </w:rPr>
              <w:t>територіальної громади</w:t>
            </w:r>
            <w:r w:rsidRPr="00F6742D">
              <w:rPr>
                <w:spacing w:val="-3"/>
                <w:position w:val="2"/>
                <w:lang w:val="ru-RU"/>
              </w:rPr>
              <w:t>»</w:t>
            </w:r>
          </w:p>
        </w:tc>
        <w:tc>
          <w:tcPr>
            <w:tcW w:w="5805" w:type="dxa"/>
          </w:tcPr>
          <w:p w:rsidR="000525A9" w:rsidRPr="00AB3483" w:rsidRDefault="00AB3483" w:rsidP="00D21942">
            <w:pPr>
              <w:pStyle w:val="a3"/>
              <w:rPr>
                <w:lang w:val="ru-RU"/>
              </w:rPr>
            </w:pPr>
            <w:r w:rsidRPr="00AB3483">
              <w:rPr>
                <w:lang w:val="ru-RU"/>
              </w:rPr>
              <w:lastRenderedPageBreak/>
              <w:t xml:space="preserve">Така альтернатива не є прийнятною, так як до </w:t>
            </w:r>
            <w:r w:rsidRPr="00AB3483">
              <w:rPr>
                <w:lang w:val="ru-RU"/>
              </w:rPr>
              <w:lastRenderedPageBreak/>
              <w:t xml:space="preserve">переліку населених пунктів, на які поширювалась </w:t>
            </w:r>
            <w:proofErr w:type="gramStart"/>
            <w:r w:rsidRPr="00AB3483">
              <w:rPr>
                <w:lang w:val="ru-RU"/>
              </w:rPr>
              <w:t>дія  рішення</w:t>
            </w:r>
            <w:proofErr w:type="gramEnd"/>
            <w:r w:rsidRPr="00AB3483">
              <w:rPr>
                <w:lang w:val="ru-RU"/>
              </w:rPr>
              <w:t xml:space="preserve"> не були включені населені пункти, що доєдналися до </w:t>
            </w:r>
            <w:r>
              <w:rPr>
                <w:lang w:val="ru-RU"/>
              </w:rPr>
              <w:t xml:space="preserve">Гніванської міської </w:t>
            </w:r>
            <w:r w:rsidRPr="00AB3483">
              <w:rPr>
                <w:lang w:val="ru-RU"/>
              </w:rPr>
              <w:t xml:space="preserve">територіальної громади. Це призведе до невизначеної ситуації для суб'єктів господарювання щодо ставок податків, які діятимуть на території цих населених пунктів та суттєво погіршить надходження до місцевого бюджету. Очікуванні втрати бюджету громади в результаті неприйняття рішення «Про встановлення місцевих податків і зборів на території </w:t>
            </w:r>
            <w:r>
              <w:rPr>
                <w:lang w:val="ru-RU"/>
              </w:rPr>
              <w:t xml:space="preserve">Гніванської міської </w:t>
            </w:r>
            <w:r w:rsidRPr="00AB3483">
              <w:rPr>
                <w:lang w:val="ru-RU"/>
              </w:rPr>
              <w:t>територіальної громади</w:t>
            </w:r>
            <w:r w:rsidRPr="00AB3483">
              <w:rPr>
                <w:b/>
                <w:lang w:val="ru-RU"/>
              </w:rPr>
              <w:t xml:space="preserve">» </w:t>
            </w:r>
            <w:r w:rsidRPr="00AB3483">
              <w:rPr>
                <w:lang w:val="ru-RU"/>
              </w:rPr>
              <w:t xml:space="preserve">складатимуть </w:t>
            </w:r>
            <w:r w:rsidR="00D21942">
              <w:rPr>
                <w:lang w:val="ru-RU"/>
              </w:rPr>
              <w:t>1 0</w:t>
            </w:r>
            <w:r>
              <w:rPr>
                <w:lang w:val="ru-RU"/>
              </w:rPr>
              <w:t xml:space="preserve">24,6 </w:t>
            </w:r>
            <w:r w:rsidRPr="00AB3483">
              <w:rPr>
                <w:lang w:val="ru-RU"/>
              </w:rPr>
              <w:t>тис.грн, що не дозволить профінансувати в повній мірі заходи соціального та інфраструктурного значення в  територіальній громаді (благоустрій, проведення ремонтів доріг тощо)</w:t>
            </w:r>
          </w:p>
        </w:tc>
      </w:tr>
      <w:tr w:rsidR="00CA4061" w:rsidRPr="00A40851" w:rsidTr="000339EC">
        <w:tc>
          <w:tcPr>
            <w:tcW w:w="3823" w:type="dxa"/>
          </w:tcPr>
          <w:p w:rsidR="000339EC" w:rsidRPr="00C671D2" w:rsidRDefault="000339EC" w:rsidP="000525A9">
            <w:pPr>
              <w:pStyle w:val="a3"/>
              <w:spacing w:before="3"/>
              <w:rPr>
                <w:b/>
                <w:spacing w:val="-7"/>
                <w:lang w:val="ru-RU"/>
              </w:rPr>
            </w:pPr>
            <w:r w:rsidRPr="00C671D2">
              <w:rPr>
                <w:b/>
                <w:lang w:val="ru-RU"/>
              </w:rPr>
              <w:lastRenderedPageBreak/>
              <w:t>Альтернатива</w:t>
            </w:r>
            <w:r w:rsidRPr="00C671D2">
              <w:rPr>
                <w:b/>
                <w:spacing w:val="2"/>
                <w:lang w:val="ru-RU"/>
              </w:rPr>
              <w:t xml:space="preserve"> </w:t>
            </w:r>
            <w:r w:rsidRPr="00C671D2">
              <w:rPr>
                <w:b/>
                <w:spacing w:val="-7"/>
                <w:lang w:val="ru-RU"/>
              </w:rPr>
              <w:t>2.</w:t>
            </w:r>
          </w:p>
          <w:p w:rsidR="000525A9" w:rsidRPr="00C671D2" w:rsidRDefault="000339EC" w:rsidP="00AB3483">
            <w:pPr>
              <w:pStyle w:val="a3"/>
              <w:spacing w:before="3"/>
              <w:jc w:val="both"/>
              <w:rPr>
                <w:lang w:val="ru-RU"/>
              </w:rPr>
            </w:pPr>
            <w:r w:rsidRPr="00C671D2">
              <w:rPr>
                <w:b/>
                <w:spacing w:val="-7"/>
                <w:lang w:val="ru-RU"/>
              </w:rPr>
              <w:t xml:space="preserve">  </w:t>
            </w:r>
            <w:r w:rsidRPr="00C671D2">
              <w:rPr>
                <w:spacing w:val="-3"/>
                <w:lang w:val="ru-RU"/>
              </w:rPr>
              <w:t xml:space="preserve"> Прийняти </w:t>
            </w:r>
            <w:r w:rsidRPr="00C671D2">
              <w:rPr>
                <w:lang w:val="ru-RU"/>
              </w:rPr>
              <w:t xml:space="preserve">рішення «Про встановлення місцевих податків і зборів на території </w:t>
            </w:r>
            <w:r w:rsidR="004112B3" w:rsidRPr="00C671D2">
              <w:rPr>
                <w:lang w:val="ru-RU"/>
              </w:rPr>
              <w:t>Гніванс</w:t>
            </w:r>
            <w:r w:rsidRPr="00C671D2">
              <w:rPr>
                <w:lang w:val="ru-RU"/>
              </w:rPr>
              <w:t>ької</w:t>
            </w:r>
            <w:r w:rsidR="00B25CBE" w:rsidRPr="00C671D2">
              <w:rPr>
                <w:lang w:val="ru-RU"/>
              </w:rPr>
              <w:t xml:space="preserve"> міської </w:t>
            </w:r>
            <w:r w:rsidRPr="00C671D2">
              <w:rPr>
                <w:lang w:val="ru-RU"/>
              </w:rPr>
              <w:t>територіальної громади» у запропонованому вигляді</w:t>
            </w:r>
          </w:p>
        </w:tc>
        <w:tc>
          <w:tcPr>
            <w:tcW w:w="5805" w:type="dxa"/>
          </w:tcPr>
          <w:p w:rsidR="000339EC" w:rsidRPr="00C671D2" w:rsidRDefault="000339EC" w:rsidP="000339EC">
            <w:pPr>
              <w:pStyle w:val="a3"/>
              <w:tabs>
                <w:tab w:val="left" w:pos="4914"/>
              </w:tabs>
              <w:spacing w:before="26"/>
              <w:ind w:firstLine="5"/>
              <w:jc w:val="both"/>
              <w:rPr>
                <w:position w:val="1"/>
                <w:lang w:val="ru-RU"/>
              </w:rPr>
            </w:pPr>
            <w:r w:rsidRPr="00C671D2">
              <w:rPr>
                <w:lang w:val="ru-RU"/>
              </w:rPr>
              <w:t xml:space="preserve">Прийняття даного рішення забезпечить </w:t>
            </w:r>
            <w:r w:rsidRPr="00C671D2">
              <w:rPr>
                <w:position w:val="1"/>
                <w:lang w:val="ru-RU"/>
              </w:rPr>
              <w:t xml:space="preserve">досягнення встановлених </w:t>
            </w:r>
            <w:r w:rsidRPr="00C671D2">
              <w:rPr>
                <w:spacing w:val="-3"/>
                <w:position w:val="1"/>
                <w:lang w:val="ru-RU"/>
              </w:rPr>
              <w:t xml:space="preserve">цілей, </w:t>
            </w:r>
            <w:r w:rsidRPr="00C671D2">
              <w:rPr>
                <w:position w:val="1"/>
                <w:lang w:val="ru-RU"/>
              </w:rPr>
              <w:t xml:space="preserve">чітких та </w:t>
            </w:r>
            <w:r w:rsidRPr="00C671D2">
              <w:rPr>
                <w:lang w:val="ru-RU"/>
              </w:rPr>
              <w:t xml:space="preserve">прозорих механізмів справляння та </w:t>
            </w:r>
            <w:r w:rsidRPr="00C671D2">
              <w:rPr>
                <w:spacing w:val="-3"/>
                <w:lang w:val="ru-RU"/>
              </w:rPr>
              <w:t xml:space="preserve">сплати </w:t>
            </w:r>
            <w:r w:rsidRPr="00C671D2">
              <w:rPr>
                <w:lang w:val="ru-RU"/>
              </w:rPr>
              <w:t>місцевих податків і зборів на території громади та відповідне наповнення</w:t>
            </w:r>
            <w:r w:rsidRPr="00C671D2">
              <w:rPr>
                <w:spacing w:val="65"/>
                <w:lang w:val="ru-RU"/>
              </w:rPr>
              <w:t xml:space="preserve"> </w:t>
            </w:r>
            <w:r w:rsidRPr="00C671D2">
              <w:rPr>
                <w:spacing w:val="-3"/>
                <w:lang w:val="ru-RU"/>
              </w:rPr>
              <w:t>місцевого</w:t>
            </w:r>
            <w:r w:rsidRPr="00C671D2">
              <w:rPr>
                <w:position w:val="1"/>
                <w:lang w:val="ru-RU"/>
              </w:rPr>
              <w:t xml:space="preserve"> </w:t>
            </w:r>
            <w:r w:rsidRPr="00C671D2">
              <w:rPr>
                <w:lang w:val="ru-RU"/>
              </w:rPr>
              <w:t>бюджету.</w:t>
            </w:r>
          </w:p>
          <w:p w:rsidR="000339EC" w:rsidRPr="00C671D2" w:rsidRDefault="000339EC" w:rsidP="000339EC">
            <w:pPr>
              <w:pStyle w:val="a3"/>
              <w:jc w:val="both"/>
              <w:rPr>
                <w:lang w:val="ru-RU"/>
              </w:rPr>
            </w:pPr>
            <w:r w:rsidRPr="00C671D2">
              <w:rPr>
                <w:lang w:val="ru-RU"/>
              </w:rPr>
              <w:t xml:space="preserve">Забезпечить фінансову основу самостійності органу місцевого самоврядування. До бюджету територіальної громади орієнтовно надійде </w:t>
            </w:r>
            <w:r w:rsidR="00D21942">
              <w:rPr>
                <w:lang w:val="ru-RU"/>
              </w:rPr>
              <w:t>26 351,8</w:t>
            </w:r>
            <w:r w:rsidR="001B70C4" w:rsidRPr="00C671D2">
              <w:rPr>
                <w:lang w:val="ru-RU"/>
              </w:rPr>
              <w:t xml:space="preserve"> </w:t>
            </w:r>
            <w:r w:rsidRPr="00C671D2">
              <w:rPr>
                <w:lang w:val="ru-RU"/>
              </w:rPr>
              <w:t>тис. грн, що дозволить профінансувати в повному об’ємі комунальні дошкільні навчальні заклади, благоустрій та інші соціальні програми.</w:t>
            </w:r>
          </w:p>
          <w:p w:rsidR="000339EC" w:rsidRPr="00C671D2" w:rsidRDefault="000339EC" w:rsidP="000339EC">
            <w:pPr>
              <w:pStyle w:val="a3"/>
              <w:spacing w:before="7"/>
              <w:jc w:val="both"/>
              <w:rPr>
                <w:lang w:val="ru-RU"/>
              </w:rPr>
            </w:pPr>
            <w:r w:rsidRPr="00C671D2">
              <w:rPr>
                <w:lang w:val="ru-RU"/>
              </w:rPr>
              <w:t>Крім того, при визначенні розміру ставок податків та зборів, враховані пропозиції підприємців, що дозволить уникнути соціальної напруги та сприятиме підвищенню рівня довіри до місцевої влади.</w:t>
            </w:r>
          </w:p>
          <w:p w:rsidR="000525A9" w:rsidRPr="00C671D2" w:rsidRDefault="000525A9" w:rsidP="000525A9">
            <w:pPr>
              <w:pStyle w:val="a3"/>
              <w:spacing w:before="3"/>
              <w:rPr>
                <w:lang w:val="ru-RU"/>
              </w:rPr>
            </w:pPr>
          </w:p>
        </w:tc>
      </w:tr>
      <w:tr w:rsidR="00CA4061" w:rsidRPr="00A40851" w:rsidTr="000339EC">
        <w:tc>
          <w:tcPr>
            <w:tcW w:w="3823" w:type="dxa"/>
          </w:tcPr>
          <w:p w:rsidR="000525A9" w:rsidRPr="00C671D2" w:rsidRDefault="000339EC" w:rsidP="000525A9">
            <w:pPr>
              <w:pStyle w:val="a3"/>
              <w:spacing w:before="3"/>
              <w:rPr>
                <w:b/>
                <w:position w:val="6"/>
                <w:lang w:val="ru-RU"/>
              </w:rPr>
            </w:pPr>
            <w:r w:rsidRPr="00C671D2">
              <w:rPr>
                <w:b/>
                <w:position w:val="6"/>
                <w:lang w:val="ru-RU"/>
              </w:rPr>
              <w:t>Альтернатива</w:t>
            </w:r>
            <w:r w:rsidRPr="00C671D2">
              <w:rPr>
                <w:b/>
                <w:spacing w:val="-2"/>
                <w:position w:val="6"/>
                <w:lang w:val="ru-RU"/>
              </w:rPr>
              <w:t xml:space="preserve"> </w:t>
            </w:r>
            <w:r w:rsidRPr="00C671D2">
              <w:rPr>
                <w:b/>
                <w:position w:val="6"/>
                <w:lang w:val="ru-RU"/>
              </w:rPr>
              <w:t>3</w:t>
            </w:r>
          </w:p>
          <w:p w:rsidR="001B70C4" w:rsidRPr="00C671D2" w:rsidRDefault="000339EC" w:rsidP="001B70C4">
            <w:pPr>
              <w:jc w:val="both"/>
              <w:rPr>
                <w:spacing w:val="-3"/>
                <w:position w:val="5"/>
                <w:sz w:val="28"/>
                <w:szCs w:val="28"/>
                <w:lang w:val="ru-RU"/>
              </w:rPr>
            </w:pPr>
            <w:r w:rsidRPr="00C671D2">
              <w:rPr>
                <w:position w:val="5"/>
                <w:sz w:val="28"/>
                <w:szCs w:val="28"/>
                <w:lang w:val="ru-RU"/>
              </w:rPr>
              <w:t>Встановлення</w:t>
            </w:r>
            <w:r w:rsidRPr="00C671D2">
              <w:rPr>
                <w:spacing w:val="2"/>
                <w:position w:val="5"/>
                <w:sz w:val="28"/>
                <w:szCs w:val="28"/>
                <w:lang w:val="ru-RU"/>
              </w:rPr>
              <w:t xml:space="preserve"> </w:t>
            </w:r>
            <w:r w:rsidRPr="00C671D2">
              <w:rPr>
                <w:position w:val="5"/>
                <w:sz w:val="28"/>
                <w:szCs w:val="28"/>
                <w:lang w:val="ru-RU"/>
              </w:rPr>
              <w:t>максимальних</w:t>
            </w:r>
            <w:r w:rsidRPr="00C671D2">
              <w:rPr>
                <w:spacing w:val="7"/>
                <w:position w:val="5"/>
                <w:sz w:val="28"/>
                <w:szCs w:val="28"/>
                <w:lang w:val="ru-RU"/>
              </w:rPr>
              <w:t xml:space="preserve"> </w:t>
            </w:r>
            <w:r w:rsidRPr="00C671D2">
              <w:rPr>
                <w:spacing w:val="-3"/>
                <w:position w:val="5"/>
                <w:sz w:val="28"/>
                <w:szCs w:val="28"/>
                <w:lang w:val="ru-RU"/>
              </w:rPr>
              <w:t>ставок</w:t>
            </w:r>
            <w:r w:rsidR="001B70C4" w:rsidRPr="00C671D2">
              <w:rPr>
                <w:spacing w:val="-3"/>
                <w:position w:val="5"/>
                <w:sz w:val="28"/>
                <w:szCs w:val="28"/>
                <w:lang w:val="ru-RU"/>
              </w:rPr>
              <w:t xml:space="preserve"> місцевих податків і зборів:</w:t>
            </w:r>
          </w:p>
          <w:p w:rsidR="001B70C4" w:rsidRPr="00C671D2" w:rsidRDefault="001B70C4" w:rsidP="001B70C4">
            <w:pPr>
              <w:jc w:val="both"/>
              <w:rPr>
                <w:sz w:val="28"/>
                <w:szCs w:val="28"/>
                <w:lang w:val="uk-UA"/>
              </w:rPr>
            </w:pPr>
            <w:r w:rsidRPr="00C671D2">
              <w:rPr>
                <w:spacing w:val="-3"/>
                <w:position w:val="5"/>
                <w:sz w:val="28"/>
                <w:szCs w:val="28"/>
                <w:lang w:val="ru-RU"/>
              </w:rPr>
              <w:t xml:space="preserve">- </w:t>
            </w:r>
            <w:r w:rsidRPr="00C671D2">
              <w:rPr>
                <w:sz w:val="28"/>
                <w:szCs w:val="28"/>
                <w:lang w:val="uk-UA"/>
              </w:rPr>
              <w:t xml:space="preserve">максимальної ставки податку на нерухоме майно, відмінне від земельної </w:t>
            </w:r>
            <w:r w:rsidRPr="00C671D2">
              <w:rPr>
                <w:sz w:val="28"/>
                <w:szCs w:val="28"/>
                <w:lang w:val="uk-UA"/>
              </w:rPr>
              <w:lastRenderedPageBreak/>
              <w:t>ділянки, 3% розміру мінімальної заробітної плати, установленої законом на 01 січня звітного (податкового) року, за 1 кв.м. бази оподаткування;</w:t>
            </w:r>
          </w:p>
          <w:p w:rsidR="000339EC" w:rsidRPr="00C671D2" w:rsidRDefault="001B70C4" w:rsidP="001B70C4">
            <w:pPr>
              <w:pStyle w:val="a3"/>
              <w:spacing w:before="3"/>
              <w:rPr>
                <w:lang w:val="ru-RU"/>
              </w:rPr>
            </w:pPr>
            <w:r w:rsidRPr="00C671D2">
              <w:rPr>
                <w:lang w:val="uk-UA"/>
              </w:rPr>
              <w:t>- встановлення максимальної ставки земельного податку 3% від нормативної грошової оцінки земель</w:t>
            </w:r>
          </w:p>
        </w:tc>
        <w:tc>
          <w:tcPr>
            <w:tcW w:w="5805" w:type="dxa"/>
          </w:tcPr>
          <w:p w:rsidR="000339EC" w:rsidRPr="00C671D2" w:rsidRDefault="000339EC" w:rsidP="000339EC">
            <w:pPr>
              <w:pStyle w:val="a3"/>
              <w:spacing w:before="17" w:line="291" w:lineRule="exact"/>
              <w:jc w:val="both"/>
              <w:rPr>
                <w:lang w:val="ru-RU"/>
              </w:rPr>
            </w:pPr>
            <w:r w:rsidRPr="00C671D2">
              <w:rPr>
                <w:lang w:val="ru-RU"/>
              </w:rPr>
              <w:lastRenderedPageBreak/>
              <w:t>За рахунок прийняття максимальних</w:t>
            </w:r>
          </w:p>
          <w:p w:rsidR="000339EC" w:rsidRPr="00C671D2" w:rsidRDefault="000339EC" w:rsidP="000339EC">
            <w:pPr>
              <w:pStyle w:val="a3"/>
              <w:tabs>
                <w:tab w:val="left" w:pos="4934"/>
              </w:tabs>
              <w:spacing w:before="33" w:line="322" w:lineRule="exact"/>
              <w:ind w:left="14" w:right="170"/>
              <w:jc w:val="both"/>
              <w:rPr>
                <w:lang w:val="ru-RU"/>
              </w:rPr>
            </w:pPr>
            <w:r w:rsidRPr="00C671D2">
              <w:rPr>
                <w:lang w:val="ru-RU"/>
              </w:rPr>
              <w:t xml:space="preserve">ставок можливе значне перевиконання дохідної частини місцевого </w:t>
            </w:r>
            <w:r w:rsidRPr="00C671D2">
              <w:rPr>
                <w:spacing w:val="-4"/>
                <w:lang w:val="ru-RU"/>
              </w:rPr>
              <w:t>бюджету,</w:t>
            </w:r>
            <w:r w:rsidRPr="00C671D2">
              <w:rPr>
                <w:spacing w:val="15"/>
                <w:lang w:val="ru-RU"/>
              </w:rPr>
              <w:t xml:space="preserve"> </w:t>
            </w:r>
            <w:r w:rsidRPr="00C671D2">
              <w:rPr>
                <w:spacing w:val="-3"/>
                <w:lang w:val="ru-RU"/>
              </w:rPr>
              <w:t>до</w:t>
            </w:r>
          </w:p>
          <w:p w:rsidR="000339EC" w:rsidRPr="00C671D2" w:rsidRDefault="000339EC" w:rsidP="000339EC">
            <w:pPr>
              <w:pStyle w:val="a3"/>
              <w:tabs>
                <w:tab w:val="left" w:pos="4929"/>
              </w:tabs>
              <w:spacing w:line="322" w:lineRule="exact"/>
              <w:ind w:left="18" w:right="241" w:hanging="4"/>
              <w:jc w:val="both"/>
              <w:rPr>
                <w:lang w:val="ru-RU"/>
              </w:rPr>
            </w:pPr>
            <w:r w:rsidRPr="00C671D2">
              <w:rPr>
                <w:spacing w:val="-3"/>
                <w:lang w:val="ru-RU"/>
              </w:rPr>
              <w:t xml:space="preserve">бюджету </w:t>
            </w:r>
            <w:r w:rsidRPr="00C671D2">
              <w:rPr>
                <w:spacing w:val="-4"/>
                <w:lang w:val="ru-RU"/>
              </w:rPr>
              <w:t xml:space="preserve">ТГ </w:t>
            </w:r>
            <w:r w:rsidRPr="00C671D2">
              <w:rPr>
                <w:lang w:val="ru-RU"/>
              </w:rPr>
              <w:t xml:space="preserve">додатково </w:t>
            </w:r>
            <w:proofErr w:type="gramStart"/>
            <w:r w:rsidRPr="00C671D2">
              <w:rPr>
                <w:lang w:val="ru-RU"/>
              </w:rPr>
              <w:t xml:space="preserve">надійде </w:t>
            </w:r>
            <w:r w:rsidR="00C17F04" w:rsidRPr="00C671D2">
              <w:rPr>
                <w:lang w:val="ru-RU"/>
              </w:rPr>
              <w:t xml:space="preserve"> </w:t>
            </w:r>
            <w:r w:rsidR="00D21942">
              <w:rPr>
                <w:lang w:val="ru-RU"/>
              </w:rPr>
              <w:t>109</w:t>
            </w:r>
            <w:proofErr w:type="gramEnd"/>
            <w:r w:rsidR="006F5EB5" w:rsidRPr="00C671D2">
              <w:rPr>
                <w:lang w:val="ru-RU"/>
              </w:rPr>
              <w:t xml:space="preserve"> </w:t>
            </w:r>
            <w:r w:rsidR="001B70C4" w:rsidRPr="00C671D2">
              <w:rPr>
                <w:lang w:val="ru-RU"/>
              </w:rPr>
              <w:t>244,6</w:t>
            </w:r>
            <w:r w:rsidRPr="00C671D2">
              <w:rPr>
                <w:spacing w:val="-5"/>
                <w:lang w:val="ru-RU"/>
              </w:rPr>
              <w:t xml:space="preserve"> </w:t>
            </w:r>
            <w:r w:rsidRPr="00C671D2">
              <w:rPr>
                <w:spacing w:val="-4"/>
                <w:lang w:val="ru-RU"/>
              </w:rPr>
              <w:t xml:space="preserve">тис. грн, </w:t>
            </w:r>
            <w:r w:rsidRPr="00C671D2">
              <w:rPr>
                <w:lang w:val="ru-RU"/>
              </w:rPr>
              <w:t>у тому</w:t>
            </w:r>
            <w:r w:rsidRPr="00C671D2">
              <w:rPr>
                <w:spacing w:val="-31"/>
                <w:lang w:val="ru-RU"/>
              </w:rPr>
              <w:t xml:space="preserve"> </w:t>
            </w:r>
            <w:r w:rsidRPr="00C671D2">
              <w:rPr>
                <w:spacing w:val="-3"/>
                <w:lang w:val="ru-RU"/>
              </w:rPr>
              <w:t>числі:</w:t>
            </w:r>
          </w:p>
          <w:p w:rsidR="000339EC" w:rsidRPr="00C671D2" w:rsidRDefault="000339EC" w:rsidP="000339EC">
            <w:pPr>
              <w:pStyle w:val="a3"/>
              <w:spacing w:line="242" w:lineRule="auto"/>
              <w:jc w:val="both"/>
              <w:rPr>
                <w:lang w:val="ru-RU"/>
              </w:rPr>
            </w:pPr>
            <w:r w:rsidRPr="00C671D2">
              <w:rPr>
                <w:lang w:val="ru-RU"/>
              </w:rPr>
              <w:t xml:space="preserve">- податку на нерухоме майно, відмінне від земельної ділянки </w:t>
            </w:r>
            <w:r w:rsidR="00C17F04" w:rsidRPr="00C671D2">
              <w:rPr>
                <w:lang w:val="ru-RU"/>
              </w:rPr>
              <w:t>–</w:t>
            </w:r>
            <w:r w:rsidRPr="00C671D2">
              <w:rPr>
                <w:lang w:val="ru-RU"/>
              </w:rPr>
              <w:t xml:space="preserve"> </w:t>
            </w:r>
            <w:r w:rsidR="006F5EB5" w:rsidRPr="00C671D2">
              <w:rPr>
                <w:lang w:val="ru-RU"/>
              </w:rPr>
              <w:t>13 739,4</w:t>
            </w:r>
            <w:r w:rsidRPr="00C671D2">
              <w:rPr>
                <w:lang w:val="ru-RU"/>
              </w:rPr>
              <w:t xml:space="preserve"> тис.грн.;</w:t>
            </w:r>
          </w:p>
          <w:p w:rsidR="000339EC" w:rsidRPr="00C671D2" w:rsidRDefault="000339EC" w:rsidP="000339EC">
            <w:pPr>
              <w:pStyle w:val="a3"/>
              <w:spacing w:line="320" w:lineRule="exact"/>
              <w:jc w:val="both"/>
              <w:rPr>
                <w:lang w:val="ru-RU"/>
              </w:rPr>
            </w:pPr>
            <w:r w:rsidRPr="00C671D2">
              <w:rPr>
                <w:lang w:val="ru-RU"/>
              </w:rPr>
              <w:lastRenderedPageBreak/>
              <w:t xml:space="preserve">- плати за землю </w:t>
            </w:r>
            <w:r w:rsidR="00C17F04" w:rsidRPr="00C671D2">
              <w:rPr>
                <w:lang w:val="ru-RU"/>
              </w:rPr>
              <w:t>–</w:t>
            </w:r>
            <w:r w:rsidRPr="00C671D2">
              <w:rPr>
                <w:lang w:val="ru-RU"/>
              </w:rPr>
              <w:t xml:space="preserve"> </w:t>
            </w:r>
            <w:r w:rsidR="00D21942">
              <w:rPr>
                <w:lang w:val="ru-RU"/>
              </w:rPr>
              <w:t>9</w:t>
            </w:r>
            <w:r w:rsidR="006F5EB5" w:rsidRPr="00C671D2">
              <w:rPr>
                <w:lang w:val="ru-RU"/>
              </w:rPr>
              <w:t>5 243,2</w:t>
            </w:r>
            <w:r w:rsidRPr="00C671D2">
              <w:rPr>
                <w:lang w:val="ru-RU"/>
              </w:rPr>
              <w:t xml:space="preserve"> тис.грн.;</w:t>
            </w:r>
          </w:p>
          <w:p w:rsidR="00B25CBE" w:rsidRPr="00C671D2" w:rsidRDefault="000339EC" w:rsidP="000339EC">
            <w:pPr>
              <w:pStyle w:val="a3"/>
              <w:spacing w:before="4"/>
              <w:ind w:right="8"/>
              <w:jc w:val="both"/>
              <w:rPr>
                <w:lang w:val="ru-RU"/>
              </w:rPr>
            </w:pPr>
            <w:r w:rsidRPr="00C671D2">
              <w:rPr>
                <w:lang w:val="ru-RU"/>
              </w:rPr>
              <w:t xml:space="preserve">- туристичного збору - </w:t>
            </w:r>
            <w:r w:rsidR="00C17F04" w:rsidRPr="00C671D2">
              <w:rPr>
                <w:lang w:val="ru-RU"/>
              </w:rPr>
              <w:t>1</w:t>
            </w:r>
            <w:r w:rsidRPr="00C671D2">
              <w:rPr>
                <w:spacing w:val="-6"/>
                <w:lang w:val="ru-RU"/>
              </w:rPr>
              <w:t xml:space="preserve">,5 </w:t>
            </w:r>
            <w:r w:rsidRPr="00C671D2">
              <w:rPr>
                <w:lang w:val="ru-RU"/>
              </w:rPr>
              <w:t>тис.грн</w:t>
            </w:r>
            <w:r w:rsidR="00B25CBE" w:rsidRPr="00C671D2">
              <w:rPr>
                <w:lang w:val="ru-RU"/>
              </w:rPr>
              <w:t>;</w:t>
            </w:r>
          </w:p>
          <w:p w:rsidR="000339EC" w:rsidRPr="00C671D2" w:rsidRDefault="00B25CBE" w:rsidP="000339EC">
            <w:pPr>
              <w:pStyle w:val="a3"/>
              <w:spacing w:before="4"/>
              <w:ind w:right="8"/>
              <w:jc w:val="both"/>
              <w:rPr>
                <w:lang w:val="ru-RU"/>
              </w:rPr>
            </w:pPr>
            <w:r w:rsidRPr="00C671D2">
              <w:rPr>
                <w:lang w:val="ru-RU"/>
              </w:rPr>
              <w:t xml:space="preserve">- єдиного податку – </w:t>
            </w:r>
            <w:r w:rsidR="001B70C4" w:rsidRPr="00C671D2">
              <w:rPr>
                <w:lang w:val="ru-RU"/>
              </w:rPr>
              <w:t>260,5</w:t>
            </w:r>
            <w:r w:rsidRPr="00C671D2">
              <w:rPr>
                <w:lang w:val="ru-RU"/>
              </w:rPr>
              <w:t xml:space="preserve"> тис.грн</w:t>
            </w:r>
            <w:r w:rsidR="000339EC" w:rsidRPr="00C671D2">
              <w:rPr>
                <w:lang w:val="ru-RU"/>
              </w:rPr>
              <w:t xml:space="preserve">, </w:t>
            </w:r>
          </w:p>
          <w:p w:rsidR="000525A9" w:rsidRPr="00C671D2" w:rsidRDefault="000339EC" w:rsidP="003068B9">
            <w:pPr>
              <w:spacing w:before="21" w:line="242" w:lineRule="auto"/>
              <w:ind w:left="29" w:hanging="5"/>
              <w:rPr>
                <w:sz w:val="28"/>
                <w:szCs w:val="28"/>
                <w:lang w:val="ru-RU"/>
              </w:rPr>
            </w:pPr>
            <w:r w:rsidRPr="00C671D2">
              <w:rPr>
                <w:spacing w:val="-5"/>
                <w:sz w:val="28"/>
                <w:szCs w:val="28"/>
                <w:lang w:val="ru-RU"/>
              </w:rPr>
              <w:t xml:space="preserve">але </w:t>
            </w:r>
            <w:r w:rsidRPr="00C671D2">
              <w:rPr>
                <w:sz w:val="28"/>
                <w:szCs w:val="28"/>
                <w:lang w:val="ru-RU"/>
              </w:rPr>
              <w:t xml:space="preserve">така альтернатива є </w:t>
            </w:r>
            <w:r w:rsidRPr="00C671D2">
              <w:rPr>
                <w:spacing w:val="-3"/>
                <w:sz w:val="28"/>
                <w:szCs w:val="28"/>
                <w:lang w:val="ru-RU"/>
              </w:rPr>
              <w:t xml:space="preserve">неприйнятною, тому, </w:t>
            </w:r>
            <w:r w:rsidRPr="00C671D2">
              <w:rPr>
                <w:spacing w:val="-5"/>
                <w:sz w:val="28"/>
                <w:szCs w:val="28"/>
                <w:lang w:val="ru-RU"/>
              </w:rPr>
              <w:t xml:space="preserve">що </w:t>
            </w:r>
            <w:r w:rsidRPr="00C671D2">
              <w:rPr>
                <w:sz w:val="28"/>
                <w:szCs w:val="28"/>
                <w:lang w:val="ru-RU"/>
              </w:rPr>
              <w:t xml:space="preserve">прийняття такого </w:t>
            </w:r>
            <w:r w:rsidRPr="00C671D2">
              <w:rPr>
                <w:spacing w:val="-3"/>
                <w:sz w:val="28"/>
                <w:szCs w:val="28"/>
                <w:lang w:val="ru-RU"/>
              </w:rPr>
              <w:t xml:space="preserve">рішення </w:t>
            </w:r>
            <w:r w:rsidRPr="00C671D2">
              <w:rPr>
                <w:sz w:val="28"/>
                <w:szCs w:val="28"/>
                <w:lang w:val="ru-RU"/>
              </w:rPr>
              <w:t xml:space="preserve">призведе </w:t>
            </w:r>
            <w:r w:rsidRPr="00C671D2">
              <w:rPr>
                <w:spacing w:val="-3"/>
                <w:sz w:val="28"/>
                <w:szCs w:val="28"/>
                <w:lang w:val="ru-RU"/>
              </w:rPr>
              <w:t xml:space="preserve">до </w:t>
            </w:r>
            <w:r w:rsidRPr="00C671D2">
              <w:rPr>
                <w:sz w:val="28"/>
                <w:szCs w:val="28"/>
                <w:lang w:val="ru-RU"/>
              </w:rPr>
              <w:t xml:space="preserve">значного збільшення навантаження на </w:t>
            </w:r>
            <w:r w:rsidRPr="00C671D2">
              <w:rPr>
                <w:spacing w:val="-3"/>
                <w:sz w:val="28"/>
                <w:szCs w:val="28"/>
                <w:lang w:val="ru-RU"/>
              </w:rPr>
              <w:t xml:space="preserve">суб’єктів </w:t>
            </w:r>
            <w:r w:rsidRPr="00C671D2">
              <w:rPr>
                <w:sz w:val="28"/>
                <w:szCs w:val="28"/>
                <w:lang w:val="ru-RU"/>
              </w:rPr>
              <w:t xml:space="preserve">господарювання, </w:t>
            </w:r>
            <w:r w:rsidRPr="00C671D2">
              <w:rPr>
                <w:spacing w:val="-3"/>
                <w:sz w:val="28"/>
                <w:szCs w:val="28"/>
                <w:lang w:val="ru-RU"/>
              </w:rPr>
              <w:t xml:space="preserve">що </w:t>
            </w:r>
            <w:r w:rsidRPr="00C671D2">
              <w:rPr>
                <w:sz w:val="28"/>
                <w:szCs w:val="28"/>
                <w:lang w:val="ru-RU"/>
              </w:rPr>
              <w:t xml:space="preserve">в </w:t>
            </w:r>
            <w:r w:rsidRPr="00C671D2">
              <w:rPr>
                <w:spacing w:val="-4"/>
                <w:sz w:val="28"/>
                <w:szCs w:val="28"/>
                <w:lang w:val="ru-RU"/>
              </w:rPr>
              <w:t xml:space="preserve">свою </w:t>
            </w:r>
            <w:r w:rsidRPr="00C671D2">
              <w:rPr>
                <w:sz w:val="28"/>
                <w:szCs w:val="28"/>
                <w:lang w:val="ru-RU"/>
              </w:rPr>
              <w:t xml:space="preserve">чергу призведе до нарахування </w:t>
            </w:r>
            <w:r w:rsidRPr="00C671D2">
              <w:rPr>
                <w:spacing w:val="-3"/>
                <w:sz w:val="28"/>
                <w:szCs w:val="28"/>
                <w:lang w:val="ru-RU"/>
              </w:rPr>
              <w:t xml:space="preserve">пені, </w:t>
            </w:r>
            <w:r w:rsidRPr="00C671D2">
              <w:rPr>
                <w:sz w:val="28"/>
                <w:szCs w:val="28"/>
                <w:lang w:val="ru-RU"/>
              </w:rPr>
              <w:t xml:space="preserve">штрафних санкцій за несвоєчасну </w:t>
            </w:r>
            <w:r w:rsidRPr="00C671D2">
              <w:rPr>
                <w:spacing w:val="-4"/>
                <w:sz w:val="28"/>
                <w:szCs w:val="28"/>
                <w:lang w:val="ru-RU"/>
              </w:rPr>
              <w:t xml:space="preserve">сплату, </w:t>
            </w:r>
            <w:r w:rsidRPr="00C671D2">
              <w:rPr>
                <w:sz w:val="28"/>
                <w:szCs w:val="28"/>
                <w:lang w:val="ru-RU"/>
              </w:rPr>
              <w:t xml:space="preserve">збільшить недоїмку </w:t>
            </w:r>
            <w:r w:rsidRPr="00C671D2">
              <w:rPr>
                <w:spacing w:val="-3"/>
                <w:sz w:val="28"/>
                <w:szCs w:val="28"/>
                <w:lang w:val="ru-RU"/>
              </w:rPr>
              <w:t xml:space="preserve">із сплати </w:t>
            </w:r>
            <w:r w:rsidRPr="00C671D2">
              <w:rPr>
                <w:sz w:val="28"/>
                <w:szCs w:val="28"/>
                <w:lang w:val="ru-RU"/>
              </w:rPr>
              <w:t xml:space="preserve">податків і </w:t>
            </w:r>
            <w:r w:rsidRPr="00C671D2">
              <w:rPr>
                <w:spacing w:val="-3"/>
                <w:sz w:val="28"/>
                <w:szCs w:val="28"/>
                <w:lang w:val="ru-RU"/>
              </w:rPr>
              <w:t xml:space="preserve">зборів. </w:t>
            </w:r>
            <w:r w:rsidRPr="00C671D2">
              <w:rPr>
                <w:sz w:val="28"/>
                <w:szCs w:val="28"/>
                <w:lang w:val="ru-RU"/>
              </w:rPr>
              <w:t>Можливе скорочення</w:t>
            </w:r>
            <w:r w:rsidRPr="00C671D2">
              <w:rPr>
                <w:spacing w:val="29"/>
                <w:sz w:val="28"/>
                <w:szCs w:val="28"/>
                <w:lang w:val="ru-RU"/>
              </w:rPr>
              <w:t xml:space="preserve"> </w:t>
            </w:r>
            <w:r w:rsidRPr="00C671D2">
              <w:rPr>
                <w:spacing w:val="-3"/>
                <w:sz w:val="28"/>
                <w:szCs w:val="28"/>
                <w:lang w:val="ru-RU"/>
              </w:rPr>
              <w:t xml:space="preserve">кількості </w:t>
            </w:r>
            <w:r w:rsidR="004B6452" w:rsidRPr="00C671D2">
              <w:rPr>
                <w:sz w:val="28"/>
                <w:szCs w:val="28"/>
                <w:lang w:val="ru-RU"/>
              </w:rPr>
              <w:t>зареєстрованих СПД. Можливе виникнення соціальної напруги, непорозуміння між місцевою владою та</w:t>
            </w:r>
            <w:r w:rsidR="004B6452" w:rsidRPr="00C671D2">
              <w:rPr>
                <w:sz w:val="28"/>
                <w:szCs w:val="28"/>
                <w:lang w:val="uk-UA"/>
              </w:rPr>
              <w:t xml:space="preserve"> </w:t>
            </w:r>
            <w:r w:rsidR="004B6452" w:rsidRPr="00C671D2">
              <w:rPr>
                <w:sz w:val="28"/>
                <w:szCs w:val="28"/>
                <w:lang w:val="ru-RU"/>
              </w:rPr>
              <w:t>СПД.</w:t>
            </w:r>
          </w:p>
        </w:tc>
      </w:tr>
    </w:tbl>
    <w:p w:rsidR="00AF1697" w:rsidRDefault="00AF1697" w:rsidP="00AF1697">
      <w:pPr>
        <w:tabs>
          <w:tab w:val="left" w:pos="1548"/>
          <w:tab w:val="left" w:pos="2683"/>
          <w:tab w:val="left" w:pos="7655"/>
          <w:tab w:val="left" w:pos="7797"/>
        </w:tabs>
        <w:spacing w:line="242" w:lineRule="auto"/>
        <w:ind w:right="1761" w:firstLine="10"/>
        <w:jc w:val="center"/>
        <w:rPr>
          <w:b/>
          <w:spacing w:val="-5"/>
          <w:sz w:val="28"/>
          <w:lang w:val="ru-RU"/>
        </w:rPr>
      </w:pPr>
      <w:r>
        <w:rPr>
          <w:b/>
          <w:spacing w:val="-5"/>
          <w:sz w:val="28"/>
          <w:lang w:val="ru-RU"/>
        </w:rPr>
        <w:lastRenderedPageBreak/>
        <w:t xml:space="preserve">                                                                         </w:t>
      </w:r>
    </w:p>
    <w:p w:rsidR="004B6452" w:rsidRDefault="000339EC" w:rsidP="001F7966">
      <w:pPr>
        <w:tabs>
          <w:tab w:val="left" w:pos="1548"/>
          <w:tab w:val="left" w:pos="2683"/>
          <w:tab w:val="left" w:pos="7655"/>
          <w:tab w:val="left" w:pos="7797"/>
        </w:tabs>
        <w:spacing w:line="242" w:lineRule="auto"/>
        <w:ind w:right="1761" w:firstLine="10"/>
        <w:jc w:val="both"/>
        <w:rPr>
          <w:b/>
          <w:spacing w:val="-5"/>
          <w:sz w:val="28"/>
          <w:lang w:val="ru-RU"/>
        </w:rPr>
      </w:pPr>
      <w:r w:rsidRPr="00F6742D">
        <w:rPr>
          <w:b/>
          <w:spacing w:val="-5"/>
          <w:sz w:val="28"/>
          <w:lang w:val="ru-RU"/>
        </w:rPr>
        <w:t xml:space="preserve">2. Оцінка </w:t>
      </w:r>
      <w:r w:rsidRPr="00F6742D">
        <w:rPr>
          <w:b/>
          <w:sz w:val="28"/>
          <w:lang w:val="ru-RU"/>
        </w:rPr>
        <w:t>вибраних аль</w:t>
      </w:r>
      <w:r w:rsidR="001F7966">
        <w:rPr>
          <w:b/>
          <w:sz w:val="28"/>
          <w:lang w:val="ru-RU"/>
        </w:rPr>
        <w:t xml:space="preserve">тернативних способів досягнення </w:t>
      </w:r>
      <w:r w:rsidR="00B25CBE" w:rsidRPr="00F6742D">
        <w:rPr>
          <w:b/>
          <w:sz w:val="28"/>
          <w:lang w:val="ru-RU"/>
        </w:rPr>
        <w:t>ц</w:t>
      </w:r>
      <w:r w:rsidRPr="00F6742D">
        <w:rPr>
          <w:b/>
          <w:spacing w:val="-5"/>
          <w:sz w:val="28"/>
          <w:lang w:val="ru-RU"/>
        </w:rPr>
        <w:t>ілей</w:t>
      </w:r>
    </w:p>
    <w:p w:rsidR="001F7966" w:rsidRPr="00F6742D" w:rsidRDefault="001F7966" w:rsidP="001F7966">
      <w:pPr>
        <w:tabs>
          <w:tab w:val="left" w:pos="1548"/>
          <w:tab w:val="left" w:pos="2683"/>
          <w:tab w:val="left" w:pos="7655"/>
          <w:tab w:val="left" w:pos="7797"/>
        </w:tabs>
        <w:spacing w:line="242" w:lineRule="auto"/>
        <w:ind w:right="1761" w:firstLine="10"/>
        <w:jc w:val="both"/>
        <w:rPr>
          <w:b/>
          <w:spacing w:val="-5"/>
          <w:sz w:val="28"/>
          <w:lang w:val="ru-RU"/>
        </w:rPr>
      </w:pPr>
    </w:p>
    <w:p w:rsidR="00B25CBE" w:rsidRPr="00F6742D" w:rsidRDefault="000339EC" w:rsidP="00C671D2">
      <w:pPr>
        <w:tabs>
          <w:tab w:val="left" w:pos="2683"/>
          <w:tab w:val="left" w:pos="7797"/>
        </w:tabs>
        <w:spacing w:line="242" w:lineRule="auto"/>
        <w:ind w:right="1761" w:firstLine="10"/>
        <w:jc w:val="both"/>
        <w:rPr>
          <w:i/>
          <w:sz w:val="28"/>
          <w:lang w:val="ru-RU"/>
        </w:rPr>
      </w:pPr>
      <w:r w:rsidRPr="00F6742D">
        <w:rPr>
          <w:i/>
          <w:spacing w:val="-4"/>
          <w:sz w:val="28"/>
          <w:lang w:val="ru-RU"/>
        </w:rPr>
        <w:t xml:space="preserve">Оцінка </w:t>
      </w:r>
      <w:r w:rsidRPr="00F6742D">
        <w:rPr>
          <w:i/>
          <w:sz w:val="28"/>
          <w:lang w:val="ru-RU"/>
        </w:rPr>
        <w:t>впливу на сф</w:t>
      </w:r>
      <w:r w:rsidR="00C671D2">
        <w:rPr>
          <w:i/>
          <w:sz w:val="28"/>
          <w:lang w:val="ru-RU"/>
        </w:rPr>
        <w:t xml:space="preserve">еру інтересів органів місцевого </w:t>
      </w:r>
      <w:r w:rsidR="004B6452" w:rsidRPr="00F6742D">
        <w:rPr>
          <w:i/>
          <w:sz w:val="28"/>
          <w:lang w:val="ru-RU"/>
        </w:rPr>
        <w:t xml:space="preserve">самоврядування </w:t>
      </w:r>
    </w:p>
    <w:tbl>
      <w:tblPr>
        <w:tblStyle w:val="a5"/>
        <w:tblW w:w="0" w:type="auto"/>
        <w:tblLayout w:type="fixed"/>
        <w:tblLook w:val="04A0" w:firstRow="1" w:lastRow="0" w:firstColumn="1" w:lastColumn="0" w:noHBand="0" w:noVBand="1"/>
      </w:tblPr>
      <w:tblGrid>
        <w:gridCol w:w="1980"/>
        <w:gridCol w:w="4590"/>
        <w:gridCol w:w="3058"/>
      </w:tblGrid>
      <w:tr w:rsidR="00CA4061" w:rsidRPr="00F6742D" w:rsidTr="00D03FD2">
        <w:tc>
          <w:tcPr>
            <w:tcW w:w="1980" w:type="dxa"/>
          </w:tcPr>
          <w:p w:rsidR="004B6452" w:rsidRPr="00F6742D" w:rsidRDefault="004B6452" w:rsidP="00D03FD2">
            <w:pPr>
              <w:tabs>
                <w:tab w:val="left" w:pos="7041"/>
              </w:tabs>
              <w:spacing w:line="242" w:lineRule="auto"/>
              <w:ind w:right="-247"/>
              <w:rPr>
                <w:i/>
                <w:sz w:val="28"/>
                <w:lang w:val="ru-RU"/>
              </w:rPr>
            </w:pPr>
            <w:r w:rsidRPr="00F6742D">
              <w:rPr>
                <w:i/>
                <w:sz w:val="28"/>
                <w:lang w:val="ru-RU"/>
              </w:rPr>
              <w:t>Вид альтернативи</w:t>
            </w:r>
          </w:p>
        </w:tc>
        <w:tc>
          <w:tcPr>
            <w:tcW w:w="4590" w:type="dxa"/>
          </w:tcPr>
          <w:p w:rsidR="004B6452" w:rsidRPr="00F6742D" w:rsidRDefault="004B6452" w:rsidP="000339EC">
            <w:pPr>
              <w:tabs>
                <w:tab w:val="left" w:pos="2683"/>
                <w:tab w:val="left" w:pos="7041"/>
              </w:tabs>
              <w:spacing w:line="242" w:lineRule="auto"/>
              <w:ind w:right="1761"/>
              <w:rPr>
                <w:i/>
                <w:sz w:val="28"/>
                <w:lang w:val="ru-RU"/>
              </w:rPr>
            </w:pPr>
            <w:r w:rsidRPr="00F6742D">
              <w:rPr>
                <w:b/>
                <w:sz w:val="28"/>
                <w:lang w:val="ru-RU"/>
              </w:rPr>
              <w:t>Вигоди</w:t>
            </w:r>
          </w:p>
        </w:tc>
        <w:tc>
          <w:tcPr>
            <w:tcW w:w="3058" w:type="dxa"/>
          </w:tcPr>
          <w:p w:rsidR="004B6452" w:rsidRPr="00F6742D" w:rsidRDefault="004B6452" w:rsidP="000339EC">
            <w:pPr>
              <w:tabs>
                <w:tab w:val="left" w:pos="2683"/>
                <w:tab w:val="left" w:pos="7041"/>
              </w:tabs>
              <w:spacing w:line="242" w:lineRule="auto"/>
              <w:ind w:right="1761"/>
              <w:rPr>
                <w:i/>
                <w:sz w:val="28"/>
                <w:lang w:val="ru-RU"/>
              </w:rPr>
            </w:pPr>
            <w:r w:rsidRPr="00F6742D">
              <w:rPr>
                <w:b/>
                <w:sz w:val="28"/>
                <w:lang w:val="ru-RU"/>
              </w:rPr>
              <w:t>Витрати</w:t>
            </w:r>
          </w:p>
        </w:tc>
      </w:tr>
      <w:tr w:rsidR="00CA4061" w:rsidRPr="00A40851" w:rsidTr="00D03FD2">
        <w:tc>
          <w:tcPr>
            <w:tcW w:w="1980" w:type="dxa"/>
          </w:tcPr>
          <w:p w:rsidR="004B6452" w:rsidRPr="00F6742D" w:rsidRDefault="004B6452" w:rsidP="00D03FD2">
            <w:pPr>
              <w:tabs>
                <w:tab w:val="left" w:pos="7041"/>
              </w:tabs>
              <w:spacing w:line="242" w:lineRule="auto"/>
              <w:ind w:right="-247"/>
              <w:rPr>
                <w:i/>
                <w:sz w:val="28"/>
                <w:lang w:val="ru-RU"/>
              </w:rPr>
            </w:pPr>
            <w:r w:rsidRPr="00F6742D">
              <w:rPr>
                <w:sz w:val="28"/>
                <w:szCs w:val="28"/>
                <w:lang w:val="ru-RU"/>
              </w:rPr>
              <w:t>Альтернатива</w:t>
            </w:r>
            <w:r w:rsidRPr="00F6742D">
              <w:rPr>
                <w:spacing w:val="19"/>
                <w:sz w:val="28"/>
                <w:szCs w:val="28"/>
                <w:lang w:val="ru-RU"/>
              </w:rPr>
              <w:t xml:space="preserve"> </w:t>
            </w:r>
            <w:r w:rsidRPr="00F6742D">
              <w:rPr>
                <w:sz w:val="28"/>
                <w:szCs w:val="28"/>
                <w:lang w:val="ru-RU"/>
              </w:rPr>
              <w:t>1</w:t>
            </w:r>
          </w:p>
        </w:tc>
        <w:tc>
          <w:tcPr>
            <w:tcW w:w="4590" w:type="dxa"/>
          </w:tcPr>
          <w:p w:rsidR="004B6452" w:rsidRPr="00F6742D" w:rsidRDefault="004B6452" w:rsidP="004B6452">
            <w:pPr>
              <w:tabs>
                <w:tab w:val="left" w:pos="2683"/>
                <w:tab w:val="left" w:pos="7041"/>
              </w:tabs>
              <w:spacing w:line="242" w:lineRule="auto"/>
              <w:ind w:right="1761"/>
              <w:rPr>
                <w:i/>
                <w:sz w:val="28"/>
                <w:lang w:val="ru-RU"/>
              </w:rPr>
            </w:pPr>
            <w:r w:rsidRPr="00F6742D">
              <w:rPr>
                <w:sz w:val="28"/>
                <w:szCs w:val="28"/>
                <w:lang w:val="ru-RU"/>
              </w:rPr>
              <w:t>Відсутні</w:t>
            </w:r>
          </w:p>
        </w:tc>
        <w:tc>
          <w:tcPr>
            <w:tcW w:w="3058" w:type="dxa"/>
          </w:tcPr>
          <w:p w:rsidR="004B6452" w:rsidRPr="00F6742D" w:rsidRDefault="004B6452" w:rsidP="004B6452">
            <w:pPr>
              <w:tabs>
                <w:tab w:val="left" w:pos="2683"/>
                <w:tab w:val="left" w:pos="7041"/>
              </w:tabs>
              <w:spacing w:line="242" w:lineRule="auto"/>
              <w:ind w:right="-109"/>
              <w:rPr>
                <w:sz w:val="28"/>
                <w:szCs w:val="28"/>
                <w:lang w:val="ru-RU"/>
              </w:rPr>
            </w:pPr>
            <w:r w:rsidRPr="00F6742D">
              <w:rPr>
                <w:sz w:val="28"/>
                <w:szCs w:val="28"/>
                <w:lang w:val="ru-RU"/>
              </w:rPr>
              <w:t>Відсутні.</w:t>
            </w:r>
          </w:p>
          <w:p w:rsidR="004B6452" w:rsidRPr="00F6742D" w:rsidRDefault="004B6452" w:rsidP="004B6452">
            <w:pPr>
              <w:tabs>
                <w:tab w:val="left" w:pos="2683"/>
                <w:tab w:val="left" w:pos="7041"/>
              </w:tabs>
              <w:spacing w:line="242" w:lineRule="auto"/>
              <w:ind w:right="-109"/>
              <w:rPr>
                <w:sz w:val="28"/>
                <w:szCs w:val="28"/>
                <w:lang w:val="ru-RU"/>
              </w:rPr>
            </w:pPr>
            <w:r w:rsidRPr="00F6742D">
              <w:rPr>
                <w:sz w:val="28"/>
                <w:szCs w:val="28"/>
                <w:lang w:val="ru-RU"/>
              </w:rPr>
              <w:t xml:space="preserve">Втрати місцевого бюджету у сумі </w:t>
            </w:r>
            <w:r w:rsidR="00D21942">
              <w:rPr>
                <w:sz w:val="28"/>
                <w:szCs w:val="28"/>
                <w:lang w:val="ru-RU"/>
              </w:rPr>
              <w:t>1</w:t>
            </w:r>
            <w:r w:rsidR="0084403D">
              <w:rPr>
                <w:sz w:val="28"/>
                <w:szCs w:val="28"/>
                <w:lang w:val="ru-RU"/>
              </w:rPr>
              <w:t xml:space="preserve"> </w:t>
            </w:r>
            <w:r w:rsidR="00D21942">
              <w:rPr>
                <w:sz w:val="28"/>
                <w:szCs w:val="28"/>
                <w:lang w:val="ru-RU"/>
              </w:rPr>
              <w:t>0</w:t>
            </w:r>
            <w:r w:rsidR="003068B9">
              <w:rPr>
                <w:sz w:val="28"/>
                <w:szCs w:val="28"/>
                <w:lang w:val="ru-RU"/>
              </w:rPr>
              <w:t>24,6</w:t>
            </w:r>
          </w:p>
          <w:p w:rsidR="004B6452" w:rsidRPr="00F6742D" w:rsidRDefault="004B6452" w:rsidP="003068B9">
            <w:pPr>
              <w:tabs>
                <w:tab w:val="left" w:pos="2683"/>
                <w:tab w:val="left" w:pos="7041"/>
              </w:tabs>
              <w:spacing w:line="242" w:lineRule="auto"/>
              <w:ind w:right="-109"/>
              <w:rPr>
                <w:sz w:val="28"/>
                <w:szCs w:val="28"/>
                <w:lang w:val="ru-RU"/>
              </w:rPr>
            </w:pPr>
            <w:r w:rsidRPr="00F6742D">
              <w:rPr>
                <w:sz w:val="28"/>
                <w:szCs w:val="28"/>
                <w:lang w:val="ru-RU"/>
              </w:rPr>
              <w:t xml:space="preserve">тис. грн, за рахунок </w:t>
            </w:r>
            <w:r w:rsidR="00A027C7" w:rsidRPr="00F6742D">
              <w:rPr>
                <w:sz w:val="28"/>
                <w:szCs w:val="28"/>
                <w:lang w:val="ru-RU"/>
              </w:rPr>
              <w:t>не</w:t>
            </w:r>
            <w:r w:rsidRPr="00F6742D">
              <w:rPr>
                <w:sz w:val="28"/>
                <w:szCs w:val="28"/>
                <w:lang w:val="ru-RU"/>
              </w:rPr>
              <w:t>сплати податків за мінімальними ставками</w:t>
            </w:r>
          </w:p>
        </w:tc>
      </w:tr>
      <w:tr w:rsidR="00CA4061" w:rsidRPr="00A40851" w:rsidTr="00D03FD2">
        <w:tc>
          <w:tcPr>
            <w:tcW w:w="1980" w:type="dxa"/>
          </w:tcPr>
          <w:p w:rsidR="004B6452" w:rsidRPr="00F6742D" w:rsidRDefault="004B6452" w:rsidP="00D03FD2">
            <w:pPr>
              <w:tabs>
                <w:tab w:val="left" w:pos="7041"/>
              </w:tabs>
              <w:spacing w:line="242" w:lineRule="auto"/>
              <w:ind w:right="-247"/>
              <w:rPr>
                <w:i/>
                <w:sz w:val="26"/>
                <w:szCs w:val="26"/>
                <w:lang w:val="ru-RU"/>
              </w:rPr>
            </w:pPr>
            <w:r w:rsidRPr="00F6742D">
              <w:rPr>
                <w:sz w:val="26"/>
                <w:szCs w:val="26"/>
                <w:lang w:val="ru-RU"/>
              </w:rPr>
              <w:t>Альтернатива</w:t>
            </w:r>
            <w:r w:rsidRPr="00F6742D">
              <w:rPr>
                <w:spacing w:val="-4"/>
                <w:sz w:val="26"/>
                <w:szCs w:val="26"/>
                <w:lang w:val="ru-RU"/>
              </w:rPr>
              <w:t xml:space="preserve"> </w:t>
            </w:r>
            <w:r w:rsidRPr="00F6742D">
              <w:rPr>
                <w:sz w:val="26"/>
                <w:szCs w:val="26"/>
                <w:lang w:val="ru-RU"/>
              </w:rPr>
              <w:t>2</w:t>
            </w:r>
          </w:p>
        </w:tc>
        <w:tc>
          <w:tcPr>
            <w:tcW w:w="4590" w:type="dxa"/>
          </w:tcPr>
          <w:p w:rsidR="00AD27C5" w:rsidRPr="00F6742D" w:rsidRDefault="00D03FD2" w:rsidP="003068B9">
            <w:pPr>
              <w:tabs>
                <w:tab w:val="left" w:pos="4374"/>
                <w:tab w:val="left" w:pos="4713"/>
                <w:tab w:val="left" w:pos="5510"/>
                <w:tab w:val="left" w:pos="6907"/>
              </w:tabs>
              <w:spacing w:before="7"/>
              <w:ind w:left="-105" w:right="-54"/>
              <w:jc w:val="both"/>
              <w:rPr>
                <w:spacing w:val="-7"/>
                <w:sz w:val="26"/>
                <w:szCs w:val="26"/>
                <w:lang w:val="ru-RU"/>
              </w:rPr>
            </w:pPr>
            <w:r w:rsidRPr="00F6742D">
              <w:rPr>
                <w:spacing w:val="-16"/>
                <w:sz w:val="26"/>
                <w:szCs w:val="26"/>
                <w:lang w:val="ru-RU"/>
              </w:rPr>
              <w:t xml:space="preserve">1. </w:t>
            </w:r>
            <w:r w:rsidRPr="00F6742D">
              <w:rPr>
                <w:sz w:val="26"/>
                <w:szCs w:val="26"/>
                <w:lang w:val="ru-RU"/>
              </w:rPr>
              <w:t>Забезпечить</w:t>
            </w:r>
            <w:r w:rsidRPr="00F6742D">
              <w:rPr>
                <w:spacing w:val="-6"/>
                <w:sz w:val="26"/>
                <w:szCs w:val="26"/>
                <w:lang w:val="ru-RU"/>
              </w:rPr>
              <w:t xml:space="preserve"> </w:t>
            </w:r>
            <w:r w:rsidRPr="00F6742D">
              <w:rPr>
                <w:sz w:val="26"/>
                <w:szCs w:val="26"/>
                <w:lang w:val="ru-RU"/>
              </w:rPr>
              <w:t>дотримання</w:t>
            </w:r>
            <w:r w:rsidRPr="00F6742D">
              <w:rPr>
                <w:spacing w:val="19"/>
                <w:sz w:val="26"/>
                <w:szCs w:val="26"/>
                <w:lang w:val="ru-RU"/>
              </w:rPr>
              <w:t xml:space="preserve"> </w:t>
            </w:r>
            <w:r w:rsidRPr="00F6742D">
              <w:rPr>
                <w:sz w:val="26"/>
                <w:szCs w:val="26"/>
                <w:lang w:val="ru-RU"/>
              </w:rPr>
              <w:t>вимог Податкового кодексу</w:t>
            </w:r>
            <w:r w:rsidRPr="00F6742D">
              <w:rPr>
                <w:spacing w:val="-3"/>
                <w:sz w:val="26"/>
                <w:szCs w:val="26"/>
                <w:lang w:val="ru-RU"/>
              </w:rPr>
              <w:t xml:space="preserve"> України, </w:t>
            </w:r>
            <w:r w:rsidRPr="00F6742D">
              <w:rPr>
                <w:position w:val="1"/>
                <w:sz w:val="26"/>
                <w:szCs w:val="26"/>
                <w:lang w:val="ru-RU"/>
              </w:rPr>
              <w:t>реалізацію наданих органам</w:t>
            </w:r>
            <w:r w:rsidRPr="00F6742D">
              <w:rPr>
                <w:spacing w:val="-3"/>
                <w:sz w:val="26"/>
                <w:szCs w:val="26"/>
                <w:lang w:val="ru-RU"/>
              </w:rPr>
              <w:t xml:space="preserve"> </w:t>
            </w:r>
            <w:r w:rsidRPr="00F6742D">
              <w:rPr>
                <w:sz w:val="26"/>
                <w:szCs w:val="26"/>
                <w:lang w:val="ru-RU"/>
              </w:rPr>
              <w:t>місцевого самоврядування повноважень.</w:t>
            </w:r>
            <w:r w:rsidR="00AD27C5" w:rsidRPr="00F6742D">
              <w:rPr>
                <w:spacing w:val="-7"/>
                <w:sz w:val="26"/>
                <w:szCs w:val="26"/>
                <w:lang w:val="ru-RU"/>
              </w:rPr>
              <w:t xml:space="preserve"> </w:t>
            </w:r>
          </w:p>
          <w:p w:rsidR="00AD27C5" w:rsidRPr="00F6742D" w:rsidRDefault="00AD27C5" w:rsidP="00AD27C5">
            <w:pPr>
              <w:ind w:right="-1" w:firstLine="5"/>
              <w:jc w:val="both"/>
              <w:rPr>
                <w:sz w:val="26"/>
                <w:szCs w:val="26"/>
                <w:lang w:val="ru-RU"/>
              </w:rPr>
            </w:pPr>
            <w:r w:rsidRPr="00F6742D">
              <w:rPr>
                <w:spacing w:val="-7"/>
                <w:sz w:val="26"/>
                <w:szCs w:val="26"/>
                <w:lang w:val="ru-RU"/>
              </w:rPr>
              <w:t>2.</w:t>
            </w:r>
            <w:r w:rsidRPr="00F6742D">
              <w:rPr>
                <w:sz w:val="26"/>
                <w:szCs w:val="26"/>
                <w:lang w:val="ru-RU"/>
              </w:rPr>
              <w:t xml:space="preserve">Забезпечить додаткові надходження до місцевого бюджету від сплати місцевих податків і зборів (прогнозована сума </w:t>
            </w:r>
            <w:r w:rsidR="00D21942">
              <w:rPr>
                <w:sz w:val="26"/>
                <w:szCs w:val="26"/>
                <w:lang w:val="ru-RU"/>
              </w:rPr>
              <w:t>1</w:t>
            </w:r>
            <w:r w:rsidR="0084403D">
              <w:rPr>
                <w:sz w:val="26"/>
                <w:szCs w:val="26"/>
                <w:lang w:val="ru-RU"/>
              </w:rPr>
              <w:t xml:space="preserve"> </w:t>
            </w:r>
            <w:r w:rsidR="00D21942">
              <w:rPr>
                <w:sz w:val="26"/>
                <w:szCs w:val="26"/>
                <w:lang w:val="ru-RU"/>
              </w:rPr>
              <w:t>0</w:t>
            </w:r>
            <w:r w:rsidR="003068B9">
              <w:rPr>
                <w:sz w:val="26"/>
                <w:szCs w:val="26"/>
                <w:lang w:val="ru-RU"/>
              </w:rPr>
              <w:t>24,6</w:t>
            </w:r>
            <w:r w:rsidRPr="00F6742D">
              <w:rPr>
                <w:sz w:val="26"/>
                <w:szCs w:val="26"/>
                <w:lang w:val="ru-RU"/>
              </w:rPr>
              <w:t xml:space="preserve"> тис. грн).</w:t>
            </w:r>
          </w:p>
          <w:p w:rsidR="00AD27C5" w:rsidRPr="00F6742D" w:rsidRDefault="00AD27C5" w:rsidP="00AD27C5">
            <w:pPr>
              <w:ind w:right="-1" w:firstLine="5"/>
              <w:jc w:val="both"/>
              <w:rPr>
                <w:sz w:val="26"/>
                <w:szCs w:val="26"/>
                <w:lang w:val="ru-RU"/>
              </w:rPr>
            </w:pPr>
            <w:r w:rsidRPr="00F6742D">
              <w:rPr>
                <w:sz w:val="26"/>
                <w:szCs w:val="26"/>
                <w:lang w:val="ru-RU"/>
              </w:rPr>
              <w:t>3.Створить сприятливі фінансові можливості міської влади для задоволення соціальних та інших потреб територіальної громади.</w:t>
            </w:r>
          </w:p>
          <w:p w:rsidR="004B6452" w:rsidRPr="00F6742D" w:rsidRDefault="00AD27C5" w:rsidP="00AD27C5">
            <w:pPr>
              <w:spacing w:before="1" w:line="242" w:lineRule="auto"/>
              <w:ind w:right="-1" w:firstLine="5"/>
              <w:jc w:val="both"/>
              <w:rPr>
                <w:sz w:val="26"/>
                <w:szCs w:val="26"/>
                <w:lang w:val="ru-RU"/>
              </w:rPr>
            </w:pPr>
            <w:r w:rsidRPr="00F6742D">
              <w:rPr>
                <w:sz w:val="26"/>
                <w:szCs w:val="26"/>
                <w:lang w:val="ru-RU"/>
              </w:rPr>
              <w:t>4. Вдосконалить відносини між місцевою владою та СПД .</w:t>
            </w:r>
          </w:p>
        </w:tc>
        <w:tc>
          <w:tcPr>
            <w:tcW w:w="3058" w:type="dxa"/>
          </w:tcPr>
          <w:p w:rsidR="004B6452" w:rsidRPr="00F6742D" w:rsidRDefault="00D03FD2" w:rsidP="00D03FD2">
            <w:pPr>
              <w:tabs>
                <w:tab w:val="left" w:pos="7041"/>
              </w:tabs>
              <w:spacing w:line="242" w:lineRule="auto"/>
              <w:ind w:right="-109"/>
              <w:rPr>
                <w:i/>
                <w:sz w:val="26"/>
                <w:szCs w:val="26"/>
                <w:lang w:val="ru-RU"/>
              </w:rPr>
            </w:pPr>
            <w:r w:rsidRPr="00F6742D">
              <w:rPr>
                <w:sz w:val="26"/>
                <w:szCs w:val="26"/>
                <w:lang w:val="ru-RU"/>
              </w:rPr>
              <w:t xml:space="preserve">Витрати, </w:t>
            </w:r>
            <w:r w:rsidRPr="00F6742D">
              <w:rPr>
                <w:spacing w:val="-3"/>
                <w:sz w:val="26"/>
                <w:szCs w:val="26"/>
                <w:lang w:val="ru-RU"/>
              </w:rPr>
              <w:t xml:space="preserve">пов'язані </w:t>
            </w:r>
            <w:r w:rsidRPr="00F6742D">
              <w:rPr>
                <w:sz w:val="26"/>
                <w:szCs w:val="26"/>
                <w:lang w:val="ru-RU"/>
              </w:rPr>
              <w:t xml:space="preserve">з розробкою </w:t>
            </w:r>
            <w:r w:rsidRPr="00F6742D">
              <w:rPr>
                <w:spacing w:val="-4"/>
                <w:sz w:val="26"/>
                <w:szCs w:val="26"/>
                <w:lang w:val="ru-RU"/>
              </w:rPr>
              <w:t>проекту</w:t>
            </w:r>
            <w:r w:rsidRPr="00F6742D">
              <w:rPr>
                <w:position w:val="1"/>
                <w:sz w:val="26"/>
                <w:szCs w:val="26"/>
                <w:lang w:val="ru-RU"/>
              </w:rPr>
              <w:t xml:space="preserve"> </w:t>
            </w:r>
            <w:r w:rsidRPr="00F6742D">
              <w:rPr>
                <w:sz w:val="26"/>
                <w:szCs w:val="26"/>
                <w:lang w:val="ru-RU"/>
              </w:rPr>
              <w:t xml:space="preserve">регуляторного </w:t>
            </w:r>
            <w:r w:rsidRPr="00F6742D">
              <w:rPr>
                <w:spacing w:val="-3"/>
                <w:sz w:val="26"/>
                <w:szCs w:val="26"/>
                <w:lang w:val="ru-RU"/>
              </w:rPr>
              <w:t>акту</w:t>
            </w:r>
            <w:r w:rsidRPr="00F6742D">
              <w:rPr>
                <w:sz w:val="26"/>
                <w:szCs w:val="26"/>
                <w:lang w:val="ru-RU"/>
              </w:rPr>
              <w:t xml:space="preserve"> та його опублікуванням в засобах масової інформації</w:t>
            </w:r>
          </w:p>
        </w:tc>
      </w:tr>
      <w:tr w:rsidR="00CA4061" w:rsidRPr="00AF1697" w:rsidTr="00D03FD2">
        <w:tc>
          <w:tcPr>
            <w:tcW w:w="1980" w:type="dxa"/>
          </w:tcPr>
          <w:p w:rsidR="004B6452" w:rsidRPr="00F6742D" w:rsidRDefault="004B6452" w:rsidP="00D03FD2">
            <w:pPr>
              <w:tabs>
                <w:tab w:val="left" w:pos="7041"/>
              </w:tabs>
              <w:spacing w:line="242" w:lineRule="auto"/>
              <w:ind w:right="-247"/>
              <w:rPr>
                <w:i/>
                <w:sz w:val="26"/>
                <w:szCs w:val="26"/>
                <w:lang w:val="ru-RU"/>
              </w:rPr>
            </w:pPr>
            <w:r w:rsidRPr="00F6742D">
              <w:rPr>
                <w:position w:val="1"/>
                <w:sz w:val="26"/>
                <w:szCs w:val="26"/>
                <w:lang w:val="ru-RU"/>
              </w:rPr>
              <w:t>Альтернатива</w:t>
            </w:r>
            <w:r w:rsidRPr="00F6742D">
              <w:rPr>
                <w:spacing w:val="-1"/>
                <w:position w:val="1"/>
                <w:sz w:val="26"/>
                <w:szCs w:val="26"/>
                <w:lang w:val="ru-RU"/>
              </w:rPr>
              <w:t xml:space="preserve"> </w:t>
            </w:r>
            <w:r w:rsidRPr="00F6742D">
              <w:rPr>
                <w:position w:val="1"/>
                <w:sz w:val="26"/>
                <w:szCs w:val="26"/>
                <w:lang w:val="ru-RU"/>
              </w:rPr>
              <w:t>3</w:t>
            </w:r>
          </w:p>
        </w:tc>
        <w:tc>
          <w:tcPr>
            <w:tcW w:w="4590" w:type="dxa"/>
          </w:tcPr>
          <w:p w:rsidR="004B6452" w:rsidRPr="00F6742D" w:rsidRDefault="00AD27C5" w:rsidP="00D21942">
            <w:pPr>
              <w:tabs>
                <w:tab w:val="left" w:pos="5625"/>
                <w:tab w:val="left" w:pos="5917"/>
                <w:tab w:val="left" w:pos="6901"/>
              </w:tabs>
              <w:spacing w:before="12" w:line="230" w:lineRule="auto"/>
              <w:ind w:right="-1"/>
              <w:jc w:val="both"/>
              <w:rPr>
                <w:sz w:val="26"/>
                <w:szCs w:val="26"/>
                <w:lang w:val="ru-RU"/>
              </w:rPr>
            </w:pPr>
            <w:r w:rsidRPr="00F6742D">
              <w:rPr>
                <w:sz w:val="26"/>
                <w:szCs w:val="26"/>
                <w:lang w:val="ru-RU"/>
              </w:rPr>
              <w:t xml:space="preserve">Додаткові надходження </w:t>
            </w:r>
            <w:r w:rsidRPr="00F6742D">
              <w:rPr>
                <w:spacing w:val="-2"/>
                <w:sz w:val="26"/>
                <w:szCs w:val="26"/>
                <w:lang w:val="ru-RU"/>
              </w:rPr>
              <w:t xml:space="preserve">коштів </w:t>
            </w:r>
            <w:r w:rsidRPr="00F6742D">
              <w:rPr>
                <w:position w:val="1"/>
                <w:sz w:val="26"/>
                <w:szCs w:val="26"/>
                <w:lang w:val="ru-RU"/>
              </w:rPr>
              <w:t xml:space="preserve">до місцевого бюджету (орієнтовно у </w:t>
            </w:r>
            <w:r w:rsidRPr="00F6742D">
              <w:rPr>
                <w:spacing w:val="-4"/>
                <w:position w:val="1"/>
                <w:sz w:val="26"/>
                <w:szCs w:val="26"/>
                <w:lang w:val="ru-RU"/>
              </w:rPr>
              <w:t xml:space="preserve">сумі </w:t>
            </w:r>
            <w:r w:rsidR="00D21942">
              <w:rPr>
                <w:spacing w:val="-4"/>
                <w:position w:val="1"/>
                <w:sz w:val="26"/>
                <w:szCs w:val="26"/>
                <w:lang w:val="ru-RU"/>
              </w:rPr>
              <w:t>10</w:t>
            </w:r>
            <w:r w:rsidR="003068B9">
              <w:rPr>
                <w:spacing w:val="-4"/>
                <w:position w:val="1"/>
                <w:sz w:val="26"/>
                <w:szCs w:val="26"/>
                <w:lang w:val="ru-RU"/>
              </w:rPr>
              <w:t>9 244,6</w:t>
            </w:r>
            <w:r w:rsidRPr="00F6742D">
              <w:rPr>
                <w:spacing w:val="-3"/>
                <w:position w:val="1"/>
                <w:sz w:val="26"/>
                <w:szCs w:val="26"/>
                <w:lang w:val="ru-RU"/>
              </w:rPr>
              <w:t xml:space="preserve"> </w:t>
            </w:r>
            <w:r w:rsidRPr="00F6742D">
              <w:rPr>
                <w:position w:val="1"/>
                <w:sz w:val="26"/>
                <w:szCs w:val="26"/>
                <w:lang w:val="ru-RU"/>
              </w:rPr>
              <w:t>тис.</w:t>
            </w:r>
            <w:r w:rsidR="003068B9">
              <w:rPr>
                <w:position w:val="1"/>
                <w:sz w:val="26"/>
                <w:szCs w:val="26"/>
                <w:lang w:val="ru-RU"/>
              </w:rPr>
              <w:t xml:space="preserve"> </w:t>
            </w:r>
            <w:r w:rsidRPr="00F6742D">
              <w:rPr>
                <w:position w:val="1"/>
                <w:sz w:val="26"/>
                <w:szCs w:val="26"/>
                <w:lang w:val="ru-RU"/>
              </w:rPr>
              <w:t xml:space="preserve">грн)  та   спрямування </w:t>
            </w:r>
            <w:r w:rsidRPr="00F6742D">
              <w:rPr>
                <w:spacing w:val="5"/>
                <w:position w:val="1"/>
                <w:sz w:val="26"/>
                <w:szCs w:val="26"/>
                <w:lang w:val="ru-RU"/>
              </w:rPr>
              <w:t xml:space="preserve"> </w:t>
            </w:r>
            <w:r w:rsidRPr="00F6742D">
              <w:rPr>
                <w:position w:val="1"/>
                <w:sz w:val="26"/>
                <w:szCs w:val="26"/>
                <w:lang w:val="ru-RU"/>
              </w:rPr>
              <w:t xml:space="preserve">їх </w:t>
            </w:r>
            <w:r w:rsidRPr="00F6742D">
              <w:rPr>
                <w:spacing w:val="45"/>
                <w:position w:val="1"/>
                <w:sz w:val="26"/>
                <w:szCs w:val="26"/>
                <w:lang w:val="ru-RU"/>
              </w:rPr>
              <w:t xml:space="preserve"> </w:t>
            </w:r>
            <w:r w:rsidRPr="00F6742D">
              <w:rPr>
                <w:position w:val="1"/>
                <w:sz w:val="26"/>
                <w:szCs w:val="26"/>
                <w:lang w:val="ru-RU"/>
              </w:rPr>
              <w:t>на соціально-економічний розвиток громади</w:t>
            </w:r>
          </w:p>
        </w:tc>
        <w:tc>
          <w:tcPr>
            <w:tcW w:w="3058" w:type="dxa"/>
          </w:tcPr>
          <w:p w:rsidR="00AD27C5" w:rsidRPr="00F6742D" w:rsidRDefault="00AD27C5" w:rsidP="00AD27C5">
            <w:pPr>
              <w:tabs>
                <w:tab w:val="left" w:pos="5"/>
                <w:tab w:val="left" w:pos="6906"/>
              </w:tabs>
              <w:spacing w:before="5" w:line="232" w:lineRule="auto"/>
              <w:ind w:right="-1"/>
              <w:rPr>
                <w:sz w:val="26"/>
                <w:szCs w:val="26"/>
                <w:lang w:val="ru-RU"/>
              </w:rPr>
            </w:pPr>
            <w:proofErr w:type="gramStart"/>
            <w:r w:rsidRPr="00F6742D">
              <w:rPr>
                <w:spacing w:val="7"/>
                <w:sz w:val="26"/>
                <w:szCs w:val="26"/>
                <w:lang w:val="ru-RU"/>
              </w:rPr>
              <w:t xml:space="preserve">Існування  </w:t>
            </w:r>
            <w:r w:rsidRPr="00F6742D">
              <w:rPr>
                <w:spacing w:val="5"/>
                <w:sz w:val="26"/>
                <w:szCs w:val="26"/>
                <w:lang w:val="ru-RU"/>
              </w:rPr>
              <w:t>ризику</w:t>
            </w:r>
            <w:proofErr w:type="gramEnd"/>
            <w:r w:rsidRPr="00F6742D">
              <w:rPr>
                <w:spacing w:val="7"/>
                <w:sz w:val="26"/>
                <w:szCs w:val="26"/>
                <w:lang w:val="ru-RU"/>
              </w:rPr>
              <w:t xml:space="preserve"> переходу </w:t>
            </w:r>
            <w:r w:rsidRPr="00F6742D">
              <w:rPr>
                <w:spacing w:val="6"/>
                <w:sz w:val="26"/>
                <w:szCs w:val="26"/>
                <w:lang w:val="ru-RU"/>
              </w:rPr>
              <w:t>діяльності суб’єктів</w:t>
            </w:r>
            <w:r w:rsidRPr="00F6742D">
              <w:rPr>
                <w:spacing w:val="7"/>
                <w:sz w:val="26"/>
                <w:szCs w:val="26"/>
                <w:lang w:val="ru-RU"/>
              </w:rPr>
              <w:t xml:space="preserve"> господарювання </w:t>
            </w:r>
            <w:r w:rsidRPr="00F6742D">
              <w:rPr>
                <w:sz w:val="26"/>
                <w:szCs w:val="26"/>
                <w:lang w:val="ru-RU"/>
              </w:rPr>
              <w:t>в</w:t>
            </w:r>
            <w:r w:rsidR="003068B9">
              <w:rPr>
                <w:sz w:val="26"/>
                <w:szCs w:val="26"/>
                <w:lang w:val="ru-RU"/>
              </w:rPr>
              <w:t xml:space="preserve"> </w:t>
            </w:r>
            <w:r w:rsidRPr="00F6742D">
              <w:rPr>
                <w:spacing w:val="5"/>
                <w:sz w:val="26"/>
                <w:szCs w:val="26"/>
                <w:lang w:val="ru-RU"/>
              </w:rPr>
              <w:t xml:space="preserve">«тінь» </w:t>
            </w:r>
            <w:r w:rsidR="003068B9">
              <w:rPr>
                <w:spacing w:val="5"/>
                <w:sz w:val="26"/>
                <w:szCs w:val="26"/>
                <w:lang w:val="ru-RU"/>
              </w:rPr>
              <w:t xml:space="preserve"> </w:t>
            </w:r>
            <w:r w:rsidRPr="00F6742D">
              <w:rPr>
                <w:spacing w:val="2"/>
                <w:sz w:val="26"/>
                <w:szCs w:val="26"/>
                <w:lang w:val="ru-RU"/>
              </w:rPr>
              <w:t xml:space="preserve">та </w:t>
            </w:r>
            <w:r w:rsidRPr="00F6742D">
              <w:rPr>
                <w:spacing w:val="6"/>
                <w:sz w:val="26"/>
                <w:szCs w:val="26"/>
                <w:lang w:val="ru-RU"/>
              </w:rPr>
              <w:t>несплата податків.</w:t>
            </w:r>
            <w:r w:rsidRPr="00F6742D">
              <w:rPr>
                <w:position w:val="1"/>
                <w:sz w:val="26"/>
                <w:szCs w:val="26"/>
                <w:lang w:val="ru-RU"/>
              </w:rPr>
              <w:t xml:space="preserve"> </w:t>
            </w:r>
            <w:r w:rsidRPr="00F6742D">
              <w:rPr>
                <w:position w:val="1"/>
                <w:sz w:val="26"/>
                <w:szCs w:val="26"/>
                <w:lang w:val="ru-RU"/>
              </w:rPr>
              <w:lastRenderedPageBreak/>
              <w:tab/>
            </w:r>
            <w:r w:rsidRPr="00F6742D">
              <w:rPr>
                <w:spacing w:val="6"/>
                <w:sz w:val="26"/>
                <w:szCs w:val="26"/>
                <w:lang w:val="ru-RU"/>
              </w:rPr>
              <w:t>Погіршення</w:t>
            </w:r>
          </w:p>
          <w:p w:rsidR="004B6452" w:rsidRPr="00F6742D" w:rsidRDefault="00AD27C5" w:rsidP="00AD27C5">
            <w:pPr>
              <w:tabs>
                <w:tab w:val="left" w:pos="2683"/>
                <w:tab w:val="left" w:pos="7041"/>
              </w:tabs>
              <w:spacing w:line="242" w:lineRule="auto"/>
              <w:ind w:right="-109"/>
              <w:rPr>
                <w:i/>
                <w:sz w:val="26"/>
                <w:szCs w:val="26"/>
                <w:lang w:val="ru-RU"/>
              </w:rPr>
            </w:pPr>
            <w:r w:rsidRPr="00F6742D">
              <w:rPr>
                <w:sz w:val="26"/>
                <w:szCs w:val="26"/>
                <w:lang w:val="ru-RU"/>
              </w:rPr>
              <w:t>іміджу місцевої влади.</w:t>
            </w:r>
          </w:p>
        </w:tc>
      </w:tr>
    </w:tbl>
    <w:p w:rsidR="000339EC" w:rsidRPr="00F6742D" w:rsidRDefault="000339EC" w:rsidP="00F6742D">
      <w:pPr>
        <w:tabs>
          <w:tab w:val="left" w:pos="2683"/>
          <w:tab w:val="left" w:pos="7041"/>
        </w:tabs>
        <w:spacing w:line="242" w:lineRule="auto"/>
        <w:ind w:right="1761" w:firstLine="10"/>
        <w:rPr>
          <w:b/>
          <w:sz w:val="26"/>
          <w:szCs w:val="26"/>
          <w:lang w:val="ru-RU"/>
        </w:rPr>
      </w:pPr>
      <w:r w:rsidRPr="00F6742D">
        <w:rPr>
          <w:i/>
          <w:sz w:val="26"/>
          <w:szCs w:val="26"/>
          <w:lang w:val="ru-RU"/>
        </w:rPr>
        <w:lastRenderedPageBreak/>
        <w:t xml:space="preserve"> </w:t>
      </w:r>
      <w:r w:rsidRPr="00F6742D">
        <w:rPr>
          <w:b/>
          <w:spacing w:val="-3"/>
          <w:sz w:val="26"/>
          <w:szCs w:val="26"/>
          <w:lang w:val="ru-RU"/>
        </w:rPr>
        <w:tab/>
      </w:r>
    </w:p>
    <w:p w:rsidR="008433D9" w:rsidRPr="00F6742D" w:rsidRDefault="000339EC" w:rsidP="0054655A">
      <w:pPr>
        <w:ind w:left="29"/>
        <w:rPr>
          <w:i/>
          <w:sz w:val="26"/>
          <w:szCs w:val="26"/>
          <w:lang w:val="ru-RU"/>
        </w:rPr>
      </w:pPr>
      <w:r w:rsidRPr="00F6742D">
        <w:rPr>
          <w:i/>
          <w:sz w:val="26"/>
          <w:szCs w:val="26"/>
          <w:lang w:val="ru-RU"/>
        </w:rPr>
        <w:t>Оцінка впливу на сферу інтересів громадян</w:t>
      </w:r>
    </w:p>
    <w:tbl>
      <w:tblPr>
        <w:tblStyle w:val="a5"/>
        <w:tblW w:w="0" w:type="auto"/>
        <w:tblInd w:w="29" w:type="dxa"/>
        <w:tblLook w:val="04A0" w:firstRow="1" w:lastRow="0" w:firstColumn="1" w:lastColumn="0" w:noHBand="0" w:noVBand="1"/>
      </w:tblPr>
      <w:tblGrid>
        <w:gridCol w:w="3200"/>
        <w:gridCol w:w="3199"/>
        <w:gridCol w:w="3200"/>
      </w:tblGrid>
      <w:tr w:rsidR="00CA4061" w:rsidRPr="00F6742D" w:rsidTr="008433D9">
        <w:tc>
          <w:tcPr>
            <w:tcW w:w="3200" w:type="dxa"/>
          </w:tcPr>
          <w:p w:rsidR="008433D9" w:rsidRPr="00F6742D" w:rsidRDefault="008433D9" w:rsidP="008433D9">
            <w:pPr>
              <w:spacing w:before="13" w:line="337" w:lineRule="exact"/>
              <w:rPr>
                <w:b/>
                <w:spacing w:val="-3"/>
                <w:position w:val="2"/>
                <w:sz w:val="26"/>
                <w:szCs w:val="26"/>
              </w:rPr>
            </w:pPr>
            <w:r w:rsidRPr="00F6742D">
              <w:rPr>
                <w:b/>
                <w:spacing w:val="-4"/>
                <w:position w:val="2"/>
                <w:sz w:val="26"/>
                <w:szCs w:val="26"/>
                <w:lang w:val="ru-RU"/>
              </w:rPr>
              <w:t>Вид</w:t>
            </w:r>
            <w:r w:rsidRPr="00F6742D">
              <w:rPr>
                <w:b/>
                <w:spacing w:val="11"/>
                <w:position w:val="2"/>
                <w:sz w:val="26"/>
                <w:szCs w:val="26"/>
                <w:lang w:val="ru-RU"/>
              </w:rPr>
              <w:t xml:space="preserve"> </w:t>
            </w:r>
            <w:r w:rsidRPr="00F6742D">
              <w:rPr>
                <w:b/>
                <w:spacing w:val="-3"/>
                <w:position w:val="2"/>
                <w:sz w:val="26"/>
                <w:szCs w:val="26"/>
                <w:lang w:val="ru-RU"/>
              </w:rPr>
              <w:t>альтернативи</w:t>
            </w:r>
          </w:p>
        </w:tc>
        <w:tc>
          <w:tcPr>
            <w:tcW w:w="3199" w:type="dxa"/>
          </w:tcPr>
          <w:p w:rsidR="008433D9" w:rsidRPr="00F6742D" w:rsidRDefault="008433D9" w:rsidP="008433D9">
            <w:pPr>
              <w:spacing w:before="13" w:line="337" w:lineRule="exact"/>
              <w:rPr>
                <w:b/>
                <w:position w:val="1"/>
                <w:sz w:val="26"/>
                <w:szCs w:val="26"/>
              </w:rPr>
            </w:pPr>
            <w:r w:rsidRPr="00F6742D">
              <w:rPr>
                <w:b/>
                <w:position w:val="1"/>
                <w:sz w:val="26"/>
                <w:szCs w:val="26"/>
                <w:lang w:val="ru-RU"/>
              </w:rPr>
              <w:t>Вигоди</w:t>
            </w:r>
          </w:p>
        </w:tc>
        <w:tc>
          <w:tcPr>
            <w:tcW w:w="3200" w:type="dxa"/>
          </w:tcPr>
          <w:p w:rsidR="008433D9" w:rsidRPr="00F6742D" w:rsidRDefault="008433D9" w:rsidP="008433D9">
            <w:pPr>
              <w:spacing w:before="13" w:line="337" w:lineRule="exact"/>
              <w:rPr>
                <w:b/>
                <w:sz w:val="26"/>
                <w:szCs w:val="26"/>
              </w:rPr>
            </w:pPr>
            <w:r w:rsidRPr="00F6742D">
              <w:rPr>
                <w:b/>
                <w:sz w:val="26"/>
                <w:szCs w:val="26"/>
                <w:lang w:val="ru-RU"/>
              </w:rPr>
              <w:t>Витрати</w:t>
            </w:r>
          </w:p>
        </w:tc>
      </w:tr>
      <w:tr w:rsidR="00CA4061" w:rsidRPr="00A40851" w:rsidTr="008433D9">
        <w:tc>
          <w:tcPr>
            <w:tcW w:w="3200" w:type="dxa"/>
          </w:tcPr>
          <w:p w:rsidR="008433D9" w:rsidRPr="00F6742D" w:rsidRDefault="008433D9" w:rsidP="000339EC">
            <w:pPr>
              <w:rPr>
                <w:i/>
                <w:sz w:val="26"/>
                <w:szCs w:val="26"/>
                <w:lang w:val="ru-RU"/>
              </w:rPr>
            </w:pPr>
            <w:r w:rsidRPr="00F6742D">
              <w:rPr>
                <w:position w:val="2"/>
                <w:sz w:val="26"/>
                <w:szCs w:val="26"/>
                <w:lang w:val="ru-RU"/>
              </w:rPr>
              <w:t>Альтернатива</w:t>
            </w:r>
            <w:r w:rsidRPr="00F6742D">
              <w:rPr>
                <w:spacing w:val="18"/>
                <w:position w:val="2"/>
                <w:sz w:val="26"/>
                <w:szCs w:val="26"/>
                <w:lang w:val="ru-RU"/>
              </w:rPr>
              <w:t xml:space="preserve"> </w:t>
            </w:r>
            <w:r w:rsidRPr="00F6742D">
              <w:rPr>
                <w:position w:val="2"/>
                <w:sz w:val="26"/>
                <w:szCs w:val="26"/>
                <w:lang w:val="ru-RU"/>
              </w:rPr>
              <w:t>1</w:t>
            </w:r>
          </w:p>
        </w:tc>
        <w:tc>
          <w:tcPr>
            <w:tcW w:w="3199" w:type="dxa"/>
          </w:tcPr>
          <w:p w:rsidR="008433D9" w:rsidRPr="00F6742D" w:rsidRDefault="008433D9" w:rsidP="000339EC">
            <w:pPr>
              <w:rPr>
                <w:i/>
                <w:sz w:val="26"/>
                <w:szCs w:val="26"/>
                <w:lang w:val="ru-RU"/>
              </w:rPr>
            </w:pPr>
            <w:r w:rsidRPr="00F6742D">
              <w:rPr>
                <w:position w:val="1"/>
                <w:sz w:val="26"/>
                <w:szCs w:val="26"/>
                <w:lang w:val="ru-RU"/>
              </w:rPr>
              <w:t>Сплата</w:t>
            </w:r>
            <w:r w:rsidRPr="00F6742D">
              <w:rPr>
                <w:spacing w:val="-1"/>
                <w:position w:val="1"/>
                <w:sz w:val="26"/>
                <w:szCs w:val="26"/>
                <w:lang w:val="ru-RU"/>
              </w:rPr>
              <w:t xml:space="preserve"> </w:t>
            </w:r>
            <w:r w:rsidRPr="00F6742D">
              <w:rPr>
                <w:position w:val="1"/>
                <w:sz w:val="26"/>
                <w:szCs w:val="26"/>
                <w:lang w:val="ru-RU"/>
              </w:rPr>
              <w:t>податку</w:t>
            </w:r>
            <w:r w:rsidRPr="00F6742D">
              <w:rPr>
                <w:spacing w:val="-7"/>
                <w:position w:val="1"/>
                <w:sz w:val="26"/>
                <w:szCs w:val="26"/>
                <w:lang w:val="ru-RU"/>
              </w:rPr>
              <w:t xml:space="preserve"> </w:t>
            </w:r>
            <w:r w:rsidRPr="00F6742D">
              <w:rPr>
                <w:position w:val="1"/>
                <w:sz w:val="26"/>
                <w:szCs w:val="26"/>
                <w:lang w:val="ru-RU"/>
              </w:rPr>
              <w:t>за мінімальними</w:t>
            </w:r>
            <w:r w:rsidRPr="00F6742D">
              <w:rPr>
                <w:spacing w:val="10"/>
                <w:position w:val="1"/>
                <w:sz w:val="26"/>
                <w:szCs w:val="26"/>
                <w:lang w:val="ru-RU"/>
              </w:rPr>
              <w:t xml:space="preserve"> </w:t>
            </w:r>
            <w:r w:rsidRPr="00F6742D">
              <w:rPr>
                <w:spacing w:val="-4"/>
                <w:position w:val="1"/>
                <w:sz w:val="26"/>
                <w:szCs w:val="26"/>
                <w:lang w:val="ru-RU"/>
              </w:rPr>
              <w:t>ставками,</w:t>
            </w:r>
            <w:r w:rsidRPr="00F6742D">
              <w:rPr>
                <w:position w:val="1"/>
                <w:sz w:val="26"/>
                <w:szCs w:val="26"/>
                <w:lang w:val="ru-RU"/>
              </w:rPr>
              <w:t xml:space="preserve"> передбаченими</w:t>
            </w:r>
            <w:r w:rsidRPr="00F6742D">
              <w:rPr>
                <w:spacing w:val="-4"/>
                <w:position w:val="1"/>
                <w:sz w:val="26"/>
                <w:szCs w:val="26"/>
                <w:lang w:val="ru-RU"/>
              </w:rPr>
              <w:t xml:space="preserve"> </w:t>
            </w:r>
            <w:r w:rsidRPr="00F6742D">
              <w:rPr>
                <w:position w:val="1"/>
                <w:sz w:val="26"/>
                <w:szCs w:val="26"/>
                <w:lang w:val="ru-RU"/>
              </w:rPr>
              <w:t>Податковим кодексом</w:t>
            </w:r>
            <w:r w:rsidRPr="00F6742D">
              <w:rPr>
                <w:spacing w:val="3"/>
                <w:position w:val="1"/>
                <w:sz w:val="26"/>
                <w:szCs w:val="26"/>
                <w:lang w:val="ru-RU"/>
              </w:rPr>
              <w:t xml:space="preserve"> </w:t>
            </w:r>
            <w:r w:rsidRPr="00F6742D">
              <w:rPr>
                <w:spacing w:val="-3"/>
                <w:position w:val="1"/>
                <w:sz w:val="26"/>
                <w:szCs w:val="26"/>
                <w:lang w:val="ru-RU"/>
              </w:rPr>
              <w:t>України</w:t>
            </w:r>
          </w:p>
        </w:tc>
        <w:tc>
          <w:tcPr>
            <w:tcW w:w="3200" w:type="dxa"/>
          </w:tcPr>
          <w:p w:rsidR="006720CC" w:rsidRPr="006720CC" w:rsidRDefault="008433D9" w:rsidP="0084403D">
            <w:pPr>
              <w:jc w:val="both"/>
              <w:rPr>
                <w:spacing w:val="-7"/>
                <w:sz w:val="26"/>
                <w:szCs w:val="26"/>
                <w:lang w:val="ru-RU"/>
              </w:rPr>
            </w:pPr>
            <w:r w:rsidRPr="00F6742D">
              <w:rPr>
                <w:sz w:val="26"/>
                <w:szCs w:val="26"/>
                <w:lang w:val="ru-RU"/>
              </w:rPr>
              <w:t xml:space="preserve">Втратять пільги </w:t>
            </w:r>
            <w:r w:rsidRPr="00F6742D">
              <w:rPr>
                <w:spacing w:val="-3"/>
                <w:sz w:val="26"/>
                <w:szCs w:val="26"/>
                <w:lang w:val="ru-RU"/>
              </w:rPr>
              <w:t>соціально</w:t>
            </w:r>
            <w:r w:rsidRPr="00F6742D">
              <w:rPr>
                <w:spacing w:val="-4"/>
                <w:position w:val="1"/>
                <w:sz w:val="26"/>
                <w:szCs w:val="26"/>
                <w:lang w:val="ru-RU"/>
              </w:rPr>
              <w:t xml:space="preserve"> </w:t>
            </w:r>
            <w:r w:rsidRPr="00F6742D">
              <w:rPr>
                <w:sz w:val="26"/>
                <w:szCs w:val="26"/>
                <w:lang w:val="ru-RU"/>
              </w:rPr>
              <w:t xml:space="preserve">незахищені жителі </w:t>
            </w:r>
            <w:r w:rsidRPr="00F6742D">
              <w:rPr>
                <w:spacing w:val="-4"/>
                <w:sz w:val="26"/>
                <w:szCs w:val="26"/>
                <w:lang w:val="ru-RU"/>
              </w:rPr>
              <w:t>громади.</w:t>
            </w:r>
            <w:r w:rsidRPr="00F6742D">
              <w:rPr>
                <w:position w:val="1"/>
                <w:sz w:val="26"/>
                <w:szCs w:val="26"/>
                <w:lang w:val="ru-RU"/>
              </w:rPr>
              <w:tab/>
            </w:r>
            <w:r w:rsidRPr="00F6742D">
              <w:rPr>
                <w:sz w:val="26"/>
                <w:szCs w:val="26"/>
                <w:lang w:val="ru-RU"/>
              </w:rPr>
              <w:t xml:space="preserve">Виконання </w:t>
            </w:r>
            <w:r w:rsidRPr="00F6742D">
              <w:rPr>
                <w:spacing w:val="-3"/>
                <w:sz w:val="26"/>
                <w:szCs w:val="26"/>
                <w:lang w:val="ru-RU"/>
              </w:rPr>
              <w:t xml:space="preserve">не </w:t>
            </w:r>
            <w:r w:rsidRPr="00F6742D">
              <w:rPr>
                <w:sz w:val="26"/>
                <w:szCs w:val="26"/>
                <w:lang w:val="ru-RU"/>
              </w:rPr>
              <w:t xml:space="preserve">в </w:t>
            </w:r>
            <w:r w:rsidRPr="00F6742D">
              <w:rPr>
                <w:spacing w:val="-3"/>
                <w:sz w:val="26"/>
                <w:szCs w:val="26"/>
                <w:lang w:val="ru-RU"/>
              </w:rPr>
              <w:t>повній мірі</w:t>
            </w:r>
            <w:r w:rsidR="00A3497E" w:rsidRPr="00F6742D">
              <w:rPr>
                <w:spacing w:val="-3"/>
                <w:sz w:val="26"/>
                <w:szCs w:val="26"/>
                <w:lang w:val="ru-RU"/>
              </w:rPr>
              <w:t xml:space="preserve"> </w:t>
            </w:r>
            <w:r w:rsidRPr="00F6742D">
              <w:rPr>
                <w:sz w:val="26"/>
                <w:szCs w:val="26"/>
                <w:lang w:val="ru-RU"/>
              </w:rPr>
              <w:t>бюджетних</w:t>
            </w:r>
            <w:r w:rsidRPr="00F6742D">
              <w:rPr>
                <w:spacing w:val="1"/>
                <w:sz w:val="26"/>
                <w:szCs w:val="26"/>
                <w:lang w:val="ru-RU"/>
              </w:rPr>
              <w:t xml:space="preserve"> </w:t>
            </w:r>
            <w:r w:rsidRPr="00F6742D">
              <w:rPr>
                <w:spacing w:val="-4"/>
                <w:sz w:val="26"/>
                <w:szCs w:val="26"/>
                <w:lang w:val="ru-RU"/>
              </w:rPr>
              <w:t>програм,</w:t>
            </w:r>
            <w:r w:rsidRPr="00F6742D">
              <w:rPr>
                <w:sz w:val="26"/>
                <w:szCs w:val="26"/>
                <w:lang w:val="ru-RU"/>
              </w:rPr>
              <w:t xml:space="preserve"> відсутність коштів на реалізацію соціальних проектів. </w:t>
            </w:r>
            <w:r w:rsidRPr="006720CC">
              <w:rPr>
                <w:sz w:val="26"/>
                <w:szCs w:val="26"/>
                <w:lang w:val="ru-RU"/>
              </w:rPr>
              <w:t xml:space="preserve">Витрати </w:t>
            </w:r>
            <w:r w:rsidR="00A027C7" w:rsidRPr="006720CC">
              <w:rPr>
                <w:sz w:val="26"/>
                <w:szCs w:val="26"/>
                <w:lang w:val="ru-RU"/>
              </w:rPr>
              <w:t xml:space="preserve">будуть проведені лише </w:t>
            </w:r>
            <w:r w:rsidR="006720CC" w:rsidRPr="006720CC">
              <w:rPr>
                <w:sz w:val="26"/>
                <w:szCs w:val="26"/>
                <w:lang w:val="ru-RU"/>
              </w:rPr>
              <w:t>у сум</w:t>
            </w:r>
            <w:r w:rsidR="006720CC" w:rsidRPr="006720CC">
              <w:rPr>
                <w:sz w:val="26"/>
                <w:szCs w:val="26"/>
                <w:lang w:val="uk-UA"/>
              </w:rPr>
              <w:t>і</w:t>
            </w:r>
            <w:r w:rsidR="006720CC" w:rsidRPr="006720CC">
              <w:rPr>
                <w:sz w:val="26"/>
                <w:szCs w:val="26"/>
                <w:lang w:val="ru-RU"/>
              </w:rPr>
              <w:t xml:space="preserve"> </w:t>
            </w:r>
            <w:r w:rsidR="0084403D">
              <w:rPr>
                <w:sz w:val="26"/>
                <w:szCs w:val="26"/>
                <w:lang w:val="ru-RU"/>
              </w:rPr>
              <w:t>25 327,2</w:t>
            </w:r>
            <w:r w:rsidR="006720CC" w:rsidRPr="006720CC">
              <w:rPr>
                <w:sz w:val="26"/>
                <w:szCs w:val="26"/>
                <w:lang w:val="ru-RU"/>
              </w:rPr>
              <w:t xml:space="preserve"> тис.грн в тому числі: </w:t>
            </w:r>
            <w:r w:rsidR="00A027C7" w:rsidRPr="006720CC">
              <w:rPr>
                <w:sz w:val="26"/>
                <w:szCs w:val="26"/>
                <w:lang w:val="ru-RU"/>
              </w:rPr>
              <w:t xml:space="preserve">при </w:t>
            </w:r>
            <w:r w:rsidRPr="006720CC">
              <w:rPr>
                <w:spacing w:val="-3"/>
                <w:sz w:val="26"/>
                <w:szCs w:val="26"/>
                <w:lang w:val="ru-RU"/>
              </w:rPr>
              <w:t>сплат</w:t>
            </w:r>
            <w:r w:rsidR="00A027C7" w:rsidRPr="006720CC">
              <w:rPr>
                <w:spacing w:val="-3"/>
                <w:sz w:val="26"/>
                <w:szCs w:val="26"/>
                <w:lang w:val="ru-RU"/>
              </w:rPr>
              <w:t>і</w:t>
            </w:r>
            <w:r w:rsidRPr="006720CC">
              <w:rPr>
                <w:spacing w:val="-3"/>
                <w:sz w:val="26"/>
                <w:szCs w:val="26"/>
                <w:lang w:val="ru-RU"/>
              </w:rPr>
              <w:t xml:space="preserve"> </w:t>
            </w:r>
            <w:r w:rsidR="0084403D">
              <w:rPr>
                <w:spacing w:val="-3"/>
                <w:sz w:val="26"/>
                <w:szCs w:val="26"/>
                <w:lang w:val="ru-RU"/>
              </w:rPr>
              <w:t xml:space="preserve">плати за землю  в </w:t>
            </w:r>
            <w:r w:rsidRPr="006720CC">
              <w:rPr>
                <w:spacing w:val="-4"/>
                <w:sz w:val="26"/>
                <w:szCs w:val="26"/>
                <w:lang w:val="ru-RU"/>
              </w:rPr>
              <w:t xml:space="preserve">сумі </w:t>
            </w:r>
            <w:r w:rsidR="0084403D">
              <w:rPr>
                <w:spacing w:val="-4"/>
                <w:sz w:val="26"/>
                <w:szCs w:val="26"/>
                <w:lang w:val="ru-RU"/>
              </w:rPr>
              <w:t xml:space="preserve">18 212,8 </w:t>
            </w:r>
            <w:r w:rsidRPr="006720CC">
              <w:rPr>
                <w:spacing w:val="-4"/>
                <w:sz w:val="26"/>
                <w:szCs w:val="26"/>
                <w:lang w:val="ru-RU"/>
              </w:rPr>
              <w:t>тис.</w:t>
            </w:r>
            <w:r w:rsidR="006720CC" w:rsidRPr="006720CC">
              <w:rPr>
                <w:spacing w:val="-4"/>
                <w:sz w:val="26"/>
                <w:szCs w:val="26"/>
                <w:lang w:val="ru-RU"/>
              </w:rPr>
              <w:t xml:space="preserve"> г</w:t>
            </w:r>
            <w:r w:rsidRPr="006720CC">
              <w:rPr>
                <w:spacing w:val="-7"/>
                <w:sz w:val="26"/>
                <w:szCs w:val="26"/>
                <w:lang w:val="ru-RU"/>
              </w:rPr>
              <w:t>рн</w:t>
            </w:r>
            <w:r w:rsidR="006720CC" w:rsidRPr="006720CC">
              <w:rPr>
                <w:spacing w:val="-7"/>
                <w:sz w:val="26"/>
                <w:szCs w:val="26"/>
                <w:lang w:val="ru-RU"/>
              </w:rPr>
              <w:t>,</w:t>
            </w:r>
            <w:r w:rsidR="0084403D">
              <w:rPr>
                <w:spacing w:val="-7"/>
                <w:sz w:val="26"/>
                <w:szCs w:val="26"/>
                <w:lang w:val="ru-RU"/>
              </w:rPr>
              <w:t xml:space="preserve">  </w:t>
            </w:r>
            <w:r w:rsidR="006720CC" w:rsidRPr="006720CC">
              <w:rPr>
                <w:spacing w:val="-7"/>
                <w:sz w:val="26"/>
                <w:szCs w:val="26"/>
                <w:lang w:val="ru-RU"/>
              </w:rPr>
              <w:t>податку на нерухоме майно відмінне від земельної ділянки в сумі 2 594,7 тис. грн, єдиного податку</w:t>
            </w:r>
            <w:r w:rsidR="006720CC">
              <w:rPr>
                <w:spacing w:val="-7"/>
                <w:sz w:val="26"/>
                <w:szCs w:val="26"/>
                <w:lang w:val="ru-RU"/>
              </w:rPr>
              <w:t xml:space="preserve">  (І-ІІ груп) - 4 441,7 тис. грн.</w:t>
            </w:r>
          </w:p>
        </w:tc>
      </w:tr>
      <w:tr w:rsidR="00CA4061" w:rsidRPr="00A40851" w:rsidTr="008433D9">
        <w:tc>
          <w:tcPr>
            <w:tcW w:w="3200" w:type="dxa"/>
          </w:tcPr>
          <w:p w:rsidR="008433D9" w:rsidRPr="00F6742D" w:rsidRDefault="008433D9" w:rsidP="000339EC">
            <w:pPr>
              <w:rPr>
                <w:i/>
                <w:sz w:val="26"/>
                <w:szCs w:val="26"/>
                <w:lang w:val="ru-RU"/>
              </w:rPr>
            </w:pPr>
            <w:r w:rsidRPr="00F6742D">
              <w:rPr>
                <w:sz w:val="26"/>
                <w:szCs w:val="26"/>
                <w:lang w:val="ru-RU"/>
              </w:rPr>
              <w:t>Альтернатива</w:t>
            </w:r>
            <w:r w:rsidRPr="00F6742D">
              <w:rPr>
                <w:spacing w:val="-5"/>
                <w:sz w:val="26"/>
                <w:szCs w:val="26"/>
                <w:lang w:val="ru-RU"/>
              </w:rPr>
              <w:t xml:space="preserve"> </w:t>
            </w:r>
            <w:r w:rsidRPr="00F6742D">
              <w:rPr>
                <w:sz w:val="26"/>
                <w:szCs w:val="26"/>
                <w:lang w:val="ru-RU"/>
              </w:rPr>
              <w:t>2</w:t>
            </w:r>
          </w:p>
        </w:tc>
        <w:tc>
          <w:tcPr>
            <w:tcW w:w="3199" w:type="dxa"/>
          </w:tcPr>
          <w:p w:rsidR="008433D9" w:rsidRPr="00F6742D" w:rsidRDefault="008433D9" w:rsidP="000339EC">
            <w:pPr>
              <w:rPr>
                <w:i/>
                <w:sz w:val="26"/>
                <w:szCs w:val="26"/>
                <w:lang w:val="ru-RU"/>
              </w:rPr>
            </w:pPr>
            <w:r w:rsidRPr="00F6742D">
              <w:rPr>
                <w:sz w:val="26"/>
                <w:szCs w:val="26"/>
                <w:lang w:val="ru-RU"/>
              </w:rPr>
              <w:t>Вирішення</w:t>
            </w:r>
            <w:r w:rsidRPr="00F6742D">
              <w:rPr>
                <w:spacing w:val="10"/>
                <w:sz w:val="26"/>
                <w:szCs w:val="26"/>
                <w:lang w:val="ru-RU"/>
              </w:rPr>
              <w:t xml:space="preserve"> </w:t>
            </w:r>
            <w:r w:rsidRPr="00F6742D">
              <w:rPr>
                <w:spacing w:val="-3"/>
                <w:sz w:val="26"/>
                <w:szCs w:val="26"/>
                <w:lang w:val="ru-RU"/>
              </w:rPr>
              <w:t>соціально-</w:t>
            </w:r>
            <w:r w:rsidRPr="00F6742D">
              <w:rPr>
                <w:sz w:val="26"/>
                <w:szCs w:val="26"/>
                <w:lang w:val="ru-RU"/>
              </w:rPr>
              <w:t>економічних</w:t>
            </w:r>
            <w:r w:rsidRPr="00F6742D">
              <w:rPr>
                <w:spacing w:val="-6"/>
                <w:sz w:val="26"/>
                <w:szCs w:val="26"/>
                <w:lang w:val="ru-RU"/>
              </w:rPr>
              <w:t xml:space="preserve"> </w:t>
            </w:r>
            <w:r w:rsidRPr="00F6742D">
              <w:rPr>
                <w:sz w:val="26"/>
                <w:szCs w:val="26"/>
                <w:lang w:val="ru-RU"/>
              </w:rPr>
              <w:t>проблем</w:t>
            </w:r>
            <w:r w:rsidRPr="00F6742D">
              <w:rPr>
                <w:spacing w:val="-5"/>
                <w:sz w:val="26"/>
                <w:szCs w:val="26"/>
                <w:lang w:val="ru-RU"/>
              </w:rPr>
              <w:t xml:space="preserve"> </w:t>
            </w:r>
            <w:r w:rsidRPr="00F6742D">
              <w:rPr>
                <w:sz w:val="26"/>
                <w:szCs w:val="26"/>
                <w:lang w:val="ru-RU"/>
              </w:rPr>
              <w:t>громади за</w:t>
            </w:r>
            <w:r w:rsidRPr="00F6742D">
              <w:rPr>
                <w:spacing w:val="-10"/>
                <w:sz w:val="26"/>
                <w:szCs w:val="26"/>
                <w:lang w:val="ru-RU"/>
              </w:rPr>
              <w:t xml:space="preserve"> </w:t>
            </w:r>
            <w:r w:rsidRPr="00F6742D">
              <w:rPr>
                <w:sz w:val="26"/>
                <w:szCs w:val="26"/>
                <w:lang w:val="ru-RU"/>
              </w:rPr>
              <w:t>рахунок</w:t>
            </w:r>
            <w:r w:rsidRPr="00F6742D">
              <w:rPr>
                <w:spacing w:val="5"/>
                <w:sz w:val="26"/>
                <w:szCs w:val="26"/>
                <w:lang w:val="ru-RU"/>
              </w:rPr>
              <w:t xml:space="preserve"> </w:t>
            </w:r>
            <w:r w:rsidRPr="00F6742D">
              <w:rPr>
                <w:sz w:val="26"/>
                <w:szCs w:val="26"/>
                <w:lang w:val="ru-RU"/>
              </w:rPr>
              <w:t>наповнення дохідної частини</w:t>
            </w:r>
            <w:r w:rsidRPr="00F6742D">
              <w:rPr>
                <w:spacing w:val="-7"/>
                <w:sz w:val="26"/>
                <w:szCs w:val="26"/>
                <w:lang w:val="ru-RU"/>
              </w:rPr>
              <w:t xml:space="preserve"> </w:t>
            </w:r>
            <w:r w:rsidRPr="00F6742D">
              <w:rPr>
                <w:sz w:val="26"/>
                <w:szCs w:val="26"/>
                <w:lang w:val="ru-RU"/>
              </w:rPr>
              <w:t>місцевого бюджету</w:t>
            </w:r>
          </w:p>
        </w:tc>
        <w:tc>
          <w:tcPr>
            <w:tcW w:w="3200" w:type="dxa"/>
          </w:tcPr>
          <w:p w:rsidR="008433D9" w:rsidRPr="00F6742D" w:rsidRDefault="008433D9" w:rsidP="000339EC">
            <w:pPr>
              <w:rPr>
                <w:i/>
                <w:sz w:val="26"/>
                <w:szCs w:val="26"/>
                <w:lang w:val="ru-RU"/>
              </w:rPr>
            </w:pPr>
            <w:r w:rsidRPr="00F6742D">
              <w:rPr>
                <w:sz w:val="26"/>
                <w:szCs w:val="26"/>
                <w:lang w:val="ru-RU"/>
              </w:rPr>
              <w:t>Сплата</w:t>
            </w:r>
            <w:r w:rsidRPr="00F6742D">
              <w:rPr>
                <w:sz w:val="26"/>
                <w:szCs w:val="26"/>
                <w:lang w:val="ru-RU"/>
              </w:rPr>
              <w:tab/>
            </w:r>
            <w:r w:rsidRPr="00F6742D">
              <w:rPr>
                <w:spacing w:val="-3"/>
                <w:sz w:val="26"/>
                <w:szCs w:val="26"/>
                <w:lang w:val="ru-RU"/>
              </w:rPr>
              <w:t>податків</w:t>
            </w:r>
            <w:r w:rsidRPr="00F6742D">
              <w:rPr>
                <w:sz w:val="26"/>
                <w:szCs w:val="26"/>
                <w:lang w:val="ru-RU"/>
              </w:rPr>
              <w:t xml:space="preserve"> за встановленими оптимальними</w:t>
            </w:r>
            <w:r w:rsidRPr="00F6742D">
              <w:rPr>
                <w:spacing w:val="-4"/>
                <w:sz w:val="26"/>
                <w:szCs w:val="26"/>
                <w:lang w:val="ru-RU"/>
              </w:rPr>
              <w:t xml:space="preserve"> ставками</w:t>
            </w:r>
          </w:p>
        </w:tc>
      </w:tr>
      <w:tr w:rsidR="00CA4061" w:rsidRPr="00A40851" w:rsidTr="008433D9">
        <w:tc>
          <w:tcPr>
            <w:tcW w:w="3200" w:type="dxa"/>
          </w:tcPr>
          <w:p w:rsidR="008433D9" w:rsidRPr="00F6742D" w:rsidRDefault="008433D9" w:rsidP="000339EC">
            <w:pPr>
              <w:rPr>
                <w:i/>
                <w:sz w:val="26"/>
                <w:szCs w:val="26"/>
                <w:lang w:val="ru-RU"/>
              </w:rPr>
            </w:pPr>
            <w:r w:rsidRPr="00F6742D">
              <w:rPr>
                <w:sz w:val="26"/>
                <w:szCs w:val="26"/>
                <w:lang w:val="ru-RU"/>
              </w:rPr>
              <w:t>Альтернатива</w:t>
            </w:r>
            <w:r w:rsidRPr="00F6742D">
              <w:rPr>
                <w:spacing w:val="-5"/>
                <w:sz w:val="26"/>
                <w:szCs w:val="26"/>
                <w:lang w:val="ru-RU"/>
              </w:rPr>
              <w:t xml:space="preserve"> </w:t>
            </w:r>
            <w:r w:rsidRPr="00F6742D">
              <w:rPr>
                <w:sz w:val="26"/>
                <w:szCs w:val="26"/>
                <w:lang w:val="ru-RU"/>
              </w:rPr>
              <w:t>3</w:t>
            </w:r>
          </w:p>
        </w:tc>
        <w:tc>
          <w:tcPr>
            <w:tcW w:w="3199" w:type="dxa"/>
          </w:tcPr>
          <w:p w:rsidR="008433D9" w:rsidRPr="00F6742D" w:rsidRDefault="008433D9" w:rsidP="006720CC">
            <w:pPr>
              <w:rPr>
                <w:i/>
                <w:sz w:val="26"/>
                <w:szCs w:val="26"/>
                <w:lang w:val="ru-RU"/>
              </w:rPr>
            </w:pPr>
            <w:r w:rsidRPr="00F6742D">
              <w:rPr>
                <w:sz w:val="26"/>
                <w:szCs w:val="26"/>
                <w:lang w:val="ru-RU"/>
              </w:rPr>
              <w:t>Вирішення</w:t>
            </w:r>
            <w:r w:rsidRPr="00F6742D">
              <w:rPr>
                <w:spacing w:val="10"/>
                <w:sz w:val="26"/>
                <w:szCs w:val="26"/>
                <w:lang w:val="ru-RU"/>
              </w:rPr>
              <w:t xml:space="preserve"> </w:t>
            </w:r>
            <w:r w:rsidRPr="00F6742D">
              <w:rPr>
                <w:sz w:val="26"/>
                <w:szCs w:val="26"/>
                <w:lang w:val="ru-RU"/>
              </w:rPr>
              <w:t>більшої</w:t>
            </w:r>
            <w:r w:rsidRPr="00F6742D">
              <w:rPr>
                <w:spacing w:val="-5"/>
                <w:sz w:val="26"/>
                <w:szCs w:val="26"/>
                <w:lang w:val="ru-RU"/>
              </w:rPr>
              <w:t xml:space="preserve"> </w:t>
            </w:r>
            <w:r w:rsidRPr="00F6742D">
              <w:rPr>
                <w:spacing w:val="-3"/>
                <w:sz w:val="26"/>
                <w:szCs w:val="26"/>
                <w:lang w:val="ru-RU"/>
              </w:rPr>
              <w:t>кількості</w:t>
            </w:r>
            <w:r w:rsidRPr="00F6742D">
              <w:rPr>
                <w:sz w:val="26"/>
                <w:szCs w:val="26"/>
                <w:lang w:val="ru-RU"/>
              </w:rPr>
              <w:t xml:space="preserve"> соціальних</w:t>
            </w:r>
            <w:r w:rsidRPr="00F6742D">
              <w:rPr>
                <w:spacing w:val="-2"/>
                <w:sz w:val="26"/>
                <w:szCs w:val="26"/>
                <w:lang w:val="ru-RU"/>
              </w:rPr>
              <w:t xml:space="preserve"> </w:t>
            </w:r>
            <w:r w:rsidRPr="00F6742D">
              <w:rPr>
                <w:sz w:val="26"/>
                <w:szCs w:val="26"/>
                <w:lang w:val="ru-RU"/>
              </w:rPr>
              <w:t>проблем</w:t>
            </w:r>
            <w:r w:rsidRPr="00F6742D">
              <w:rPr>
                <w:spacing w:val="-4"/>
                <w:sz w:val="26"/>
                <w:szCs w:val="26"/>
                <w:lang w:val="ru-RU"/>
              </w:rPr>
              <w:t xml:space="preserve"> </w:t>
            </w:r>
            <w:r w:rsidRPr="00F6742D">
              <w:rPr>
                <w:sz w:val="26"/>
                <w:szCs w:val="26"/>
                <w:lang w:val="ru-RU"/>
              </w:rPr>
              <w:t>громади за рахунок значного зростання дохідної</w:t>
            </w:r>
            <w:r w:rsidRPr="00F6742D">
              <w:rPr>
                <w:spacing w:val="-2"/>
                <w:sz w:val="26"/>
                <w:szCs w:val="26"/>
                <w:lang w:val="ru-RU"/>
              </w:rPr>
              <w:t xml:space="preserve"> </w:t>
            </w:r>
            <w:r w:rsidRPr="00F6742D">
              <w:rPr>
                <w:sz w:val="26"/>
                <w:szCs w:val="26"/>
                <w:lang w:val="ru-RU"/>
              </w:rPr>
              <w:t>частини</w:t>
            </w:r>
            <w:r w:rsidRPr="00F6742D">
              <w:rPr>
                <w:spacing w:val="5"/>
                <w:sz w:val="26"/>
                <w:szCs w:val="26"/>
                <w:lang w:val="ru-RU"/>
              </w:rPr>
              <w:t xml:space="preserve"> </w:t>
            </w:r>
            <w:r w:rsidRPr="00F6742D">
              <w:rPr>
                <w:spacing w:val="-3"/>
                <w:sz w:val="26"/>
                <w:szCs w:val="26"/>
                <w:lang w:val="ru-RU"/>
              </w:rPr>
              <w:t>бюджету</w:t>
            </w:r>
            <w:r w:rsidRPr="00F6742D">
              <w:rPr>
                <w:sz w:val="26"/>
                <w:szCs w:val="26"/>
                <w:lang w:val="ru-RU"/>
              </w:rPr>
              <w:t xml:space="preserve"> </w:t>
            </w:r>
            <w:r w:rsidR="006720CC">
              <w:rPr>
                <w:sz w:val="26"/>
                <w:szCs w:val="26"/>
                <w:lang w:val="ru-RU"/>
              </w:rPr>
              <w:t>ТГ</w:t>
            </w:r>
          </w:p>
        </w:tc>
        <w:tc>
          <w:tcPr>
            <w:tcW w:w="3200" w:type="dxa"/>
          </w:tcPr>
          <w:p w:rsidR="008433D9" w:rsidRPr="00F6742D" w:rsidRDefault="008433D9" w:rsidP="008433D9">
            <w:pPr>
              <w:jc w:val="both"/>
              <w:rPr>
                <w:i/>
                <w:sz w:val="26"/>
                <w:szCs w:val="26"/>
                <w:lang w:val="ru-RU"/>
              </w:rPr>
            </w:pPr>
            <w:r w:rsidRPr="00F6742D">
              <w:rPr>
                <w:sz w:val="26"/>
                <w:szCs w:val="26"/>
                <w:lang w:val="ru-RU"/>
              </w:rPr>
              <w:t xml:space="preserve">Надмірне </w:t>
            </w:r>
            <w:r w:rsidRPr="00F6742D">
              <w:rPr>
                <w:spacing w:val="-3"/>
                <w:sz w:val="26"/>
                <w:szCs w:val="26"/>
                <w:lang w:val="ru-RU"/>
              </w:rPr>
              <w:t>податкове</w:t>
            </w:r>
            <w:r w:rsidRPr="00F6742D">
              <w:rPr>
                <w:sz w:val="26"/>
                <w:szCs w:val="26"/>
                <w:lang w:val="ru-RU"/>
              </w:rPr>
              <w:t xml:space="preserve"> навантаження </w:t>
            </w:r>
            <w:r w:rsidRPr="00F6742D">
              <w:rPr>
                <w:spacing w:val="-3"/>
                <w:sz w:val="26"/>
                <w:szCs w:val="26"/>
                <w:lang w:val="ru-RU"/>
              </w:rPr>
              <w:t>призведе</w:t>
            </w:r>
            <w:r w:rsidRPr="00F6742D">
              <w:rPr>
                <w:spacing w:val="12"/>
                <w:sz w:val="26"/>
                <w:szCs w:val="26"/>
                <w:lang w:val="ru-RU"/>
              </w:rPr>
              <w:t xml:space="preserve"> </w:t>
            </w:r>
            <w:r w:rsidRPr="00F6742D">
              <w:rPr>
                <w:spacing w:val="-4"/>
                <w:sz w:val="26"/>
                <w:szCs w:val="26"/>
                <w:lang w:val="ru-RU"/>
              </w:rPr>
              <w:t>до</w:t>
            </w:r>
            <w:r w:rsidR="00A027C7" w:rsidRPr="00F6742D">
              <w:rPr>
                <w:sz w:val="26"/>
                <w:szCs w:val="26"/>
                <w:lang w:val="ru-RU"/>
              </w:rPr>
              <w:t xml:space="preserve"> несвоєчасних сплат</w:t>
            </w:r>
            <w:r w:rsidRPr="00F6742D">
              <w:rPr>
                <w:sz w:val="26"/>
                <w:szCs w:val="26"/>
                <w:lang w:val="ru-RU"/>
              </w:rPr>
              <w:t xml:space="preserve"> </w:t>
            </w:r>
            <w:r w:rsidRPr="00F6742D">
              <w:rPr>
                <w:spacing w:val="-3"/>
                <w:sz w:val="26"/>
                <w:szCs w:val="26"/>
                <w:lang w:val="ru-RU"/>
              </w:rPr>
              <w:t xml:space="preserve">місцевих </w:t>
            </w:r>
            <w:r w:rsidRPr="00F6742D">
              <w:rPr>
                <w:sz w:val="26"/>
                <w:szCs w:val="26"/>
                <w:lang w:val="ru-RU"/>
              </w:rPr>
              <w:t xml:space="preserve">податків та зборів, а </w:t>
            </w:r>
            <w:r w:rsidRPr="00F6742D">
              <w:rPr>
                <w:spacing w:val="-3"/>
                <w:sz w:val="26"/>
                <w:szCs w:val="26"/>
                <w:lang w:val="ru-RU"/>
              </w:rPr>
              <w:t xml:space="preserve">це </w:t>
            </w:r>
            <w:r w:rsidRPr="00F6742D">
              <w:rPr>
                <w:sz w:val="26"/>
                <w:szCs w:val="26"/>
                <w:lang w:val="ru-RU"/>
              </w:rPr>
              <w:t xml:space="preserve">в </w:t>
            </w:r>
            <w:r w:rsidRPr="00F6742D">
              <w:rPr>
                <w:spacing w:val="-4"/>
                <w:sz w:val="26"/>
                <w:szCs w:val="26"/>
                <w:lang w:val="ru-RU"/>
              </w:rPr>
              <w:t>свою</w:t>
            </w:r>
            <w:r w:rsidRPr="00F6742D">
              <w:rPr>
                <w:sz w:val="26"/>
                <w:szCs w:val="26"/>
                <w:lang w:val="ru-RU"/>
              </w:rPr>
              <w:t xml:space="preserve"> чергу до нарахування </w:t>
            </w:r>
            <w:r w:rsidRPr="00F6742D">
              <w:rPr>
                <w:spacing w:val="-4"/>
                <w:sz w:val="26"/>
                <w:szCs w:val="26"/>
                <w:lang w:val="ru-RU"/>
              </w:rPr>
              <w:t>пені</w:t>
            </w:r>
            <w:r w:rsidRPr="00F6742D">
              <w:rPr>
                <w:spacing w:val="14"/>
                <w:sz w:val="26"/>
                <w:szCs w:val="26"/>
                <w:lang w:val="ru-RU"/>
              </w:rPr>
              <w:t xml:space="preserve"> </w:t>
            </w:r>
            <w:r w:rsidRPr="00F6742D">
              <w:rPr>
                <w:sz w:val="26"/>
                <w:szCs w:val="26"/>
                <w:lang w:val="ru-RU"/>
              </w:rPr>
              <w:t>та штрафних санкцій.</w:t>
            </w:r>
          </w:p>
        </w:tc>
      </w:tr>
    </w:tbl>
    <w:p w:rsidR="00F6742D" w:rsidRDefault="00F6742D" w:rsidP="008433D9">
      <w:pPr>
        <w:ind w:left="23"/>
        <w:rPr>
          <w:i/>
          <w:sz w:val="26"/>
          <w:szCs w:val="26"/>
          <w:lang w:val="ru-RU"/>
        </w:rPr>
      </w:pPr>
    </w:p>
    <w:p w:rsidR="008433D9" w:rsidRDefault="008433D9" w:rsidP="008433D9">
      <w:pPr>
        <w:ind w:left="23"/>
        <w:rPr>
          <w:i/>
          <w:sz w:val="26"/>
          <w:szCs w:val="26"/>
          <w:lang w:val="ru-RU"/>
        </w:rPr>
      </w:pPr>
      <w:r w:rsidRPr="003A5143">
        <w:rPr>
          <w:i/>
          <w:sz w:val="26"/>
          <w:szCs w:val="26"/>
          <w:lang w:val="ru-RU"/>
        </w:rPr>
        <w:t>Оцінка впливу на сферу інтересів суб ’єктів господарювання</w:t>
      </w:r>
    </w:p>
    <w:p w:rsidR="008433D9" w:rsidRPr="00F6742D" w:rsidRDefault="008433D9" w:rsidP="008433D9">
      <w:pPr>
        <w:ind w:left="10"/>
        <w:rPr>
          <w:i/>
          <w:sz w:val="26"/>
          <w:szCs w:val="26"/>
          <w:lang w:val="ru-RU"/>
        </w:rPr>
      </w:pPr>
    </w:p>
    <w:tbl>
      <w:tblPr>
        <w:tblW w:w="9498" w:type="dxa"/>
        <w:tblInd w:w="-5" w:type="dxa"/>
        <w:tblLayout w:type="fixed"/>
        <w:tblLook w:val="0000" w:firstRow="0" w:lastRow="0" w:firstColumn="0" w:lastColumn="0" w:noHBand="0" w:noVBand="0"/>
      </w:tblPr>
      <w:tblGrid>
        <w:gridCol w:w="2665"/>
        <w:gridCol w:w="1276"/>
        <w:gridCol w:w="1311"/>
        <w:gridCol w:w="1628"/>
        <w:gridCol w:w="1629"/>
        <w:gridCol w:w="989"/>
      </w:tblGrid>
      <w:tr w:rsidR="00CA4061" w:rsidRPr="00F6742D" w:rsidTr="00AF1697">
        <w:trPr>
          <w:trHeight w:val="615"/>
        </w:trPr>
        <w:tc>
          <w:tcPr>
            <w:tcW w:w="2665" w:type="dxa"/>
            <w:tcBorders>
              <w:top w:val="single" w:sz="4" w:space="0" w:color="000000"/>
              <w:left w:val="single" w:sz="4" w:space="0" w:color="000000"/>
            </w:tcBorders>
            <w:shd w:val="clear" w:color="auto" w:fill="auto"/>
          </w:tcPr>
          <w:p w:rsidR="00967DF5" w:rsidRPr="00F6742D" w:rsidRDefault="00967DF5" w:rsidP="00967DF5">
            <w:pPr>
              <w:widowControl/>
              <w:suppressAutoHyphens/>
              <w:autoSpaceDE/>
              <w:autoSpaceDN/>
              <w:rPr>
                <w:b/>
                <w:sz w:val="28"/>
                <w:szCs w:val="28"/>
                <w:lang w:val="uk-UA" w:eastAsia="ar-SA"/>
              </w:rPr>
            </w:pPr>
            <w:r w:rsidRPr="00F6742D">
              <w:rPr>
                <w:b/>
                <w:sz w:val="28"/>
                <w:szCs w:val="28"/>
                <w:lang w:val="uk-UA" w:eastAsia="ar-SA"/>
              </w:rPr>
              <w:t>Показник</w:t>
            </w:r>
          </w:p>
        </w:tc>
        <w:tc>
          <w:tcPr>
            <w:tcW w:w="1276" w:type="dxa"/>
            <w:tcBorders>
              <w:top w:val="single" w:sz="4" w:space="0" w:color="000000"/>
              <w:left w:val="single" w:sz="4" w:space="0" w:color="000000"/>
            </w:tcBorders>
            <w:shd w:val="clear" w:color="auto" w:fill="auto"/>
          </w:tcPr>
          <w:p w:rsidR="00967DF5" w:rsidRPr="00F6742D" w:rsidRDefault="00967DF5" w:rsidP="00967DF5">
            <w:pPr>
              <w:widowControl/>
              <w:suppressAutoHyphens/>
              <w:autoSpaceDE/>
              <w:autoSpaceDN/>
              <w:rPr>
                <w:b/>
                <w:sz w:val="28"/>
                <w:szCs w:val="28"/>
                <w:lang w:val="uk-UA" w:eastAsia="ar-SA"/>
              </w:rPr>
            </w:pPr>
            <w:r w:rsidRPr="00F6742D">
              <w:rPr>
                <w:b/>
                <w:sz w:val="28"/>
                <w:szCs w:val="28"/>
                <w:lang w:val="uk-UA" w:eastAsia="ar-SA"/>
              </w:rPr>
              <w:t>Великі</w:t>
            </w:r>
          </w:p>
        </w:tc>
        <w:tc>
          <w:tcPr>
            <w:tcW w:w="1311" w:type="dxa"/>
            <w:tcBorders>
              <w:top w:val="single" w:sz="4" w:space="0" w:color="000000"/>
              <w:left w:val="single" w:sz="4" w:space="0" w:color="000000"/>
            </w:tcBorders>
            <w:shd w:val="clear" w:color="auto" w:fill="auto"/>
          </w:tcPr>
          <w:p w:rsidR="00967DF5" w:rsidRPr="00F6742D" w:rsidRDefault="00967DF5" w:rsidP="00967DF5">
            <w:pPr>
              <w:widowControl/>
              <w:suppressAutoHyphens/>
              <w:autoSpaceDE/>
              <w:autoSpaceDN/>
              <w:rPr>
                <w:b/>
                <w:sz w:val="28"/>
                <w:szCs w:val="28"/>
                <w:lang w:val="uk-UA" w:eastAsia="ar-SA"/>
              </w:rPr>
            </w:pPr>
            <w:r w:rsidRPr="00F6742D">
              <w:rPr>
                <w:b/>
                <w:sz w:val="28"/>
                <w:szCs w:val="28"/>
                <w:lang w:val="uk-UA" w:eastAsia="ar-SA"/>
              </w:rPr>
              <w:t>Середні</w:t>
            </w:r>
          </w:p>
        </w:tc>
        <w:tc>
          <w:tcPr>
            <w:tcW w:w="1628" w:type="dxa"/>
            <w:tcBorders>
              <w:top w:val="single" w:sz="4" w:space="0" w:color="000000"/>
              <w:left w:val="single" w:sz="4" w:space="0" w:color="000000"/>
            </w:tcBorders>
            <w:shd w:val="clear" w:color="auto" w:fill="auto"/>
          </w:tcPr>
          <w:p w:rsidR="00967DF5" w:rsidRPr="00F6742D" w:rsidRDefault="00967DF5" w:rsidP="00967DF5">
            <w:pPr>
              <w:widowControl/>
              <w:suppressAutoHyphens/>
              <w:autoSpaceDE/>
              <w:autoSpaceDN/>
              <w:jc w:val="center"/>
              <w:rPr>
                <w:b/>
                <w:sz w:val="28"/>
                <w:szCs w:val="28"/>
                <w:lang w:val="uk-UA" w:eastAsia="ar-SA"/>
              </w:rPr>
            </w:pPr>
            <w:r w:rsidRPr="00F6742D">
              <w:rPr>
                <w:b/>
                <w:sz w:val="28"/>
                <w:szCs w:val="28"/>
                <w:lang w:val="uk-UA" w:eastAsia="ar-SA"/>
              </w:rPr>
              <w:t>Малі</w:t>
            </w:r>
          </w:p>
        </w:tc>
        <w:tc>
          <w:tcPr>
            <w:tcW w:w="1629" w:type="dxa"/>
            <w:tcBorders>
              <w:top w:val="single" w:sz="4" w:space="0" w:color="000000"/>
              <w:left w:val="single" w:sz="4" w:space="0" w:color="000000"/>
            </w:tcBorders>
            <w:shd w:val="clear" w:color="auto" w:fill="auto"/>
          </w:tcPr>
          <w:p w:rsidR="00967DF5" w:rsidRPr="00F6742D" w:rsidRDefault="00967DF5" w:rsidP="00967DF5">
            <w:pPr>
              <w:widowControl/>
              <w:suppressAutoHyphens/>
              <w:autoSpaceDE/>
              <w:autoSpaceDN/>
              <w:jc w:val="center"/>
              <w:rPr>
                <w:b/>
                <w:sz w:val="28"/>
                <w:szCs w:val="28"/>
                <w:lang w:val="uk-UA" w:eastAsia="ar-SA"/>
              </w:rPr>
            </w:pPr>
            <w:r w:rsidRPr="00F6742D">
              <w:rPr>
                <w:b/>
                <w:sz w:val="28"/>
                <w:szCs w:val="28"/>
                <w:lang w:val="uk-UA" w:eastAsia="ar-SA"/>
              </w:rPr>
              <w:t>Мікро</w:t>
            </w:r>
          </w:p>
        </w:tc>
        <w:tc>
          <w:tcPr>
            <w:tcW w:w="989" w:type="dxa"/>
            <w:tcBorders>
              <w:top w:val="single" w:sz="4" w:space="0" w:color="000000"/>
              <w:left w:val="single" w:sz="4" w:space="0" w:color="000000"/>
              <w:right w:val="single" w:sz="4" w:space="0" w:color="000000"/>
            </w:tcBorders>
            <w:shd w:val="clear" w:color="auto" w:fill="auto"/>
          </w:tcPr>
          <w:p w:rsidR="00967DF5" w:rsidRPr="00F6742D" w:rsidRDefault="00967DF5" w:rsidP="00967DF5">
            <w:pPr>
              <w:widowControl/>
              <w:suppressAutoHyphens/>
              <w:autoSpaceDE/>
              <w:autoSpaceDN/>
              <w:rPr>
                <w:b/>
                <w:sz w:val="28"/>
                <w:szCs w:val="28"/>
                <w:lang w:val="uk-UA" w:eastAsia="ar-SA"/>
              </w:rPr>
            </w:pPr>
            <w:r w:rsidRPr="00F6742D">
              <w:rPr>
                <w:b/>
                <w:sz w:val="28"/>
                <w:szCs w:val="28"/>
                <w:lang w:val="uk-UA" w:eastAsia="ar-SA"/>
              </w:rPr>
              <w:t>Разом</w:t>
            </w:r>
          </w:p>
        </w:tc>
      </w:tr>
      <w:tr w:rsidR="00CA4061" w:rsidRPr="00F6742D" w:rsidTr="00A027C7">
        <w:tc>
          <w:tcPr>
            <w:tcW w:w="2665" w:type="dxa"/>
            <w:tcBorders>
              <w:top w:val="single" w:sz="4" w:space="0" w:color="000000"/>
              <w:left w:val="single" w:sz="4" w:space="0" w:color="000000"/>
              <w:bottom w:val="single" w:sz="4" w:space="0" w:color="000000"/>
            </w:tcBorders>
            <w:shd w:val="clear" w:color="auto" w:fill="auto"/>
          </w:tcPr>
          <w:p w:rsidR="00967DF5" w:rsidRPr="00415DC8" w:rsidRDefault="00967DF5" w:rsidP="00967DF5">
            <w:pPr>
              <w:widowControl/>
              <w:suppressAutoHyphens/>
              <w:autoSpaceDE/>
              <w:autoSpaceDN/>
              <w:rPr>
                <w:sz w:val="28"/>
                <w:szCs w:val="28"/>
                <w:lang w:val="uk-UA" w:eastAsia="ar-SA"/>
              </w:rPr>
            </w:pPr>
            <w:r w:rsidRPr="00415DC8">
              <w:rPr>
                <w:sz w:val="28"/>
                <w:szCs w:val="28"/>
                <w:lang w:val="uk-UA" w:eastAsia="ar-SA"/>
              </w:rPr>
              <w:t>Кількість суб’єктів господарювання, що підпадають під дію регулювання, одиниць*</w:t>
            </w:r>
          </w:p>
        </w:tc>
        <w:tc>
          <w:tcPr>
            <w:tcW w:w="1276" w:type="dxa"/>
            <w:tcBorders>
              <w:top w:val="single" w:sz="4" w:space="0" w:color="000000"/>
              <w:left w:val="single" w:sz="4" w:space="0" w:color="000000"/>
              <w:bottom w:val="single" w:sz="4" w:space="0" w:color="000000"/>
            </w:tcBorders>
            <w:shd w:val="clear" w:color="auto" w:fill="auto"/>
            <w:vAlign w:val="center"/>
          </w:tcPr>
          <w:p w:rsidR="00967DF5" w:rsidRPr="00415DC8" w:rsidRDefault="00415DC8" w:rsidP="00415DC8">
            <w:pPr>
              <w:widowControl/>
              <w:suppressAutoHyphens/>
              <w:autoSpaceDE/>
              <w:autoSpaceDN/>
              <w:jc w:val="center"/>
              <w:rPr>
                <w:sz w:val="28"/>
                <w:szCs w:val="28"/>
                <w:lang w:val="uk-UA" w:eastAsia="ar-SA"/>
              </w:rPr>
            </w:pPr>
            <w:r>
              <w:rPr>
                <w:sz w:val="28"/>
                <w:szCs w:val="28"/>
                <w:lang w:val="uk-UA" w:eastAsia="ar-SA"/>
              </w:rPr>
              <w:t>2</w:t>
            </w:r>
          </w:p>
        </w:tc>
        <w:tc>
          <w:tcPr>
            <w:tcW w:w="1311" w:type="dxa"/>
            <w:tcBorders>
              <w:top w:val="single" w:sz="4" w:space="0" w:color="000000"/>
              <w:left w:val="single" w:sz="4" w:space="0" w:color="000000"/>
              <w:bottom w:val="single" w:sz="4" w:space="0" w:color="000000"/>
            </w:tcBorders>
            <w:shd w:val="clear" w:color="auto" w:fill="auto"/>
            <w:vAlign w:val="center"/>
          </w:tcPr>
          <w:p w:rsidR="00967DF5" w:rsidRPr="00415DC8" w:rsidRDefault="00415DC8" w:rsidP="00415DC8">
            <w:pPr>
              <w:widowControl/>
              <w:suppressAutoHyphens/>
              <w:autoSpaceDE/>
              <w:autoSpaceDN/>
              <w:jc w:val="center"/>
              <w:rPr>
                <w:sz w:val="28"/>
                <w:szCs w:val="28"/>
                <w:lang w:val="uk-UA" w:eastAsia="ar-SA"/>
              </w:rPr>
            </w:pPr>
            <w:r>
              <w:rPr>
                <w:sz w:val="28"/>
                <w:szCs w:val="28"/>
                <w:lang w:val="uk-UA" w:eastAsia="ar-SA"/>
              </w:rPr>
              <w:t>4</w:t>
            </w:r>
          </w:p>
        </w:tc>
        <w:tc>
          <w:tcPr>
            <w:tcW w:w="1628" w:type="dxa"/>
            <w:tcBorders>
              <w:top w:val="single" w:sz="4" w:space="0" w:color="000000"/>
              <w:left w:val="single" w:sz="4" w:space="0" w:color="000000"/>
              <w:bottom w:val="single" w:sz="4" w:space="0" w:color="000000"/>
            </w:tcBorders>
            <w:shd w:val="clear" w:color="auto" w:fill="auto"/>
            <w:vAlign w:val="center"/>
          </w:tcPr>
          <w:p w:rsidR="00967DF5" w:rsidRPr="00415DC8" w:rsidRDefault="00104729" w:rsidP="00104729">
            <w:pPr>
              <w:widowControl/>
              <w:suppressAutoHyphens/>
              <w:autoSpaceDE/>
              <w:autoSpaceDN/>
              <w:jc w:val="center"/>
              <w:rPr>
                <w:sz w:val="28"/>
                <w:szCs w:val="28"/>
                <w:lang w:val="uk-UA" w:eastAsia="ar-SA"/>
              </w:rPr>
            </w:pPr>
            <w:r>
              <w:rPr>
                <w:sz w:val="28"/>
                <w:szCs w:val="28"/>
                <w:lang w:val="uk-UA" w:eastAsia="ar-SA"/>
              </w:rPr>
              <w:t>39</w:t>
            </w:r>
          </w:p>
        </w:tc>
        <w:tc>
          <w:tcPr>
            <w:tcW w:w="1629" w:type="dxa"/>
            <w:tcBorders>
              <w:top w:val="single" w:sz="4" w:space="0" w:color="000000"/>
              <w:left w:val="single" w:sz="4" w:space="0" w:color="000000"/>
              <w:bottom w:val="single" w:sz="4" w:space="0" w:color="000000"/>
            </w:tcBorders>
            <w:shd w:val="clear" w:color="auto" w:fill="auto"/>
            <w:vAlign w:val="center"/>
          </w:tcPr>
          <w:p w:rsidR="00967DF5" w:rsidRPr="00415DC8" w:rsidRDefault="005C618C" w:rsidP="00104729">
            <w:pPr>
              <w:widowControl/>
              <w:suppressAutoHyphens/>
              <w:autoSpaceDE/>
              <w:autoSpaceDN/>
              <w:snapToGrid w:val="0"/>
              <w:jc w:val="center"/>
              <w:rPr>
                <w:sz w:val="28"/>
                <w:szCs w:val="28"/>
                <w:lang w:val="uk-UA" w:eastAsia="ar-SA"/>
              </w:rPr>
            </w:pPr>
            <w:r w:rsidRPr="00415DC8">
              <w:rPr>
                <w:sz w:val="28"/>
                <w:szCs w:val="28"/>
                <w:lang w:val="uk-UA" w:eastAsia="ar-SA"/>
              </w:rPr>
              <w:t>3</w:t>
            </w:r>
            <w:r w:rsidR="00104729">
              <w:rPr>
                <w:sz w:val="28"/>
                <w:szCs w:val="28"/>
                <w:lang w:val="uk-UA" w:eastAsia="ar-SA"/>
              </w:rPr>
              <w:t>58</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DF5" w:rsidRPr="00415DC8" w:rsidRDefault="005C618C" w:rsidP="00104729">
            <w:pPr>
              <w:widowControl/>
              <w:suppressAutoHyphens/>
              <w:autoSpaceDE/>
              <w:autoSpaceDN/>
              <w:jc w:val="center"/>
              <w:rPr>
                <w:sz w:val="28"/>
                <w:szCs w:val="28"/>
                <w:lang w:val="uk-UA" w:eastAsia="ar-SA"/>
              </w:rPr>
            </w:pPr>
            <w:r w:rsidRPr="00415DC8">
              <w:rPr>
                <w:sz w:val="28"/>
                <w:szCs w:val="28"/>
                <w:lang w:val="uk-UA" w:eastAsia="ar-SA"/>
              </w:rPr>
              <w:t>40</w:t>
            </w:r>
            <w:r w:rsidR="00104729">
              <w:rPr>
                <w:sz w:val="28"/>
                <w:szCs w:val="28"/>
                <w:lang w:val="uk-UA" w:eastAsia="ar-SA"/>
              </w:rPr>
              <w:t>3</w:t>
            </w:r>
          </w:p>
        </w:tc>
      </w:tr>
      <w:tr w:rsidR="00CA4061" w:rsidRPr="00F6742D" w:rsidTr="00A027C7">
        <w:tc>
          <w:tcPr>
            <w:tcW w:w="2665" w:type="dxa"/>
            <w:tcBorders>
              <w:top w:val="single" w:sz="4" w:space="0" w:color="000000"/>
              <w:left w:val="single" w:sz="4" w:space="0" w:color="000000"/>
              <w:bottom w:val="single" w:sz="4" w:space="0" w:color="000000"/>
            </w:tcBorders>
            <w:shd w:val="clear" w:color="auto" w:fill="auto"/>
          </w:tcPr>
          <w:p w:rsidR="00967DF5" w:rsidRPr="00415DC8" w:rsidRDefault="00967DF5" w:rsidP="00967DF5">
            <w:pPr>
              <w:widowControl/>
              <w:suppressAutoHyphens/>
              <w:autoSpaceDE/>
              <w:autoSpaceDN/>
              <w:rPr>
                <w:sz w:val="28"/>
                <w:szCs w:val="28"/>
                <w:lang w:val="uk-UA" w:eastAsia="ar-SA"/>
              </w:rPr>
            </w:pPr>
            <w:r w:rsidRPr="00415DC8">
              <w:rPr>
                <w:sz w:val="28"/>
                <w:szCs w:val="28"/>
                <w:lang w:val="uk-UA" w:eastAsia="ar-SA"/>
              </w:rPr>
              <w:t xml:space="preserve">Питома вага групи у загальній кількості, відсотків </w:t>
            </w:r>
          </w:p>
        </w:tc>
        <w:tc>
          <w:tcPr>
            <w:tcW w:w="1276" w:type="dxa"/>
            <w:tcBorders>
              <w:top w:val="single" w:sz="4" w:space="0" w:color="000000"/>
              <w:left w:val="single" w:sz="4" w:space="0" w:color="000000"/>
              <w:bottom w:val="single" w:sz="4" w:space="0" w:color="000000"/>
            </w:tcBorders>
            <w:shd w:val="clear" w:color="auto" w:fill="auto"/>
            <w:vAlign w:val="center"/>
          </w:tcPr>
          <w:p w:rsidR="00967DF5" w:rsidRPr="00415DC8" w:rsidRDefault="00104729" w:rsidP="00104729">
            <w:pPr>
              <w:widowControl/>
              <w:suppressAutoHyphens/>
              <w:autoSpaceDE/>
              <w:autoSpaceDN/>
              <w:jc w:val="center"/>
              <w:rPr>
                <w:sz w:val="28"/>
                <w:szCs w:val="28"/>
                <w:lang w:val="uk-UA" w:eastAsia="ar-SA"/>
              </w:rPr>
            </w:pPr>
            <w:r>
              <w:rPr>
                <w:sz w:val="28"/>
                <w:szCs w:val="28"/>
                <w:lang w:val="uk-UA" w:eastAsia="ar-SA"/>
              </w:rPr>
              <w:t>0,5</w:t>
            </w:r>
            <w:r w:rsidR="00967DF5" w:rsidRPr="00415DC8">
              <w:rPr>
                <w:sz w:val="28"/>
                <w:szCs w:val="28"/>
                <w:lang w:val="uk-UA" w:eastAsia="ar-SA"/>
              </w:rPr>
              <w:t xml:space="preserve"> </w:t>
            </w:r>
          </w:p>
        </w:tc>
        <w:tc>
          <w:tcPr>
            <w:tcW w:w="1311" w:type="dxa"/>
            <w:tcBorders>
              <w:top w:val="single" w:sz="4" w:space="0" w:color="000000"/>
              <w:left w:val="single" w:sz="4" w:space="0" w:color="000000"/>
              <w:bottom w:val="single" w:sz="4" w:space="0" w:color="000000"/>
            </w:tcBorders>
            <w:shd w:val="clear" w:color="auto" w:fill="auto"/>
            <w:vAlign w:val="center"/>
          </w:tcPr>
          <w:p w:rsidR="00967DF5" w:rsidRPr="00415DC8" w:rsidRDefault="00A3497E" w:rsidP="00104729">
            <w:pPr>
              <w:widowControl/>
              <w:suppressAutoHyphens/>
              <w:autoSpaceDE/>
              <w:autoSpaceDN/>
              <w:jc w:val="center"/>
              <w:rPr>
                <w:sz w:val="28"/>
                <w:szCs w:val="28"/>
                <w:lang w:val="uk-UA" w:eastAsia="ar-SA"/>
              </w:rPr>
            </w:pPr>
            <w:r w:rsidRPr="00415DC8">
              <w:rPr>
                <w:sz w:val="28"/>
                <w:szCs w:val="28"/>
                <w:lang w:val="uk-UA" w:eastAsia="ar-SA"/>
              </w:rPr>
              <w:t>1,</w:t>
            </w:r>
            <w:r w:rsidR="00104729">
              <w:rPr>
                <w:sz w:val="28"/>
                <w:szCs w:val="28"/>
                <w:lang w:val="uk-UA" w:eastAsia="ar-SA"/>
              </w:rPr>
              <w:t>0</w:t>
            </w:r>
          </w:p>
        </w:tc>
        <w:tc>
          <w:tcPr>
            <w:tcW w:w="1628" w:type="dxa"/>
            <w:tcBorders>
              <w:top w:val="single" w:sz="4" w:space="0" w:color="000000"/>
              <w:left w:val="single" w:sz="4" w:space="0" w:color="000000"/>
              <w:bottom w:val="single" w:sz="4" w:space="0" w:color="000000"/>
            </w:tcBorders>
            <w:shd w:val="clear" w:color="auto" w:fill="auto"/>
            <w:vAlign w:val="center"/>
          </w:tcPr>
          <w:p w:rsidR="00967DF5" w:rsidRPr="00415DC8" w:rsidRDefault="005C618C" w:rsidP="00104729">
            <w:pPr>
              <w:widowControl/>
              <w:suppressAutoHyphens/>
              <w:autoSpaceDE/>
              <w:autoSpaceDN/>
              <w:jc w:val="center"/>
              <w:rPr>
                <w:sz w:val="28"/>
                <w:szCs w:val="28"/>
                <w:lang w:val="uk-UA" w:eastAsia="ar-SA"/>
              </w:rPr>
            </w:pPr>
            <w:r w:rsidRPr="00415DC8">
              <w:rPr>
                <w:sz w:val="28"/>
                <w:szCs w:val="28"/>
                <w:lang w:val="uk-UA" w:eastAsia="ar-SA"/>
              </w:rPr>
              <w:t>9,</w:t>
            </w:r>
            <w:r w:rsidR="00104729">
              <w:rPr>
                <w:sz w:val="28"/>
                <w:szCs w:val="28"/>
                <w:lang w:val="uk-UA" w:eastAsia="ar-SA"/>
              </w:rPr>
              <w:t>7</w:t>
            </w:r>
          </w:p>
        </w:tc>
        <w:tc>
          <w:tcPr>
            <w:tcW w:w="1629" w:type="dxa"/>
            <w:tcBorders>
              <w:top w:val="single" w:sz="4" w:space="0" w:color="000000"/>
              <w:left w:val="single" w:sz="4" w:space="0" w:color="000000"/>
              <w:bottom w:val="single" w:sz="4" w:space="0" w:color="000000"/>
            </w:tcBorders>
            <w:shd w:val="clear" w:color="auto" w:fill="auto"/>
            <w:vAlign w:val="center"/>
          </w:tcPr>
          <w:p w:rsidR="00967DF5" w:rsidRPr="00415DC8" w:rsidRDefault="00A3497E" w:rsidP="00104729">
            <w:pPr>
              <w:widowControl/>
              <w:suppressAutoHyphens/>
              <w:autoSpaceDE/>
              <w:autoSpaceDN/>
              <w:snapToGrid w:val="0"/>
              <w:jc w:val="center"/>
              <w:rPr>
                <w:sz w:val="28"/>
                <w:szCs w:val="28"/>
                <w:lang w:val="uk-UA" w:eastAsia="ar-SA"/>
              </w:rPr>
            </w:pPr>
            <w:r w:rsidRPr="00415DC8">
              <w:rPr>
                <w:sz w:val="28"/>
                <w:szCs w:val="28"/>
                <w:lang w:val="uk-UA" w:eastAsia="ar-SA"/>
              </w:rPr>
              <w:t>8</w:t>
            </w:r>
            <w:r w:rsidR="00104729">
              <w:rPr>
                <w:sz w:val="28"/>
                <w:szCs w:val="28"/>
                <w:lang w:val="uk-UA" w:eastAsia="ar-SA"/>
              </w:rPr>
              <w:t>8,8</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7DF5" w:rsidRPr="00415DC8" w:rsidRDefault="00967DF5" w:rsidP="00A3497E">
            <w:pPr>
              <w:widowControl/>
              <w:suppressAutoHyphens/>
              <w:autoSpaceDE/>
              <w:autoSpaceDN/>
              <w:jc w:val="center"/>
              <w:rPr>
                <w:sz w:val="28"/>
                <w:szCs w:val="28"/>
                <w:lang w:val="uk-UA" w:eastAsia="ar-SA"/>
              </w:rPr>
            </w:pPr>
            <w:r w:rsidRPr="00415DC8">
              <w:rPr>
                <w:sz w:val="28"/>
                <w:szCs w:val="28"/>
                <w:lang w:val="uk-UA" w:eastAsia="ar-SA"/>
              </w:rPr>
              <w:t xml:space="preserve">100 </w:t>
            </w:r>
          </w:p>
        </w:tc>
      </w:tr>
    </w:tbl>
    <w:p w:rsidR="008433D9" w:rsidRPr="00F6742D" w:rsidRDefault="00A3497E" w:rsidP="005C618C">
      <w:pPr>
        <w:ind w:left="10"/>
        <w:rPr>
          <w:i/>
          <w:sz w:val="26"/>
          <w:szCs w:val="26"/>
          <w:lang w:val="ru-RU"/>
        </w:rPr>
      </w:pPr>
      <w:r w:rsidRPr="00F6742D">
        <w:rPr>
          <w:i/>
          <w:sz w:val="26"/>
          <w:szCs w:val="26"/>
          <w:lang w:val="ru-RU"/>
        </w:rPr>
        <w:lastRenderedPageBreak/>
        <w:t xml:space="preserve">* </w:t>
      </w:r>
      <w:r w:rsidR="005C618C" w:rsidRPr="00F6742D">
        <w:rPr>
          <w:i/>
          <w:sz w:val="26"/>
          <w:szCs w:val="26"/>
          <w:lang w:val="ru-RU"/>
        </w:rPr>
        <w:t>За даними Тиврівської ДПІ ГУ ДПС у Вінницькій області станом на 01.01.202</w:t>
      </w:r>
      <w:r w:rsidR="00F0354A">
        <w:rPr>
          <w:i/>
          <w:sz w:val="26"/>
          <w:szCs w:val="26"/>
          <w:lang w:val="ru-RU"/>
        </w:rPr>
        <w:t>1</w:t>
      </w:r>
      <w:r w:rsidR="005C618C" w:rsidRPr="00F6742D">
        <w:rPr>
          <w:i/>
          <w:sz w:val="26"/>
          <w:szCs w:val="26"/>
          <w:lang w:val="ru-RU"/>
        </w:rPr>
        <w:t xml:space="preserve"> року</w:t>
      </w:r>
    </w:p>
    <w:p w:rsidR="005C618C" w:rsidRDefault="005C618C" w:rsidP="005C618C">
      <w:pPr>
        <w:ind w:left="10"/>
        <w:rPr>
          <w:sz w:val="26"/>
          <w:szCs w:val="26"/>
          <w:lang w:val="ru-RU"/>
        </w:rPr>
      </w:pPr>
    </w:p>
    <w:p w:rsidR="001F7966" w:rsidRPr="00F6742D" w:rsidRDefault="001F7966" w:rsidP="005C618C">
      <w:pPr>
        <w:ind w:left="10"/>
        <w:rPr>
          <w:sz w:val="26"/>
          <w:szCs w:val="26"/>
          <w:lang w:val="ru-RU"/>
        </w:rPr>
      </w:pPr>
    </w:p>
    <w:tbl>
      <w:tblPr>
        <w:tblStyle w:val="a5"/>
        <w:tblW w:w="0" w:type="auto"/>
        <w:tblLook w:val="04A0" w:firstRow="1" w:lastRow="0" w:firstColumn="1" w:lastColumn="0" w:noHBand="0" w:noVBand="1"/>
      </w:tblPr>
      <w:tblGrid>
        <w:gridCol w:w="2122"/>
        <w:gridCol w:w="3969"/>
        <w:gridCol w:w="3537"/>
      </w:tblGrid>
      <w:tr w:rsidR="00CA4061" w:rsidRPr="00F6742D" w:rsidTr="00AF1697">
        <w:tc>
          <w:tcPr>
            <w:tcW w:w="2122" w:type="dxa"/>
          </w:tcPr>
          <w:p w:rsidR="006B3FC8" w:rsidRPr="00F6742D" w:rsidRDefault="006B3FC8" w:rsidP="006B3FC8">
            <w:pPr>
              <w:tabs>
                <w:tab w:val="left" w:pos="2692"/>
                <w:tab w:val="left" w:pos="6700"/>
              </w:tabs>
              <w:spacing w:before="1" w:line="321" w:lineRule="exact"/>
              <w:ind w:left="10"/>
              <w:rPr>
                <w:b/>
                <w:sz w:val="26"/>
                <w:szCs w:val="26"/>
                <w:lang w:val="ru-RU"/>
              </w:rPr>
            </w:pPr>
            <w:r w:rsidRPr="00F6742D">
              <w:rPr>
                <w:b/>
                <w:spacing w:val="-4"/>
                <w:sz w:val="26"/>
                <w:szCs w:val="26"/>
                <w:lang w:val="ru-RU"/>
              </w:rPr>
              <w:t>Вид</w:t>
            </w:r>
            <w:r w:rsidRPr="00F6742D">
              <w:rPr>
                <w:b/>
                <w:spacing w:val="10"/>
                <w:sz w:val="26"/>
                <w:szCs w:val="26"/>
                <w:lang w:val="ru-RU"/>
              </w:rPr>
              <w:t xml:space="preserve"> </w:t>
            </w:r>
            <w:r w:rsidRPr="00F6742D">
              <w:rPr>
                <w:b/>
                <w:spacing w:val="-3"/>
                <w:sz w:val="26"/>
                <w:szCs w:val="26"/>
                <w:lang w:val="ru-RU"/>
              </w:rPr>
              <w:t>альтернативи</w:t>
            </w:r>
            <w:r w:rsidRPr="00F6742D">
              <w:rPr>
                <w:b/>
                <w:spacing w:val="-3"/>
                <w:sz w:val="26"/>
                <w:szCs w:val="26"/>
                <w:lang w:val="ru-RU"/>
              </w:rPr>
              <w:tab/>
            </w:r>
          </w:p>
        </w:tc>
        <w:tc>
          <w:tcPr>
            <w:tcW w:w="3969" w:type="dxa"/>
          </w:tcPr>
          <w:p w:rsidR="006B3FC8" w:rsidRPr="00F6742D" w:rsidRDefault="006B3FC8" w:rsidP="007E29BB">
            <w:pPr>
              <w:pStyle w:val="a3"/>
              <w:spacing w:before="3"/>
              <w:jc w:val="center"/>
              <w:rPr>
                <w:sz w:val="26"/>
                <w:szCs w:val="26"/>
                <w:lang w:val="ru-RU"/>
              </w:rPr>
            </w:pPr>
            <w:r w:rsidRPr="00F6742D">
              <w:rPr>
                <w:b/>
                <w:sz w:val="26"/>
                <w:szCs w:val="26"/>
                <w:lang w:val="ru-RU"/>
              </w:rPr>
              <w:t>Вигоди</w:t>
            </w:r>
          </w:p>
        </w:tc>
        <w:tc>
          <w:tcPr>
            <w:tcW w:w="3537" w:type="dxa"/>
          </w:tcPr>
          <w:p w:rsidR="006B3FC8" w:rsidRPr="00F6742D" w:rsidRDefault="006B3FC8" w:rsidP="007E29BB">
            <w:pPr>
              <w:pStyle w:val="a3"/>
              <w:spacing w:before="3"/>
              <w:jc w:val="center"/>
              <w:rPr>
                <w:sz w:val="26"/>
                <w:szCs w:val="26"/>
                <w:lang w:val="ru-RU"/>
              </w:rPr>
            </w:pPr>
            <w:r w:rsidRPr="00F6742D">
              <w:rPr>
                <w:b/>
                <w:sz w:val="26"/>
                <w:szCs w:val="26"/>
                <w:lang w:val="ru-RU"/>
              </w:rPr>
              <w:t>Витрати</w:t>
            </w:r>
          </w:p>
        </w:tc>
      </w:tr>
      <w:tr w:rsidR="00CA4061" w:rsidRPr="00A40851" w:rsidTr="00AF1697">
        <w:tc>
          <w:tcPr>
            <w:tcW w:w="2122" w:type="dxa"/>
          </w:tcPr>
          <w:p w:rsidR="006B3FC8" w:rsidRPr="00F6742D" w:rsidRDefault="006B3FC8" w:rsidP="008433D9">
            <w:pPr>
              <w:pStyle w:val="a3"/>
              <w:spacing w:before="3"/>
              <w:rPr>
                <w:sz w:val="26"/>
                <w:szCs w:val="26"/>
                <w:lang w:val="ru-RU"/>
              </w:rPr>
            </w:pPr>
            <w:r w:rsidRPr="00F6742D">
              <w:rPr>
                <w:position w:val="1"/>
                <w:sz w:val="26"/>
                <w:szCs w:val="26"/>
                <w:lang w:val="ru-RU"/>
              </w:rPr>
              <w:t>Альтернатива</w:t>
            </w:r>
            <w:r w:rsidRPr="00F6742D">
              <w:rPr>
                <w:spacing w:val="18"/>
                <w:position w:val="1"/>
                <w:sz w:val="26"/>
                <w:szCs w:val="26"/>
                <w:lang w:val="ru-RU"/>
              </w:rPr>
              <w:t xml:space="preserve"> </w:t>
            </w:r>
            <w:r w:rsidRPr="00F6742D">
              <w:rPr>
                <w:position w:val="1"/>
                <w:sz w:val="26"/>
                <w:szCs w:val="26"/>
                <w:lang w:val="ru-RU"/>
              </w:rPr>
              <w:t>1</w:t>
            </w:r>
          </w:p>
        </w:tc>
        <w:tc>
          <w:tcPr>
            <w:tcW w:w="3969" w:type="dxa"/>
          </w:tcPr>
          <w:p w:rsidR="006B3FC8" w:rsidRPr="003A5143" w:rsidRDefault="006B3FC8" w:rsidP="00B50F09">
            <w:pPr>
              <w:pStyle w:val="a3"/>
              <w:spacing w:before="3"/>
              <w:jc w:val="both"/>
              <w:rPr>
                <w:sz w:val="26"/>
                <w:szCs w:val="26"/>
                <w:lang w:val="ru-RU"/>
              </w:rPr>
            </w:pPr>
            <w:r w:rsidRPr="003A5143">
              <w:rPr>
                <w:sz w:val="26"/>
                <w:szCs w:val="26"/>
                <w:lang w:val="ru-RU"/>
              </w:rPr>
              <w:t>Сплата податків і</w:t>
            </w:r>
            <w:r w:rsidRPr="003A5143">
              <w:rPr>
                <w:spacing w:val="-9"/>
                <w:sz w:val="26"/>
                <w:szCs w:val="26"/>
                <w:lang w:val="ru-RU"/>
              </w:rPr>
              <w:t xml:space="preserve"> </w:t>
            </w:r>
            <w:r w:rsidRPr="003A5143">
              <w:rPr>
                <w:sz w:val="26"/>
                <w:szCs w:val="26"/>
                <w:lang w:val="ru-RU"/>
              </w:rPr>
              <w:t>зборів</w:t>
            </w:r>
            <w:r w:rsidRPr="003A5143">
              <w:rPr>
                <w:spacing w:val="4"/>
                <w:sz w:val="26"/>
                <w:szCs w:val="26"/>
                <w:lang w:val="ru-RU"/>
              </w:rPr>
              <w:t xml:space="preserve"> </w:t>
            </w:r>
            <w:r w:rsidR="00B50F09" w:rsidRPr="003A5143">
              <w:rPr>
                <w:spacing w:val="4"/>
                <w:sz w:val="26"/>
                <w:szCs w:val="26"/>
                <w:lang w:val="ru-RU"/>
              </w:rPr>
              <w:t xml:space="preserve">із застосуванням ставок, які діяли до 31 грудня року, що передує бюджетному періоду, в якому планується застосовування таких місцевих податків та/або  зборів  </w:t>
            </w:r>
          </w:p>
        </w:tc>
        <w:tc>
          <w:tcPr>
            <w:tcW w:w="3537" w:type="dxa"/>
          </w:tcPr>
          <w:p w:rsidR="006B3FC8" w:rsidRPr="003A5143" w:rsidRDefault="00104729" w:rsidP="00E33327">
            <w:pPr>
              <w:pStyle w:val="a3"/>
              <w:spacing w:before="3"/>
              <w:rPr>
                <w:sz w:val="26"/>
                <w:szCs w:val="26"/>
                <w:lang w:val="ru-RU"/>
              </w:rPr>
            </w:pPr>
            <w:r w:rsidRPr="003A5143">
              <w:rPr>
                <w:sz w:val="26"/>
                <w:szCs w:val="26"/>
                <w:lang w:val="ru-RU"/>
              </w:rPr>
              <w:t xml:space="preserve">Витрати будуть проведені лише </w:t>
            </w:r>
            <w:r w:rsidR="0084403D" w:rsidRPr="006720CC">
              <w:rPr>
                <w:sz w:val="26"/>
                <w:szCs w:val="26"/>
                <w:lang w:val="ru-RU"/>
              </w:rPr>
              <w:t>у сум</w:t>
            </w:r>
            <w:r w:rsidR="0084403D" w:rsidRPr="006720CC">
              <w:rPr>
                <w:sz w:val="26"/>
                <w:szCs w:val="26"/>
                <w:lang w:val="uk-UA"/>
              </w:rPr>
              <w:t>і</w:t>
            </w:r>
            <w:r w:rsidR="0084403D" w:rsidRPr="006720CC">
              <w:rPr>
                <w:sz w:val="26"/>
                <w:szCs w:val="26"/>
                <w:lang w:val="ru-RU"/>
              </w:rPr>
              <w:t xml:space="preserve"> </w:t>
            </w:r>
            <w:r w:rsidR="0084403D">
              <w:rPr>
                <w:sz w:val="26"/>
                <w:szCs w:val="26"/>
                <w:lang w:val="ru-RU"/>
              </w:rPr>
              <w:t>25 327,2</w:t>
            </w:r>
            <w:r w:rsidR="0084403D" w:rsidRPr="006720CC">
              <w:rPr>
                <w:sz w:val="26"/>
                <w:szCs w:val="26"/>
                <w:lang w:val="ru-RU"/>
              </w:rPr>
              <w:t xml:space="preserve"> тис.грн в тому числі: при </w:t>
            </w:r>
            <w:r w:rsidR="0084403D" w:rsidRPr="006720CC">
              <w:rPr>
                <w:spacing w:val="-3"/>
                <w:sz w:val="26"/>
                <w:szCs w:val="26"/>
                <w:lang w:val="ru-RU"/>
              </w:rPr>
              <w:t xml:space="preserve">сплаті </w:t>
            </w:r>
            <w:r w:rsidR="0084403D">
              <w:rPr>
                <w:spacing w:val="-3"/>
                <w:sz w:val="26"/>
                <w:szCs w:val="26"/>
                <w:lang w:val="ru-RU"/>
              </w:rPr>
              <w:t xml:space="preserve">плати за землю  в </w:t>
            </w:r>
            <w:r w:rsidR="0084403D" w:rsidRPr="006720CC">
              <w:rPr>
                <w:spacing w:val="-4"/>
                <w:sz w:val="26"/>
                <w:szCs w:val="26"/>
                <w:lang w:val="ru-RU"/>
              </w:rPr>
              <w:t xml:space="preserve">сумі </w:t>
            </w:r>
            <w:r w:rsidR="0084403D">
              <w:rPr>
                <w:spacing w:val="-4"/>
                <w:sz w:val="26"/>
                <w:szCs w:val="26"/>
                <w:lang w:val="ru-RU"/>
              </w:rPr>
              <w:t xml:space="preserve">18 212,8 </w:t>
            </w:r>
            <w:r w:rsidR="0084403D" w:rsidRPr="006720CC">
              <w:rPr>
                <w:spacing w:val="-4"/>
                <w:sz w:val="26"/>
                <w:szCs w:val="26"/>
                <w:lang w:val="ru-RU"/>
              </w:rPr>
              <w:t>тис. г</w:t>
            </w:r>
            <w:r w:rsidR="0084403D" w:rsidRPr="006720CC">
              <w:rPr>
                <w:spacing w:val="-7"/>
                <w:sz w:val="26"/>
                <w:szCs w:val="26"/>
                <w:lang w:val="ru-RU"/>
              </w:rPr>
              <w:t>рн,</w:t>
            </w:r>
            <w:r w:rsidR="0084403D">
              <w:rPr>
                <w:spacing w:val="-7"/>
                <w:sz w:val="26"/>
                <w:szCs w:val="26"/>
                <w:lang w:val="ru-RU"/>
              </w:rPr>
              <w:t xml:space="preserve">  </w:t>
            </w:r>
            <w:r w:rsidR="0084403D" w:rsidRPr="006720CC">
              <w:rPr>
                <w:spacing w:val="-7"/>
                <w:sz w:val="26"/>
                <w:szCs w:val="26"/>
                <w:lang w:val="ru-RU"/>
              </w:rPr>
              <w:t>податку на нерухоме майно відмінне від земельної ділянки в сумі 2 594,7 тис. грн, єдиного податку</w:t>
            </w:r>
            <w:r w:rsidR="0084403D">
              <w:rPr>
                <w:spacing w:val="-7"/>
                <w:sz w:val="26"/>
                <w:szCs w:val="26"/>
                <w:lang w:val="ru-RU"/>
              </w:rPr>
              <w:t xml:space="preserve">  (І-ІІ груп) - 4 441,7 тис. грн.</w:t>
            </w:r>
          </w:p>
        </w:tc>
      </w:tr>
      <w:tr w:rsidR="00CA4061" w:rsidRPr="00A40851" w:rsidTr="00AF1697">
        <w:tc>
          <w:tcPr>
            <w:tcW w:w="2122" w:type="dxa"/>
          </w:tcPr>
          <w:p w:rsidR="006B3FC8" w:rsidRPr="00F6742D" w:rsidRDefault="006B3FC8" w:rsidP="008433D9">
            <w:pPr>
              <w:pStyle w:val="a3"/>
              <w:spacing w:before="3"/>
              <w:rPr>
                <w:sz w:val="26"/>
                <w:szCs w:val="26"/>
                <w:lang w:val="ru-RU"/>
              </w:rPr>
            </w:pPr>
            <w:r w:rsidRPr="00F6742D">
              <w:rPr>
                <w:position w:val="1"/>
                <w:sz w:val="26"/>
                <w:szCs w:val="26"/>
                <w:lang w:val="ru-RU"/>
              </w:rPr>
              <w:t>Альтернатива</w:t>
            </w:r>
            <w:r w:rsidRPr="00F6742D">
              <w:rPr>
                <w:spacing w:val="-5"/>
                <w:position w:val="1"/>
                <w:sz w:val="26"/>
                <w:szCs w:val="26"/>
                <w:lang w:val="ru-RU"/>
              </w:rPr>
              <w:t xml:space="preserve"> </w:t>
            </w:r>
            <w:r w:rsidRPr="00F6742D">
              <w:rPr>
                <w:position w:val="1"/>
                <w:sz w:val="26"/>
                <w:szCs w:val="26"/>
                <w:lang w:val="ru-RU"/>
              </w:rPr>
              <w:t>2</w:t>
            </w:r>
          </w:p>
        </w:tc>
        <w:tc>
          <w:tcPr>
            <w:tcW w:w="3969" w:type="dxa"/>
          </w:tcPr>
          <w:p w:rsidR="007E29BB" w:rsidRPr="00F6742D" w:rsidRDefault="007E29BB" w:rsidP="007E29BB">
            <w:pPr>
              <w:pStyle w:val="a3"/>
              <w:tabs>
                <w:tab w:val="left" w:pos="-59"/>
                <w:tab w:val="left" w:pos="6561"/>
              </w:tabs>
              <w:spacing w:before="16" w:line="237" w:lineRule="auto"/>
              <w:ind w:left="-59" w:right="-59" w:hanging="2616"/>
              <w:jc w:val="both"/>
              <w:rPr>
                <w:sz w:val="26"/>
                <w:szCs w:val="26"/>
                <w:lang w:val="ru-RU"/>
              </w:rPr>
            </w:pPr>
            <w:r w:rsidRPr="00F6742D">
              <w:rPr>
                <w:position w:val="1"/>
                <w:sz w:val="26"/>
                <w:szCs w:val="26"/>
                <w:lang w:val="ru-RU"/>
              </w:rPr>
              <w:tab/>
            </w:r>
            <w:r w:rsidRPr="00F6742D">
              <w:rPr>
                <w:sz w:val="26"/>
                <w:szCs w:val="26"/>
                <w:lang w:val="ru-RU"/>
              </w:rPr>
              <w:t>Сплата податків і</w:t>
            </w:r>
            <w:r w:rsidRPr="00F6742D">
              <w:rPr>
                <w:spacing w:val="-6"/>
                <w:sz w:val="26"/>
                <w:szCs w:val="26"/>
                <w:lang w:val="ru-RU"/>
              </w:rPr>
              <w:t xml:space="preserve"> </w:t>
            </w:r>
            <w:r w:rsidRPr="00F6742D">
              <w:rPr>
                <w:sz w:val="26"/>
                <w:szCs w:val="26"/>
                <w:lang w:val="ru-RU"/>
              </w:rPr>
              <w:t>зборів за обґрунтованими</w:t>
            </w:r>
            <w:r w:rsidRPr="00F6742D">
              <w:rPr>
                <w:spacing w:val="7"/>
                <w:sz w:val="26"/>
                <w:szCs w:val="26"/>
                <w:lang w:val="ru-RU"/>
              </w:rPr>
              <w:t xml:space="preserve"> </w:t>
            </w:r>
            <w:r w:rsidRPr="00F6742D">
              <w:rPr>
                <w:spacing w:val="-4"/>
                <w:sz w:val="26"/>
                <w:szCs w:val="26"/>
                <w:lang w:val="ru-RU"/>
              </w:rPr>
              <w:t xml:space="preserve">ставками. </w:t>
            </w:r>
            <w:r w:rsidRPr="00F6742D">
              <w:rPr>
                <w:sz w:val="26"/>
                <w:szCs w:val="26"/>
                <w:lang w:val="ru-RU"/>
              </w:rPr>
              <w:t>Встановлення пільг</w:t>
            </w:r>
            <w:r w:rsidRPr="00F6742D">
              <w:rPr>
                <w:spacing w:val="-7"/>
                <w:sz w:val="26"/>
                <w:szCs w:val="26"/>
                <w:lang w:val="ru-RU"/>
              </w:rPr>
              <w:t xml:space="preserve"> </w:t>
            </w:r>
            <w:r w:rsidRPr="00F6742D">
              <w:rPr>
                <w:sz w:val="26"/>
                <w:szCs w:val="26"/>
                <w:lang w:val="ru-RU"/>
              </w:rPr>
              <w:t>по</w:t>
            </w:r>
            <w:r w:rsidRPr="00F6742D">
              <w:rPr>
                <w:spacing w:val="12"/>
                <w:sz w:val="26"/>
                <w:szCs w:val="26"/>
                <w:lang w:val="ru-RU"/>
              </w:rPr>
              <w:t xml:space="preserve"> </w:t>
            </w:r>
            <w:r w:rsidRPr="00F6742D">
              <w:rPr>
                <w:spacing w:val="-4"/>
                <w:sz w:val="26"/>
                <w:szCs w:val="26"/>
                <w:lang w:val="ru-RU"/>
              </w:rPr>
              <w:t xml:space="preserve">сплаті </w:t>
            </w:r>
            <w:r w:rsidRPr="00F6742D">
              <w:rPr>
                <w:position w:val="1"/>
                <w:sz w:val="26"/>
                <w:szCs w:val="26"/>
                <w:lang w:val="ru-RU"/>
              </w:rPr>
              <w:t>податків</w:t>
            </w:r>
            <w:r w:rsidRPr="00F6742D">
              <w:rPr>
                <w:spacing w:val="-3"/>
                <w:position w:val="1"/>
                <w:sz w:val="26"/>
                <w:szCs w:val="26"/>
                <w:lang w:val="ru-RU"/>
              </w:rPr>
              <w:t xml:space="preserve"> </w:t>
            </w:r>
            <w:r w:rsidRPr="00F6742D">
              <w:rPr>
                <w:position w:val="1"/>
                <w:sz w:val="26"/>
                <w:szCs w:val="26"/>
                <w:lang w:val="ru-RU"/>
              </w:rPr>
              <w:t>для</w:t>
            </w:r>
            <w:r w:rsidRPr="00F6742D">
              <w:rPr>
                <w:spacing w:val="1"/>
                <w:position w:val="1"/>
                <w:sz w:val="26"/>
                <w:szCs w:val="26"/>
                <w:lang w:val="ru-RU"/>
              </w:rPr>
              <w:t xml:space="preserve"> </w:t>
            </w:r>
            <w:r w:rsidRPr="00F6742D">
              <w:rPr>
                <w:position w:val="1"/>
                <w:sz w:val="26"/>
                <w:szCs w:val="26"/>
                <w:lang w:val="ru-RU"/>
              </w:rPr>
              <w:t>окремих</w:t>
            </w:r>
          </w:p>
          <w:p w:rsidR="007E29BB" w:rsidRPr="00F6742D" w:rsidRDefault="007E29BB" w:rsidP="007E29BB">
            <w:pPr>
              <w:pStyle w:val="a3"/>
              <w:tabs>
                <w:tab w:val="left" w:pos="-59"/>
                <w:tab w:val="left" w:pos="6556"/>
              </w:tabs>
              <w:spacing w:line="237" w:lineRule="auto"/>
              <w:ind w:left="-59" w:right="-59" w:firstLine="9"/>
              <w:jc w:val="both"/>
              <w:rPr>
                <w:sz w:val="26"/>
                <w:szCs w:val="26"/>
                <w:lang w:val="ru-RU"/>
              </w:rPr>
            </w:pPr>
            <w:r w:rsidRPr="00F6742D">
              <w:rPr>
                <w:position w:val="1"/>
                <w:sz w:val="26"/>
                <w:szCs w:val="26"/>
                <w:lang w:val="ru-RU"/>
              </w:rPr>
              <w:t>категорій</w:t>
            </w:r>
            <w:r w:rsidRPr="00F6742D">
              <w:rPr>
                <w:spacing w:val="5"/>
                <w:position w:val="1"/>
                <w:sz w:val="26"/>
                <w:szCs w:val="26"/>
                <w:lang w:val="ru-RU"/>
              </w:rPr>
              <w:t xml:space="preserve"> </w:t>
            </w:r>
            <w:r w:rsidRPr="00F6742D">
              <w:rPr>
                <w:spacing w:val="-4"/>
                <w:position w:val="1"/>
                <w:sz w:val="26"/>
                <w:szCs w:val="26"/>
                <w:lang w:val="ru-RU"/>
              </w:rPr>
              <w:t xml:space="preserve">громадян. </w:t>
            </w:r>
            <w:r w:rsidRPr="00F6742D">
              <w:rPr>
                <w:sz w:val="26"/>
                <w:szCs w:val="26"/>
                <w:lang w:val="ru-RU"/>
              </w:rPr>
              <w:t>Відкритість</w:t>
            </w:r>
            <w:r w:rsidRPr="00F6742D">
              <w:rPr>
                <w:spacing w:val="5"/>
                <w:sz w:val="26"/>
                <w:szCs w:val="26"/>
                <w:lang w:val="ru-RU"/>
              </w:rPr>
              <w:t xml:space="preserve"> </w:t>
            </w:r>
            <w:r w:rsidRPr="00F6742D">
              <w:rPr>
                <w:spacing w:val="-3"/>
                <w:sz w:val="26"/>
                <w:szCs w:val="26"/>
                <w:lang w:val="ru-RU"/>
              </w:rPr>
              <w:t xml:space="preserve">процедури, </w:t>
            </w:r>
            <w:r w:rsidRPr="00F6742D">
              <w:rPr>
                <w:position w:val="1"/>
                <w:sz w:val="26"/>
                <w:szCs w:val="26"/>
                <w:lang w:val="ru-RU"/>
              </w:rPr>
              <w:t>прозорість</w:t>
            </w:r>
            <w:r w:rsidRPr="00F6742D">
              <w:rPr>
                <w:spacing w:val="3"/>
                <w:position w:val="1"/>
                <w:sz w:val="26"/>
                <w:szCs w:val="26"/>
                <w:lang w:val="ru-RU"/>
              </w:rPr>
              <w:t xml:space="preserve"> </w:t>
            </w:r>
            <w:r w:rsidRPr="00F6742D">
              <w:rPr>
                <w:position w:val="1"/>
                <w:sz w:val="26"/>
                <w:szCs w:val="26"/>
                <w:lang w:val="ru-RU"/>
              </w:rPr>
              <w:t>дій</w:t>
            </w:r>
            <w:r w:rsidRPr="00F6742D">
              <w:rPr>
                <w:spacing w:val="4"/>
                <w:position w:val="1"/>
                <w:sz w:val="26"/>
                <w:szCs w:val="26"/>
                <w:lang w:val="ru-RU"/>
              </w:rPr>
              <w:t xml:space="preserve"> </w:t>
            </w:r>
            <w:r w:rsidRPr="00F6742D">
              <w:rPr>
                <w:spacing w:val="-3"/>
                <w:position w:val="1"/>
                <w:sz w:val="26"/>
                <w:szCs w:val="26"/>
                <w:lang w:val="ru-RU"/>
              </w:rPr>
              <w:t xml:space="preserve">місцевого </w:t>
            </w:r>
            <w:r w:rsidRPr="00F6742D">
              <w:rPr>
                <w:position w:val="1"/>
                <w:sz w:val="26"/>
                <w:szCs w:val="26"/>
                <w:lang w:val="ru-RU"/>
              </w:rPr>
              <w:t xml:space="preserve">самоврядування </w:t>
            </w:r>
            <w:r w:rsidRPr="00F6742D">
              <w:rPr>
                <w:sz w:val="26"/>
                <w:szCs w:val="26"/>
                <w:lang w:val="ru-RU"/>
              </w:rPr>
              <w:t>вдосконалить</w:t>
            </w:r>
            <w:r w:rsidRPr="00F6742D">
              <w:rPr>
                <w:spacing w:val="5"/>
                <w:sz w:val="26"/>
                <w:szCs w:val="26"/>
                <w:lang w:val="ru-RU"/>
              </w:rPr>
              <w:t xml:space="preserve"> </w:t>
            </w:r>
            <w:r w:rsidRPr="00F6742D">
              <w:rPr>
                <w:sz w:val="26"/>
                <w:szCs w:val="26"/>
                <w:lang w:val="ru-RU"/>
              </w:rPr>
              <w:t>відносини</w:t>
            </w:r>
            <w:r w:rsidRPr="00F6742D">
              <w:rPr>
                <w:spacing w:val="-3"/>
                <w:sz w:val="26"/>
                <w:szCs w:val="26"/>
                <w:lang w:val="ru-RU"/>
              </w:rPr>
              <w:t xml:space="preserve"> </w:t>
            </w:r>
            <w:r w:rsidRPr="00F6742D">
              <w:rPr>
                <w:sz w:val="26"/>
                <w:szCs w:val="26"/>
                <w:lang w:val="ru-RU"/>
              </w:rPr>
              <w:t xml:space="preserve">між місцевою </w:t>
            </w:r>
            <w:r w:rsidRPr="00F6742D">
              <w:rPr>
                <w:spacing w:val="-2"/>
                <w:sz w:val="26"/>
                <w:szCs w:val="26"/>
                <w:lang w:val="ru-RU"/>
              </w:rPr>
              <w:t>владою</w:t>
            </w:r>
            <w:r w:rsidRPr="00F6742D">
              <w:rPr>
                <w:spacing w:val="6"/>
                <w:sz w:val="26"/>
                <w:szCs w:val="26"/>
                <w:lang w:val="ru-RU"/>
              </w:rPr>
              <w:t xml:space="preserve"> </w:t>
            </w:r>
            <w:r w:rsidRPr="00F6742D">
              <w:rPr>
                <w:sz w:val="26"/>
                <w:szCs w:val="26"/>
                <w:lang w:val="ru-RU"/>
              </w:rPr>
              <w:t>та</w:t>
            </w:r>
          </w:p>
          <w:p w:rsidR="007E29BB" w:rsidRPr="00F6742D" w:rsidRDefault="007E29BB" w:rsidP="007E29BB">
            <w:pPr>
              <w:pStyle w:val="a3"/>
              <w:tabs>
                <w:tab w:val="left" w:pos="-59"/>
              </w:tabs>
              <w:spacing w:line="237" w:lineRule="auto"/>
              <w:ind w:left="-59" w:right="-59" w:firstLine="5"/>
              <w:jc w:val="both"/>
              <w:rPr>
                <w:sz w:val="26"/>
                <w:szCs w:val="26"/>
                <w:lang w:val="ru-RU"/>
              </w:rPr>
            </w:pPr>
            <w:r w:rsidRPr="00F6742D">
              <w:rPr>
                <w:sz w:val="26"/>
                <w:szCs w:val="26"/>
                <w:lang w:val="ru-RU"/>
              </w:rPr>
              <w:t>суб’єктами господарювання, пов’язаних зі справлянням податків та зборів, оскільки враховані пропозиції суб’єктів підприємницької діяльності</w:t>
            </w:r>
          </w:p>
          <w:p w:rsidR="006B3FC8" w:rsidRPr="00F6742D" w:rsidRDefault="006B3FC8" w:rsidP="007E29BB">
            <w:pPr>
              <w:pStyle w:val="a3"/>
              <w:spacing w:before="3"/>
              <w:jc w:val="both"/>
              <w:rPr>
                <w:sz w:val="26"/>
                <w:szCs w:val="26"/>
                <w:lang w:val="ru-RU"/>
              </w:rPr>
            </w:pPr>
          </w:p>
        </w:tc>
        <w:tc>
          <w:tcPr>
            <w:tcW w:w="3537" w:type="dxa"/>
          </w:tcPr>
          <w:p w:rsidR="006B3FC8" w:rsidRPr="00312D76" w:rsidRDefault="006B3FC8" w:rsidP="0084403D">
            <w:pPr>
              <w:pStyle w:val="a3"/>
              <w:spacing w:before="3"/>
              <w:rPr>
                <w:sz w:val="26"/>
                <w:szCs w:val="26"/>
                <w:lang w:val="ru-RU"/>
              </w:rPr>
            </w:pPr>
            <w:r w:rsidRPr="00312D76">
              <w:rPr>
                <w:sz w:val="26"/>
                <w:szCs w:val="26"/>
                <w:lang w:val="ru-RU"/>
              </w:rPr>
              <w:t xml:space="preserve">Затрати часу, необхідні для ознайомлення з рішенням про </w:t>
            </w:r>
            <w:r w:rsidRPr="00312D76">
              <w:rPr>
                <w:spacing w:val="-3"/>
                <w:sz w:val="26"/>
                <w:szCs w:val="26"/>
                <w:lang w:val="ru-RU"/>
              </w:rPr>
              <w:t xml:space="preserve">місцеві </w:t>
            </w:r>
            <w:r w:rsidRPr="00312D76">
              <w:rPr>
                <w:sz w:val="26"/>
                <w:szCs w:val="26"/>
                <w:lang w:val="ru-RU"/>
              </w:rPr>
              <w:t xml:space="preserve">податки і </w:t>
            </w:r>
            <w:r w:rsidRPr="00312D76">
              <w:rPr>
                <w:spacing w:val="-3"/>
                <w:sz w:val="26"/>
                <w:szCs w:val="26"/>
                <w:lang w:val="ru-RU"/>
              </w:rPr>
              <w:t>збори.</w:t>
            </w:r>
            <w:r w:rsidR="00A027C7" w:rsidRPr="00312D76">
              <w:rPr>
                <w:position w:val="1"/>
                <w:sz w:val="26"/>
                <w:szCs w:val="26"/>
                <w:lang w:val="ru-RU"/>
              </w:rPr>
              <w:t xml:space="preserve"> </w:t>
            </w:r>
            <w:r w:rsidRPr="00312D76">
              <w:rPr>
                <w:sz w:val="26"/>
                <w:szCs w:val="26"/>
                <w:lang w:val="ru-RU"/>
              </w:rPr>
              <w:t>Сплата податків</w:t>
            </w:r>
            <w:r w:rsidRPr="00312D76">
              <w:rPr>
                <w:spacing w:val="5"/>
                <w:sz w:val="26"/>
                <w:szCs w:val="26"/>
                <w:lang w:val="ru-RU"/>
              </w:rPr>
              <w:t xml:space="preserve"> </w:t>
            </w:r>
            <w:r w:rsidRPr="00312D76">
              <w:rPr>
                <w:spacing w:val="-3"/>
                <w:sz w:val="26"/>
                <w:szCs w:val="26"/>
                <w:lang w:val="ru-RU"/>
              </w:rPr>
              <w:t>за</w:t>
            </w:r>
            <w:r w:rsidRPr="00312D76">
              <w:rPr>
                <w:sz w:val="26"/>
                <w:szCs w:val="26"/>
                <w:lang w:val="ru-RU"/>
              </w:rPr>
              <w:t xml:space="preserve"> запропонованими </w:t>
            </w:r>
            <w:r w:rsidRPr="00312D76">
              <w:rPr>
                <w:spacing w:val="-3"/>
                <w:sz w:val="26"/>
                <w:szCs w:val="26"/>
                <w:lang w:val="ru-RU"/>
              </w:rPr>
              <w:t xml:space="preserve">ставками </w:t>
            </w:r>
            <w:r w:rsidRPr="00312D76">
              <w:rPr>
                <w:sz w:val="26"/>
                <w:szCs w:val="26"/>
                <w:lang w:val="ru-RU"/>
              </w:rPr>
              <w:t>(</w:t>
            </w:r>
            <w:r w:rsidR="0084403D">
              <w:rPr>
                <w:sz w:val="26"/>
                <w:szCs w:val="26"/>
                <w:lang w:val="ru-RU"/>
              </w:rPr>
              <w:t>26 351,8</w:t>
            </w:r>
            <w:r w:rsidRPr="00312D76">
              <w:rPr>
                <w:sz w:val="26"/>
                <w:szCs w:val="26"/>
                <w:lang w:val="ru-RU"/>
              </w:rPr>
              <w:t xml:space="preserve"> </w:t>
            </w:r>
            <w:r w:rsidRPr="00312D76">
              <w:rPr>
                <w:spacing w:val="-4"/>
                <w:sz w:val="26"/>
                <w:szCs w:val="26"/>
                <w:lang w:val="ru-RU"/>
              </w:rPr>
              <w:t xml:space="preserve">тис. </w:t>
            </w:r>
            <w:r w:rsidRPr="00312D76">
              <w:rPr>
                <w:spacing w:val="-5"/>
                <w:sz w:val="26"/>
                <w:szCs w:val="26"/>
                <w:lang w:val="ru-RU"/>
              </w:rPr>
              <w:t>грн).</w:t>
            </w:r>
            <w:r w:rsidR="007E29BB" w:rsidRPr="00312D76">
              <w:rPr>
                <w:sz w:val="26"/>
                <w:szCs w:val="26"/>
                <w:lang w:val="ru-RU"/>
              </w:rPr>
              <w:t xml:space="preserve"> Детальна інформація </w:t>
            </w:r>
            <w:r w:rsidR="007E29BB" w:rsidRPr="00312D76">
              <w:rPr>
                <w:spacing w:val="-4"/>
                <w:sz w:val="26"/>
                <w:szCs w:val="26"/>
                <w:lang w:val="ru-RU"/>
              </w:rPr>
              <w:t>щодо</w:t>
            </w:r>
            <w:r w:rsidR="007E29BB" w:rsidRPr="00312D76">
              <w:rPr>
                <w:sz w:val="26"/>
                <w:szCs w:val="26"/>
                <w:lang w:val="ru-RU"/>
              </w:rPr>
              <w:t xml:space="preserve"> очікуваних витрат </w:t>
            </w:r>
            <w:r w:rsidR="007E29BB" w:rsidRPr="00312D76">
              <w:rPr>
                <w:spacing w:val="-4"/>
                <w:sz w:val="26"/>
                <w:szCs w:val="26"/>
                <w:lang w:val="ru-RU"/>
              </w:rPr>
              <w:t>наведено</w:t>
            </w:r>
            <w:r w:rsidR="007E29BB" w:rsidRPr="00312D76">
              <w:rPr>
                <w:sz w:val="26"/>
                <w:szCs w:val="26"/>
                <w:lang w:val="ru-RU"/>
              </w:rPr>
              <w:t xml:space="preserve"> у додатку </w:t>
            </w:r>
            <w:r w:rsidR="00F618E6" w:rsidRPr="00312D76">
              <w:rPr>
                <w:sz w:val="26"/>
                <w:szCs w:val="26"/>
                <w:lang w:val="ru-RU"/>
              </w:rPr>
              <w:t xml:space="preserve">1 і 2 до </w:t>
            </w:r>
            <w:r w:rsidR="007E29BB" w:rsidRPr="00312D76">
              <w:rPr>
                <w:spacing w:val="-3"/>
                <w:sz w:val="26"/>
                <w:szCs w:val="26"/>
                <w:lang w:val="ru-RU"/>
              </w:rPr>
              <w:t>цього</w:t>
            </w:r>
            <w:r w:rsidR="007E29BB" w:rsidRPr="00312D76">
              <w:rPr>
                <w:spacing w:val="-7"/>
                <w:sz w:val="26"/>
                <w:szCs w:val="26"/>
                <w:lang w:val="ru-RU"/>
              </w:rPr>
              <w:t xml:space="preserve"> АРВ</w:t>
            </w:r>
            <w:r w:rsidR="00F618E6" w:rsidRPr="00312D76">
              <w:rPr>
                <w:spacing w:val="-7"/>
                <w:sz w:val="26"/>
                <w:szCs w:val="26"/>
                <w:lang w:val="ru-RU"/>
              </w:rPr>
              <w:t xml:space="preserve"> – Сумарні витрати суб'єктів господарювання складають </w:t>
            </w:r>
            <w:r w:rsidR="00312D76" w:rsidRPr="00312D76">
              <w:rPr>
                <w:spacing w:val="-7"/>
                <w:sz w:val="26"/>
                <w:szCs w:val="26"/>
                <w:lang w:val="ru-RU"/>
              </w:rPr>
              <w:t xml:space="preserve">10 141,6 тис. грн (2 291 800,20 + 7 849 773,81 = 10 141 574,01 гривень) </w:t>
            </w:r>
          </w:p>
        </w:tc>
      </w:tr>
      <w:tr w:rsidR="00CA4061" w:rsidRPr="00A40851" w:rsidTr="00AF1697">
        <w:tc>
          <w:tcPr>
            <w:tcW w:w="2122" w:type="dxa"/>
          </w:tcPr>
          <w:p w:rsidR="006B3FC8" w:rsidRPr="00F6742D" w:rsidRDefault="007E29BB" w:rsidP="00BE1AC2">
            <w:pPr>
              <w:pStyle w:val="a3"/>
              <w:spacing w:before="3"/>
              <w:rPr>
                <w:sz w:val="26"/>
                <w:szCs w:val="26"/>
                <w:lang w:val="ru-RU"/>
              </w:rPr>
            </w:pPr>
            <w:r w:rsidRPr="00F6742D">
              <w:rPr>
                <w:position w:val="4"/>
                <w:sz w:val="26"/>
                <w:szCs w:val="26"/>
                <w:lang w:val="ru-RU"/>
              </w:rPr>
              <w:t>Альтернатива</w:t>
            </w:r>
            <w:r w:rsidRPr="00F6742D">
              <w:rPr>
                <w:spacing w:val="65"/>
                <w:position w:val="4"/>
                <w:sz w:val="26"/>
                <w:szCs w:val="26"/>
                <w:lang w:val="ru-RU"/>
              </w:rPr>
              <w:t xml:space="preserve"> </w:t>
            </w:r>
            <w:r w:rsidR="00BE1AC2" w:rsidRPr="00F6742D">
              <w:rPr>
                <w:spacing w:val="65"/>
                <w:position w:val="4"/>
                <w:sz w:val="26"/>
                <w:szCs w:val="26"/>
                <w:lang w:val="ru-RU"/>
              </w:rPr>
              <w:t>3</w:t>
            </w:r>
          </w:p>
        </w:tc>
        <w:tc>
          <w:tcPr>
            <w:tcW w:w="3969" w:type="dxa"/>
          </w:tcPr>
          <w:p w:rsidR="006B3FC8" w:rsidRPr="00F6742D" w:rsidRDefault="007E29BB" w:rsidP="008433D9">
            <w:pPr>
              <w:pStyle w:val="a3"/>
              <w:spacing w:before="3"/>
              <w:rPr>
                <w:sz w:val="26"/>
                <w:szCs w:val="26"/>
                <w:lang w:val="ru-RU"/>
              </w:rPr>
            </w:pPr>
            <w:r w:rsidRPr="00F6742D">
              <w:rPr>
                <w:spacing w:val="-3"/>
                <w:sz w:val="26"/>
                <w:szCs w:val="26"/>
                <w:lang w:val="ru-RU"/>
              </w:rPr>
              <w:t>Відсутні.</w:t>
            </w:r>
          </w:p>
        </w:tc>
        <w:tc>
          <w:tcPr>
            <w:tcW w:w="3537" w:type="dxa"/>
          </w:tcPr>
          <w:p w:rsidR="006B3FC8" w:rsidRPr="00F6742D" w:rsidRDefault="007E29BB" w:rsidP="0084403D">
            <w:pPr>
              <w:pStyle w:val="a3"/>
              <w:tabs>
                <w:tab w:val="left" w:pos="6551"/>
                <w:tab w:val="left" w:pos="7343"/>
                <w:tab w:val="left" w:pos="8845"/>
              </w:tabs>
              <w:spacing w:before="9" w:line="304" w:lineRule="exact"/>
              <w:rPr>
                <w:sz w:val="26"/>
                <w:szCs w:val="26"/>
                <w:lang w:val="ru-RU"/>
              </w:rPr>
            </w:pPr>
            <w:r w:rsidRPr="00F6742D">
              <w:rPr>
                <w:sz w:val="26"/>
                <w:szCs w:val="26"/>
                <w:lang w:val="ru-RU"/>
              </w:rPr>
              <w:t xml:space="preserve">За рахунок </w:t>
            </w:r>
            <w:r w:rsidRPr="00F6742D">
              <w:rPr>
                <w:spacing w:val="-1"/>
                <w:sz w:val="26"/>
                <w:szCs w:val="26"/>
                <w:lang w:val="ru-RU"/>
              </w:rPr>
              <w:t>прийняття</w:t>
            </w:r>
            <w:r w:rsidRPr="00F6742D">
              <w:rPr>
                <w:sz w:val="26"/>
                <w:szCs w:val="26"/>
                <w:lang w:val="ru-RU"/>
              </w:rPr>
              <w:t xml:space="preserve"> максимальних </w:t>
            </w:r>
            <w:r w:rsidRPr="00F6742D">
              <w:rPr>
                <w:spacing w:val="-3"/>
                <w:sz w:val="26"/>
                <w:szCs w:val="26"/>
                <w:lang w:val="ru-RU"/>
              </w:rPr>
              <w:t>ставок</w:t>
            </w:r>
            <w:r w:rsidRPr="00F6742D">
              <w:rPr>
                <w:sz w:val="26"/>
                <w:szCs w:val="26"/>
                <w:lang w:val="ru-RU"/>
              </w:rPr>
              <w:t xml:space="preserve"> додаткові </w:t>
            </w:r>
            <w:r w:rsidRPr="00F6742D">
              <w:rPr>
                <w:spacing w:val="-3"/>
                <w:sz w:val="26"/>
                <w:szCs w:val="26"/>
                <w:lang w:val="ru-RU"/>
              </w:rPr>
              <w:t xml:space="preserve">витрати </w:t>
            </w:r>
            <w:r w:rsidRPr="00F6742D">
              <w:rPr>
                <w:sz w:val="26"/>
                <w:szCs w:val="26"/>
                <w:lang w:val="ru-RU"/>
              </w:rPr>
              <w:t xml:space="preserve">орієнтовно </w:t>
            </w:r>
            <w:r w:rsidRPr="00F6742D">
              <w:rPr>
                <w:spacing w:val="-4"/>
                <w:sz w:val="26"/>
                <w:szCs w:val="26"/>
                <w:lang w:val="ru-RU"/>
              </w:rPr>
              <w:t>будуть</w:t>
            </w:r>
            <w:r w:rsidRPr="00F6742D">
              <w:rPr>
                <w:spacing w:val="62"/>
                <w:sz w:val="26"/>
                <w:szCs w:val="26"/>
                <w:lang w:val="ru-RU"/>
              </w:rPr>
              <w:t xml:space="preserve"> </w:t>
            </w:r>
            <w:r w:rsidRPr="00F6742D">
              <w:rPr>
                <w:spacing w:val="-3"/>
                <w:sz w:val="26"/>
                <w:szCs w:val="26"/>
                <w:lang w:val="ru-RU"/>
              </w:rPr>
              <w:t xml:space="preserve">складати </w:t>
            </w:r>
            <w:r w:rsidR="0084403D">
              <w:rPr>
                <w:spacing w:val="-3"/>
                <w:sz w:val="26"/>
                <w:szCs w:val="26"/>
                <w:lang w:val="ru-RU"/>
              </w:rPr>
              <w:t>109</w:t>
            </w:r>
            <w:r w:rsidR="00F618E6">
              <w:rPr>
                <w:spacing w:val="-3"/>
                <w:sz w:val="26"/>
                <w:szCs w:val="26"/>
                <w:lang w:val="ru-RU"/>
              </w:rPr>
              <w:t xml:space="preserve"> 244,6</w:t>
            </w:r>
            <w:r w:rsidRPr="00F6742D">
              <w:rPr>
                <w:sz w:val="26"/>
                <w:szCs w:val="26"/>
                <w:lang w:val="ru-RU"/>
              </w:rPr>
              <w:t xml:space="preserve"> </w:t>
            </w:r>
            <w:r w:rsidRPr="00F6742D">
              <w:rPr>
                <w:spacing w:val="-3"/>
                <w:sz w:val="26"/>
                <w:szCs w:val="26"/>
                <w:lang w:val="ru-RU"/>
              </w:rPr>
              <w:t xml:space="preserve">тис.грн. </w:t>
            </w:r>
            <w:r w:rsidRPr="00F6742D">
              <w:rPr>
                <w:sz w:val="26"/>
                <w:szCs w:val="26"/>
                <w:lang w:val="ru-RU"/>
              </w:rPr>
              <w:t xml:space="preserve">Надмірне податкове </w:t>
            </w:r>
            <w:r w:rsidRPr="00F6742D">
              <w:rPr>
                <w:spacing w:val="-3"/>
                <w:sz w:val="26"/>
                <w:szCs w:val="26"/>
                <w:lang w:val="ru-RU"/>
              </w:rPr>
              <w:t xml:space="preserve">навантаження </w:t>
            </w:r>
            <w:r w:rsidRPr="00F6742D">
              <w:rPr>
                <w:sz w:val="26"/>
                <w:szCs w:val="26"/>
                <w:lang w:val="ru-RU"/>
              </w:rPr>
              <w:t xml:space="preserve">спричинить </w:t>
            </w:r>
            <w:r w:rsidRPr="00F6742D">
              <w:rPr>
                <w:spacing w:val="-3"/>
                <w:sz w:val="26"/>
                <w:szCs w:val="26"/>
                <w:lang w:val="ru-RU"/>
              </w:rPr>
              <w:t xml:space="preserve">додаткові </w:t>
            </w:r>
            <w:r w:rsidRPr="00F6742D">
              <w:rPr>
                <w:sz w:val="26"/>
                <w:szCs w:val="26"/>
                <w:lang w:val="ru-RU"/>
              </w:rPr>
              <w:t xml:space="preserve">(непомірні) </w:t>
            </w:r>
            <w:r w:rsidRPr="00F6742D">
              <w:rPr>
                <w:spacing w:val="-3"/>
                <w:sz w:val="26"/>
                <w:szCs w:val="26"/>
                <w:lang w:val="ru-RU"/>
              </w:rPr>
              <w:t xml:space="preserve">витрати </w:t>
            </w:r>
            <w:r w:rsidRPr="00F6742D">
              <w:rPr>
                <w:sz w:val="26"/>
                <w:szCs w:val="26"/>
                <w:lang w:val="ru-RU"/>
              </w:rPr>
              <w:t>для малого</w:t>
            </w:r>
            <w:r w:rsidRPr="00F6742D">
              <w:rPr>
                <w:spacing w:val="14"/>
                <w:sz w:val="26"/>
                <w:szCs w:val="26"/>
                <w:lang w:val="ru-RU"/>
              </w:rPr>
              <w:t xml:space="preserve"> </w:t>
            </w:r>
            <w:r w:rsidRPr="00F6742D">
              <w:rPr>
                <w:spacing w:val="-4"/>
                <w:sz w:val="26"/>
                <w:szCs w:val="26"/>
                <w:lang w:val="ru-RU"/>
              </w:rPr>
              <w:t>бізнесу.</w:t>
            </w:r>
          </w:p>
        </w:tc>
      </w:tr>
    </w:tbl>
    <w:p w:rsidR="007E29BB" w:rsidRPr="00F618E6" w:rsidRDefault="007E29BB" w:rsidP="007E29BB">
      <w:pPr>
        <w:pStyle w:val="a3"/>
        <w:spacing w:before="218" w:line="276" w:lineRule="auto"/>
        <w:ind w:left="14" w:right="183" w:firstLine="696"/>
        <w:jc w:val="both"/>
        <w:rPr>
          <w:lang w:val="ru-RU"/>
        </w:rPr>
      </w:pPr>
      <w:r w:rsidRPr="00F618E6">
        <w:rPr>
          <w:lang w:val="ru-RU"/>
        </w:rPr>
        <w:t xml:space="preserve">У зв’язку з </w:t>
      </w:r>
      <w:r w:rsidR="00F618E6">
        <w:rPr>
          <w:lang w:val="ru-RU"/>
        </w:rPr>
        <w:t xml:space="preserve">наявністю </w:t>
      </w:r>
      <w:r w:rsidRPr="00F618E6">
        <w:rPr>
          <w:lang w:val="ru-RU"/>
        </w:rPr>
        <w:t xml:space="preserve">суб'єктів господарювання великого </w:t>
      </w:r>
      <w:r w:rsidR="00F618E6">
        <w:rPr>
          <w:lang w:val="ru-RU"/>
        </w:rPr>
        <w:t xml:space="preserve">і середнього </w:t>
      </w:r>
      <w:r w:rsidRPr="00F618E6">
        <w:rPr>
          <w:lang w:val="ru-RU"/>
        </w:rPr>
        <w:t xml:space="preserve">підприємництва, що підпадають під дію регуляторного </w:t>
      </w:r>
      <w:r w:rsidRPr="00F618E6">
        <w:rPr>
          <w:spacing w:val="-5"/>
          <w:lang w:val="ru-RU"/>
        </w:rPr>
        <w:t xml:space="preserve">акту, </w:t>
      </w:r>
      <w:r w:rsidR="00F618E6">
        <w:rPr>
          <w:spacing w:val="-5"/>
          <w:lang w:val="ru-RU"/>
        </w:rPr>
        <w:t xml:space="preserve">зроблено розрахунок </w:t>
      </w:r>
      <w:r w:rsidRPr="00F618E6">
        <w:rPr>
          <w:lang w:val="ru-RU"/>
        </w:rPr>
        <w:t xml:space="preserve">витрат на </w:t>
      </w:r>
      <w:r w:rsidRPr="00F618E6">
        <w:rPr>
          <w:spacing w:val="-4"/>
          <w:lang w:val="ru-RU"/>
        </w:rPr>
        <w:t xml:space="preserve">одного </w:t>
      </w:r>
      <w:r w:rsidRPr="00F618E6">
        <w:rPr>
          <w:spacing w:val="-3"/>
          <w:lang w:val="ru-RU"/>
        </w:rPr>
        <w:t xml:space="preserve">суб’єкта </w:t>
      </w:r>
      <w:r w:rsidRPr="00F618E6">
        <w:rPr>
          <w:lang w:val="ru-RU"/>
        </w:rPr>
        <w:t xml:space="preserve">господарювання </w:t>
      </w:r>
      <w:r w:rsidRPr="00F618E6">
        <w:rPr>
          <w:spacing w:val="-3"/>
          <w:lang w:val="ru-RU"/>
        </w:rPr>
        <w:t xml:space="preserve">великого </w:t>
      </w:r>
      <w:r w:rsidRPr="00F618E6">
        <w:rPr>
          <w:lang w:val="ru-RU"/>
        </w:rPr>
        <w:t xml:space="preserve">і </w:t>
      </w:r>
      <w:r w:rsidRPr="00F618E6">
        <w:rPr>
          <w:spacing w:val="-3"/>
          <w:lang w:val="ru-RU"/>
        </w:rPr>
        <w:t xml:space="preserve">середнього </w:t>
      </w:r>
      <w:r w:rsidRPr="00F618E6">
        <w:rPr>
          <w:lang w:val="ru-RU"/>
        </w:rPr>
        <w:t xml:space="preserve">підприємництва, які </w:t>
      </w:r>
      <w:r w:rsidRPr="00F618E6">
        <w:rPr>
          <w:spacing w:val="-4"/>
          <w:lang w:val="ru-RU"/>
        </w:rPr>
        <w:t xml:space="preserve">виникають </w:t>
      </w:r>
      <w:r w:rsidRPr="00F618E6">
        <w:rPr>
          <w:lang w:val="ru-RU"/>
        </w:rPr>
        <w:t xml:space="preserve">внаслідок дії регуляторного </w:t>
      </w:r>
      <w:r w:rsidRPr="00312D76">
        <w:rPr>
          <w:lang w:val="ru-RU"/>
        </w:rPr>
        <w:t xml:space="preserve">акта згідно Додатка 2 </w:t>
      </w:r>
      <w:r w:rsidRPr="00312D76">
        <w:rPr>
          <w:spacing w:val="-3"/>
          <w:lang w:val="ru-RU"/>
        </w:rPr>
        <w:t xml:space="preserve">до </w:t>
      </w:r>
      <w:r w:rsidRPr="00312D76">
        <w:rPr>
          <w:lang w:val="ru-RU"/>
        </w:rPr>
        <w:t xml:space="preserve">Методики </w:t>
      </w:r>
      <w:r w:rsidRPr="00312D76">
        <w:rPr>
          <w:spacing w:val="-3"/>
          <w:lang w:val="ru-RU"/>
        </w:rPr>
        <w:t xml:space="preserve">проведення аналізу </w:t>
      </w:r>
      <w:r w:rsidRPr="00312D76">
        <w:rPr>
          <w:spacing w:val="-2"/>
          <w:lang w:val="ru-RU"/>
        </w:rPr>
        <w:t xml:space="preserve">впливу </w:t>
      </w:r>
      <w:r w:rsidRPr="00312D76">
        <w:rPr>
          <w:lang w:val="ru-RU"/>
        </w:rPr>
        <w:t xml:space="preserve">регуляторного акта </w:t>
      </w:r>
      <w:r w:rsidR="00F618E6" w:rsidRPr="00312D76">
        <w:rPr>
          <w:lang w:val="ru-RU"/>
        </w:rPr>
        <w:t xml:space="preserve">(Додаток </w:t>
      </w:r>
      <w:r w:rsidR="00801299" w:rsidRPr="00312D76">
        <w:rPr>
          <w:lang w:val="ru-RU"/>
        </w:rPr>
        <w:t>1 до АРВ)</w:t>
      </w:r>
      <w:r w:rsidRPr="00312D76">
        <w:rPr>
          <w:lang w:val="ru-RU"/>
        </w:rPr>
        <w:t>.</w:t>
      </w:r>
    </w:p>
    <w:p w:rsidR="007E29BB" w:rsidRPr="00F618E6" w:rsidRDefault="007E29BB" w:rsidP="007E29BB">
      <w:pPr>
        <w:pStyle w:val="a3"/>
        <w:spacing w:before="6"/>
        <w:rPr>
          <w:color w:val="FF0000"/>
          <w:sz w:val="26"/>
          <w:szCs w:val="26"/>
          <w:lang w:val="ru-RU"/>
        </w:rPr>
      </w:pPr>
    </w:p>
    <w:p w:rsidR="00B51ABE" w:rsidRDefault="00B51ABE" w:rsidP="00801299">
      <w:pPr>
        <w:shd w:val="clear" w:color="auto" w:fill="FFFFFF"/>
        <w:jc w:val="center"/>
        <w:rPr>
          <w:b/>
          <w:bCs/>
          <w:sz w:val="26"/>
          <w:szCs w:val="26"/>
          <w:lang w:val="uk-UA"/>
        </w:rPr>
      </w:pPr>
    </w:p>
    <w:p w:rsidR="00801299" w:rsidRPr="008421EC" w:rsidRDefault="00801299" w:rsidP="00801299">
      <w:pPr>
        <w:shd w:val="clear" w:color="auto" w:fill="FFFFFF"/>
        <w:jc w:val="center"/>
        <w:rPr>
          <w:bCs/>
          <w:sz w:val="26"/>
          <w:szCs w:val="26"/>
          <w:lang w:val="uk-UA"/>
        </w:rPr>
      </w:pPr>
      <w:r w:rsidRPr="008421EC">
        <w:rPr>
          <w:b/>
          <w:bCs/>
          <w:sz w:val="26"/>
          <w:szCs w:val="26"/>
          <w:lang w:val="uk-UA"/>
        </w:rPr>
        <w:t>Оцінка сумарних витрат, які будуть виникати у суб'єктів господарювання великого та середнього підприємництва, які виникають внаслідок дії регуляторного акта</w:t>
      </w:r>
      <w:r w:rsidRPr="008421EC">
        <w:rPr>
          <w:bCs/>
          <w:sz w:val="26"/>
          <w:szCs w:val="26"/>
          <w:lang w:val="uk-UA"/>
        </w:rPr>
        <w:t xml:space="preserve"> (згідно з додатком 1)</w:t>
      </w:r>
    </w:p>
    <w:p w:rsidR="00801299" w:rsidRPr="008421EC" w:rsidRDefault="00801299" w:rsidP="00801299">
      <w:pPr>
        <w:pStyle w:val="a6"/>
        <w:tabs>
          <w:tab w:val="left" w:pos="709"/>
          <w:tab w:val="left" w:pos="2085"/>
        </w:tabs>
        <w:ind w:left="0" w:firstLine="709"/>
        <w:jc w:val="both"/>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3238"/>
      </w:tblGrid>
      <w:tr w:rsidR="00801299" w:rsidRPr="008421EC" w:rsidTr="0072255C">
        <w:tc>
          <w:tcPr>
            <w:tcW w:w="6487" w:type="dxa"/>
          </w:tcPr>
          <w:p w:rsidR="00801299" w:rsidRPr="008421EC" w:rsidRDefault="00801299" w:rsidP="0072255C">
            <w:pPr>
              <w:pStyle w:val="a6"/>
              <w:tabs>
                <w:tab w:val="left" w:pos="709"/>
                <w:tab w:val="left" w:pos="2085"/>
              </w:tabs>
              <w:ind w:left="0"/>
              <w:jc w:val="both"/>
              <w:rPr>
                <w:i/>
                <w:sz w:val="26"/>
                <w:szCs w:val="26"/>
                <w:lang w:val="uk-UA"/>
              </w:rPr>
            </w:pPr>
            <w:r w:rsidRPr="008421EC">
              <w:rPr>
                <w:b/>
                <w:sz w:val="26"/>
                <w:szCs w:val="26"/>
              </w:rPr>
              <w:t>Сумарні витрати за альтернативами</w:t>
            </w:r>
          </w:p>
        </w:tc>
        <w:tc>
          <w:tcPr>
            <w:tcW w:w="3285" w:type="dxa"/>
          </w:tcPr>
          <w:p w:rsidR="00801299" w:rsidRPr="008421EC" w:rsidRDefault="00801299" w:rsidP="0072255C">
            <w:pPr>
              <w:pStyle w:val="a6"/>
              <w:tabs>
                <w:tab w:val="left" w:pos="709"/>
                <w:tab w:val="left" w:pos="2085"/>
              </w:tabs>
              <w:ind w:left="0"/>
              <w:jc w:val="both"/>
              <w:rPr>
                <w:i/>
                <w:sz w:val="26"/>
                <w:szCs w:val="26"/>
                <w:lang w:val="uk-UA"/>
              </w:rPr>
            </w:pPr>
            <w:r w:rsidRPr="008421EC">
              <w:rPr>
                <w:b/>
                <w:sz w:val="26"/>
                <w:szCs w:val="26"/>
              </w:rPr>
              <w:t xml:space="preserve">Сума витрат, </w:t>
            </w:r>
            <w:r w:rsidRPr="008421EC">
              <w:rPr>
                <w:b/>
                <w:sz w:val="26"/>
                <w:szCs w:val="26"/>
                <w:lang w:val="uk-UA"/>
              </w:rPr>
              <w:t xml:space="preserve">тис. </w:t>
            </w:r>
            <w:r w:rsidRPr="008421EC">
              <w:rPr>
                <w:b/>
                <w:sz w:val="26"/>
                <w:szCs w:val="26"/>
              </w:rPr>
              <w:t>гривень</w:t>
            </w:r>
          </w:p>
        </w:tc>
      </w:tr>
      <w:tr w:rsidR="00801299" w:rsidRPr="008421EC" w:rsidTr="0072255C">
        <w:tc>
          <w:tcPr>
            <w:tcW w:w="6487" w:type="dxa"/>
          </w:tcPr>
          <w:p w:rsidR="00801299" w:rsidRPr="008421EC" w:rsidRDefault="00801299" w:rsidP="0084403D">
            <w:pPr>
              <w:pStyle w:val="a6"/>
              <w:tabs>
                <w:tab w:val="left" w:pos="709"/>
                <w:tab w:val="left" w:pos="2085"/>
              </w:tabs>
              <w:ind w:left="0"/>
              <w:jc w:val="both"/>
              <w:rPr>
                <w:i/>
                <w:sz w:val="26"/>
                <w:szCs w:val="26"/>
                <w:lang w:val="uk-UA"/>
              </w:rPr>
            </w:pPr>
            <w:r w:rsidRPr="00801299">
              <w:rPr>
                <w:sz w:val="26"/>
                <w:szCs w:val="26"/>
                <w:lang w:val="ru-RU"/>
              </w:rPr>
              <w:t xml:space="preserve">Альтернатива 1. Сумарні витрати для суб’єктів господарювання </w:t>
            </w:r>
            <w:r w:rsidRPr="008421EC">
              <w:rPr>
                <w:bCs/>
                <w:sz w:val="26"/>
                <w:szCs w:val="26"/>
                <w:lang w:val="uk-UA"/>
              </w:rPr>
              <w:t>великого та</w:t>
            </w:r>
            <w:r w:rsidRPr="00801299">
              <w:rPr>
                <w:bCs/>
                <w:sz w:val="26"/>
                <w:szCs w:val="26"/>
                <w:lang w:val="ru-RU"/>
              </w:rPr>
              <w:t xml:space="preserve"> середнього  </w:t>
            </w:r>
            <w:r w:rsidRPr="00801299">
              <w:rPr>
                <w:sz w:val="26"/>
                <w:szCs w:val="26"/>
                <w:lang w:val="ru-RU"/>
              </w:rPr>
              <w:t xml:space="preserve">підприємництва </w:t>
            </w:r>
          </w:p>
        </w:tc>
        <w:tc>
          <w:tcPr>
            <w:tcW w:w="3285" w:type="dxa"/>
          </w:tcPr>
          <w:p w:rsidR="00801299" w:rsidRPr="008421EC" w:rsidRDefault="00801299" w:rsidP="0072255C">
            <w:pPr>
              <w:pStyle w:val="a6"/>
              <w:tabs>
                <w:tab w:val="left" w:pos="709"/>
                <w:tab w:val="left" w:pos="2085"/>
              </w:tabs>
              <w:ind w:left="0"/>
              <w:jc w:val="both"/>
              <w:rPr>
                <w:i/>
                <w:sz w:val="26"/>
                <w:szCs w:val="26"/>
                <w:lang w:val="uk-UA"/>
              </w:rPr>
            </w:pPr>
            <w:r w:rsidRPr="008421EC">
              <w:rPr>
                <w:i/>
                <w:sz w:val="26"/>
                <w:szCs w:val="26"/>
                <w:lang w:val="uk-UA"/>
              </w:rPr>
              <w:t>-</w:t>
            </w:r>
          </w:p>
        </w:tc>
      </w:tr>
      <w:tr w:rsidR="00801299" w:rsidRPr="008421EC" w:rsidTr="0072255C">
        <w:tc>
          <w:tcPr>
            <w:tcW w:w="6487" w:type="dxa"/>
          </w:tcPr>
          <w:p w:rsidR="00801299" w:rsidRPr="008421EC" w:rsidRDefault="00801299" w:rsidP="0072255C">
            <w:pPr>
              <w:pStyle w:val="a6"/>
              <w:tabs>
                <w:tab w:val="left" w:pos="709"/>
                <w:tab w:val="left" w:pos="2085"/>
              </w:tabs>
              <w:ind w:left="0"/>
              <w:jc w:val="both"/>
              <w:rPr>
                <w:i/>
                <w:sz w:val="26"/>
                <w:szCs w:val="26"/>
                <w:lang w:val="uk-UA"/>
              </w:rPr>
            </w:pPr>
            <w:r w:rsidRPr="00801299">
              <w:rPr>
                <w:sz w:val="26"/>
                <w:szCs w:val="26"/>
                <w:lang w:val="ru-RU"/>
              </w:rPr>
              <w:t xml:space="preserve">Альтернатива 2. Сумарні витрати для суб’єктів господарювання </w:t>
            </w:r>
            <w:r w:rsidRPr="008421EC">
              <w:rPr>
                <w:sz w:val="26"/>
                <w:szCs w:val="26"/>
                <w:lang w:val="uk-UA"/>
              </w:rPr>
              <w:t xml:space="preserve">великого та </w:t>
            </w:r>
            <w:r w:rsidRPr="00801299">
              <w:rPr>
                <w:bCs/>
                <w:sz w:val="26"/>
                <w:szCs w:val="26"/>
                <w:lang w:val="ru-RU"/>
              </w:rPr>
              <w:t xml:space="preserve">середнього  </w:t>
            </w:r>
            <w:r w:rsidRPr="00801299">
              <w:rPr>
                <w:sz w:val="26"/>
                <w:szCs w:val="26"/>
                <w:lang w:val="ru-RU"/>
              </w:rPr>
              <w:t>підприємництва згідно з додатком 2 до Методики проведення аналізу впливу регуляторного акта (рядок 11 таблиці «Витрати на одного суб’єкта господарювання</w:t>
            </w:r>
            <w:r w:rsidRPr="00801299">
              <w:rPr>
                <w:bCs/>
                <w:sz w:val="26"/>
                <w:szCs w:val="26"/>
                <w:lang w:val="ru-RU"/>
              </w:rPr>
              <w:t xml:space="preserve">  середнього  </w:t>
            </w:r>
            <w:r w:rsidRPr="00801299">
              <w:rPr>
                <w:sz w:val="26"/>
                <w:szCs w:val="26"/>
                <w:lang w:val="ru-RU"/>
              </w:rPr>
              <w:t>підприємництва, які виникають внаслідок дії регуляторного акта»)</w:t>
            </w:r>
          </w:p>
        </w:tc>
        <w:tc>
          <w:tcPr>
            <w:tcW w:w="3285" w:type="dxa"/>
          </w:tcPr>
          <w:p w:rsidR="00801299" w:rsidRPr="008421EC" w:rsidRDefault="00312D76" w:rsidP="00312D76">
            <w:pPr>
              <w:pStyle w:val="a6"/>
              <w:tabs>
                <w:tab w:val="left" w:pos="709"/>
                <w:tab w:val="left" w:pos="2085"/>
              </w:tabs>
              <w:ind w:left="0"/>
              <w:jc w:val="center"/>
              <w:rPr>
                <w:i/>
                <w:sz w:val="26"/>
                <w:szCs w:val="26"/>
                <w:lang w:val="uk-UA"/>
              </w:rPr>
            </w:pPr>
            <w:r>
              <w:rPr>
                <w:sz w:val="26"/>
                <w:szCs w:val="26"/>
                <w:lang w:val="uk-UA"/>
              </w:rPr>
              <w:t>2 291,80</w:t>
            </w:r>
          </w:p>
        </w:tc>
      </w:tr>
      <w:tr w:rsidR="00801299" w:rsidRPr="008421EC" w:rsidTr="0072255C">
        <w:tc>
          <w:tcPr>
            <w:tcW w:w="6487" w:type="dxa"/>
          </w:tcPr>
          <w:p w:rsidR="00801299" w:rsidRPr="00801299" w:rsidRDefault="00801299" w:rsidP="0072255C">
            <w:pPr>
              <w:pStyle w:val="a6"/>
              <w:tabs>
                <w:tab w:val="left" w:pos="709"/>
                <w:tab w:val="left" w:pos="2085"/>
              </w:tabs>
              <w:ind w:left="0"/>
              <w:jc w:val="both"/>
              <w:rPr>
                <w:sz w:val="26"/>
                <w:szCs w:val="26"/>
                <w:lang w:val="ru-RU"/>
              </w:rPr>
            </w:pPr>
            <w:r w:rsidRPr="00801299">
              <w:rPr>
                <w:sz w:val="26"/>
                <w:szCs w:val="26"/>
                <w:lang w:val="ru-RU"/>
              </w:rPr>
              <w:t xml:space="preserve">Альтернатива 3. Сумарні витрати для суб’єктів господарювання </w:t>
            </w:r>
            <w:r w:rsidRPr="008421EC">
              <w:rPr>
                <w:sz w:val="26"/>
                <w:szCs w:val="26"/>
                <w:lang w:val="uk-UA"/>
              </w:rPr>
              <w:t xml:space="preserve">великого та </w:t>
            </w:r>
            <w:r w:rsidRPr="00801299">
              <w:rPr>
                <w:bCs/>
                <w:sz w:val="26"/>
                <w:szCs w:val="26"/>
                <w:lang w:val="ru-RU"/>
              </w:rPr>
              <w:t xml:space="preserve">середнього  </w:t>
            </w:r>
            <w:r w:rsidRPr="00801299">
              <w:rPr>
                <w:sz w:val="26"/>
                <w:szCs w:val="26"/>
                <w:lang w:val="ru-RU"/>
              </w:rPr>
              <w:t xml:space="preserve">підприємництва </w:t>
            </w:r>
          </w:p>
        </w:tc>
        <w:tc>
          <w:tcPr>
            <w:tcW w:w="3285" w:type="dxa"/>
          </w:tcPr>
          <w:p w:rsidR="00801299" w:rsidRPr="008421EC" w:rsidRDefault="00801299" w:rsidP="0072255C">
            <w:pPr>
              <w:pStyle w:val="a6"/>
              <w:tabs>
                <w:tab w:val="left" w:pos="709"/>
                <w:tab w:val="left" w:pos="2085"/>
              </w:tabs>
              <w:ind w:left="0"/>
              <w:jc w:val="both"/>
              <w:rPr>
                <w:i/>
                <w:sz w:val="26"/>
                <w:szCs w:val="26"/>
                <w:lang w:val="uk-UA"/>
              </w:rPr>
            </w:pPr>
            <w:r w:rsidRPr="008421EC">
              <w:rPr>
                <w:i/>
                <w:sz w:val="26"/>
                <w:szCs w:val="26"/>
                <w:lang w:val="uk-UA"/>
              </w:rPr>
              <w:t>-</w:t>
            </w:r>
          </w:p>
        </w:tc>
      </w:tr>
    </w:tbl>
    <w:p w:rsidR="00801299" w:rsidRDefault="00801299" w:rsidP="007E29BB">
      <w:pPr>
        <w:pStyle w:val="a3"/>
        <w:spacing w:before="6"/>
        <w:rPr>
          <w:sz w:val="26"/>
          <w:szCs w:val="26"/>
          <w:lang w:val="ru-RU"/>
        </w:rPr>
      </w:pPr>
    </w:p>
    <w:p w:rsidR="00414F8F" w:rsidRDefault="007E29BB" w:rsidP="001F7966">
      <w:pPr>
        <w:ind w:left="18" w:right="334" w:firstLine="67"/>
        <w:rPr>
          <w:b/>
          <w:sz w:val="26"/>
          <w:szCs w:val="26"/>
          <w:lang w:val="ru-RU"/>
        </w:rPr>
      </w:pPr>
      <w:r w:rsidRPr="00F6742D">
        <w:rPr>
          <w:b/>
          <w:sz w:val="26"/>
          <w:szCs w:val="26"/>
        </w:rPr>
        <w:t>IV</w:t>
      </w:r>
      <w:r w:rsidRPr="00F6742D">
        <w:rPr>
          <w:b/>
          <w:sz w:val="26"/>
          <w:szCs w:val="26"/>
          <w:lang w:val="ru-RU"/>
        </w:rPr>
        <w:t>. Вибір найбільш оптимального альтернативного способу досягнення цілей</w:t>
      </w:r>
    </w:p>
    <w:p w:rsidR="00414F8F" w:rsidRDefault="00414F8F" w:rsidP="007E29BB">
      <w:pPr>
        <w:ind w:left="18" w:right="334" w:firstLine="67"/>
        <w:rPr>
          <w:b/>
          <w:sz w:val="26"/>
          <w:szCs w:val="26"/>
          <w:lang w:val="ru-RU"/>
        </w:rPr>
      </w:pPr>
    </w:p>
    <w:p w:rsidR="00801299" w:rsidRPr="00353A56" w:rsidRDefault="00801299" w:rsidP="00801299">
      <w:pPr>
        <w:pStyle w:val="a6"/>
        <w:tabs>
          <w:tab w:val="left" w:pos="709"/>
          <w:tab w:val="left" w:pos="2085"/>
        </w:tabs>
        <w:ind w:left="0" w:firstLine="709"/>
        <w:jc w:val="both"/>
        <w:rPr>
          <w:sz w:val="26"/>
          <w:szCs w:val="26"/>
          <w:lang w:val="uk-UA"/>
        </w:rPr>
      </w:pPr>
      <w:r w:rsidRPr="00353A56">
        <w:rPr>
          <w:sz w:val="26"/>
          <w:szCs w:val="26"/>
          <w:lang w:val="uk-UA"/>
        </w:rPr>
        <w:t>Вартість балів визначається за чотирибальною системою оцінки ступеня досягнення визначених цілей, де:</w:t>
      </w:r>
    </w:p>
    <w:p w:rsidR="00801299" w:rsidRPr="00353A56" w:rsidRDefault="00801299" w:rsidP="00801299">
      <w:pPr>
        <w:pStyle w:val="a6"/>
        <w:tabs>
          <w:tab w:val="left" w:pos="709"/>
          <w:tab w:val="left" w:pos="2085"/>
        </w:tabs>
        <w:ind w:left="0" w:firstLine="709"/>
        <w:jc w:val="both"/>
        <w:rPr>
          <w:sz w:val="26"/>
          <w:szCs w:val="26"/>
          <w:lang w:val="uk-UA"/>
        </w:rPr>
      </w:pPr>
      <w:r w:rsidRPr="00353A56">
        <w:rPr>
          <w:sz w:val="26"/>
          <w:szCs w:val="26"/>
          <w:lang w:val="uk-UA"/>
        </w:rPr>
        <w:t>4- цілі прийняття регуляторного акта, які можуть бути досягнуті повною мірою (проблема більше існувати не буде);</w:t>
      </w:r>
    </w:p>
    <w:p w:rsidR="00801299" w:rsidRPr="00353A56" w:rsidRDefault="00801299" w:rsidP="00801299">
      <w:pPr>
        <w:pStyle w:val="a6"/>
        <w:tabs>
          <w:tab w:val="left" w:pos="709"/>
          <w:tab w:val="left" w:pos="2085"/>
        </w:tabs>
        <w:ind w:left="0" w:firstLine="709"/>
        <w:jc w:val="both"/>
        <w:rPr>
          <w:sz w:val="26"/>
          <w:szCs w:val="26"/>
          <w:lang w:val="uk-UA"/>
        </w:rPr>
      </w:pPr>
      <w:r w:rsidRPr="00353A56">
        <w:rPr>
          <w:sz w:val="26"/>
          <w:szCs w:val="26"/>
          <w:lang w:val="uk-UA"/>
        </w:rPr>
        <w:t>3- цілі прийняття регуляторного акта, які можуть бути досягнуті майже повною мірою (усі важливі аспекти проблеми існувати не будуть);</w:t>
      </w:r>
    </w:p>
    <w:p w:rsidR="00801299" w:rsidRPr="00353A56" w:rsidRDefault="00801299" w:rsidP="00801299">
      <w:pPr>
        <w:pStyle w:val="a6"/>
        <w:tabs>
          <w:tab w:val="left" w:pos="709"/>
          <w:tab w:val="left" w:pos="2085"/>
        </w:tabs>
        <w:ind w:left="0" w:firstLine="709"/>
        <w:jc w:val="both"/>
        <w:rPr>
          <w:sz w:val="26"/>
          <w:szCs w:val="26"/>
          <w:lang w:val="uk-UA"/>
        </w:rPr>
      </w:pPr>
      <w:r w:rsidRPr="00353A56">
        <w:rPr>
          <w:sz w:val="26"/>
          <w:szCs w:val="26"/>
          <w:lang w:val="uk-UA"/>
        </w:rPr>
        <w:t>2-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801299" w:rsidRPr="00353A56" w:rsidRDefault="00801299" w:rsidP="00801299">
      <w:pPr>
        <w:pStyle w:val="a6"/>
        <w:tabs>
          <w:tab w:val="left" w:pos="1418"/>
        </w:tabs>
        <w:ind w:left="0" w:firstLine="709"/>
        <w:jc w:val="both"/>
        <w:rPr>
          <w:sz w:val="26"/>
          <w:szCs w:val="26"/>
          <w:lang w:val="uk-UA"/>
        </w:rPr>
      </w:pPr>
      <w:r w:rsidRPr="00353A56">
        <w:rPr>
          <w:sz w:val="26"/>
          <w:szCs w:val="26"/>
          <w:lang w:val="uk-UA"/>
        </w:rPr>
        <w:t>1-цілі прийняття регуляторного акта, які не можуть бути досягнуті (проблема продовжує існувати).</w:t>
      </w:r>
    </w:p>
    <w:p w:rsidR="00801299" w:rsidRPr="00F6742D" w:rsidRDefault="00801299" w:rsidP="007E29BB">
      <w:pPr>
        <w:ind w:left="18" w:right="334" w:firstLine="67"/>
        <w:rPr>
          <w:b/>
          <w:sz w:val="26"/>
          <w:szCs w:val="26"/>
          <w:lang w:val="ru-RU"/>
        </w:rPr>
      </w:pPr>
    </w:p>
    <w:tbl>
      <w:tblPr>
        <w:tblStyle w:val="a5"/>
        <w:tblW w:w="0" w:type="auto"/>
        <w:tblInd w:w="18" w:type="dxa"/>
        <w:tblLook w:val="04A0" w:firstRow="1" w:lastRow="0" w:firstColumn="1" w:lastColumn="0" w:noHBand="0" w:noVBand="1"/>
      </w:tblPr>
      <w:tblGrid>
        <w:gridCol w:w="2608"/>
        <w:gridCol w:w="2756"/>
        <w:gridCol w:w="4246"/>
      </w:tblGrid>
      <w:tr w:rsidR="00CA4061" w:rsidRPr="00A40851" w:rsidTr="008921F9">
        <w:tc>
          <w:tcPr>
            <w:tcW w:w="2608" w:type="dxa"/>
          </w:tcPr>
          <w:p w:rsidR="007E29BB" w:rsidRPr="00F6742D" w:rsidRDefault="00E84982" w:rsidP="00E84982">
            <w:pPr>
              <w:tabs>
                <w:tab w:val="left" w:pos="3287"/>
                <w:tab w:val="left" w:pos="6560"/>
              </w:tabs>
              <w:spacing w:before="8"/>
              <w:ind w:left="19" w:right="372" w:hanging="5"/>
              <w:rPr>
                <w:b/>
                <w:sz w:val="26"/>
                <w:szCs w:val="26"/>
                <w:lang w:val="ru-RU"/>
              </w:rPr>
            </w:pPr>
            <w:r w:rsidRPr="00F6742D">
              <w:rPr>
                <w:b/>
                <w:spacing w:val="-4"/>
                <w:position w:val="1"/>
                <w:sz w:val="26"/>
                <w:szCs w:val="26"/>
                <w:lang w:val="ru-RU"/>
              </w:rPr>
              <w:t xml:space="preserve">Рейтинг </w:t>
            </w:r>
            <w:r w:rsidRPr="00F6742D">
              <w:rPr>
                <w:b/>
                <w:spacing w:val="-3"/>
                <w:sz w:val="26"/>
                <w:szCs w:val="26"/>
                <w:lang w:val="ru-RU"/>
              </w:rPr>
              <w:t xml:space="preserve">результативності </w:t>
            </w:r>
            <w:r w:rsidRPr="00F6742D">
              <w:rPr>
                <w:b/>
                <w:spacing w:val="-4"/>
                <w:sz w:val="26"/>
                <w:szCs w:val="26"/>
                <w:lang w:val="ru-RU"/>
              </w:rPr>
              <w:t>(досягнення</w:t>
            </w:r>
            <w:r w:rsidRPr="00F6742D">
              <w:rPr>
                <w:b/>
                <w:spacing w:val="12"/>
                <w:sz w:val="26"/>
                <w:szCs w:val="26"/>
                <w:lang w:val="ru-RU"/>
              </w:rPr>
              <w:t xml:space="preserve"> </w:t>
            </w:r>
            <w:r w:rsidRPr="00F6742D">
              <w:rPr>
                <w:b/>
                <w:sz w:val="26"/>
                <w:szCs w:val="26"/>
                <w:lang w:val="ru-RU"/>
              </w:rPr>
              <w:t>цілей</w:t>
            </w:r>
            <w:r w:rsidRPr="00F6742D">
              <w:rPr>
                <w:b/>
                <w:spacing w:val="12"/>
                <w:sz w:val="26"/>
                <w:szCs w:val="26"/>
                <w:lang w:val="ru-RU"/>
              </w:rPr>
              <w:t xml:space="preserve"> </w:t>
            </w:r>
            <w:r w:rsidRPr="00F6742D">
              <w:rPr>
                <w:b/>
                <w:spacing w:val="-5"/>
                <w:sz w:val="26"/>
                <w:szCs w:val="26"/>
                <w:lang w:val="ru-RU"/>
              </w:rPr>
              <w:t xml:space="preserve">під </w:t>
            </w:r>
            <w:r w:rsidRPr="00F6742D">
              <w:rPr>
                <w:b/>
                <w:sz w:val="26"/>
                <w:szCs w:val="26"/>
                <w:lang w:val="ru-RU"/>
              </w:rPr>
              <w:t xml:space="preserve">час вирішення проблеми)        </w:t>
            </w:r>
          </w:p>
        </w:tc>
        <w:tc>
          <w:tcPr>
            <w:tcW w:w="2756" w:type="dxa"/>
          </w:tcPr>
          <w:p w:rsidR="007E29BB" w:rsidRPr="00F6742D" w:rsidRDefault="00E84982" w:rsidP="007E29BB">
            <w:pPr>
              <w:ind w:right="334"/>
              <w:rPr>
                <w:b/>
                <w:sz w:val="26"/>
                <w:szCs w:val="26"/>
                <w:lang w:val="ru-RU"/>
              </w:rPr>
            </w:pPr>
            <w:r w:rsidRPr="00F6742D">
              <w:rPr>
                <w:b/>
                <w:spacing w:val="-4"/>
                <w:sz w:val="26"/>
                <w:szCs w:val="26"/>
                <w:lang w:val="ru-RU"/>
              </w:rPr>
              <w:t>Бал</w:t>
            </w:r>
            <w:r w:rsidRPr="00F6742D">
              <w:rPr>
                <w:b/>
                <w:spacing w:val="3"/>
                <w:sz w:val="26"/>
                <w:szCs w:val="26"/>
                <w:lang w:val="ru-RU"/>
              </w:rPr>
              <w:t xml:space="preserve"> </w:t>
            </w:r>
            <w:r w:rsidRPr="00F6742D">
              <w:rPr>
                <w:b/>
                <w:sz w:val="26"/>
                <w:szCs w:val="26"/>
                <w:lang w:val="ru-RU"/>
              </w:rPr>
              <w:t>результативності</w:t>
            </w:r>
            <w:r w:rsidRPr="00F6742D">
              <w:rPr>
                <w:b/>
                <w:spacing w:val="-3"/>
                <w:sz w:val="26"/>
                <w:szCs w:val="26"/>
                <w:lang w:val="ru-RU"/>
              </w:rPr>
              <w:t xml:space="preserve"> </w:t>
            </w:r>
            <w:r w:rsidRPr="00F6742D">
              <w:rPr>
                <w:b/>
                <w:spacing w:val="-4"/>
                <w:sz w:val="26"/>
                <w:szCs w:val="26"/>
                <w:lang w:val="ru-RU"/>
              </w:rPr>
              <w:t>(за</w:t>
            </w:r>
            <w:r w:rsidRPr="00F6742D">
              <w:rPr>
                <w:b/>
                <w:spacing w:val="10"/>
                <w:sz w:val="26"/>
                <w:szCs w:val="26"/>
                <w:lang w:val="ru-RU"/>
              </w:rPr>
              <w:t xml:space="preserve"> </w:t>
            </w:r>
            <w:r w:rsidRPr="00F6742D">
              <w:rPr>
                <w:b/>
                <w:spacing w:val="-3"/>
                <w:sz w:val="26"/>
                <w:szCs w:val="26"/>
                <w:lang w:val="ru-RU"/>
              </w:rPr>
              <w:t>чотирибальною</w:t>
            </w:r>
            <w:r w:rsidRPr="00F6742D">
              <w:rPr>
                <w:b/>
                <w:sz w:val="26"/>
                <w:szCs w:val="26"/>
                <w:lang w:val="ru-RU"/>
              </w:rPr>
              <w:t xml:space="preserve"> системою</w:t>
            </w:r>
            <w:r w:rsidRPr="00F6742D">
              <w:rPr>
                <w:b/>
                <w:spacing w:val="7"/>
                <w:sz w:val="26"/>
                <w:szCs w:val="26"/>
                <w:lang w:val="ru-RU"/>
              </w:rPr>
              <w:t xml:space="preserve"> </w:t>
            </w:r>
            <w:r w:rsidRPr="00F6742D">
              <w:rPr>
                <w:b/>
                <w:spacing w:val="-5"/>
                <w:sz w:val="26"/>
                <w:szCs w:val="26"/>
                <w:lang w:val="ru-RU"/>
              </w:rPr>
              <w:t>оцінки)</w:t>
            </w:r>
          </w:p>
        </w:tc>
        <w:tc>
          <w:tcPr>
            <w:tcW w:w="4246" w:type="dxa"/>
          </w:tcPr>
          <w:p w:rsidR="007E29BB" w:rsidRPr="00F6742D" w:rsidRDefault="007E29BB" w:rsidP="007E29BB">
            <w:pPr>
              <w:ind w:right="334"/>
              <w:rPr>
                <w:b/>
                <w:sz w:val="26"/>
                <w:szCs w:val="26"/>
                <w:lang w:val="ru-RU"/>
              </w:rPr>
            </w:pPr>
            <w:r w:rsidRPr="00F6742D">
              <w:rPr>
                <w:b/>
                <w:sz w:val="26"/>
                <w:szCs w:val="26"/>
                <w:lang w:val="ru-RU"/>
              </w:rPr>
              <w:t xml:space="preserve">Коментарі </w:t>
            </w:r>
            <w:r w:rsidRPr="00F6742D">
              <w:rPr>
                <w:b/>
                <w:spacing w:val="-4"/>
                <w:sz w:val="26"/>
                <w:szCs w:val="26"/>
                <w:lang w:val="ru-RU"/>
              </w:rPr>
              <w:t>щодо</w:t>
            </w:r>
            <w:r w:rsidR="00E84982" w:rsidRPr="00F6742D">
              <w:rPr>
                <w:b/>
                <w:spacing w:val="-3"/>
                <w:sz w:val="26"/>
                <w:szCs w:val="26"/>
                <w:lang w:val="ru-RU"/>
              </w:rPr>
              <w:t xml:space="preserve"> </w:t>
            </w:r>
            <w:r w:rsidR="00E84982" w:rsidRPr="00F6742D">
              <w:rPr>
                <w:b/>
                <w:sz w:val="26"/>
                <w:szCs w:val="26"/>
                <w:lang w:val="ru-RU"/>
              </w:rPr>
              <w:t xml:space="preserve">присвоєння </w:t>
            </w:r>
            <w:r w:rsidR="00E84982" w:rsidRPr="00F6742D">
              <w:rPr>
                <w:b/>
                <w:spacing w:val="-3"/>
                <w:sz w:val="26"/>
                <w:szCs w:val="26"/>
                <w:lang w:val="ru-RU"/>
              </w:rPr>
              <w:t>відповідного</w:t>
            </w:r>
            <w:r w:rsidR="00E84982" w:rsidRPr="00F6742D">
              <w:rPr>
                <w:b/>
                <w:spacing w:val="-5"/>
                <w:sz w:val="26"/>
                <w:szCs w:val="26"/>
                <w:lang w:val="ru-RU"/>
              </w:rPr>
              <w:t xml:space="preserve"> бала</w:t>
            </w:r>
          </w:p>
        </w:tc>
      </w:tr>
      <w:tr w:rsidR="00CA4061" w:rsidRPr="00A40851" w:rsidTr="008921F9">
        <w:tc>
          <w:tcPr>
            <w:tcW w:w="2608" w:type="dxa"/>
          </w:tcPr>
          <w:p w:rsidR="007E29BB" w:rsidRPr="00F6742D" w:rsidRDefault="00E84982" w:rsidP="007E29BB">
            <w:pPr>
              <w:ind w:right="334"/>
              <w:rPr>
                <w:b/>
                <w:sz w:val="26"/>
                <w:szCs w:val="26"/>
                <w:lang w:val="ru-RU"/>
              </w:rPr>
            </w:pPr>
            <w:r w:rsidRPr="00F6742D">
              <w:rPr>
                <w:position w:val="1"/>
                <w:sz w:val="26"/>
                <w:szCs w:val="26"/>
                <w:lang w:val="ru-RU"/>
              </w:rPr>
              <w:t>Альтернатива</w:t>
            </w:r>
            <w:r w:rsidRPr="00F6742D">
              <w:rPr>
                <w:spacing w:val="23"/>
                <w:position w:val="1"/>
                <w:sz w:val="26"/>
                <w:szCs w:val="26"/>
                <w:lang w:val="ru-RU"/>
              </w:rPr>
              <w:t xml:space="preserve"> </w:t>
            </w:r>
            <w:r w:rsidRPr="00F6742D">
              <w:rPr>
                <w:position w:val="1"/>
                <w:sz w:val="26"/>
                <w:szCs w:val="26"/>
                <w:lang w:val="ru-RU"/>
              </w:rPr>
              <w:t>1</w:t>
            </w:r>
          </w:p>
        </w:tc>
        <w:tc>
          <w:tcPr>
            <w:tcW w:w="2756" w:type="dxa"/>
          </w:tcPr>
          <w:p w:rsidR="007E29BB" w:rsidRPr="00F6742D" w:rsidRDefault="00E84982" w:rsidP="00E84982">
            <w:pPr>
              <w:ind w:right="334"/>
              <w:rPr>
                <w:b/>
                <w:sz w:val="26"/>
                <w:szCs w:val="26"/>
                <w:lang w:val="ru-RU"/>
              </w:rPr>
            </w:pPr>
            <w:r w:rsidRPr="00F6742D">
              <w:rPr>
                <w:sz w:val="26"/>
                <w:szCs w:val="26"/>
                <w:lang w:val="ru-RU"/>
              </w:rPr>
              <w:t>1 -</w:t>
            </w:r>
            <w:r w:rsidRPr="00F6742D">
              <w:rPr>
                <w:spacing w:val="-30"/>
                <w:sz w:val="26"/>
                <w:szCs w:val="26"/>
                <w:lang w:val="ru-RU"/>
              </w:rPr>
              <w:t xml:space="preserve"> </w:t>
            </w:r>
            <w:r w:rsidRPr="00F6742D">
              <w:rPr>
                <w:spacing w:val="-3"/>
                <w:sz w:val="26"/>
                <w:szCs w:val="26"/>
                <w:lang w:val="ru-RU"/>
              </w:rPr>
              <w:t>цілі</w:t>
            </w:r>
            <w:r w:rsidRPr="00F6742D">
              <w:rPr>
                <w:spacing w:val="5"/>
                <w:sz w:val="26"/>
                <w:szCs w:val="26"/>
                <w:lang w:val="ru-RU"/>
              </w:rPr>
              <w:t xml:space="preserve"> </w:t>
            </w:r>
            <w:r w:rsidRPr="00F6742D">
              <w:rPr>
                <w:sz w:val="26"/>
                <w:szCs w:val="26"/>
                <w:lang w:val="ru-RU"/>
              </w:rPr>
              <w:t>прийняття регуляторного</w:t>
            </w:r>
            <w:r w:rsidRPr="00F6742D">
              <w:rPr>
                <w:spacing w:val="8"/>
                <w:sz w:val="26"/>
                <w:szCs w:val="26"/>
                <w:lang w:val="ru-RU"/>
              </w:rPr>
              <w:t xml:space="preserve"> </w:t>
            </w:r>
            <w:r w:rsidRPr="00F6742D">
              <w:rPr>
                <w:sz w:val="26"/>
                <w:szCs w:val="26"/>
                <w:lang w:val="ru-RU"/>
              </w:rPr>
              <w:t>акта</w:t>
            </w:r>
            <w:r w:rsidRPr="00F6742D">
              <w:rPr>
                <w:spacing w:val="-4"/>
                <w:sz w:val="26"/>
                <w:szCs w:val="26"/>
                <w:lang w:val="ru-RU"/>
              </w:rPr>
              <w:t xml:space="preserve"> не</w:t>
            </w:r>
            <w:r w:rsidRPr="00F6742D">
              <w:rPr>
                <w:sz w:val="26"/>
                <w:szCs w:val="26"/>
                <w:lang w:val="ru-RU"/>
              </w:rPr>
              <w:t xml:space="preserve"> можуть</w:t>
            </w:r>
            <w:r w:rsidRPr="00F6742D">
              <w:rPr>
                <w:spacing w:val="9"/>
                <w:sz w:val="26"/>
                <w:szCs w:val="26"/>
                <w:lang w:val="ru-RU"/>
              </w:rPr>
              <w:t xml:space="preserve"> </w:t>
            </w:r>
            <w:r w:rsidRPr="00F6742D">
              <w:rPr>
                <w:spacing w:val="-5"/>
                <w:sz w:val="26"/>
                <w:szCs w:val="26"/>
                <w:lang w:val="ru-RU"/>
              </w:rPr>
              <w:t xml:space="preserve">бути </w:t>
            </w:r>
            <w:r w:rsidRPr="00F6742D">
              <w:rPr>
                <w:sz w:val="26"/>
                <w:szCs w:val="26"/>
                <w:lang w:val="ru-RU"/>
              </w:rPr>
              <w:t>досягнуті</w:t>
            </w:r>
            <w:r w:rsidRPr="00F6742D">
              <w:rPr>
                <w:position w:val="1"/>
                <w:sz w:val="26"/>
                <w:szCs w:val="26"/>
                <w:lang w:val="ru-RU"/>
              </w:rPr>
              <w:t>(проблема</w:t>
            </w:r>
            <w:r w:rsidRPr="00F6742D">
              <w:rPr>
                <w:spacing w:val="-1"/>
                <w:position w:val="1"/>
                <w:sz w:val="26"/>
                <w:szCs w:val="26"/>
                <w:lang w:val="ru-RU"/>
              </w:rPr>
              <w:t xml:space="preserve"> </w:t>
            </w:r>
            <w:r w:rsidRPr="00F6742D">
              <w:rPr>
                <w:spacing w:val="-3"/>
                <w:position w:val="1"/>
                <w:sz w:val="26"/>
                <w:szCs w:val="26"/>
                <w:lang w:val="ru-RU"/>
              </w:rPr>
              <w:t>продовжує існувати)</w:t>
            </w:r>
          </w:p>
        </w:tc>
        <w:tc>
          <w:tcPr>
            <w:tcW w:w="4246" w:type="dxa"/>
          </w:tcPr>
          <w:p w:rsidR="007E29BB" w:rsidRPr="00F6742D" w:rsidRDefault="00801299" w:rsidP="00B51ABE">
            <w:pPr>
              <w:ind w:right="334"/>
              <w:rPr>
                <w:b/>
                <w:sz w:val="26"/>
                <w:szCs w:val="26"/>
                <w:lang w:val="ru-RU"/>
              </w:rPr>
            </w:pPr>
            <w:r w:rsidRPr="00353A56">
              <w:rPr>
                <w:sz w:val="26"/>
                <w:szCs w:val="26"/>
                <w:lang w:val="uk-UA"/>
              </w:rPr>
              <w:t>Не вирішує проблеми. Наслідком є недоотримання надходжень до бюджету коштів на прогнозному рівні</w:t>
            </w:r>
            <w:r w:rsidR="00B51ABE">
              <w:rPr>
                <w:sz w:val="26"/>
                <w:szCs w:val="26"/>
                <w:lang w:val="uk-UA"/>
              </w:rPr>
              <w:t xml:space="preserve"> 1 024,6 тис. грн</w:t>
            </w:r>
            <w:r>
              <w:rPr>
                <w:sz w:val="26"/>
                <w:szCs w:val="26"/>
                <w:lang w:val="uk-UA"/>
              </w:rPr>
              <w:t>:</w:t>
            </w:r>
            <w:r w:rsidRPr="00353A56">
              <w:rPr>
                <w:sz w:val="26"/>
                <w:szCs w:val="26"/>
                <w:lang w:val="uk-UA"/>
              </w:rPr>
              <w:t xml:space="preserve"> по податку на нерухоме майно, відмінне від земельної ділянки</w:t>
            </w:r>
            <w:r>
              <w:rPr>
                <w:sz w:val="26"/>
                <w:szCs w:val="26"/>
                <w:lang w:val="uk-UA"/>
              </w:rPr>
              <w:t>- 91,5 тис. грн</w:t>
            </w:r>
            <w:r w:rsidRPr="00353A56">
              <w:rPr>
                <w:sz w:val="26"/>
                <w:szCs w:val="26"/>
                <w:lang w:val="uk-UA"/>
              </w:rPr>
              <w:t xml:space="preserve">, по </w:t>
            </w:r>
            <w:r w:rsidR="0084403D">
              <w:rPr>
                <w:sz w:val="26"/>
                <w:szCs w:val="26"/>
                <w:lang w:val="uk-UA"/>
              </w:rPr>
              <w:t xml:space="preserve">платі </w:t>
            </w:r>
            <w:r w:rsidR="0084403D">
              <w:rPr>
                <w:sz w:val="26"/>
                <w:szCs w:val="26"/>
                <w:lang w:val="uk-UA"/>
              </w:rPr>
              <w:lastRenderedPageBreak/>
              <w:t xml:space="preserve">за землю 672,6 тис. грн </w:t>
            </w:r>
            <w:r w:rsidRPr="00353A56">
              <w:rPr>
                <w:sz w:val="26"/>
                <w:szCs w:val="26"/>
                <w:lang w:val="uk-UA"/>
              </w:rPr>
              <w:t xml:space="preserve">та  по єдиному податку </w:t>
            </w:r>
            <w:r>
              <w:rPr>
                <w:sz w:val="26"/>
                <w:szCs w:val="26"/>
                <w:lang w:val="uk-UA"/>
              </w:rPr>
              <w:t xml:space="preserve">– 260,5 тис. грн </w:t>
            </w:r>
            <w:r w:rsidRPr="00353A56">
              <w:rPr>
                <w:sz w:val="26"/>
                <w:szCs w:val="26"/>
                <w:lang w:val="uk-UA"/>
              </w:rPr>
              <w:t>(беремо до уваги лише платників 1 та 2 групи, по яких про</w:t>
            </w:r>
            <w:r w:rsidR="0084403D">
              <w:rPr>
                <w:sz w:val="26"/>
                <w:szCs w:val="26"/>
                <w:lang w:val="uk-UA"/>
              </w:rPr>
              <w:t>е</w:t>
            </w:r>
            <w:r w:rsidRPr="00353A56">
              <w:rPr>
                <w:sz w:val="26"/>
                <w:szCs w:val="26"/>
                <w:lang w:val="uk-UA"/>
              </w:rPr>
              <w:t>ктом встановлюються ставки)</w:t>
            </w:r>
            <w:r w:rsidRPr="00353A56">
              <w:rPr>
                <w:sz w:val="26"/>
                <w:szCs w:val="26"/>
                <w:lang w:val="uk-UA" w:eastAsia="ru-RU"/>
              </w:rPr>
              <w:t>, що призведе до втрати громадянами соціальних виплат та пільг.</w:t>
            </w:r>
          </w:p>
        </w:tc>
      </w:tr>
      <w:tr w:rsidR="00CA4061" w:rsidRPr="00A40851" w:rsidTr="008921F9">
        <w:tc>
          <w:tcPr>
            <w:tcW w:w="2608" w:type="dxa"/>
          </w:tcPr>
          <w:p w:rsidR="007E29BB" w:rsidRPr="00B51ABE" w:rsidRDefault="00E84982" w:rsidP="007E29BB">
            <w:pPr>
              <w:ind w:right="334"/>
              <w:rPr>
                <w:b/>
                <w:sz w:val="26"/>
                <w:szCs w:val="26"/>
                <w:lang w:val="ru-RU"/>
              </w:rPr>
            </w:pPr>
            <w:r w:rsidRPr="00B51ABE">
              <w:rPr>
                <w:position w:val="3"/>
                <w:sz w:val="26"/>
                <w:szCs w:val="26"/>
                <w:lang w:val="ru-RU"/>
              </w:rPr>
              <w:lastRenderedPageBreak/>
              <w:t>Альтернатива</w:t>
            </w:r>
            <w:r w:rsidRPr="00B51ABE">
              <w:rPr>
                <w:spacing w:val="-3"/>
                <w:position w:val="3"/>
                <w:sz w:val="26"/>
                <w:szCs w:val="26"/>
                <w:lang w:val="ru-RU"/>
              </w:rPr>
              <w:t xml:space="preserve"> </w:t>
            </w:r>
            <w:r w:rsidRPr="00B51ABE">
              <w:rPr>
                <w:position w:val="3"/>
                <w:sz w:val="26"/>
                <w:szCs w:val="26"/>
                <w:lang w:val="ru-RU"/>
              </w:rPr>
              <w:t>2</w:t>
            </w:r>
          </w:p>
        </w:tc>
        <w:tc>
          <w:tcPr>
            <w:tcW w:w="2756" w:type="dxa"/>
          </w:tcPr>
          <w:p w:rsidR="007E29BB" w:rsidRPr="00B51ABE" w:rsidRDefault="00E84982" w:rsidP="007E29BB">
            <w:pPr>
              <w:ind w:right="41"/>
              <w:rPr>
                <w:b/>
                <w:sz w:val="26"/>
                <w:szCs w:val="26"/>
                <w:lang w:val="ru-RU"/>
              </w:rPr>
            </w:pPr>
            <w:r w:rsidRPr="00B51ABE">
              <w:rPr>
                <w:position w:val="1"/>
                <w:sz w:val="26"/>
                <w:szCs w:val="26"/>
                <w:lang w:val="ru-RU"/>
              </w:rPr>
              <w:t>3 -</w:t>
            </w:r>
            <w:r w:rsidRPr="00B51ABE">
              <w:rPr>
                <w:spacing w:val="-6"/>
                <w:position w:val="1"/>
                <w:sz w:val="26"/>
                <w:szCs w:val="26"/>
                <w:lang w:val="ru-RU"/>
              </w:rPr>
              <w:t xml:space="preserve"> </w:t>
            </w:r>
            <w:r w:rsidRPr="00B51ABE">
              <w:rPr>
                <w:spacing w:val="-3"/>
                <w:position w:val="1"/>
                <w:sz w:val="26"/>
                <w:szCs w:val="26"/>
                <w:lang w:val="ru-RU"/>
              </w:rPr>
              <w:t>цілі</w:t>
            </w:r>
            <w:r w:rsidRPr="00B51ABE">
              <w:rPr>
                <w:spacing w:val="6"/>
                <w:position w:val="1"/>
                <w:sz w:val="26"/>
                <w:szCs w:val="26"/>
                <w:lang w:val="ru-RU"/>
              </w:rPr>
              <w:t xml:space="preserve"> </w:t>
            </w:r>
            <w:r w:rsidRPr="00B51ABE">
              <w:rPr>
                <w:position w:val="1"/>
                <w:sz w:val="26"/>
                <w:szCs w:val="26"/>
                <w:lang w:val="ru-RU"/>
              </w:rPr>
              <w:t>прийняття проекту</w:t>
            </w:r>
            <w:r w:rsidR="008921F9" w:rsidRPr="00B51ABE">
              <w:rPr>
                <w:spacing w:val="-11"/>
                <w:position w:val="1"/>
                <w:sz w:val="26"/>
                <w:szCs w:val="26"/>
                <w:lang w:val="ru-RU"/>
              </w:rPr>
              <w:t xml:space="preserve"> </w:t>
            </w:r>
            <w:r w:rsidRPr="00B51ABE">
              <w:rPr>
                <w:position w:val="1"/>
                <w:sz w:val="26"/>
                <w:szCs w:val="26"/>
                <w:lang w:val="ru-RU"/>
              </w:rPr>
              <w:t>регуляторного</w:t>
            </w:r>
            <w:r w:rsidR="008921F9" w:rsidRPr="00B51ABE">
              <w:rPr>
                <w:position w:val="1"/>
                <w:sz w:val="26"/>
                <w:szCs w:val="26"/>
                <w:lang w:val="ru-RU"/>
              </w:rPr>
              <w:t xml:space="preserve"> </w:t>
            </w:r>
            <w:r w:rsidRPr="00B51ABE">
              <w:rPr>
                <w:position w:val="1"/>
                <w:sz w:val="26"/>
                <w:szCs w:val="26"/>
                <w:lang w:val="ru-RU"/>
              </w:rPr>
              <w:t xml:space="preserve"> акта</w:t>
            </w:r>
            <w:r w:rsidRPr="00B51ABE">
              <w:rPr>
                <w:spacing w:val="-6"/>
                <w:position w:val="1"/>
                <w:sz w:val="26"/>
                <w:szCs w:val="26"/>
                <w:lang w:val="ru-RU"/>
              </w:rPr>
              <w:t xml:space="preserve"> </w:t>
            </w:r>
            <w:r w:rsidRPr="00B51ABE">
              <w:rPr>
                <w:spacing w:val="-3"/>
                <w:position w:val="1"/>
                <w:sz w:val="26"/>
                <w:szCs w:val="26"/>
                <w:lang w:val="ru-RU"/>
              </w:rPr>
              <w:t>можуть</w:t>
            </w:r>
            <w:r w:rsidRPr="00B51ABE">
              <w:rPr>
                <w:spacing w:val="11"/>
                <w:position w:val="1"/>
                <w:sz w:val="26"/>
                <w:szCs w:val="26"/>
                <w:lang w:val="ru-RU"/>
              </w:rPr>
              <w:t xml:space="preserve"> </w:t>
            </w:r>
            <w:r w:rsidRPr="00B51ABE">
              <w:rPr>
                <w:spacing w:val="-4"/>
                <w:position w:val="1"/>
                <w:sz w:val="26"/>
                <w:szCs w:val="26"/>
                <w:lang w:val="ru-RU"/>
              </w:rPr>
              <w:t>бути</w:t>
            </w:r>
            <w:r w:rsidR="00227277" w:rsidRPr="00B51ABE">
              <w:rPr>
                <w:sz w:val="26"/>
                <w:szCs w:val="26"/>
                <w:lang w:val="ru-RU"/>
              </w:rPr>
              <w:t xml:space="preserve"> досягнуті майже повною мірою</w:t>
            </w:r>
            <w:r w:rsidR="00227277" w:rsidRPr="00B51ABE">
              <w:rPr>
                <w:spacing w:val="8"/>
                <w:sz w:val="26"/>
                <w:szCs w:val="26"/>
                <w:lang w:val="ru-RU"/>
              </w:rPr>
              <w:t xml:space="preserve"> </w:t>
            </w:r>
            <w:r w:rsidR="00227277" w:rsidRPr="00B51ABE">
              <w:rPr>
                <w:spacing w:val="-4"/>
                <w:sz w:val="26"/>
                <w:szCs w:val="26"/>
                <w:lang w:val="ru-RU"/>
              </w:rPr>
              <w:t>(усі</w:t>
            </w:r>
            <w:r w:rsidR="00227277" w:rsidRPr="00B51ABE">
              <w:rPr>
                <w:spacing w:val="8"/>
                <w:sz w:val="26"/>
                <w:szCs w:val="26"/>
                <w:lang w:val="ru-RU"/>
              </w:rPr>
              <w:t xml:space="preserve"> </w:t>
            </w:r>
            <w:r w:rsidR="00227277" w:rsidRPr="00B51ABE">
              <w:rPr>
                <w:spacing w:val="-3"/>
                <w:sz w:val="26"/>
                <w:szCs w:val="26"/>
                <w:lang w:val="ru-RU"/>
              </w:rPr>
              <w:t>важливі</w:t>
            </w:r>
            <w:r w:rsidR="00227277" w:rsidRPr="00B51ABE">
              <w:rPr>
                <w:sz w:val="26"/>
                <w:szCs w:val="26"/>
                <w:lang w:val="ru-RU"/>
              </w:rPr>
              <w:t xml:space="preserve"> аспекти</w:t>
            </w:r>
            <w:r w:rsidR="00227277" w:rsidRPr="00B51ABE">
              <w:rPr>
                <w:spacing w:val="-3"/>
                <w:sz w:val="26"/>
                <w:szCs w:val="26"/>
                <w:lang w:val="ru-RU"/>
              </w:rPr>
              <w:t xml:space="preserve"> </w:t>
            </w:r>
            <w:r w:rsidR="00227277" w:rsidRPr="00B51ABE">
              <w:rPr>
                <w:sz w:val="26"/>
                <w:szCs w:val="26"/>
                <w:lang w:val="ru-RU"/>
              </w:rPr>
              <w:t>проблеми існувати</w:t>
            </w:r>
            <w:r w:rsidR="00227277" w:rsidRPr="00B51ABE">
              <w:rPr>
                <w:spacing w:val="1"/>
                <w:sz w:val="26"/>
                <w:szCs w:val="26"/>
                <w:lang w:val="ru-RU"/>
              </w:rPr>
              <w:t xml:space="preserve"> </w:t>
            </w:r>
            <w:r w:rsidR="00227277" w:rsidRPr="00B51ABE">
              <w:rPr>
                <w:spacing w:val="-3"/>
                <w:sz w:val="26"/>
                <w:szCs w:val="26"/>
                <w:lang w:val="ru-RU"/>
              </w:rPr>
              <w:t>не</w:t>
            </w:r>
            <w:r w:rsidR="00227277" w:rsidRPr="00B51ABE">
              <w:rPr>
                <w:spacing w:val="4"/>
                <w:sz w:val="26"/>
                <w:szCs w:val="26"/>
                <w:lang w:val="ru-RU"/>
              </w:rPr>
              <w:t xml:space="preserve"> </w:t>
            </w:r>
            <w:r w:rsidR="00227277" w:rsidRPr="00B51ABE">
              <w:rPr>
                <w:spacing w:val="-4"/>
                <w:sz w:val="26"/>
                <w:szCs w:val="26"/>
                <w:lang w:val="ru-RU"/>
              </w:rPr>
              <w:t>будуть)</w:t>
            </w:r>
          </w:p>
        </w:tc>
        <w:tc>
          <w:tcPr>
            <w:tcW w:w="4246" w:type="dxa"/>
          </w:tcPr>
          <w:p w:rsidR="00227277" w:rsidRPr="00B51ABE" w:rsidRDefault="00E84982" w:rsidP="00227277">
            <w:pPr>
              <w:pStyle w:val="a3"/>
              <w:tabs>
                <w:tab w:val="left" w:pos="6547"/>
              </w:tabs>
              <w:spacing w:before="21"/>
              <w:jc w:val="both"/>
              <w:rPr>
                <w:sz w:val="26"/>
                <w:szCs w:val="26"/>
                <w:lang w:val="ru-RU"/>
              </w:rPr>
            </w:pPr>
            <w:r w:rsidRPr="00B51ABE">
              <w:rPr>
                <w:sz w:val="26"/>
                <w:szCs w:val="26"/>
                <w:lang w:val="ru-RU"/>
              </w:rPr>
              <w:t xml:space="preserve">Прийняття даного </w:t>
            </w:r>
            <w:r w:rsidRPr="00B51ABE">
              <w:rPr>
                <w:spacing w:val="-1"/>
                <w:sz w:val="26"/>
                <w:szCs w:val="26"/>
                <w:lang w:val="ru-RU"/>
              </w:rPr>
              <w:t xml:space="preserve">рішення </w:t>
            </w:r>
            <w:r w:rsidRPr="00B51ABE">
              <w:rPr>
                <w:sz w:val="26"/>
                <w:szCs w:val="26"/>
                <w:lang w:val="ru-RU"/>
              </w:rPr>
              <w:t xml:space="preserve">міської ради </w:t>
            </w:r>
            <w:r w:rsidRPr="00B51ABE">
              <w:rPr>
                <w:spacing w:val="-2"/>
                <w:sz w:val="26"/>
                <w:szCs w:val="26"/>
                <w:lang w:val="ru-RU"/>
              </w:rPr>
              <w:t xml:space="preserve">забезпечить </w:t>
            </w:r>
            <w:r w:rsidRPr="00B51ABE">
              <w:rPr>
                <w:sz w:val="26"/>
                <w:szCs w:val="26"/>
                <w:lang w:val="ru-RU"/>
              </w:rPr>
              <w:t xml:space="preserve">досягнення </w:t>
            </w:r>
            <w:r w:rsidRPr="00B51ABE">
              <w:rPr>
                <w:spacing w:val="-2"/>
                <w:sz w:val="26"/>
                <w:szCs w:val="26"/>
                <w:lang w:val="ru-RU"/>
              </w:rPr>
              <w:t>встановлених</w:t>
            </w:r>
            <w:r w:rsidR="00227277" w:rsidRPr="00B51ABE">
              <w:rPr>
                <w:spacing w:val="-3"/>
                <w:sz w:val="26"/>
                <w:szCs w:val="26"/>
                <w:lang w:val="ru-RU"/>
              </w:rPr>
              <w:t xml:space="preserve"> цілей, </w:t>
            </w:r>
            <w:r w:rsidR="00227277" w:rsidRPr="00B51ABE">
              <w:rPr>
                <w:sz w:val="26"/>
                <w:szCs w:val="26"/>
                <w:lang w:val="ru-RU"/>
              </w:rPr>
              <w:t>чітких та прозорих</w:t>
            </w:r>
            <w:r w:rsidR="00227277" w:rsidRPr="00B51ABE">
              <w:rPr>
                <w:spacing w:val="-3"/>
                <w:sz w:val="26"/>
                <w:szCs w:val="26"/>
                <w:lang w:val="ru-RU"/>
              </w:rPr>
              <w:t xml:space="preserve"> </w:t>
            </w:r>
            <w:r w:rsidR="00227277" w:rsidRPr="00B51ABE">
              <w:rPr>
                <w:sz w:val="26"/>
                <w:szCs w:val="26"/>
                <w:lang w:val="ru-RU"/>
              </w:rPr>
              <w:t>механізмів справляння та сплати місцевих податків ізборів на території міста</w:t>
            </w:r>
            <w:r w:rsidR="00227277" w:rsidRPr="00B51ABE">
              <w:rPr>
                <w:spacing w:val="48"/>
                <w:sz w:val="26"/>
                <w:szCs w:val="26"/>
                <w:lang w:val="ru-RU"/>
              </w:rPr>
              <w:t xml:space="preserve"> </w:t>
            </w:r>
            <w:r w:rsidR="00227277" w:rsidRPr="00B51ABE">
              <w:rPr>
                <w:sz w:val="26"/>
                <w:szCs w:val="26"/>
                <w:lang w:val="ru-RU"/>
              </w:rPr>
              <w:t xml:space="preserve">та відповідне </w:t>
            </w:r>
            <w:r w:rsidR="00227277" w:rsidRPr="00B51ABE">
              <w:rPr>
                <w:spacing w:val="-3"/>
                <w:sz w:val="26"/>
                <w:szCs w:val="26"/>
                <w:lang w:val="ru-RU"/>
              </w:rPr>
              <w:t xml:space="preserve">наповнення </w:t>
            </w:r>
            <w:r w:rsidR="00227277" w:rsidRPr="00B51ABE">
              <w:rPr>
                <w:sz w:val="26"/>
                <w:szCs w:val="26"/>
                <w:lang w:val="ru-RU"/>
              </w:rPr>
              <w:t>місцевого</w:t>
            </w:r>
            <w:r w:rsidR="00227277" w:rsidRPr="00B51ABE">
              <w:rPr>
                <w:spacing w:val="11"/>
                <w:sz w:val="26"/>
                <w:szCs w:val="26"/>
                <w:lang w:val="ru-RU"/>
              </w:rPr>
              <w:t xml:space="preserve"> </w:t>
            </w:r>
            <w:r w:rsidR="00227277" w:rsidRPr="00B51ABE">
              <w:rPr>
                <w:spacing w:val="-5"/>
                <w:sz w:val="26"/>
                <w:szCs w:val="26"/>
                <w:lang w:val="ru-RU"/>
              </w:rPr>
              <w:t>бюджету.</w:t>
            </w:r>
          </w:p>
          <w:p w:rsidR="007E29BB" w:rsidRPr="00B51ABE" w:rsidRDefault="00227277" w:rsidP="0084403D">
            <w:pPr>
              <w:pStyle w:val="a3"/>
              <w:ind w:right="63"/>
              <w:rPr>
                <w:sz w:val="26"/>
                <w:szCs w:val="26"/>
                <w:lang w:val="ru-RU"/>
              </w:rPr>
            </w:pPr>
            <w:r w:rsidRPr="00B51ABE">
              <w:rPr>
                <w:spacing w:val="-3"/>
                <w:sz w:val="26"/>
                <w:szCs w:val="26"/>
                <w:lang w:val="ru-RU"/>
              </w:rPr>
              <w:t xml:space="preserve">До </w:t>
            </w:r>
            <w:r w:rsidRPr="00B51ABE">
              <w:rPr>
                <w:sz w:val="26"/>
                <w:szCs w:val="26"/>
                <w:lang w:val="ru-RU"/>
              </w:rPr>
              <w:t xml:space="preserve">бюджету територіальної громади надійде </w:t>
            </w:r>
            <w:r w:rsidRPr="00B51ABE">
              <w:rPr>
                <w:spacing w:val="-3"/>
                <w:sz w:val="26"/>
                <w:szCs w:val="26"/>
                <w:lang w:val="ru-RU"/>
              </w:rPr>
              <w:t xml:space="preserve">орієнтовно </w:t>
            </w:r>
            <w:r w:rsidR="0084403D" w:rsidRPr="00B51ABE">
              <w:rPr>
                <w:spacing w:val="-3"/>
                <w:sz w:val="26"/>
                <w:szCs w:val="26"/>
                <w:lang w:val="ru-RU"/>
              </w:rPr>
              <w:t>26 351,8</w:t>
            </w:r>
            <w:r w:rsidRPr="00B51ABE">
              <w:rPr>
                <w:sz w:val="26"/>
                <w:szCs w:val="26"/>
                <w:lang w:val="ru-RU"/>
              </w:rPr>
              <w:t xml:space="preserve"> </w:t>
            </w:r>
            <w:r w:rsidRPr="00B51ABE">
              <w:rPr>
                <w:spacing w:val="-4"/>
                <w:sz w:val="26"/>
                <w:szCs w:val="26"/>
                <w:lang w:val="ru-RU"/>
              </w:rPr>
              <w:t xml:space="preserve">тис. </w:t>
            </w:r>
            <w:r w:rsidRPr="00B51ABE">
              <w:rPr>
                <w:spacing w:val="-5"/>
                <w:sz w:val="26"/>
                <w:szCs w:val="26"/>
                <w:lang w:val="ru-RU"/>
              </w:rPr>
              <w:t xml:space="preserve">грн. </w:t>
            </w:r>
            <w:r w:rsidRPr="00B51ABE">
              <w:rPr>
                <w:spacing w:val="-4"/>
                <w:sz w:val="26"/>
                <w:szCs w:val="26"/>
                <w:lang w:val="ru-RU"/>
              </w:rPr>
              <w:t xml:space="preserve">Таким </w:t>
            </w:r>
            <w:r w:rsidRPr="00B51ABE">
              <w:rPr>
                <w:sz w:val="26"/>
                <w:szCs w:val="26"/>
                <w:lang w:val="ru-RU"/>
              </w:rPr>
              <w:t xml:space="preserve">чином, прийняттям вказаного рішення </w:t>
            </w:r>
            <w:r w:rsidRPr="00B51ABE">
              <w:rPr>
                <w:spacing w:val="-6"/>
                <w:sz w:val="26"/>
                <w:szCs w:val="26"/>
                <w:lang w:val="ru-RU"/>
              </w:rPr>
              <w:t xml:space="preserve">буде </w:t>
            </w:r>
            <w:r w:rsidRPr="00B51ABE">
              <w:rPr>
                <w:sz w:val="26"/>
                <w:szCs w:val="26"/>
                <w:lang w:val="ru-RU"/>
              </w:rPr>
              <w:t>досягнуто баланс інтересів громади і платників</w:t>
            </w:r>
            <w:r w:rsidRPr="00B51ABE">
              <w:rPr>
                <w:spacing w:val="-17"/>
                <w:sz w:val="26"/>
                <w:szCs w:val="26"/>
                <w:lang w:val="ru-RU"/>
              </w:rPr>
              <w:t xml:space="preserve"> </w:t>
            </w:r>
            <w:r w:rsidRPr="00B51ABE">
              <w:rPr>
                <w:sz w:val="26"/>
                <w:szCs w:val="26"/>
                <w:lang w:val="ru-RU"/>
              </w:rPr>
              <w:t>податків і</w:t>
            </w:r>
            <w:r w:rsidRPr="00B51ABE">
              <w:rPr>
                <w:spacing w:val="-9"/>
                <w:sz w:val="26"/>
                <w:szCs w:val="26"/>
                <w:lang w:val="ru-RU"/>
              </w:rPr>
              <w:t xml:space="preserve"> </w:t>
            </w:r>
            <w:r w:rsidRPr="00B51ABE">
              <w:rPr>
                <w:spacing w:val="-3"/>
                <w:sz w:val="26"/>
                <w:szCs w:val="26"/>
                <w:lang w:val="ru-RU"/>
              </w:rPr>
              <w:t>зборів.</w:t>
            </w:r>
          </w:p>
        </w:tc>
      </w:tr>
      <w:tr w:rsidR="007E29BB" w:rsidRPr="00B51ABE" w:rsidTr="008921F9">
        <w:tc>
          <w:tcPr>
            <w:tcW w:w="2608" w:type="dxa"/>
          </w:tcPr>
          <w:p w:rsidR="007E29BB" w:rsidRPr="00B51ABE" w:rsidRDefault="00227277" w:rsidP="007E29BB">
            <w:pPr>
              <w:ind w:right="334"/>
              <w:rPr>
                <w:b/>
                <w:sz w:val="26"/>
                <w:szCs w:val="26"/>
                <w:lang w:val="ru-RU"/>
              </w:rPr>
            </w:pPr>
            <w:r w:rsidRPr="00B51ABE">
              <w:rPr>
                <w:sz w:val="26"/>
                <w:szCs w:val="26"/>
                <w:lang w:val="ru-RU"/>
              </w:rPr>
              <w:t>Альтернатива</w:t>
            </w:r>
            <w:r w:rsidRPr="00B51ABE">
              <w:rPr>
                <w:spacing w:val="63"/>
                <w:sz w:val="26"/>
                <w:szCs w:val="26"/>
                <w:lang w:val="ru-RU"/>
              </w:rPr>
              <w:t xml:space="preserve"> </w:t>
            </w:r>
            <w:r w:rsidRPr="00B51ABE">
              <w:rPr>
                <w:sz w:val="26"/>
                <w:szCs w:val="26"/>
                <w:lang w:val="ru-RU"/>
              </w:rPr>
              <w:t>3</w:t>
            </w:r>
          </w:p>
        </w:tc>
        <w:tc>
          <w:tcPr>
            <w:tcW w:w="2756" w:type="dxa"/>
          </w:tcPr>
          <w:p w:rsidR="007E29BB" w:rsidRPr="00B51ABE" w:rsidRDefault="00227277" w:rsidP="00227277">
            <w:pPr>
              <w:ind w:right="334"/>
              <w:rPr>
                <w:b/>
                <w:sz w:val="26"/>
                <w:szCs w:val="26"/>
                <w:lang w:val="ru-RU"/>
              </w:rPr>
            </w:pPr>
            <w:r w:rsidRPr="00B51ABE">
              <w:rPr>
                <w:spacing w:val="-3"/>
                <w:sz w:val="26"/>
                <w:szCs w:val="26"/>
                <w:lang w:val="ru-RU"/>
              </w:rPr>
              <w:t xml:space="preserve">2- </w:t>
            </w:r>
            <w:r w:rsidRPr="00B51ABE">
              <w:rPr>
                <w:sz w:val="26"/>
                <w:szCs w:val="26"/>
                <w:lang w:val="ru-RU"/>
              </w:rPr>
              <w:t>цілі</w:t>
            </w:r>
            <w:r w:rsidRPr="00B51ABE">
              <w:rPr>
                <w:spacing w:val="3"/>
                <w:sz w:val="26"/>
                <w:szCs w:val="26"/>
                <w:lang w:val="ru-RU"/>
              </w:rPr>
              <w:t xml:space="preserve"> </w:t>
            </w:r>
            <w:r w:rsidRPr="00B51ABE">
              <w:rPr>
                <w:sz w:val="26"/>
                <w:szCs w:val="26"/>
                <w:lang w:val="ru-RU"/>
              </w:rPr>
              <w:t>прийняття регуляторного</w:t>
            </w:r>
            <w:r w:rsidRPr="00B51ABE">
              <w:rPr>
                <w:spacing w:val="5"/>
                <w:sz w:val="26"/>
                <w:szCs w:val="26"/>
                <w:lang w:val="ru-RU"/>
              </w:rPr>
              <w:t xml:space="preserve"> </w:t>
            </w:r>
            <w:r w:rsidRPr="00B51ABE">
              <w:rPr>
                <w:sz w:val="26"/>
                <w:szCs w:val="26"/>
                <w:lang w:val="ru-RU"/>
              </w:rPr>
              <w:t>акта</w:t>
            </w:r>
            <w:r w:rsidRPr="00B51ABE">
              <w:rPr>
                <w:spacing w:val="-3"/>
                <w:sz w:val="26"/>
                <w:szCs w:val="26"/>
                <w:lang w:val="ru-RU"/>
              </w:rPr>
              <w:t xml:space="preserve"> будуть</w:t>
            </w:r>
            <w:r w:rsidRPr="00B51ABE">
              <w:rPr>
                <w:spacing w:val="-4"/>
                <w:sz w:val="26"/>
                <w:szCs w:val="26"/>
                <w:lang w:val="ru-RU"/>
              </w:rPr>
              <w:t xml:space="preserve"> </w:t>
            </w:r>
            <w:r w:rsidRPr="00B51ABE">
              <w:rPr>
                <w:sz w:val="26"/>
                <w:szCs w:val="26"/>
                <w:lang w:val="ru-RU"/>
              </w:rPr>
              <w:t>досягнуті частково</w:t>
            </w:r>
          </w:p>
        </w:tc>
        <w:tc>
          <w:tcPr>
            <w:tcW w:w="4246" w:type="dxa"/>
          </w:tcPr>
          <w:p w:rsidR="007E29BB" w:rsidRPr="00B51ABE" w:rsidRDefault="00227277" w:rsidP="00801299">
            <w:pPr>
              <w:pStyle w:val="a3"/>
              <w:tabs>
                <w:tab w:val="left" w:pos="3278"/>
                <w:tab w:val="left" w:pos="6542"/>
              </w:tabs>
              <w:spacing w:before="19" w:line="321" w:lineRule="exact"/>
              <w:ind w:left="67"/>
              <w:rPr>
                <w:sz w:val="26"/>
                <w:szCs w:val="26"/>
                <w:lang w:val="ru-RU"/>
              </w:rPr>
            </w:pPr>
            <w:r w:rsidRPr="00B51ABE">
              <w:rPr>
                <w:sz w:val="26"/>
                <w:szCs w:val="26"/>
                <w:lang w:val="ru-RU"/>
              </w:rPr>
              <w:t>Надмірне</w:t>
            </w:r>
            <w:r w:rsidRPr="00B51ABE">
              <w:rPr>
                <w:spacing w:val="7"/>
                <w:sz w:val="26"/>
                <w:szCs w:val="26"/>
                <w:lang w:val="ru-RU"/>
              </w:rPr>
              <w:t xml:space="preserve"> </w:t>
            </w:r>
            <w:r w:rsidRPr="00B51ABE">
              <w:rPr>
                <w:sz w:val="26"/>
                <w:szCs w:val="26"/>
                <w:lang w:val="ru-RU"/>
              </w:rPr>
              <w:t xml:space="preserve">податкове навантаження на </w:t>
            </w:r>
            <w:r w:rsidRPr="00B51ABE">
              <w:rPr>
                <w:spacing w:val="-3"/>
                <w:sz w:val="26"/>
                <w:szCs w:val="26"/>
                <w:lang w:val="ru-RU"/>
              </w:rPr>
              <w:t xml:space="preserve">суб’єктів </w:t>
            </w:r>
            <w:r w:rsidRPr="00B51ABE">
              <w:rPr>
                <w:sz w:val="26"/>
                <w:szCs w:val="26"/>
                <w:lang w:val="ru-RU"/>
              </w:rPr>
              <w:t>господарювання знівелює вигоди від</w:t>
            </w:r>
            <w:r w:rsidRPr="00B51ABE">
              <w:rPr>
                <w:spacing w:val="-2"/>
                <w:sz w:val="26"/>
                <w:szCs w:val="26"/>
                <w:lang w:val="ru-RU"/>
              </w:rPr>
              <w:t xml:space="preserve"> </w:t>
            </w:r>
            <w:r w:rsidRPr="00B51ABE">
              <w:rPr>
                <w:sz w:val="26"/>
                <w:szCs w:val="26"/>
                <w:lang w:val="ru-RU"/>
              </w:rPr>
              <w:t xml:space="preserve">збільшення дохідної частини </w:t>
            </w:r>
            <w:r w:rsidRPr="00B51ABE">
              <w:rPr>
                <w:spacing w:val="-4"/>
                <w:sz w:val="26"/>
                <w:szCs w:val="26"/>
                <w:lang w:val="ru-RU"/>
              </w:rPr>
              <w:t xml:space="preserve">бюджету, </w:t>
            </w:r>
            <w:r w:rsidRPr="00B51ABE">
              <w:rPr>
                <w:sz w:val="26"/>
                <w:szCs w:val="26"/>
                <w:lang w:val="ru-RU"/>
              </w:rPr>
              <w:t xml:space="preserve">а </w:t>
            </w:r>
            <w:r w:rsidRPr="00B51ABE">
              <w:rPr>
                <w:spacing w:val="-3"/>
                <w:sz w:val="26"/>
                <w:szCs w:val="26"/>
                <w:lang w:val="ru-RU"/>
              </w:rPr>
              <w:t xml:space="preserve">саме </w:t>
            </w:r>
            <w:r w:rsidRPr="00B51ABE">
              <w:rPr>
                <w:sz w:val="26"/>
                <w:szCs w:val="26"/>
                <w:lang w:val="ru-RU"/>
              </w:rPr>
              <w:t>існує ризик переходу суб’єктів</w:t>
            </w:r>
            <w:r w:rsidRPr="00B51ABE">
              <w:rPr>
                <w:spacing w:val="-2"/>
                <w:sz w:val="26"/>
                <w:szCs w:val="26"/>
                <w:lang w:val="ru-RU"/>
              </w:rPr>
              <w:t xml:space="preserve"> </w:t>
            </w:r>
            <w:r w:rsidRPr="00B51ABE">
              <w:rPr>
                <w:sz w:val="26"/>
                <w:szCs w:val="26"/>
                <w:lang w:val="ru-RU"/>
              </w:rPr>
              <w:t>господарювання</w:t>
            </w:r>
            <w:r w:rsidRPr="00B51ABE">
              <w:rPr>
                <w:sz w:val="26"/>
                <w:szCs w:val="26"/>
                <w:lang w:val="ru-RU"/>
              </w:rPr>
              <w:tab/>
              <w:t>в «тінь». Балансу інтересів досягнуто не буде.</w:t>
            </w:r>
          </w:p>
        </w:tc>
      </w:tr>
    </w:tbl>
    <w:p w:rsidR="004D68AD" w:rsidRPr="00B51ABE" w:rsidRDefault="004D68AD" w:rsidP="00227277">
      <w:pPr>
        <w:spacing w:line="221" w:lineRule="exact"/>
        <w:rPr>
          <w:sz w:val="26"/>
          <w:szCs w:val="26"/>
          <w:lang w:val="ru-RU"/>
        </w:rPr>
      </w:pPr>
    </w:p>
    <w:p w:rsidR="00801299" w:rsidRPr="00B51ABE" w:rsidRDefault="00801299" w:rsidP="00801299">
      <w:pPr>
        <w:spacing w:line="221" w:lineRule="exact"/>
        <w:jc w:val="center"/>
        <w:rPr>
          <w:b/>
          <w:sz w:val="26"/>
          <w:szCs w:val="26"/>
          <w:lang w:val="ru-RU"/>
        </w:rPr>
      </w:pPr>
      <w:r w:rsidRPr="00B51ABE">
        <w:rPr>
          <w:b/>
          <w:sz w:val="26"/>
          <w:szCs w:val="26"/>
          <w:lang w:val="ru-RU"/>
        </w:rPr>
        <w:t>Рейтинг результативності досягнення цілей</w:t>
      </w:r>
    </w:p>
    <w:p w:rsidR="00801299" w:rsidRPr="00B51ABE" w:rsidRDefault="00801299" w:rsidP="00227277">
      <w:pPr>
        <w:spacing w:line="221" w:lineRule="exact"/>
        <w:rPr>
          <w:sz w:val="26"/>
          <w:szCs w:val="26"/>
          <w:lang w:val="ru-RU"/>
        </w:rPr>
      </w:pPr>
    </w:p>
    <w:tbl>
      <w:tblPr>
        <w:tblStyle w:val="a5"/>
        <w:tblW w:w="0" w:type="auto"/>
        <w:tblLook w:val="04A0" w:firstRow="1" w:lastRow="0" w:firstColumn="1" w:lastColumn="0" w:noHBand="0" w:noVBand="1"/>
      </w:tblPr>
      <w:tblGrid>
        <w:gridCol w:w="2373"/>
        <w:gridCol w:w="2230"/>
        <w:gridCol w:w="2300"/>
        <w:gridCol w:w="2725"/>
      </w:tblGrid>
      <w:tr w:rsidR="00CA4061" w:rsidRPr="00A40851" w:rsidTr="0006791B">
        <w:tc>
          <w:tcPr>
            <w:tcW w:w="2373" w:type="dxa"/>
          </w:tcPr>
          <w:p w:rsidR="00227277" w:rsidRPr="00B51ABE" w:rsidRDefault="00227277" w:rsidP="004D68AD">
            <w:pPr>
              <w:pStyle w:val="a3"/>
              <w:spacing w:before="1"/>
              <w:rPr>
                <w:sz w:val="26"/>
                <w:szCs w:val="26"/>
                <w:lang w:val="ru-RU"/>
              </w:rPr>
            </w:pPr>
            <w:r w:rsidRPr="00B51ABE">
              <w:rPr>
                <w:b/>
                <w:spacing w:val="-4"/>
                <w:position w:val="1"/>
                <w:sz w:val="26"/>
                <w:szCs w:val="26"/>
                <w:lang w:val="ru-RU"/>
              </w:rPr>
              <w:t>Рейтинг</w:t>
            </w:r>
            <w:r w:rsidRPr="00B51ABE">
              <w:rPr>
                <w:b/>
                <w:spacing w:val="-3"/>
                <w:position w:val="1"/>
                <w:sz w:val="26"/>
                <w:szCs w:val="26"/>
                <w:lang w:val="ru-RU"/>
              </w:rPr>
              <w:t xml:space="preserve"> результативності</w:t>
            </w:r>
          </w:p>
        </w:tc>
        <w:tc>
          <w:tcPr>
            <w:tcW w:w="2230" w:type="dxa"/>
          </w:tcPr>
          <w:p w:rsidR="00227277" w:rsidRPr="00B51ABE" w:rsidRDefault="00227277" w:rsidP="00227277">
            <w:pPr>
              <w:pStyle w:val="a3"/>
              <w:spacing w:before="1"/>
              <w:jc w:val="center"/>
              <w:rPr>
                <w:b/>
                <w:spacing w:val="-4"/>
                <w:position w:val="1"/>
                <w:sz w:val="26"/>
                <w:szCs w:val="26"/>
                <w:lang w:val="ru-RU"/>
              </w:rPr>
            </w:pPr>
            <w:r w:rsidRPr="00B51ABE">
              <w:rPr>
                <w:b/>
                <w:position w:val="1"/>
                <w:sz w:val="26"/>
                <w:szCs w:val="26"/>
                <w:lang w:val="ru-RU"/>
              </w:rPr>
              <w:t>Вигоди</w:t>
            </w:r>
          </w:p>
          <w:p w:rsidR="00227277" w:rsidRPr="00B51ABE" w:rsidRDefault="00227277" w:rsidP="00227277">
            <w:pPr>
              <w:pStyle w:val="a3"/>
              <w:spacing w:before="1"/>
              <w:jc w:val="center"/>
              <w:rPr>
                <w:sz w:val="26"/>
                <w:szCs w:val="26"/>
                <w:lang w:val="ru-RU"/>
              </w:rPr>
            </w:pPr>
            <w:r w:rsidRPr="00B51ABE">
              <w:rPr>
                <w:b/>
                <w:spacing w:val="-3"/>
                <w:sz w:val="26"/>
                <w:szCs w:val="26"/>
                <w:lang w:val="ru-RU"/>
              </w:rPr>
              <w:t>(підсумок)</w:t>
            </w:r>
          </w:p>
        </w:tc>
        <w:tc>
          <w:tcPr>
            <w:tcW w:w="2300" w:type="dxa"/>
          </w:tcPr>
          <w:p w:rsidR="0006791B" w:rsidRPr="00B51ABE" w:rsidRDefault="00227277" w:rsidP="0006791B">
            <w:pPr>
              <w:tabs>
                <w:tab w:val="left" w:pos="2452"/>
                <w:tab w:val="left" w:pos="4914"/>
                <w:tab w:val="left" w:pos="7761"/>
              </w:tabs>
              <w:spacing w:before="1" w:line="232" w:lineRule="auto"/>
              <w:ind w:left="10" w:right="379" w:hanging="5"/>
              <w:rPr>
                <w:sz w:val="26"/>
                <w:szCs w:val="26"/>
                <w:lang w:val="ru-RU"/>
              </w:rPr>
            </w:pPr>
            <w:r w:rsidRPr="00B51ABE">
              <w:rPr>
                <w:b/>
                <w:spacing w:val="-3"/>
                <w:sz w:val="26"/>
                <w:szCs w:val="26"/>
                <w:lang w:val="ru-RU"/>
              </w:rPr>
              <w:tab/>
            </w:r>
            <w:r w:rsidR="0006791B" w:rsidRPr="00B51ABE">
              <w:rPr>
                <w:b/>
                <w:spacing w:val="-3"/>
                <w:sz w:val="26"/>
                <w:szCs w:val="26"/>
                <w:lang w:val="ru-RU"/>
              </w:rPr>
              <w:t>Витрати (підсумок)</w:t>
            </w:r>
          </w:p>
          <w:p w:rsidR="00227277" w:rsidRPr="00B51ABE" w:rsidRDefault="00227277" w:rsidP="00227277">
            <w:pPr>
              <w:pStyle w:val="a3"/>
              <w:spacing w:before="1"/>
              <w:rPr>
                <w:sz w:val="26"/>
                <w:szCs w:val="26"/>
                <w:lang w:val="ru-RU"/>
              </w:rPr>
            </w:pPr>
          </w:p>
        </w:tc>
        <w:tc>
          <w:tcPr>
            <w:tcW w:w="2725" w:type="dxa"/>
          </w:tcPr>
          <w:p w:rsidR="0006791B" w:rsidRPr="00B51ABE" w:rsidRDefault="0006791B" w:rsidP="0006791B">
            <w:pPr>
              <w:tabs>
                <w:tab w:val="left" w:pos="2452"/>
                <w:tab w:val="left" w:pos="4914"/>
                <w:tab w:val="left" w:pos="7761"/>
              </w:tabs>
              <w:spacing w:before="1" w:line="232" w:lineRule="auto"/>
              <w:ind w:left="10" w:right="379" w:hanging="5"/>
              <w:rPr>
                <w:b/>
                <w:sz w:val="26"/>
                <w:szCs w:val="26"/>
                <w:lang w:val="ru-RU"/>
              </w:rPr>
            </w:pPr>
            <w:r w:rsidRPr="00B51ABE">
              <w:rPr>
                <w:b/>
                <w:spacing w:val="-3"/>
                <w:sz w:val="26"/>
                <w:szCs w:val="26"/>
                <w:lang w:val="ru-RU"/>
              </w:rPr>
              <w:t>Обґрунтування</w:t>
            </w:r>
            <w:r w:rsidRPr="00B51ABE">
              <w:rPr>
                <w:b/>
                <w:spacing w:val="-3"/>
                <w:position w:val="1"/>
                <w:sz w:val="26"/>
                <w:szCs w:val="26"/>
                <w:lang w:val="ru-RU"/>
              </w:rPr>
              <w:tab/>
            </w:r>
            <w:r w:rsidRPr="00B51ABE">
              <w:rPr>
                <w:b/>
                <w:spacing w:val="-3"/>
                <w:sz w:val="26"/>
                <w:szCs w:val="26"/>
                <w:lang w:val="ru-RU"/>
              </w:rPr>
              <w:t>відповідного</w:t>
            </w:r>
          </w:p>
          <w:p w:rsidR="00227277" w:rsidRPr="00B51ABE" w:rsidRDefault="0006791B" w:rsidP="0006791B">
            <w:pPr>
              <w:pStyle w:val="a3"/>
              <w:spacing w:before="1"/>
              <w:rPr>
                <w:sz w:val="26"/>
                <w:szCs w:val="26"/>
                <w:lang w:val="ru-RU"/>
              </w:rPr>
            </w:pPr>
            <w:r w:rsidRPr="00B51ABE">
              <w:rPr>
                <w:b/>
                <w:sz w:val="26"/>
                <w:szCs w:val="26"/>
                <w:lang w:val="ru-RU"/>
              </w:rPr>
              <w:t>місця альтернативи у рейтингу</w:t>
            </w:r>
            <w:r w:rsidRPr="00B51ABE">
              <w:rPr>
                <w:b/>
                <w:spacing w:val="-3"/>
                <w:sz w:val="26"/>
                <w:szCs w:val="26"/>
                <w:lang w:val="ru-RU"/>
              </w:rPr>
              <w:t xml:space="preserve"> </w:t>
            </w:r>
          </w:p>
        </w:tc>
      </w:tr>
      <w:tr w:rsidR="00CA4061" w:rsidRPr="00A40851" w:rsidTr="0006791B">
        <w:tc>
          <w:tcPr>
            <w:tcW w:w="2373" w:type="dxa"/>
          </w:tcPr>
          <w:p w:rsidR="009B4FFA" w:rsidRPr="00B51ABE" w:rsidRDefault="009B4FFA" w:rsidP="009B4FFA">
            <w:pPr>
              <w:pStyle w:val="a3"/>
              <w:spacing w:before="1"/>
              <w:rPr>
                <w:sz w:val="26"/>
                <w:szCs w:val="26"/>
                <w:lang w:val="ru-RU"/>
              </w:rPr>
            </w:pPr>
            <w:r w:rsidRPr="00B51ABE">
              <w:rPr>
                <w:sz w:val="26"/>
                <w:szCs w:val="26"/>
                <w:lang w:val="ru-RU"/>
              </w:rPr>
              <w:t>Альтернатива</w:t>
            </w:r>
            <w:r w:rsidRPr="00B51ABE">
              <w:rPr>
                <w:spacing w:val="20"/>
                <w:sz w:val="26"/>
                <w:szCs w:val="26"/>
                <w:lang w:val="ru-RU"/>
              </w:rPr>
              <w:t xml:space="preserve"> </w:t>
            </w:r>
            <w:r w:rsidRPr="00B51ABE">
              <w:rPr>
                <w:sz w:val="26"/>
                <w:szCs w:val="26"/>
                <w:lang w:val="ru-RU"/>
              </w:rPr>
              <w:t>1</w:t>
            </w:r>
          </w:p>
        </w:tc>
        <w:tc>
          <w:tcPr>
            <w:tcW w:w="2230" w:type="dxa"/>
          </w:tcPr>
          <w:p w:rsidR="009B4FFA" w:rsidRPr="00B51ABE" w:rsidRDefault="009B4FFA" w:rsidP="009B4FFA">
            <w:pPr>
              <w:pStyle w:val="a3"/>
              <w:spacing w:before="1"/>
              <w:rPr>
                <w:position w:val="2"/>
                <w:sz w:val="26"/>
                <w:szCs w:val="26"/>
                <w:lang w:val="ru-RU"/>
              </w:rPr>
            </w:pPr>
            <w:r w:rsidRPr="00B51ABE">
              <w:rPr>
                <w:sz w:val="26"/>
                <w:szCs w:val="26"/>
                <w:lang w:val="ru-RU"/>
              </w:rPr>
              <w:t>Сплата податків за мінімальними</w:t>
            </w:r>
            <w:r w:rsidRPr="00B51ABE">
              <w:rPr>
                <w:spacing w:val="-3"/>
                <w:sz w:val="26"/>
                <w:szCs w:val="26"/>
                <w:lang w:val="ru-RU"/>
              </w:rPr>
              <w:t xml:space="preserve"> ставками</w:t>
            </w:r>
            <w:r w:rsidRPr="00B51ABE">
              <w:rPr>
                <w:sz w:val="26"/>
                <w:szCs w:val="26"/>
                <w:lang w:val="ru-RU"/>
              </w:rPr>
              <w:t xml:space="preserve"> передбаченими Податковим кодексом</w:t>
            </w:r>
            <w:r w:rsidRPr="00B51ABE">
              <w:rPr>
                <w:spacing w:val="1"/>
                <w:sz w:val="26"/>
                <w:szCs w:val="26"/>
                <w:lang w:val="ru-RU"/>
              </w:rPr>
              <w:t xml:space="preserve"> </w:t>
            </w:r>
            <w:r w:rsidRPr="00B51ABE">
              <w:rPr>
                <w:sz w:val="26"/>
                <w:szCs w:val="26"/>
                <w:lang w:val="ru-RU"/>
              </w:rPr>
              <w:t>України</w:t>
            </w:r>
          </w:p>
        </w:tc>
        <w:tc>
          <w:tcPr>
            <w:tcW w:w="2300" w:type="dxa"/>
          </w:tcPr>
          <w:p w:rsidR="009B4FFA" w:rsidRPr="00B51ABE" w:rsidRDefault="009B4FFA" w:rsidP="0084403D">
            <w:pPr>
              <w:pStyle w:val="a3"/>
              <w:spacing w:before="1"/>
              <w:rPr>
                <w:sz w:val="26"/>
                <w:szCs w:val="26"/>
                <w:lang w:val="ru-RU"/>
              </w:rPr>
            </w:pPr>
            <w:r w:rsidRPr="00B51ABE">
              <w:rPr>
                <w:position w:val="1"/>
                <w:sz w:val="26"/>
                <w:szCs w:val="26"/>
                <w:lang w:val="ru-RU"/>
              </w:rPr>
              <w:t>Зменшення</w:t>
            </w:r>
            <w:r w:rsidRPr="00B51ABE">
              <w:rPr>
                <w:sz w:val="26"/>
                <w:szCs w:val="26"/>
                <w:lang w:val="ru-RU"/>
              </w:rPr>
              <w:t xml:space="preserve"> надходжень</w:t>
            </w:r>
            <w:r w:rsidRPr="00B51ABE">
              <w:rPr>
                <w:spacing w:val="-7"/>
                <w:sz w:val="26"/>
                <w:szCs w:val="26"/>
                <w:lang w:val="ru-RU"/>
              </w:rPr>
              <w:t xml:space="preserve"> </w:t>
            </w:r>
            <w:r w:rsidRPr="00B51ABE">
              <w:rPr>
                <w:sz w:val="26"/>
                <w:szCs w:val="26"/>
                <w:lang w:val="ru-RU"/>
              </w:rPr>
              <w:t xml:space="preserve">у </w:t>
            </w:r>
            <w:r w:rsidRPr="00B51ABE">
              <w:rPr>
                <w:position w:val="1"/>
                <w:sz w:val="26"/>
                <w:szCs w:val="26"/>
                <w:lang w:val="ru-RU"/>
              </w:rPr>
              <w:t>місцевий</w:t>
            </w:r>
            <w:r w:rsidRPr="00B51ABE">
              <w:rPr>
                <w:spacing w:val="6"/>
                <w:position w:val="1"/>
                <w:sz w:val="26"/>
                <w:szCs w:val="26"/>
                <w:lang w:val="ru-RU"/>
              </w:rPr>
              <w:t xml:space="preserve"> </w:t>
            </w:r>
            <w:r w:rsidRPr="00B51ABE">
              <w:rPr>
                <w:spacing w:val="-4"/>
                <w:position w:val="1"/>
                <w:sz w:val="26"/>
                <w:szCs w:val="26"/>
                <w:lang w:val="ru-RU"/>
              </w:rPr>
              <w:t xml:space="preserve">бюджет. </w:t>
            </w:r>
            <w:r w:rsidRPr="00B51ABE">
              <w:rPr>
                <w:spacing w:val="-3"/>
                <w:sz w:val="26"/>
                <w:szCs w:val="26"/>
                <w:lang w:val="ru-RU"/>
              </w:rPr>
              <w:t>Сумарні</w:t>
            </w:r>
            <w:r w:rsidRPr="00B51ABE">
              <w:rPr>
                <w:spacing w:val="10"/>
                <w:sz w:val="26"/>
                <w:szCs w:val="26"/>
                <w:lang w:val="ru-RU"/>
              </w:rPr>
              <w:t xml:space="preserve"> </w:t>
            </w:r>
            <w:r w:rsidRPr="00B51ABE">
              <w:rPr>
                <w:sz w:val="26"/>
                <w:szCs w:val="26"/>
                <w:lang w:val="ru-RU"/>
              </w:rPr>
              <w:t>витрати</w:t>
            </w:r>
            <w:r w:rsidRPr="00B51ABE">
              <w:rPr>
                <w:spacing w:val="4"/>
                <w:sz w:val="26"/>
                <w:szCs w:val="26"/>
                <w:lang w:val="ru-RU"/>
              </w:rPr>
              <w:t xml:space="preserve"> </w:t>
            </w:r>
            <w:r w:rsidRPr="00B51ABE">
              <w:rPr>
                <w:sz w:val="26"/>
                <w:szCs w:val="26"/>
                <w:lang w:val="ru-RU"/>
              </w:rPr>
              <w:t xml:space="preserve">на </w:t>
            </w:r>
            <w:r w:rsidRPr="00B51ABE">
              <w:rPr>
                <w:spacing w:val="-3"/>
                <w:sz w:val="26"/>
                <w:szCs w:val="26"/>
                <w:lang w:val="ru-RU"/>
              </w:rPr>
              <w:t>сплату</w:t>
            </w:r>
            <w:r w:rsidRPr="00B51ABE">
              <w:rPr>
                <w:spacing w:val="-2"/>
                <w:sz w:val="26"/>
                <w:szCs w:val="26"/>
                <w:lang w:val="ru-RU"/>
              </w:rPr>
              <w:t xml:space="preserve"> </w:t>
            </w:r>
            <w:r w:rsidRPr="00B51ABE">
              <w:rPr>
                <w:sz w:val="26"/>
                <w:szCs w:val="26"/>
                <w:lang w:val="ru-RU"/>
              </w:rPr>
              <w:t>податків</w:t>
            </w:r>
            <w:r w:rsidRPr="00B51ABE">
              <w:rPr>
                <w:spacing w:val="1"/>
                <w:sz w:val="26"/>
                <w:szCs w:val="26"/>
                <w:lang w:val="ru-RU"/>
              </w:rPr>
              <w:t xml:space="preserve"> </w:t>
            </w:r>
            <w:r w:rsidRPr="00B51ABE">
              <w:rPr>
                <w:sz w:val="26"/>
                <w:szCs w:val="26"/>
                <w:lang w:val="ru-RU"/>
              </w:rPr>
              <w:t xml:space="preserve">за </w:t>
            </w:r>
            <w:r w:rsidR="008379B0" w:rsidRPr="00B51ABE">
              <w:rPr>
                <w:sz w:val="26"/>
                <w:szCs w:val="26"/>
                <w:lang w:val="ru-RU"/>
              </w:rPr>
              <w:t>с</w:t>
            </w:r>
            <w:r w:rsidRPr="00B51ABE">
              <w:rPr>
                <w:spacing w:val="-3"/>
                <w:sz w:val="26"/>
                <w:szCs w:val="26"/>
                <w:lang w:val="ru-RU"/>
              </w:rPr>
              <w:t>тавками,</w:t>
            </w:r>
            <w:r w:rsidR="008379B0" w:rsidRPr="00B51ABE">
              <w:rPr>
                <w:spacing w:val="-3"/>
                <w:sz w:val="26"/>
                <w:szCs w:val="26"/>
                <w:lang w:val="ru-RU"/>
              </w:rPr>
              <w:t xml:space="preserve"> які діяли до 31 грудня року, що передує бюджетному періоду, в якому планується застосування таких місцевих </w:t>
            </w:r>
            <w:r w:rsidR="008379B0" w:rsidRPr="00B51ABE">
              <w:rPr>
                <w:spacing w:val="-3"/>
                <w:sz w:val="26"/>
                <w:szCs w:val="26"/>
                <w:lang w:val="ru-RU"/>
              </w:rPr>
              <w:lastRenderedPageBreak/>
              <w:t>податків та/абог зборів</w:t>
            </w:r>
            <w:r w:rsidRPr="00B51ABE">
              <w:rPr>
                <w:sz w:val="26"/>
                <w:szCs w:val="26"/>
                <w:lang w:val="ru-RU"/>
              </w:rPr>
              <w:t xml:space="preserve"> становитимуть</w:t>
            </w:r>
            <w:r w:rsidRPr="00B51ABE">
              <w:rPr>
                <w:spacing w:val="4"/>
                <w:sz w:val="26"/>
                <w:szCs w:val="26"/>
                <w:lang w:val="ru-RU"/>
              </w:rPr>
              <w:t xml:space="preserve"> </w:t>
            </w:r>
            <w:r w:rsidR="0084403D" w:rsidRPr="00B51ABE">
              <w:rPr>
                <w:spacing w:val="4"/>
                <w:sz w:val="26"/>
                <w:szCs w:val="26"/>
                <w:lang w:val="ru-RU"/>
              </w:rPr>
              <w:t>25 327,2</w:t>
            </w:r>
            <w:r w:rsidRPr="00B51ABE">
              <w:rPr>
                <w:spacing w:val="-3"/>
                <w:sz w:val="26"/>
                <w:szCs w:val="26"/>
                <w:lang w:val="ru-RU"/>
              </w:rPr>
              <w:t xml:space="preserve"> </w:t>
            </w:r>
            <w:r w:rsidRPr="00B51ABE">
              <w:rPr>
                <w:spacing w:val="-4"/>
                <w:sz w:val="26"/>
                <w:szCs w:val="26"/>
                <w:lang w:val="ru-RU"/>
              </w:rPr>
              <w:t>тис.</w:t>
            </w:r>
            <w:r w:rsidRPr="00B51ABE">
              <w:rPr>
                <w:spacing w:val="15"/>
                <w:sz w:val="26"/>
                <w:szCs w:val="26"/>
                <w:lang w:val="ru-RU"/>
              </w:rPr>
              <w:t xml:space="preserve"> </w:t>
            </w:r>
            <w:r w:rsidRPr="00B51ABE">
              <w:rPr>
                <w:spacing w:val="-5"/>
                <w:sz w:val="26"/>
                <w:szCs w:val="26"/>
                <w:lang w:val="ru-RU"/>
              </w:rPr>
              <w:t>грн.</w:t>
            </w:r>
          </w:p>
        </w:tc>
        <w:tc>
          <w:tcPr>
            <w:tcW w:w="2725" w:type="dxa"/>
          </w:tcPr>
          <w:p w:rsidR="009B4FFA" w:rsidRPr="00B51ABE" w:rsidRDefault="009B4FFA" w:rsidP="009B4FFA">
            <w:pPr>
              <w:tabs>
                <w:tab w:val="left" w:pos="4914"/>
                <w:tab w:val="left" w:pos="7756"/>
              </w:tabs>
              <w:spacing w:before="16" w:line="329" w:lineRule="exact"/>
              <w:rPr>
                <w:sz w:val="26"/>
                <w:szCs w:val="26"/>
                <w:lang w:val="ru-RU"/>
              </w:rPr>
            </w:pPr>
            <w:r w:rsidRPr="00B51ABE">
              <w:rPr>
                <w:position w:val="2"/>
                <w:sz w:val="26"/>
                <w:szCs w:val="26"/>
                <w:lang w:val="ru-RU"/>
              </w:rPr>
              <w:lastRenderedPageBreak/>
              <w:t xml:space="preserve">Зменшення </w:t>
            </w:r>
            <w:r w:rsidRPr="00B51ABE">
              <w:rPr>
                <w:position w:val="1"/>
                <w:sz w:val="26"/>
                <w:szCs w:val="26"/>
                <w:lang w:val="ru-RU"/>
              </w:rPr>
              <w:t xml:space="preserve">надходжень </w:t>
            </w:r>
            <w:r w:rsidRPr="00B51ABE">
              <w:rPr>
                <w:spacing w:val="-4"/>
                <w:position w:val="1"/>
                <w:sz w:val="26"/>
                <w:szCs w:val="26"/>
                <w:lang w:val="ru-RU"/>
              </w:rPr>
              <w:t>до</w:t>
            </w:r>
            <w:r w:rsidRPr="00B51ABE">
              <w:rPr>
                <w:position w:val="1"/>
                <w:sz w:val="26"/>
                <w:szCs w:val="26"/>
                <w:lang w:val="ru-RU"/>
              </w:rPr>
              <w:t xml:space="preserve"> міського </w:t>
            </w:r>
            <w:r w:rsidRPr="00B51ABE">
              <w:rPr>
                <w:spacing w:val="-5"/>
                <w:position w:val="1"/>
                <w:sz w:val="26"/>
                <w:szCs w:val="26"/>
                <w:lang w:val="ru-RU"/>
              </w:rPr>
              <w:t>бюджету,</w:t>
            </w:r>
            <w:r w:rsidRPr="00B51ABE">
              <w:rPr>
                <w:position w:val="1"/>
                <w:sz w:val="26"/>
                <w:szCs w:val="26"/>
                <w:lang w:val="ru-RU"/>
              </w:rPr>
              <w:t xml:space="preserve"> підвищення</w:t>
            </w:r>
            <w:r w:rsidRPr="00B51ABE">
              <w:rPr>
                <w:spacing w:val="-4"/>
                <w:position w:val="1"/>
                <w:sz w:val="26"/>
                <w:szCs w:val="26"/>
                <w:lang w:val="ru-RU"/>
              </w:rPr>
              <w:t xml:space="preserve"> соціальної</w:t>
            </w:r>
            <w:r w:rsidRPr="00B51ABE">
              <w:rPr>
                <w:position w:val="1"/>
                <w:sz w:val="26"/>
                <w:szCs w:val="26"/>
                <w:lang w:val="ru-RU"/>
              </w:rPr>
              <w:t xml:space="preserve"> напруги з причини</w:t>
            </w:r>
            <w:r w:rsidRPr="00B51ABE">
              <w:rPr>
                <w:sz w:val="26"/>
                <w:szCs w:val="26"/>
                <w:lang w:val="ru-RU"/>
              </w:rPr>
              <w:t xml:space="preserve"> погіршення </w:t>
            </w:r>
            <w:r w:rsidRPr="00B51ABE">
              <w:rPr>
                <w:spacing w:val="-3"/>
                <w:sz w:val="26"/>
                <w:szCs w:val="26"/>
                <w:lang w:val="ru-RU"/>
              </w:rPr>
              <w:t>якості</w:t>
            </w:r>
            <w:r w:rsidRPr="00B51ABE">
              <w:rPr>
                <w:sz w:val="26"/>
                <w:szCs w:val="26"/>
                <w:lang w:val="ru-RU"/>
              </w:rPr>
              <w:t xml:space="preserve"> життя</w:t>
            </w:r>
            <w:r w:rsidRPr="00B51ABE">
              <w:rPr>
                <w:spacing w:val="2"/>
                <w:sz w:val="26"/>
                <w:szCs w:val="26"/>
                <w:lang w:val="ru-RU"/>
              </w:rPr>
              <w:t xml:space="preserve"> </w:t>
            </w:r>
            <w:r w:rsidRPr="00B51ABE">
              <w:rPr>
                <w:spacing w:val="-3"/>
                <w:sz w:val="26"/>
                <w:szCs w:val="26"/>
                <w:lang w:val="ru-RU"/>
              </w:rPr>
              <w:t xml:space="preserve">членів </w:t>
            </w:r>
            <w:r w:rsidRPr="00B51ABE">
              <w:rPr>
                <w:sz w:val="26"/>
                <w:szCs w:val="26"/>
                <w:lang w:val="ru-RU"/>
              </w:rPr>
              <w:t>громади</w:t>
            </w:r>
          </w:p>
        </w:tc>
      </w:tr>
      <w:tr w:rsidR="00CA4061" w:rsidRPr="00A40851" w:rsidTr="0006791B">
        <w:tc>
          <w:tcPr>
            <w:tcW w:w="2373" w:type="dxa"/>
          </w:tcPr>
          <w:p w:rsidR="0006791B" w:rsidRPr="00B51ABE" w:rsidRDefault="0006791B" w:rsidP="0006791B">
            <w:pPr>
              <w:pStyle w:val="a3"/>
              <w:spacing w:before="1"/>
              <w:rPr>
                <w:sz w:val="26"/>
                <w:szCs w:val="26"/>
                <w:lang w:val="ru-RU"/>
              </w:rPr>
            </w:pPr>
            <w:r w:rsidRPr="00B51ABE">
              <w:rPr>
                <w:position w:val="2"/>
                <w:sz w:val="26"/>
                <w:szCs w:val="26"/>
                <w:lang w:val="ru-RU"/>
              </w:rPr>
              <w:lastRenderedPageBreak/>
              <w:t>Альтернатива</w:t>
            </w:r>
            <w:r w:rsidRPr="00B51ABE">
              <w:rPr>
                <w:spacing w:val="-4"/>
                <w:position w:val="2"/>
                <w:sz w:val="26"/>
                <w:szCs w:val="26"/>
                <w:lang w:val="ru-RU"/>
              </w:rPr>
              <w:t xml:space="preserve"> </w:t>
            </w:r>
            <w:r w:rsidRPr="00B51ABE">
              <w:rPr>
                <w:position w:val="2"/>
                <w:sz w:val="26"/>
                <w:szCs w:val="26"/>
                <w:lang w:val="ru-RU"/>
              </w:rPr>
              <w:t>2</w:t>
            </w:r>
          </w:p>
        </w:tc>
        <w:tc>
          <w:tcPr>
            <w:tcW w:w="2230" w:type="dxa"/>
          </w:tcPr>
          <w:p w:rsidR="0006791B" w:rsidRPr="00B51ABE" w:rsidRDefault="0006791B" w:rsidP="0006791B">
            <w:pPr>
              <w:pStyle w:val="a3"/>
              <w:tabs>
                <w:tab w:val="left" w:pos="1716"/>
                <w:tab w:val="left" w:pos="4910"/>
                <w:tab w:val="left" w:pos="7746"/>
              </w:tabs>
              <w:spacing w:before="3" w:line="232" w:lineRule="auto"/>
              <w:ind w:left="15" w:right="104" w:hanging="16"/>
              <w:rPr>
                <w:sz w:val="26"/>
                <w:szCs w:val="26"/>
                <w:lang w:val="ru-RU"/>
              </w:rPr>
            </w:pPr>
            <w:r w:rsidRPr="00B51ABE">
              <w:rPr>
                <w:position w:val="1"/>
                <w:sz w:val="26"/>
                <w:szCs w:val="26"/>
                <w:lang w:val="ru-RU"/>
              </w:rPr>
              <w:t>Наповнення</w:t>
            </w:r>
            <w:r w:rsidRPr="00B51ABE">
              <w:rPr>
                <w:sz w:val="26"/>
                <w:szCs w:val="26"/>
                <w:lang w:val="ru-RU"/>
              </w:rPr>
              <w:t xml:space="preserve"> місцевого </w:t>
            </w:r>
            <w:r w:rsidRPr="00B51ABE">
              <w:rPr>
                <w:position w:val="1"/>
                <w:sz w:val="26"/>
                <w:szCs w:val="26"/>
                <w:lang w:val="ru-RU"/>
              </w:rPr>
              <w:t>бюджету</w:t>
            </w:r>
            <w:r w:rsidRPr="00B51ABE">
              <w:rPr>
                <w:spacing w:val="-7"/>
                <w:position w:val="1"/>
                <w:sz w:val="26"/>
                <w:szCs w:val="26"/>
                <w:lang w:val="ru-RU"/>
              </w:rPr>
              <w:t xml:space="preserve"> </w:t>
            </w:r>
            <w:r w:rsidRPr="00B51ABE">
              <w:rPr>
                <w:position w:val="1"/>
                <w:sz w:val="26"/>
                <w:szCs w:val="26"/>
                <w:lang w:val="ru-RU"/>
              </w:rPr>
              <w:t>та спрямування фінансового ресурсу на соціально –</w:t>
            </w:r>
            <w:r w:rsidRPr="00B51ABE">
              <w:rPr>
                <w:sz w:val="26"/>
                <w:szCs w:val="26"/>
                <w:lang w:val="ru-RU"/>
              </w:rPr>
              <w:t>економічний розвиток</w:t>
            </w:r>
            <w:r w:rsidRPr="00B51ABE">
              <w:rPr>
                <w:spacing w:val="5"/>
                <w:sz w:val="26"/>
                <w:szCs w:val="26"/>
                <w:lang w:val="ru-RU"/>
              </w:rPr>
              <w:t xml:space="preserve"> </w:t>
            </w:r>
            <w:r w:rsidRPr="00B51ABE">
              <w:rPr>
                <w:spacing w:val="-4"/>
                <w:sz w:val="26"/>
                <w:szCs w:val="26"/>
                <w:lang w:val="ru-RU"/>
              </w:rPr>
              <w:t>громади.</w:t>
            </w:r>
            <w:r w:rsidRPr="00B51ABE">
              <w:rPr>
                <w:spacing w:val="-4"/>
                <w:sz w:val="26"/>
                <w:szCs w:val="26"/>
                <w:lang w:val="ru-RU"/>
              </w:rPr>
              <w:tab/>
            </w:r>
          </w:p>
          <w:p w:rsidR="0006791B" w:rsidRPr="00B51ABE" w:rsidRDefault="0006791B" w:rsidP="0006791B">
            <w:pPr>
              <w:tabs>
                <w:tab w:val="left" w:pos="1716"/>
              </w:tabs>
              <w:rPr>
                <w:position w:val="1"/>
                <w:sz w:val="26"/>
                <w:szCs w:val="26"/>
                <w:lang w:val="ru-RU"/>
              </w:rPr>
            </w:pPr>
            <w:r w:rsidRPr="00B51ABE">
              <w:rPr>
                <w:sz w:val="26"/>
                <w:szCs w:val="26"/>
                <w:lang w:val="ru-RU"/>
              </w:rPr>
              <w:t>Сплата податків і зборів СПД та громадянами за обґрунтованими ставками</w:t>
            </w:r>
          </w:p>
        </w:tc>
        <w:tc>
          <w:tcPr>
            <w:tcW w:w="2300" w:type="dxa"/>
          </w:tcPr>
          <w:p w:rsidR="0006791B" w:rsidRPr="00B51ABE" w:rsidRDefault="0006791B" w:rsidP="0084403D">
            <w:pPr>
              <w:rPr>
                <w:sz w:val="26"/>
                <w:szCs w:val="26"/>
                <w:lang w:val="ru-RU"/>
              </w:rPr>
            </w:pPr>
            <w:r w:rsidRPr="00B51ABE">
              <w:rPr>
                <w:sz w:val="26"/>
                <w:szCs w:val="26"/>
                <w:lang w:val="ru-RU"/>
              </w:rPr>
              <w:t>Сплата</w:t>
            </w:r>
            <w:r w:rsidRPr="00B51ABE">
              <w:rPr>
                <w:spacing w:val="-5"/>
                <w:sz w:val="26"/>
                <w:szCs w:val="26"/>
                <w:lang w:val="ru-RU"/>
              </w:rPr>
              <w:t xml:space="preserve"> </w:t>
            </w:r>
            <w:r w:rsidRPr="00B51ABE">
              <w:rPr>
                <w:sz w:val="26"/>
                <w:szCs w:val="26"/>
                <w:lang w:val="ru-RU"/>
              </w:rPr>
              <w:t>податків</w:t>
            </w:r>
            <w:r w:rsidRPr="00B51ABE">
              <w:rPr>
                <w:spacing w:val="-2"/>
                <w:sz w:val="26"/>
                <w:szCs w:val="26"/>
                <w:lang w:val="ru-RU"/>
              </w:rPr>
              <w:t xml:space="preserve"> </w:t>
            </w:r>
            <w:r w:rsidRPr="00B51ABE">
              <w:rPr>
                <w:sz w:val="26"/>
                <w:szCs w:val="26"/>
                <w:lang w:val="ru-RU"/>
              </w:rPr>
              <w:t>за запропонованими</w:t>
            </w:r>
            <w:r w:rsidRPr="00B51ABE">
              <w:rPr>
                <w:spacing w:val="-3"/>
                <w:position w:val="1"/>
                <w:sz w:val="26"/>
                <w:szCs w:val="26"/>
                <w:lang w:val="ru-RU"/>
              </w:rPr>
              <w:t xml:space="preserve"> ставками</w:t>
            </w:r>
            <w:r w:rsidRPr="00B51ABE">
              <w:rPr>
                <w:spacing w:val="18"/>
                <w:position w:val="1"/>
                <w:sz w:val="26"/>
                <w:szCs w:val="26"/>
                <w:lang w:val="ru-RU"/>
              </w:rPr>
              <w:t xml:space="preserve"> </w:t>
            </w:r>
            <w:r w:rsidR="0084403D" w:rsidRPr="00B51ABE">
              <w:rPr>
                <w:spacing w:val="18"/>
                <w:position w:val="1"/>
                <w:sz w:val="26"/>
                <w:szCs w:val="26"/>
                <w:lang w:val="ru-RU"/>
              </w:rPr>
              <w:t>26 351,8</w:t>
            </w:r>
            <w:r w:rsidRPr="00B51ABE">
              <w:rPr>
                <w:position w:val="1"/>
                <w:sz w:val="26"/>
                <w:szCs w:val="26"/>
                <w:lang w:val="ru-RU"/>
              </w:rPr>
              <w:t xml:space="preserve"> тис.</w:t>
            </w:r>
            <w:r w:rsidR="008379B0" w:rsidRPr="00B51ABE">
              <w:rPr>
                <w:position w:val="1"/>
                <w:sz w:val="26"/>
                <w:szCs w:val="26"/>
                <w:lang w:val="ru-RU"/>
              </w:rPr>
              <w:t xml:space="preserve"> </w:t>
            </w:r>
            <w:r w:rsidRPr="00B51ABE">
              <w:rPr>
                <w:position w:val="1"/>
                <w:sz w:val="26"/>
                <w:szCs w:val="26"/>
                <w:lang w:val="ru-RU"/>
              </w:rPr>
              <w:t>грн.</w:t>
            </w:r>
            <w:r w:rsidRPr="00B51ABE">
              <w:rPr>
                <w:spacing w:val="9"/>
                <w:position w:val="1"/>
                <w:sz w:val="26"/>
                <w:szCs w:val="26"/>
                <w:lang w:val="ru-RU"/>
              </w:rPr>
              <w:t xml:space="preserve"> </w:t>
            </w:r>
            <w:r w:rsidRPr="00B51ABE">
              <w:rPr>
                <w:position w:val="1"/>
                <w:sz w:val="26"/>
                <w:szCs w:val="26"/>
                <w:lang w:val="ru-RU"/>
              </w:rPr>
              <w:t xml:space="preserve">Детальна інформація </w:t>
            </w:r>
            <w:r w:rsidRPr="00B51ABE">
              <w:rPr>
                <w:spacing w:val="-4"/>
                <w:position w:val="1"/>
                <w:sz w:val="26"/>
                <w:szCs w:val="26"/>
                <w:lang w:val="ru-RU"/>
              </w:rPr>
              <w:t>щодо</w:t>
            </w:r>
            <w:r w:rsidRPr="00B51ABE">
              <w:rPr>
                <w:position w:val="1"/>
                <w:sz w:val="26"/>
                <w:szCs w:val="26"/>
                <w:lang w:val="ru-RU"/>
              </w:rPr>
              <w:t xml:space="preserve"> очікуваних</w:t>
            </w:r>
            <w:r w:rsidRPr="00B51ABE">
              <w:rPr>
                <w:spacing w:val="-6"/>
                <w:position w:val="1"/>
                <w:sz w:val="26"/>
                <w:szCs w:val="26"/>
                <w:lang w:val="ru-RU"/>
              </w:rPr>
              <w:t xml:space="preserve"> </w:t>
            </w:r>
            <w:r w:rsidRPr="00B51ABE">
              <w:rPr>
                <w:position w:val="1"/>
                <w:sz w:val="26"/>
                <w:szCs w:val="26"/>
                <w:lang w:val="ru-RU"/>
              </w:rPr>
              <w:t>витрат</w:t>
            </w:r>
            <w:r w:rsidRPr="00B51ABE">
              <w:rPr>
                <w:spacing w:val="-3"/>
                <w:position w:val="1"/>
                <w:sz w:val="26"/>
                <w:szCs w:val="26"/>
                <w:lang w:val="ru-RU"/>
              </w:rPr>
              <w:t xml:space="preserve"> СПД</w:t>
            </w:r>
            <w:r w:rsidRPr="00B51ABE">
              <w:rPr>
                <w:spacing w:val="-4"/>
                <w:position w:val="1"/>
                <w:sz w:val="26"/>
                <w:szCs w:val="26"/>
                <w:lang w:val="ru-RU"/>
              </w:rPr>
              <w:t xml:space="preserve"> </w:t>
            </w:r>
          </w:p>
        </w:tc>
        <w:tc>
          <w:tcPr>
            <w:tcW w:w="2725" w:type="dxa"/>
          </w:tcPr>
          <w:p w:rsidR="0006791B" w:rsidRPr="00B51ABE" w:rsidRDefault="0006791B" w:rsidP="0006791B">
            <w:pPr>
              <w:pStyle w:val="a3"/>
              <w:tabs>
                <w:tab w:val="left" w:pos="2452"/>
                <w:tab w:val="left" w:pos="4905"/>
                <w:tab w:val="left" w:pos="7746"/>
              </w:tabs>
              <w:spacing w:before="3" w:line="232" w:lineRule="auto"/>
              <w:ind w:right="104"/>
              <w:rPr>
                <w:sz w:val="26"/>
                <w:szCs w:val="26"/>
                <w:lang w:val="ru-RU"/>
              </w:rPr>
            </w:pPr>
            <w:r w:rsidRPr="00B51ABE">
              <w:rPr>
                <w:sz w:val="26"/>
                <w:szCs w:val="26"/>
                <w:lang w:val="ru-RU"/>
              </w:rPr>
              <w:t xml:space="preserve">Наповнення </w:t>
            </w:r>
            <w:r w:rsidRPr="00B51ABE">
              <w:rPr>
                <w:position w:val="1"/>
                <w:sz w:val="26"/>
                <w:szCs w:val="26"/>
                <w:lang w:val="ru-RU"/>
              </w:rPr>
              <w:t xml:space="preserve">місцевого </w:t>
            </w:r>
            <w:r w:rsidRPr="00B51ABE">
              <w:rPr>
                <w:spacing w:val="-5"/>
                <w:sz w:val="26"/>
                <w:szCs w:val="26"/>
                <w:lang w:val="ru-RU"/>
              </w:rPr>
              <w:t>бюджету,</w:t>
            </w:r>
            <w:r w:rsidRPr="00B51ABE">
              <w:rPr>
                <w:sz w:val="26"/>
                <w:szCs w:val="26"/>
                <w:lang w:val="ru-RU"/>
              </w:rPr>
              <w:t xml:space="preserve"> збереження кількості </w:t>
            </w:r>
            <w:r w:rsidRPr="00B51ABE">
              <w:rPr>
                <w:spacing w:val="-3"/>
                <w:sz w:val="26"/>
                <w:szCs w:val="26"/>
                <w:lang w:val="ru-RU"/>
              </w:rPr>
              <w:t>суб’єктів</w:t>
            </w:r>
            <w:r w:rsidRPr="00B51ABE">
              <w:rPr>
                <w:position w:val="1"/>
                <w:sz w:val="26"/>
                <w:szCs w:val="26"/>
                <w:lang w:val="ru-RU"/>
              </w:rPr>
              <w:t xml:space="preserve"> </w:t>
            </w:r>
            <w:r w:rsidRPr="00B51ABE">
              <w:rPr>
                <w:sz w:val="26"/>
                <w:szCs w:val="26"/>
                <w:lang w:val="ru-RU"/>
              </w:rPr>
              <w:t>господарювання</w:t>
            </w:r>
            <w:r w:rsidRPr="00B51ABE">
              <w:rPr>
                <w:position w:val="1"/>
                <w:sz w:val="26"/>
                <w:szCs w:val="26"/>
                <w:lang w:val="ru-RU"/>
              </w:rPr>
              <w:t xml:space="preserve"> </w:t>
            </w:r>
            <w:r w:rsidRPr="00B51ABE">
              <w:rPr>
                <w:sz w:val="26"/>
                <w:szCs w:val="26"/>
                <w:lang w:val="ru-RU"/>
              </w:rPr>
              <w:t xml:space="preserve">та робочих </w:t>
            </w:r>
            <w:r w:rsidRPr="00B51ABE">
              <w:rPr>
                <w:spacing w:val="-4"/>
                <w:sz w:val="26"/>
                <w:szCs w:val="26"/>
                <w:lang w:val="ru-RU"/>
              </w:rPr>
              <w:t xml:space="preserve">місць </w:t>
            </w:r>
          </w:p>
          <w:p w:rsidR="0006791B" w:rsidRPr="00B51ABE" w:rsidRDefault="0006791B" w:rsidP="0006791B">
            <w:pPr>
              <w:rPr>
                <w:sz w:val="26"/>
                <w:szCs w:val="26"/>
                <w:lang w:val="ru-RU"/>
              </w:rPr>
            </w:pPr>
          </w:p>
        </w:tc>
      </w:tr>
      <w:tr w:rsidR="00CA4061" w:rsidRPr="00A40851" w:rsidTr="0006791B">
        <w:tc>
          <w:tcPr>
            <w:tcW w:w="2373" w:type="dxa"/>
          </w:tcPr>
          <w:p w:rsidR="00227277" w:rsidRPr="00B51ABE" w:rsidRDefault="0006791B" w:rsidP="004D68AD">
            <w:pPr>
              <w:pStyle w:val="a3"/>
              <w:spacing w:before="1"/>
              <w:rPr>
                <w:sz w:val="26"/>
                <w:szCs w:val="26"/>
                <w:lang w:val="ru-RU"/>
              </w:rPr>
            </w:pPr>
            <w:r w:rsidRPr="00B51ABE">
              <w:rPr>
                <w:position w:val="2"/>
                <w:sz w:val="26"/>
                <w:szCs w:val="26"/>
                <w:lang w:val="ru-RU"/>
              </w:rPr>
              <w:t>Альтернатива</w:t>
            </w:r>
            <w:r w:rsidRPr="00B51ABE">
              <w:rPr>
                <w:spacing w:val="-4"/>
                <w:position w:val="2"/>
                <w:sz w:val="26"/>
                <w:szCs w:val="26"/>
                <w:lang w:val="ru-RU"/>
              </w:rPr>
              <w:t xml:space="preserve"> </w:t>
            </w:r>
            <w:r w:rsidRPr="00B51ABE">
              <w:rPr>
                <w:position w:val="2"/>
                <w:sz w:val="26"/>
                <w:szCs w:val="26"/>
                <w:lang w:val="ru-RU"/>
              </w:rPr>
              <w:t>3</w:t>
            </w:r>
          </w:p>
        </w:tc>
        <w:tc>
          <w:tcPr>
            <w:tcW w:w="2230" w:type="dxa"/>
          </w:tcPr>
          <w:p w:rsidR="00227277" w:rsidRPr="00B51ABE" w:rsidRDefault="0006791B" w:rsidP="00DD3004">
            <w:pPr>
              <w:pStyle w:val="a3"/>
              <w:spacing w:before="1"/>
              <w:rPr>
                <w:sz w:val="26"/>
                <w:szCs w:val="26"/>
                <w:lang w:val="ru-RU"/>
              </w:rPr>
            </w:pPr>
            <w:r w:rsidRPr="00B51ABE">
              <w:rPr>
                <w:position w:val="2"/>
                <w:sz w:val="26"/>
                <w:szCs w:val="26"/>
                <w:lang w:val="ru-RU"/>
              </w:rPr>
              <w:t>Додаткові надходження</w:t>
            </w:r>
            <w:r w:rsidR="00957F7C" w:rsidRPr="00B51ABE">
              <w:rPr>
                <w:sz w:val="26"/>
                <w:szCs w:val="26"/>
                <w:lang w:val="ru-RU"/>
              </w:rPr>
              <w:t xml:space="preserve"> </w:t>
            </w:r>
            <w:r w:rsidR="00957F7C" w:rsidRPr="00B51ABE">
              <w:rPr>
                <w:position w:val="2"/>
                <w:sz w:val="26"/>
                <w:szCs w:val="26"/>
                <w:lang w:val="ru-RU"/>
              </w:rPr>
              <w:t>коштів</w:t>
            </w:r>
            <w:r w:rsidR="00957F7C" w:rsidRPr="00B51ABE">
              <w:rPr>
                <w:spacing w:val="2"/>
                <w:position w:val="2"/>
                <w:sz w:val="26"/>
                <w:szCs w:val="26"/>
                <w:lang w:val="ru-RU"/>
              </w:rPr>
              <w:t xml:space="preserve"> </w:t>
            </w:r>
            <w:r w:rsidR="00957F7C" w:rsidRPr="00B51ABE">
              <w:rPr>
                <w:spacing w:val="-4"/>
                <w:position w:val="2"/>
                <w:sz w:val="26"/>
                <w:szCs w:val="26"/>
                <w:lang w:val="ru-RU"/>
              </w:rPr>
              <w:t>до</w:t>
            </w:r>
            <w:r w:rsidR="00957F7C" w:rsidRPr="00B51ABE">
              <w:rPr>
                <w:sz w:val="26"/>
                <w:szCs w:val="26"/>
                <w:lang w:val="ru-RU"/>
              </w:rPr>
              <w:t xml:space="preserve"> </w:t>
            </w:r>
            <w:r w:rsidR="00957F7C" w:rsidRPr="00B51ABE">
              <w:rPr>
                <w:position w:val="1"/>
                <w:sz w:val="26"/>
                <w:szCs w:val="26"/>
                <w:lang w:val="ru-RU"/>
              </w:rPr>
              <w:t>місцевого</w:t>
            </w:r>
            <w:r w:rsidR="00957F7C" w:rsidRPr="00B51ABE">
              <w:rPr>
                <w:sz w:val="26"/>
                <w:szCs w:val="26"/>
                <w:lang w:val="ru-RU"/>
              </w:rPr>
              <w:t xml:space="preserve"> бюджету</w:t>
            </w:r>
            <w:r w:rsidR="00957F7C" w:rsidRPr="00B51ABE">
              <w:rPr>
                <w:spacing w:val="3"/>
                <w:sz w:val="26"/>
                <w:szCs w:val="26"/>
                <w:lang w:val="ru-RU"/>
              </w:rPr>
              <w:t xml:space="preserve"> </w:t>
            </w:r>
            <w:r w:rsidR="00957F7C" w:rsidRPr="00B51ABE">
              <w:rPr>
                <w:sz w:val="26"/>
                <w:szCs w:val="26"/>
                <w:lang w:val="ru-RU"/>
              </w:rPr>
              <w:t>та спрямування</w:t>
            </w:r>
            <w:r w:rsidR="00957F7C" w:rsidRPr="00B51ABE">
              <w:rPr>
                <w:spacing w:val="-4"/>
                <w:sz w:val="26"/>
                <w:szCs w:val="26"/>
                <w:lang w:val="ru-RU"/>
              </w:rPr>
              <w:t xml:space="preserve"> </w:t>
            </w:r>
            <w:r w:rsidR="00957F7C" w:rsidRPr="00B51ABE">
              <w:rPr>
                <w:sz w:val="26"/>
                <w:szCs w:val="26"/>
                <w:lang w:val="ru-RU"/>
              </w:rPr>
              <w:t xml:space="preserve">їх </w:t>
            </w:r>
            <w:r w:rsidR="00957F7C" w:rsidRPr="00B51ABE">
              <w:rPr>
                <w:spacing w:val="8"/>
                <w:sz w:val="26"/>
                <w:szCs w:val="26"/>
                <w:lang w:val="ru-RU"/>
              </w:rPr>
              <w:t xml:space="preserve"> </w:t>
            </w:r>
            <w:r w:rsidR="00957F7C" w:rsidRPr="00B51ABE">
              <w:rPr>
                <w:spacing w:val="-3"/>
                <w:sz w:val="26"/>
                <w:szCs w:val="26"/>
                <w:lang w:val="ru-RU"/>
              </w:rPr>
              <w:t>на</w:t>
            </w:r>
            <w:r w:rsidR="00957F7C" w:rsidRPr="00B51ABE">
              <w:rPr>
                <w:sz w:val="26"/>
                <w:szCs w:val="26"/>
                <w:lang w:val="ru-RU"/>
              </w:rPr>
              <w:t xml:space="preserve"> вирішення соціальних проблем територіальної громади</w:t>
            </w:r>
          </w:p>
        </w:tc>
        <w:tc>
          <w:tcPr>
            <w:tcW w:w="2300" w:type="dxa"/>
          </w:tcPr>
          <w:p w:rsidR="00227277" w:rsidRPr="00B51ABE" w:rsidRDefault="0006791B" w:rsidP="0084403D">
            <w:pPr>
              <w:pStyle w:val="a3"/>
              <w:spacing w:before="1"/>
              <w:rPr>
                <w:sz w:val="26"/>
                <w:szCs w:val="26"/>
                <w:lang w:val="ru-RU"/>
              </w:rPr>
            </w:pPr>
            <w:r w:rsidRPr="00B51ABE">
              <w:rPr>
                <w:sz w:val="26"/>
                <w:szCs w:val="26"/>
                <w:lang w:val="ru-RU"/>
              </w:rPr>
              <w:t>Надмірне</w:t>
            </w:r>
            <w:r w:rsidRPr="00B51ABE">
              <w:rPr>
                <w:spacing w:val="4"/>
                <w:sz w:val="26"/>
                <w:szCs w:val="26"/>
                <w:lang w:val="ru-RU"/>
              </w:rPr>
              <w:t xml:space="preserve"> </w:t>
            </w:r>
            <w:r w:rsidRPr="00B51ABE">
              <w:rPr>
                <w:sz w:val="26"/>
                <w:szCs w:val="26"/>
                <w:lang w:val="ru-RU"/>
              </w:rPr>
              <w:t>податкове</w:t>
            </w:r>
            <w:r w:rsidRPr="00B51ABE">
              <w:rPr>
                <w:position w:val="-3"/>
                <w:sz w:val="26"/>
                <w:szCs w:val="26"/>
                <w:lang w:val="ru-RU"/>
              </w:rPr>
              <w:t xml:space="preserve"> навантаження</w:t>
            </w:r>
            <w:r w:rsidRPr="00B51ABE">
              <w:rPr>
                <w:spacing w:val="7"/>
                <w:position w:val="-3"/>
                <w:sz w:val="26"/>
                <w:szCs w:val="26"/>
                <w:lang w:val="ru-RU"/>
              </w:rPr>
              <w:t xml:space="preserve"> </w:t>
            </w:r>
            <w:r w:rsidRPr="00B51ABE">
              <w:rPr>
                <w:spacing w:val="-3"/>
                <w:position w:val="-3"/>
                <w:sz w:val="26"/>
                <w:szCs w:val="26"/>
                <w:lang w:val="ru-RU"/>
              </w:rPr>
              <w:t>(</w:t>
            </w:r>
            <w:r w:rsidR="0084403D" w:rsidRPr="00B51ABE">
              <w:rPr>
                <w:spacing w:val="-3"/>
                <w:position w:val="-3"/>
                <w:sz w:val="26"/>
                <w:szCs w:val="26"/>
                <w:lang w:val="ru-RU"/>
              </w:rPr>
              <w:t>10</w:t>
            </w:r>
            <w:r w:rsidR="003D1B84" w:rsidRPr="00B51ABE">
              <w:rPr>
                <w:spacing w:val="-3"/>
                <w:position w:val="-3"/>
                <w:sz w:val="26"/>
                <w:szCs w:val="26"/>
                <w:lang w:val="ru-RU"/>
              </w:rPr>
              <w:t>9</w:t>
            </w:r>
            <w:r w:rsidR="0084403D" w:rsidRPr="00B51ABE">
              <w:rPr>
                <w:spacing w:val="-3"/>
                <w:position w:val="-3"/>
                <w:sz w:val="26"/>
                <w:szCs w:val="26"/>
                <w:lang w:val="ru-RU"/>
              </w:rPr>
              <w:t xml:space="preserve"> </w:t>
            </w:r>
            <w:r w:rsidR="003D1B84" w:rsidRPr="00B51ABE">
              <w:rPr>
                <w:spacing w:val="-3"/>
                <w:position w:val="-3"/>
                <w:sz w:val="26"/>
                <w:szCs w:val="26"/>
                <w:lang w:val="ru-RU"/>
              </w:rPr>
              <w:t>244,6</w:t>
            </w:r>
            <w:r w:rsidR="00DD3004" w:rsidRPr="00B51ABE">
              <w:rPr>
                <w:spacing w:val="-3"/>
                <w:position w:val="-3"/>
                <w:sz w:val="26"/>
                <w:szCs w:val="26"/>
                <w:lang w:val="ru-RU"/>
              </w:rPr>
              <w:t xml:space="preserve"> тис.грн.)</w:t>
            </w:r>
            <w:r w:rsidRPr="00B51ABE">
              <w:rPr>
                <w:spacing w:val="-3"/>
                <w:position w:val="-8"/>
                <w:sz w:val="26"/>
                <w:szCs w:val="26"/>
                <w:lang w:val="ru-RU"/>
              </w:rPr>
              <w:t xml:space="preserve"> </w:t>
            </w:r>
            <w:r w:rsidRPr="00B51ABE">
              <w:rPr>
                <w:position w:val="-8"/>
                <w:sz w:val="26"/>
                <w:szCs w:val="26"/>
                <w:lang w:val="ru-RU"/>
              </w:rPr>
              <w:t>спричинить</w:t>
            </w:r>
            <w:r w:rsidRPr="00B51ABE">
              <w:rPr>
                <w:position w:val="-13"/>
                <w:sz w:val="26"/>
                <w:szCs w:val="26"/>
                <w:lang w:val="ru-RU"/>
              </w:rPr>
              <w:t xml:space="preserve"> занепад</w:t>
            </w:r>
            <w:r w:rsidRPr="00B51ABE">
              <w:rPr>
                <w:spacing w:val="4"/>
                <w:position w:val="-13"/>
                <w:sz w:val="26"/>
                <w:szCs w:val="26"/>
                <w:lang w:val="ru-RU"/>
              </w:rPr>
              <w:t xml:space="preserve"> </w:t>
            </w:r>
            <w:r w:rsidRPr="00B51ABE">
              <w:rPr>
                <w:spacing w:val="-3"/>
                <w:position w:val="-13"/>
                <w:sz w:val="26"/>
                <w:szCs w:val="26"/>
                <w:lang w:val="ru-RU"/>
              </w:rPr>
              <w:t>малого</w:t>
            </w:r>
            <w:r w:rsidR="00957F7C" w:rsidRPr="00B51ABE">
              <w:rPr>
                <w:sz w:val="26"/>
                <w:szCs w:val="26"/>
                <w:lang w:val="ru-RU"/>
              </w:rPr>
              <w:t xml:space="preserve"> </w:t>
            </w:r>
            <w:r w:rsidR="00957F7C" w:rsidRPr="00B51ABE">
              <w:rPr>
                <w:spacing w:val="-5"/>
                <w:sz w:val="26"/>
                <w:szCs w:val="26"/>
                <w:lang w:val="ru-RU"/>
              </w:rPr>
              <w:t>бізнесу.</w:t>
            </w:r>
          </w:p>
        </w:tc>
        <w:tc>
          <w:tcPr>
            <w:tcW w:w="2725" w:type="dxa"/>
          </w:tcPr>
          <w:p w:rsidR="00957F7C" w:rsidRPr="00B51ABE" w:rsidRDefault="003D1B84" w:rsidP="00957F7C">
            <w:pPr>
              <w:tabs>
                <w:tab w:val="left" w:pos="4914"/>
                <w:tab w:val="left" w:pos="7756"/>
              </w:tabs>
              <w:spacing w:before="16" w:line="329" w:lineRule="exact"/>
              <w:rPr>
                <w:sz w:val="26"/>
                <w:szCs w:val="26"/>
                <w:lang w:val="ru-RU"/>
              </w:rPr>
            </w:pPr>
            <w:r w:rsidRPr="00B51ABE">
              <w:rPr>
                <w:sz w:val="26"/>
                <w:szCs w:val="26"/>
                <w:lang w:val="ru-RU"/>
              </w:rPr>
              <w:t>Не вирішує проблем по сплаті податків</w:t>
            </w:r>
            <w:r w:rsidR="0006791B" w:rsidRPr="00B51ABE">
              <w:rPr>
                <w:spacing w:val="-5"/>
                <w:sz w:val="26"/>
                <w:szCs w:val="26"/>
                <w:lang w:val="ru-RU"/>
              </w:rPr>
              <w:t>.</w:t>
            </w:r>
            <w:r w:rsidR="0006791B" w:rsidRPr="00B51ABE">
              <w:rPr>
                <w:sz w:val="26"/>
                <w:szCs w:val="26"/>
                <w:lang w:val="ru-RU"/>
              </w:rPr>
              <w:t xml:space="preserve"> Надмірне</w:t>
            </w:r>
            <w:r w:rsidR="0006791B" w:rsidRPr="00B51ABE">
              <w:rPr>
                <w:position w:val="-1"/>
                <w:sz w:val="26"/>
                <w:szCs w:val="26"/>
                <w:lang w:val="ru-RU"/>
              </w:rPr>
              <w:t xml:space="preserve"> навантаження</w:t>
            </w:r>
            <w:r w:rsidR="0006791B" w:rsidRPr="00B51ABE">
              <w:rPr>
                <w:spacing w:val="2"/>
                <w:position w:val="-1"/>
                <w:sz w:val="26"/>
                <w:szCs w:val="26"/>
                <w:lang w:val="ru-RU"/>
              </w:rPr>
              <w:t xml:space="preserve"> </w:t>
            </w:r>
            <w:r w:rsidR="0006791B" w:rsidRPr="00B51ABE">
              <w:rPr>
                <w:position w:val="-1"/>
                <w:sz w:val="26"/>
                <w:szCs w:val="26"/>
                <w:lang w:val="ru-RU"/>
              </w:rPr>
              <w:t>на</w:t>
            </w:r>
            <w:r w:rsidR="00957F7C" w:rsidRPr="00B51ABE">
              <w:rPr>
                <w:spacing w:val="-4"/>
                <w:position w:val="1"/>
                <w:sz w:val="26"/>
                <w:szCs w:val="26"/>
                <w:lang w:val="ru-RU"/>
              </w:rPr>
              <w:t xml:space="preserve"> СПД,</w:t>
            </w:r>
            <w:r w:rsidR="00957F7C" w:rsidRPr="00B51ABE">
              <w:rPr>
                <w:spacing w:val="8"/>
                <w:position w:val="1"/>
                <w:sz w:val="26"/>
                <w:szCs w:val="26"/>
                <w:lang w:val="ru-RU"/>
              </w:rPr>
              <w:t xml:space="preserve"> </w:t>
            </w:r>
            <w:r w:rsidR="00957F7C" w:rsidRPr="00B51ABE">
              <w:rPr>
                <w:spacing w:val="-3"/>
                <w:position w:val="1"/>
                <w:sz w:val="26"/>
                <w:szCs w:val="26"/>
                <w:lang w:val="ru-RU"/>
              </w:rPr>
              <w:t>можливе</w:t>
            </w:r>
            <w:r w:rsidR="00957F7C" w:rsidRPr="00B51ABE">
              <w:rPr>
                <w:sz w:val="26"/>
                <w:szCs w:val="26"/>
                <w:lang w:val="ru-RU"/>
              </w:rPr>
              <w:t xml:space="preserve"> </w:t>
            </w:r>
            <w:r w:rsidR="00957F7C" w:rsidRPr="00B51ABE">
              <w:rPr>
                <w:position w:val="1"/>
                <w:sz w:val="26"/>
                <w:szCs w:val="26"/>
                <w:lang w:val="ru-RU"/>
              </w:rPr>
              <w:t>скорочення</w:t>
            </w:r>
            <w:r w:rsidR="00957F7C" w:rsidRPr="00B51ABE">
              <w:rPr>
                <w:sz w:val="26"/>
                <w:szCs w:val="26"/>
                <w:lang w:val="ru-RU"/>
              </w:rPr>
              <w:t xml:space="preserve"> </w:t>
            </w:r>
            <w:r w:rsidR="00957F7C" w:rsidRPr="00B51ABE">
              <w:rPr>
                <w:position w:val="2"/>
                <w:sz w:val="26"/>
                <w:szCs w:val="26"/>
                <w:lang w:val="ru-RU"/>
              </w:rPr>
              <w:t>кількості</w:t>
            </w:r>
            <w:r w:rsidR="00957F7C" w:rsidRPr="00B51ABE">
              <w:rPr>
                <w:spacing w:val="8"/>
                <w:position w:val="2"/>
                <w:sz w:val="26"/>
                <w:szCs w:val="26"/>
                <w:lang w:val="ru-RU"/>
              </w:rPr>
              <w:t xml:space="preserve"> </w:t>
            </w:r>
            <w:r w:rsidR="00957F7C" w:rsidRPr="00B51ABE">
              <w:rPr>
                <w:spacing w:val="-8"/>
                <w:position w:val="2"/>
                <w:sz w:val="26"/>
                <w:szCs w:val="26"/>
                <w:lang w:val="ru-RU"/>
              </w:rPr>
              <w:t>СПД</w:t>
            </w:r>
            <w:r w:rsidRPr="00B51ABE">
              <w:rPr>
                <w:spacing w:val="-8"/>
                <w:position w:val="2"/>
                <w:sz w:val="26"/>
                <w:szCs w:val="26"/>
                <w:lang w:val="ru-RU"/>
              </w:rPr>
              <w:t>, п</w:t>
            </w:r>
            <w:r w:rsidRPr="00B51ABE">
              <w:rPr>
                <w:spacing w:val="-8"/>
                <w:position w:val="2"/>
                <w:sz w:val="26"/>
                <w:szCs w:val="26"/>
                <w:lang w:val="uk-UA"/>
              </w:rPr>
              <w:t>ідвищення соціальної напруги</w:t>
            </w:r>
            <w:r w:rsidR="00957F7C" w:rsidRPr="00B51ABE">
              <w:rPr>
                <w:spacing w:val="-8"/>
                <w:position w:val="2"/>
                <w:sz w:val="26"/>
                <w:szCs w:val="26"/>
                <w:lang w:val="ru-RU"/>
              </w:rPr>
              <w:t>.</w:t>
            </w:r>
          </w:p>
          <w:p w:rsidR="00227277" w:rsidRPr="00B51ABE" w:rsidRDefault="00227277" w:rsidP="00957F7C">
            <w:pPr>
              <w:pStyle w:val="a3"/>
              <w:spacing w:before="1"/>
              <w:rPr>
                <w:sz w:val="26"/>
                <w:szCs w:val="26"/>
                <w:lang w:val="ru-RU"/>
              </w:rPr>
            </w:pPr>
          </w:p>
        </w:tc>
      </w:tr>
    </w:tbl>
    <w:p w:rsidR="003D1B84" w:rsidRPr="00B51ABE" w:rsidRDefault="003D1B84" w:rsidP="003D1B84">
      <w:pPr>
        <w:pStyle w:val="a3"/>
        <w:tabs>
          <w:tab w:val="left" w:pos="2452"/>
          <w:tab w:val="left" w:pos="4905"/>
          <w:tab w:val="left" w:pos="7756"/>
        </w:tabs>
        <w:spacing w:before="42" w:line="204" w:lineRule="auto"/>
        <w:ind w:right="107"/>
        <w:jc w:val="center"/>
        <w:rPr>
          <w:b/>
          <w:position w:val="1"/>
          <w:sz w:val="26"/>
          <w:szCs w:val="26"/>
          <w:lang w:val="ru-RU"/>
        </w:rPr>
      </w:pPr>
    </w:p>
    <w:p w:rsidR="001F7966" w:rsidRPr="00B51ABE" w:rsidRDefault="003D1B84" w:rsidP="003D1B84">
      <w:pPr>
        <w:pStyle w:val="a3"/>
        <w:tabs>
          <w:tab w:val="left" w:pos="2452"/>
          <w:tab w:val="left" w:pos="4905"/>
          <w:tab w:val="left" w:pos="7756"/>
        </w:tabs>
        <w:spacing w:before="42" w:line="204" w:lineRule="auto"/>
        <w:ind w:right="107"/>
        <w:jc w:val="center"/>
        <w:rPr>
          <w:b/>
          <w:position w:val="1"/>
          <w:sz w:val="26"/>
          <w:szCs w:val="26"/>
          <w:lang w:val="ru-RU"/>
        </w:rPr>
      </w:pPr>
      <w:r w:rsidRPr="00B51ABE">
        <w:rPr>
          <w:b/>
          <w:position w:val="1"/>
          <w:sz w:val="26"/>
          <w:szCs w:val="26"/>
          <w:lang w:val="ru-RU"/>
        </w:rPr>
        <w:t>Переваги обраної альтернативи</w:t>
      </w:r>
    </w:p>
    <w:p w:rsidR="00414F8F" w:rsidRPr="00B51ABE" w:rsidRDefault="00414F8F" w:rsidP="00957F7C">
      <w:pPr>
        <w:pStyle w:val="a3"/>
        <w:tabs>
          <w:tab w:val="left" w:pos="2452"/>
          <w:tab w:val="left" w:pos="4905"/>
          <w:tab w:val="left" w:pos="7756"/>
        </w:tabs>
        <w:spacing w:before="42" w:line="204" w:lineRule="auto"/>
        <w:ind w:right="107"/>
        <w:rPr>
          <w:position w:val="1"/>
          <w:sz w:val="26"/>
          <w:szCs w:val="26"/>
          <w:lang w:val="ru-RU"/>
        </w:rPr>
      </w:pPr>
    </w:p>
    <w:tbl>
      <w:tblPr>
        <w:tblStyle w:val="a5"/>
        <w:tblW w:w="0" w:type="auto"/>
        <w:tblLayout w:type="fixed"/>
        <w:tblLook w:val="04A0" w:firstRow="1" w:lastRow="0" w:firstColumn="1" w:lastColumn="0" w:noHBand="0" w:noVBand="1"/>
      </w:tblPr>
      <w:tblGrid>
        <w:gridCol w:w="2122"/>
        <w:gridCol w:w="3260"/>
        <w:gridCol w:w="4246"/>
      </w:tblGrid>
      <w:tr w:rsidR="00CA4061" w:rsidRPr="00A40851" w:rsidTr="00414F8F">
        <w:tc>
          <w:tcPr>
            <w:tcW w:w="2122" w:type="dxa"/>
          </w:tcPr>
          <w:p w:rsidR="009B4FFA" w:rsidRPr="00B51ABE" w:rsidRDefault="009B4FFA" w:rsidP="009B4FFA">
            <w:pPr>
              <w:rPr>
                <w:b/>
                <w:spacing w:val="-4"/>
                <w:sz w:val="26"/>
                <w:szCs w:val="26"/>
              </w:rPr>
            </w:pPr>
            <w:r w:rsidRPr="00B51ABE">
              <w:rPr>
                <w:b/>
                <w:spacing w:val="-4"/>
                <w:sz w:val="26"/>
                <w:szCs w:val="26"/>
                <w:lang w:val="ru-RU"/>
              </w:rPr>
              <w:t>Рейтинг</w:t>
            </w:r>
          </w:p>
        </w:tc>
        <w:tc>
          <w:tcPr>
            <w:tcW w:w="3260" w:type="dxa"/>
          </w:tcPr>
          <w:p w:rsidR="009B4FFA" w:rsidRPr="00B51ABE" w:rsidRDefault="009B4FFA" w:rsidP="009B4FFA">
            <w:pPr>
              <w:rPr>
                <w:b/>
                <w:spacing w:val="-4"/>
                <w:sz w:val="26"/>
                <w:szCs w:val="26"/>
                <w:lang w:val="ru-RU"/>
              </w:rPr>
            </w:pPr>
            <w:r w:rsidRPr="00B51ABE">
              <w:rPr>
                <w:b/>
                <w:sz w:val="26"/>
                <w:szCs w:val="26"/>
                <w:lang w:val="ru-RU"/>
              </w:rPr>
              <w:t>Аргументи</w:t>
            </w:r>
            <w:r w:rsidRPr="00B51ABE">
              <w:rPr>
                <w:b/>
                <w:spacing w:val="17"/>
                <w:sz w:val="26"/>
                <w:szCs w:val="26"/>
                <w:lang w:val="ru-RU"/>
              </w:rPr>
              <w:t xml:space="preserve"> </w:t>
            </w:r>
            <w:r w:rsidRPr="00B51ABE">
              <w:rPr>
                <w:b/>
                <w:spacing w:val="-4"/>
                <w:sz w:val="26"/>
                <w:szCs w:val="26"/>
                <w:lang w:val="ru-RU"/>
              </w:rPr>
              <w:t>щодо</w:t>
            </w:r>
            <w:r w:rsidRPr="00B51ABE">
              <w:rPr>
                <w:b/>
                <w:spacing w:val="8"/>
                <w:sz w:val="26"/>
                <w:szCs w:val="26"/>
                <w:lang w:val="ru-RU"/>
              </w:rPr>
              <w:t xml:space="preserve"> </w:t>
            </w:r>
            <w:r w:rsidRPr="00B51ABE">
              <w:rPr>
                <w:b/>
                <w:spacing w:val="-4"/>
                <w:sz w:val="26"/>
                <w:szCs w:val="26"/>
                <w:lang w:val="ru-RU"/>
              </w:rPr>
              <w:t>переваги</w:t>
            </w:r>
            <w:r w:rsidRPr="00B51ABE">
              <w:rPr>
                <w:b/>
                <w:sz w:val="26"/>
                <w:szCs w:val="26"/>
                <w:lang w:val="ru-RU"/>
              </w:rPr>
              <w:t xml:space="preserve"> обраної альтернативи/причини відмови</w:t>
            </w:r>
            <w:r w:rsidRPr="00B51ABE">
              <w:rPr>
                <w:b/>
                <w:spacing w:val="10"/>
                <w:sz w:val="26"/>
                <w:szCs w:val="26"/>
                <w:lang w:val="ru-RU"/>
              </w:rPr>
              <w:t xml:space="preserve"> </w:t>
            </w:r>
            <w:r w:rsidRPr="00B51ABE">
              <w:rPr>
                <w:b/>
                <w:spacing w:val="-4"/>
                <w:sz w:val="26"/>
                <w:szCs w:val="26"/>
                <w:lang w:val="ru-RU"/>
              </w:rPr>
              <w:t>від</w:t>
            </w:r>
            <w:r w:rsidRPr="00B51ABE">
              <w:rPr>
                <w:b/>
                <w:spacing w:val="9"/>
                <w:sz w:val="26"/>
                <w:szCs w:val="26"/>
                <w:lang w:val="ru-RU"/>
              </w:rPr>
              <w:t xml:space="preserve"> </w:t>
            </w:r>
            <w:r w:rsidRPr="00B51ABE">
              <w:rPr>
                <w:b/>
                <w:spacing w:val="-3"/>
                <w:sz w:val="26"/>
                <w:szCs w:val="26"/>
                <w:lang w:val="ru-RU"/>
              </w:rPr>
              <w:t>альтернативи</w:t>
            </w:r>
          </w:p>
        </w:tc>
        <w:tc>
          <w:tcPr>
            <w:tcW w:w="4246" w:type="dxa"/>
          </w:tcPr>
          <w:p w:rsidR="009B4FFA" w:rsidRPr="00B51ABE" w:rsidRDefault="009B4FFA" w:rsidP="009B4FFA">
            <w:pPr>
              <w:rPr>
                <w:sz w:val="26"/>
                <w:szCs w:val="26"/>
                <w:lang w:val="ru-RU"/>
              </w:rPr>
            </w:pPr>
            <w:r w:rsidRPr="00B51ABE">
              <w:rPr>
                <w:b/>
                <w:position w:val="1"/>
                <w:sz w:val="26"/>
                <w:szCs w:val="26"/>
                <w:lang w:val="ru-RU"/>
              </w:rPr>
              <w:t xml:space="preserve">Оцінка ризику </w:t>
            </w:r>
            <w:r w:rsidRPr="00B51ABE">
              <w:rPr>
                <w:b/>
                <w:spacing w:val="-3"/>
                <w:position w:val="1"/>
                <w:sz w:val="26"/>
                <w:szCs w:val="26"/>
                <w:lang w:val="ru-RU"/>
              </w:rPr>
              <w:t>зовнішніх</w:t>
            </w:r>
            <w:r w:rsidRPr="00B51ABE">
              <w:rPr>
                <w:b/>
                <w:position w:val="1"/>
                <w:sz w:val="26"/>
                <w:szCs w:val="26"/>
                <w:lang w:val="ru-RU"/>
              </w:rPr>
              <w:t xml:space="preserve"> чинників </w:t>
            </w:r>
            <w:r w:rsidRPr="00B51ABE">
              <w:rPr>
                <w:b/>
                <w:spacing w:val="-4"/>
                <w:position w:val="1"/>
                <w:sz w:val="26"/>
                <w:szCs w:val="26"/>
                <w:lang w:val="ru-RU"/>
              </w:rPr>
              <w:t>на</w:t>
            </w:r>
            <w:r w:rsidRPr="00B51ABE">
              <w:rPr>
                <w:b/>
                <w:spacing w:val="6"/>
                <w:position w:val="1"/>
                <w:sz w:val="26"/>
                <w:szCs w:val="26"/>
                <w:lang w:val="ru-RU"/>
              </w:rPr>
              <w:t xml:space="preserve"> </w:t>
            </w:r>
            <w:r w:rsidRPr="00B51ABE">
              <w:rPr>
                <w:b/>
                <w:position w:val="1"/>
                <w:sz w:val="26"/>
                <w:szCs w:val="26"/>
                <w:lang w:val="ru-RU"/>
              </w:rPr>
              <w:t>дію</w:t>
            </w:r>
            <w:r w:rsidRPr="00B51ABE">
              <w:rPr>
                <w:b/>
                <w:spacing w:val="-3"/>
                <w:position w:val="1"/>
                <w:sz w:val="26"/>
                <w:szCs w:val="26"/>
                <w:lang w:val="ru-RU"/>
              </w:rPr>
              <w:t xml:space="preserve"> </w:t>
            </w:r>
            <w:r w:rsidRPr="00B51ABE">
              <w:rPr>
                <w:b/>
                <w:sz w:val="26"/>
                <w:szCs w:val="26"/>
                <w:lang w:val="ru-RU"/>
              </w:rPr>
              <w:t>запропонованого</w:t>
            </w:r>
            <w:r w:rsidRPr="00B51ABE">
              <w:rPr>
                <w:b/>
                <w:position w:val="1"/>
                <w:sz w:val="26"/>
                <w:szCs w:val="26"/>
                <w:lang w:val="ru-RU"/>
              </w:rPr>
              <w:t xml:space="preserve"> регуляторного</w:t>
            </w:r>
            <w:r w:rsidRPr="00B51ABE">
              <w:rPr>
                <w:b/>
                <w:spacing w:val="2"/>
                <w:position w:val="1"/>
                <w:sz w:val="26"/>
                <w:szCs w:val="26"/>
                <w:lang w:val="ru-RU"/>
              </w:rPr>
              <w:t xml:space="preserve"> </w:t>
            </w:r>
            <w:r w:rsidRPr="00B51ABE">
              <w:rPr>
                <w:b/>
                <w:spacing w:val="-6"/>
                <w:position w:val="1"/>
                <w:sz w:val="26"/>
                <w:szCs w:val="26"/>
                <w:lang w:val="ru-RU"/>
              </w:rPr>
              <w:t>акта</w:t>
            </w:r>
          </w:p>
        </w:tc>
      </w:tr>
      <w:tr w:rsidR="00CA4061" w:rsidRPr="00B51ABE" w:rsidTr="00414F8F">
        <w:tc>
          <w:tcPr>
            <w:tcW w:w="2122" w:type="dxa"/>
          </w:tcPr>
          <w:p w:rsidR="002808FC" w:rsidRPr="00B51ABE" w:rsidRDefault="002808FC" w:rsidP="002463A9">
            <w:pPr>
              <w:tabs>
                <w:tab w:val="left" w:pos="2457"/>
                <w:tab w:val="left" w:pos="4914"/>
                <w:tab w:val="left" w:pos="7761"/>
              </w:tabs>
              <w:spacing w:line="327" w:lineRule="exact"/>
              <w:rPr>
                <w:position w:val="1"/>
                <w:sz w:val="26"/>
                <w:szCs w:val="26"/>
                <w:lang w:val="ru-RU"/>
              </w:rPr>
            </w:pPr>
            <w:r w:rsidRPr="00B51ABE">
              <w:rPr>
                <w:sz w:val="26"/>
                <w:szCs w:val="26"/>
                <w:lang w:val="ru-RU"/>
              </w:rPr>
              <w:t>Альтернатива</w:t>
            </w:r>
            <w:r w:rsidRPr="00B51ABE">
              <w:rPr>
                <w:spacing w:val="18"/>
                <w:sz w:val="26"/>
                <w:szCs w:val="26"/>
                <w:lang w:val="ru-RU"/>
              </w:rPr>
              <w:t xml:space="preserve"> </w:t>
            </w:r>
            <w:r w:rsidRPr="00B51ABE">
              <w:rPr>
                <w:sz w:val="26"/>
                <w:szCs w:val="26"/>
                <w:lang w:val="ru-RU"/>
              </w:rPr>
              <w:t>1</w:t>
            </w:r>
          </w:p>
        </w:tc>
        <w:tc>
          <w:tcPr>
            <w:tcW w:w="3260" w:type="dxa"/>
          </w:tcPr>
          <w:p w:rsidR="002808FC" w:rsidRPr="00B51ABE" w:rsidRDefault="002808FC" w:rsidP="003D1B84">
            <w:pPr>
              <w:tabs>
                <w:tab w:val="left" w:pos="2457"/>
                <w:tab w:val="left" w:pos="4914"/>
                <w:tab w:val="left" w:pos="7761"/>
              </w:tabs>
              <w:spacing w:line="327" w:lineRule="exact"/>
              <w:rPr>
                <w:sz w:val="26"/>
                <w:szCs w:val="26"/>
                <w:lang w:val="ru-RU"/>
              </w:rPr>
            </w:pPr>
            <w:r w:rsidRPr="00B51ABE">
              <w:rPr>
                <w:sz w:val="26"/>
                <w:szCs w:val="26"/>
                <w:lang w:val="ru-RU"/>
              </w:rPr>
              <w:t>У</w:t>
            </w:r>
            <w:r w:rsidRPr="00B51ABE">
              <w:rPr>
                <w:spacing w:val="-11"/>
                <w:sz w:val="26"/>
                <w:szCs w:val="26"/>
                <w:lang w:val="ru-RU"/>
              </w:rPr>
              <w:t xml:space="preserve"> </w:t>
            </w:r>
            <w:r w:rsidRPr="00B51ABE">
              <w:rPr>
                <w:sz w:val="26"/>
                <w:szCs w:val="26"/>
                <w:lang w:val="ru-RU"/>
              </w:rPr>
              <w:t>разі</w:t>
            </w:r>
            <w:r w:rsidRPr="00B51ABE">
              <w:rPr>
                <w:spacing w:val="6"/>
                <w:sz w:val="26"/>
                <w:szCs w:val="26"/>
                <w:lang w:val="ru-RU"/>
              </w:rPr>
              <w:t xml:space="preserve"> </w:t>
            </w:r>
            <w:r w:rsidRPr="00B51ABE">
              <w:rPr>
                <w:sz w:val="26"/>
                <w:szCs w:val="26"/>
                <w:lang w:val="ru-RU"/>
              </w:rPr>
              <w:t>неприйняття регуляторного</w:t>
            </w:r>
            <w:r w:rsidRPr="00B51ABE">
              <w:rPr>
                <w:spacing w:val="8"/>
                <w:sz w:val="26"/>
                <w:szCs w:val="26"/>
                <w:lang w:val="ru-RU"/>
              </w:rPr>
              <w:t xml:space="preserve"> </w:t>
            </w:r>
            <w:r w:rsidRPr="00B51ABE">
              <w:rPr>
                <w:spacing w:val="-5"/>
                <w:sz w:val="26"/>
                <w:szCs w:val="26"/>
                <w:lang w:val="ru-RU"/>
              </w:rPr>
              <w:t>акта,</w:t>
            </w:r>
            <w:r w:rsidRPr="00B51ABE">
              <w:rPr>
                <w:spacing w:val="10"/>
                <w:sz w:val="26"/>
                <w:szCs w:val="26"/>
                <w:lang w:val="ru-RU"/>
              </w:rPr>
              <w:t xml:space="preserve"> </w:t>
            </w:r>
            <w:r w:rsidRPr="00B51ABE">
              <w:rPr>
                <w:sz w:val="26"/>
                <w:szCs w:val="26"/>
                <w:lang w:val="ru-RU"/>
              </w:rPr>
              <w:t>податок справлятиметься</w:t>
            </w:r>
            <w:r w:rsidRPr="00B51ABE">
              <w:rPr>
                <w:spacing w:val="-2"/>
                <w:sz w:val="26"/>
                <w:szCs w:val="26"/>
                <w:lang w:val="ru-RU"/>
              </w:rPr>
              <w:t xml:space="preserve"> </w:t>
            </w:r>
            <w:r w:rsidR="003D1B84" w:rsidRPr="00B51ABE">
              <w:rPr>
                <w:spacing w:val="-2"/>
                <w:sz w:val="26"/>
                <w:szCs w:val="26"/>
                <w:lang w:val="ru-RU"/>
              </w:rPr>
              <w:t xml:space="preserve">за </w:t>
            </w:r>
            <w:r w:rsidRPr="00B51ABE">
              <w:rPr>
                <w:spacing w:val="-4"/>
                <w:sz w:val="26"/>
                <w:szCs w:val="26"/>
                <w:lang w:val="ru-RU"/>
              </w:rPr>
              <w:t>ставкам,</w:t>
            </w:r>
            <w:r w:rsidRPr="00B51ABE">
              <w:rPr>
                <w:spacing w:val="15"/>
                <w:sz w:val="26"/>
                <w:szCs w:val="26"/>
                <w:lang w:val="ru-RU"/>
              </w:rPr>
              <w:t xml:space="preserve"> </w:t>
            </w:r>
            <w:r w:rsidR="003D1B84" w:rsidRPr="00B51ABE">
              <w:rPr>
                <w:spacing w:val="15"/>
                <w:sz w:val="26"/>
                <w:szCs w:val="26"/>
                <w:lang w:val="ru-RU"/>
              </w:rPr>
              <w:t xml:space="preserve">які діяли до 31 грудня року, що передує бюджетному періоду, в якому планується застосування таких місцевих </w:t>
            </w:r>
            <w:proofErr w:type="gramStart"/>
            <w:r w:rsidR="003D1B84" w:rsidRPr="00B51ABE">
              <w:rPr>
                <w:spacing w:val="15"/>
                <w:sz w:val="26"/>
                <w:szCs w:val="26"/>
                <w:lang w:val="ru-RU"/>
              </w:rPr>
              <w:t>податків  та</w:t>
            </w:r>
            <w:proofErr w:type="gramEnd"/>
            <w:r w:rsidR="003D1B84" w:rsidRPr="00B51ABE">
              <w:rPr>
                <w:spacing w:val="15"/>
                <w:sz w:val="26"/>
                <w:szCs w:val="26"/>
                <w:lang w:val="ru-RU"/>
              </w:rPr>
              <w:t xml:space="preserve"> /або зборів,  </w:t>
            </w:r>
            <w:r w:rsidRPr="00B51ABE">
              <w:rPr>
                <w:spacing w:val="-5"/>
                <w:sz w:val="26"/>
                <w:szCs w:val="26"/>
                <w:lang w:val="ru-RU"/>
              </w:rPr>
              <w:t>що</w:t>
            </w:r>
            <w:r w:rsidRPr="00B51ABE">
              <w:rPr>
                <w:sz w:val="26"/>
                <w:szCs w:val="26"/>
                <w:lang w:val="ru-RU"/>
              </w:rPr>
              <w:t xml:space="preserve"> </w:t>
            </w:r>
            <w:r w:rsidRPr="00B51ABE">
              <w:rPr>
                <w:sz w:val="26"/>
                <w:szCs w:val="26"/>
                <w:lang w:val="ru-RU"/>
              </w:rPr>
              <w:lastRenderedPageBreak/>
              <w:t>спричинить</w:t>
            </w:r>
            <w:r w:rsidRPr="00B51ABE">
              <w:rPr>
                <w:spacing w:val="1"/>
                <w:sz w:val="26"/>
                <w:szCs w:val="26"/>
                <w:lang w:val="ru-RU"/>
              </w:rPr>
              <w:t xml:space="preserve"> </w:t>
            </w:r>
            <w:r w:rsidRPr="00B51ABE">
              <w:rPr>
                <w:sz w:val="26"/>
                <w:szCs w:val="26"/>
                <w:lang w:val="ru-RU"/>
              </w:rPr>
              <w:t>втрати</w:t>
            </w:r>
            <w:r w:rsidRPr="00B51ABE">
              <w:rPr>
                <w:spacing w:val="-8"/>
                <w:sz w:val="26"/>
                <w:szCs w:val="26"/>
                <w:lang w:val="ru-RU"/>
              </w:rPr>
              <w:t xml:space="preserve"> </w:t>
            </w:r>
            <w:r w:rsidRPr="00B51ABE">
              <w:rPr>
                <w:sz w:val="26"/>
                <w:szCs w:val="26"/>
                <w:lang w:val="ru-RU"/>
              </w:rPr>
              <w:t>доходної</w:t>
            </w:r>
            <w:r w:rsidRPr="00B51ABE">
              <w:rPr>
                <w:spacing w:val="-2"/>
                <w:sz w:val="26"/>
                <w:szCs w:val="26"/>
                <w:lang w:val="ru-RU"/>
              </w:rPr>
              <w:t xml:space="preserve"> </w:t>
            </w:r>
            <w:r w:rsidRPr="00B51ABE">
              <w:rPr>
                <w:sz w:val="26"/>
                <w:szCs w:val="26"/>
                <w:lang w:val="ru-RU"/>
              </w:rPr>
              <w:t xml:space="preserve">частини </w:t>
            </w:r>
            <w:r w:rsidRPr="00B51ABE">
              <w:rPr>
                <w:spacing w:val="-3"/>
                <w:sz w:val="26"/>
                <w:szCs w:val="26"/>
                <w:lang w:val="ru-RU"/>
              </w:rPr>
              <w:t>бюджету</w:t>
            </w:r>
            <w:r w:rsidRPr="00B51ABE">
              <w:rPr>
                <w:spacing w:val="11"/>
                <w:sz w:val="26"/>
                <w:szCs w:val="26"/>
                <w:lang w:val="ru-RU"/>
              </w:rPr>
              <w:t xml:space="preserve"> </w:t>
            </w:r>
            <w:r w:rsidRPr="00B51ABE">
              <w:rPr>
                <w:sz w:val="26"/>
                <w:szCs w:val="26"/>
                <w:lang w:val="ru-RU"/>
              </w:rPr>
              <w:t>і</w:t>
            </w:r>
            <w:r w:rsidRPr="00B51ABE">
              <w:rPr>
                <w:spacing w:val="-7"/>
                <w:sz w:val="26"/>
                <w:szCs w:val="26"/>
                <w:lang w:val="ru-RU"/>
              </w:rPr>
              <w:t xml:space="preserve"> </w:t>
            </w:r>
            <w:r w:rsidRPr="00B51ABE">
              <w:rPr>
                <w:sz w:val="26"/>
                <w:szCs w:val="26"/>
                <w:lang w:val="ru-RU"/>
              </w:rPr>
              <w:t>відповідно</w:t>
            </w:r>
            <w:r w:rsidRPr="00B51ABE">
              <w:rPr>
                <w:spacing w:val="-3"/>
                <w:sz w:val="26"/>
                <w:szCs w:val="26"/>
                <w:lang w:val="ru-RU"/>
              </w:rPr>
              <w:t xml:space="preserve"> не</w:t>
            </w:r>
            <w:r w:rsidRPr="00B51ABE">
              <w:rPr>
                <w:spacing w:val="-4"/>
                <w:sz w:val="26"/>
                <w:szCs w:val="26"/>
                <w:lang w:val="ru-RU"/>
              </w:rPr>
              <w:t xml:space="preserve"> </w:t>
            </w:r>
            <w:r w:rsidRPr="00B51ABE">
              <w:rPr>
                <w:sz w:val="26"/>
                <w:szCs w:val="26"/>
                <w:lang w:val="ru-RU"/>
              </w:rPr>
              <w:t>виконання</w:t>
            </w:r>
            <w:r w:rsidRPr="00B51ABE">
              <w:rPr>
                <w:spacing w:val="2"/>
                <w:sz w:val="26"/>
                <w:szCs w:val="26"/>
                <w:lang w:val="ru-RU"/>
              </w:rPr>
              <w:t xml:space="preserve"> </w:t>
            </w:r>
            <w:r w:rsidRPr="00B51ABE">
              <w:rPr>
                <w:sz w:val="26"/>
                <w:szCs w:val="26"/>
                <w:lang w:val="ru-RU"/>
              </w:rPr>
              <w:t>бюджетних</w:t>
            </w:r>
            <w:r w:rsidRPr="00B51ABE">
              <w:rPr>
                <w:spacing w:val="-3"/>
                <w:sz w:val="26"/>
                <w:szCs w:val="26"/>
                <w:lang w:val="ru-RU"/>
              </w:rPr>
              <w:t xml:space="preserve"> програм. </w:t>
            </w:r>
            <w:r w:rsidRPr="00B51ABE">
              <w:rPr>
                <w:spacing w:val="15"/>
                <w:sz w:val="26"/>
                <w:szCs w:val="26"/>
                <w:lang w:val="ru-RU"/>
              </w:rPr>
              <w:t xml:space="preserve"> </w:t>
            </w:r>
            <w:r w:rsidRPr="00B51ABE">
              <w:rPr>
                <w:sz w:val="26"/>
                <w:szCs w:val="26"/>
                <w:lang w:val="ru-RU"/>
              </w:rPr>
              <w:t>Вказана</w:t>
            </w:r>
            <w:r w:rsidRPr="00B51ABE">
              <w:rPr>
                <w:spacing w:val="-2"/>
                <w:sz w:val="26"/>
                <w:szCs w:val="26"/>
                <w:lang w:val="ru-RU"/>
              </w:rPr>
              <w:t xml:space="preserve"> </w:t>
            </w:r>
            <w:r w:rsidRPr="00B51ABE">
              <w:rPr>
                <w:sz w:val="26"/>
                <w:szCs w:val="26"/>
                <w:lang w:val="ru-RU"/>
              </w:rPr>
              <w:t>альтернатива є</w:t>
            </w:r>
            <w:r w:rsidRPr="00B51ABE">
              <w:rPr>
                <w:spacing w:val="-1"/>
                <w:sz w:val="26"/>
                <w:szCs w:val="26"/>
                <w:lang w:val="ru-RU"/>
              </w:rPr>
              <w:t xml:space="preserve"> </w:t>
            </w:r>
            <w:r w:rsidRPr="00B51ABE">
              <w:rPr>
                <w:spacing w:val="-3"/>
                <w:sz w:val="26"/>
                <w:szCs w:val="26"/>
                <w:lang w:val="ru-RU"/>
              </w:rPr>
              <w:t>неприйнятною.</w:t>
            </w:r>
          </w:p>
        </w:tc>
        <w:tc>
          <w:tcPr>
            <w:tcW w:w="4246" w:type="dxa"/>
          </w:tcPr>
          <w:p w:rsidR="002808FC" w:rsidRPr="00B51ABE" w:rsidRDefault="002808FC" w:rsidP="002463A9">
            <w:pPr>
              <w:tabs>
                <w:tab w:val="left" w:pos="2457"/>
                <w:tab w:val="left" w:pos="4914"/>
                <w:tab w:val="left" w:pos="7761"/>
              </w:tabs>
              <w:spacing w:line="327" w:lineRule="exact"/>
              <w:rPr>
                <w:spacing w:val="-4"/>
                <w:sz w:val="26"/>
                <w:szCs w:val="26"/>
                <w:lang w:val="ru-RU"/>
              </w:rPr>
            </w:pPr>
            <w:r w:rsidRPr="00B51ABE">
              <w:rPr>
                <w:sz w:val="26"/>
                <w:szCs w:val="26"/>
                <w:lang w:val="ru-RU"/>
              </w:rPr>
              <w:lastRenderedPageBreak/>
              <w:t xml:space="preserve">Зміни до </w:t>
            </w:r>
            <w:r w:rsidRPr="00B51ABE">
              <w:rPr>
                <w:spacing w:val="-1"/>
                <w:sz w:val="26"/>
                <w:szCs w:val="26"/>
                <w:lang w:val="ru-RU"/>
              </w:rPr>
              <w:t>чинного</w:t>
            </w:r>
            <w:r w:rsidRPr="00B51ABE">
              <w:rPr>
                <w:sz w:val="26"/>
                <w:szCs w:val="26"/>
                <w:lang w:val="ru-RU"/>
              </w:rPr>
              <w:t xml:space="preserve"> законодавства:</w:t>
            </w:r>
            <w:r w:rsidRPr="00B51ABE">
              <w:rPr>
                <w:spacing w:val="-4"/>
                <w:sz w:val="26"/>
                <w:szCs w:val="26"/>
                <w:lang w:val="ru-RU"/>
              </w:rPr>
              <w:tab/>
            </w:r>
          </w:p>
          <w:p w:rsidR="002808FC" w:rsidRPr="00B51ABE" w:rsidRDefault="002808FC" w:rsidP="002463A9">
            <w:pPr>
              <w:tabs>
                <w:tab w:val="left" w:pos="2457"/>
                <w:tab w:val="left" w:pos="4914"/>
                <w:tab w:val="left" w:pos="7761"/>
              </w:tabs>
              <w:spacing w:line="327" w:lineRule="exact"/>
              <w:rPr>
                <w:spacing w:val="-4"/>
                <w:sz w:val="26"/>
                <w:szCs w:val="26"/>
                <w:lang w:val="ru-RU"/>
              </w:rPr>
            </w:pPr>
            <w:r w:rsidRPr="00B51ABE">
              <w:rPr>
                <w:sz w:val="26"/>
                <w:szCs w:val="26"/>
                <w:lang w:val="ru-RU"/>
              </w:rPr>
              <w:t xml:space="preserve">Податкового </w:t>
            </w:r>
            <w:r w:rsidRPr="00B51ABE">
              <w:rPr>
                <w:spacing w:val="-3"/>
                <w:sz w:val="26"/>
                <w:szCs w:val="26"/>
                <w:lang w:val="ru-RU"/>
              </w:rPr>
              <w:t>кодексу</w:t>
            </w:r>
            <w:r w:rsidRPr="00B51ABE">
              <w:rPr>
                <w:spacing w:val="-5"/>
                <w:sz w:val="26"/>
                <w:szCs w:val="26"/>
                <w:lang w:val="ru-RU"/>
              </w:rPr>
              <w:t xml:space="preserve"> </w:t>
            </w:r>
            <w:r w:rsidRPr="00B51ABE">
              <w:rPr>
                <w:sz w:val="26"/>
                <w:szCs w:val="26"/>
                <w:lang w:val="ru-RU"/>
              </w:rPr>
              <w:t>України;</w:t>
            </w:r>
          </w:p>
          <w:p w:rsidR="002808FC" w:rsidRPr="00B51ABE" w:rsidRDefault="002808FC" w:rsidP="002463A9">
            <w:pPr>
              <w:tabs>
                <w:tab w:val="left" w:pos="6647"/>
                <w:tab w:val="left" w:pos="7271"/>
                <w:tab w:val="left" w:pos="9143"/>
              </w:tabs>
              <w:ind w:right="2"/>
              <w:rPr>
                <w:sz w:val="26"/>
                <w:szCs w:val="26"/>
                <w:lang w:val="ru-RU"/>
              </w:rPr>
            </w:pPr>
            <w:r w:rsidRPr="00B51ABE">
              <w:rPr>
                <w:sz w:val="26"/>
                <w:szCs w:val="26"/>
                <w:lang w:val="ru-RU"/>
              </w:rPr>
              <w:t>Бюджетного</w:t>
            </w:r>
            <w:r w:rsidRPr="00B51ABE">
              <w:rPr>
                <w:spacing w:val="-2"/>
                <w:sz w:val="26"/>
                <w:szCs w:val="26"/>
                <w:lang w:val="ru-RU"/>
              </w:rPr>
              <w:t xml:space="preserve"> кодексу</w:t>
            </w:r>
            <w:r w:rsidRPr="00B51ABE">
              <w:rPr>
                <w:sz w:val="26"/>
                <w:szCs w:val="26"/>
                <w:lang w:val="ru-RU"/>
              </w:rPr>
              <w:t xml:space="preserve"> України;</w:t>
            </w:r>
          </w:p>
          <w:p w:rsidR="002808FC" w:rsidRPr="00B51ABE" w:rsidRDefault="002808FC" w:rsidP="002463A9">
            <w:pPr>
              <w:tabs>
                <w:tab w:val="left" w:pos="6652"/>
                <w:tab w:val="left" w:pos="7276"/>
                <w:tab w:val="left" w:pos="9138"/>
              </w:tabs>
              <w:spacing w:line="242" w:lineRule="auto"/>
              <w:ind w:right="6"/>
              <w:rPr>
                <w:spacing w:val="-3"/>
                <w:sz w:val="26"/>
                <w:szCs w:val="26"/>
                <w:lang w:val="ru-RU"/>
              </w:rPr>
            </w:pPr>
            <w:r w:rsidRPr="00B51ABE">
              <w:rPr>
                <w:sz w:val="26"/>
                <w:szCs w:val="26"/>
                <w:lang w:val="ru-RU"/>
              </w:rPr>
              <w:t xml:space="preserve">Земельного </w:t>
            </w:r>
            <w:r w:rsidRPr="00B51ABE">
              <w:rPr>
                <w:spacing w:val="-2"/>
                <w:sz w:val="26"/>
                <w:szCs w:val="26"/>
                <w:lang w:val="ru-RU"/>
              </w:rPr>
              <w:t>кодексу</w:t>
            </w:r>
            <w:r w:rsidRPr="00B51ABE">
              <w:rPr>
                <w:sz w:val="26"/>
                <w:szCs w:val="26"/>
                <w:lang w:val="ru-RU"/>
              </w:rPr>
              <w:t xml:space="preserve"> </w:t>
            </w:r>
            <w:r w:rsidRPr="00B51ABE">
              <w:rPr>
                <w:spacing w:val="-3"/>
                <w:sz w:val="26"/>
                <w:szCs w:val="26"/>
                <w:lang w:val="ru-RU"/>
              </w:rPr>
              <w:t>України;</w:t>
            </w:r>
          </w:p>
          <w:p w:rsidR="002808FC" w:rsidRPr="00B51ABE" w:rsidRDefault="002808FC" w:rsidP="002463A9">
            <w:pPr>
              <w:tabs>
                <w:tab w:val="left" w:pos="6652"/>
                <w:tab w:val="left" w:pos="7276"/>
                <w:tab w:val="left" w:pos="9138"/>
              </w:tabs>
              <w:spacing w:line="242" w:lineRule="auto"/>
              <w:ind w:right="6"/>
              <w:rPr>
                <w:spacing w:val="-3"/>
                <w:sz w:val="26"/>
                <w:szCs w:val="26"/>
                <w:lang w:val="ru-RU"/>
              </w:rPr>
            </w:pPr>
            <w:r w:rsidRPr="00B51ABE">
              <w:rPr>
                <w:spacing w:val="-3"/>
                <w:sz w:val="26"/>
                <w:szCs w:val="26"/>
                <w:lang w:val="ru-RU"/>
              </w:rPr>
              <w:t>та інші закони (зміна мінімальної заробітної плати, прожиткового мінімуму, тощо).</w:t>
            </w:r>
          </w:p>
          <w:p w:rsidR="002808FC" w:rsidRPr="00B51ABE" w:rsidRDefault="002808FC" w:rsidP="002463A9">
            <w:pPr>
              <w:tabs>
                <w:tab w:val="left" w:pos="6652"/>
                <w:tab w:val="left" w:pos="7276"/>
                <w:tab w:val="left" w:pos="9138"/>
              </w:tabs>
              <w:spacing w:line="242" w:lineRule="auto"/>
              <w:ind w:right="6"/>
              <w:rPr>
                <w:sz w:val="26"/>
                <w:szCs w:val="26"/>
                <w:lang w:val="ru-RU"/>
              </w:rPr>
            </w:pPr>
          </w:p>
          <w:p w:rsidR="002808FC" w:rsidRPr="00B51ABE" w:rsidRDefault="002808FC" w:rsidP="002463A9">
            <w:pPr>
              <w:tabs>
                <w:tab w:val="left" w:pos="2552"/>
                <w:tab w:val="left" w:pos="8390"/>
                <w:tab w:val="left" w:pos="8861"/>
              </w:tabs>
              <w:ind w:left="2835" w:right="-1" w:hanging="4051"/>
              <w:jc w:val="both"/>
              <w:rPr>
                <w:sz w:val="26"/>
                <w:szCs w:val="26"/>
                <w:lang w:val="ru-RU"/>
              </w:rPr>
            </w:pPr>
            <w:r w:rsidRPr="00B51ABE">
              <w:rPr>
                <w:sz w:val="26"/>
                <w:szCs w:val="26"/>
                <w:lang w:val="ru-RU"/>
              </w:rPr>
              <w:t xml:space="preserve">та </w:t>
            </w:r>
            <w:r w:rsidRPr="00B51ABE">
              <w:rPr>
                <w:spacing w:val="-4"/>
                <w:sz w:val="26"/>
                <w:szCs w:val="26"/>
                <w:lang w:val="ru-RU"/>
              </w:rPr>
              <w:t xml:space="preserve">інші  </w:t>
            </w:r>
          </w:p>
        </w:tc>
      </w:tr>
      <w:tr w:rsidR="00CA4061" w:rsidRPr="00A40851" w:rsidTr="00414F8F">
        <w:tc>
          <w:tcPr>
            <w:tcW w:w="2122" w:type="dxa"/>
          </w:tcPr>
          <w:p w:rsidR="009B4FFA" w:rsidRPr="00B51ABE" w:rsidRDefault="009B4FFA" w:rsidP="009B4FFA">
            <w:pPr>
              <w:tabs>
                <w:tab w:val="left" w:pos="2457"/>
                <w:tab w:val="left" w:pos="4914"/>
                <w:tab w:val="left" w:pos="7761"/>
              </w:tabs>
              <w:spacing w:line="327" w:lineRule="exact"/>
              <w:rPr>
                <w:spacing w:val="-5"/>
                <w:sz w:val="26"/>
                <w:szCs w:val="26"/>
                <w:lang w:val="ru-RU"/>
              </w:rPr>
            </w:pPr>
            <w:r w:rsidRPr="00B51ABE">
              <w:rPr>
                <w:sz w:val="26"/>
                <w:szCs w:val="26"/>
                <w:lang w:val="ru-RU"/>
              </w:rPr>
              <w:lastRenderedPageBreak/>
              <w:t>Альтернатива</w:t>
            </w:r>
            <w:r w:rsidRPr="00B51ABE">
              <w:rPr>
                <w:spacing w:val="-7"/>
                <w:sz w:val="26"/>
                <w:szCs w:val="26"/>
                <w:lang w:val="ru-RU"/>
              </w:rPr>
              <w:t xml:space="preserve"> </w:t>
            </w:r>
            <w:r w:rsidRPr="00B51ABE">
              <w:rPr>
                <w:sz w:val="26"/>
                <w:szCs w:val="26"/>
                <w:lang w:val="ru-RU"/>
              </w:rPr>
              <w:t>2</w:t>
            </w:r>
          </w:p>
        </w:tc>
        <w:tc>
          <w:tcPr>
            <w:tcW w:w="3260" w:type="dxa"/>
          </w:tcPr>
          <w:p w:rsidR="009B4FFA" w:rsidRPr="00B51ABE" w:rsidRDefault="009B4FFA" w:rsidP="009B4FFA">
            <w:pPr>
              <w:tabs>
                <w:tab w:val="left" w:pos="2457"/>
                <w:tab w:val="left" w:pos="4914"/>
                <w:tab w:val="left" w:pos="7761"/>
              </w:tabs>
              <w:spacing w:line="327" w:lineRule="exact"/>
              <w:rPr>
                <w:spacing w:val="-5"/>
                <w:sz w:val="26"/>
                <w:szCs w:val="26"/>
                <w:lang w:val="ru-RU"/>
              </w:rPr>
            </w:pPr>
            <w:r w:rsidRPr="00B51ABE">
              <w:rPr>
                <w:sz w:val="26"/>
                <w:szCs w:val="26"/>
                <w:lang w:val="ru-RU"/>
              </w:rPr>
              <w:t>Альтернатива</w:t>
            </w:r>
            <w:r w:rsidRPr="00B51ABE">
              <w:rPr>
                <w:spacing w:val="9"/>
                <w:sz w:val="26"/>
                <w:szCs w:val="26"/>
                <w:lang w:val="ru-RU"/>
              </w:rPr>
              <w:t xml:space="preserve"> </w:t>
            </w:r>
            <w:r w:rsidRPr="00B51ABE">
              <w:rPr>
                <w:sz w:val="26"/>
                <w:szCs w:val="26"/>
                <w:lang w:val="ru-RU"/>
              </w:rPr>
              <w:t>є</w:t>
            </w:r>
            <w:r w:rsidRPr="00B51ABE">
              <w:rPr>
                <w:spacing w:val="59"/>
                <w:sz w:val="26"/>
                <w:szCs w:val="26"/>
                <w:lang w:val="ru-RU"/>
              </w:rPr>
              <w:t xml:space="preserve"> </w:t>
            </w:r>
            <w:r w:rsidRPr="00B51ABE">
              <w:rPr>
                <w:spacing w:val="-3"/>
                <w:sz w:val="26"/>
                <w:szCs w:val="26"/>
                <w:lang w:val="ru-RU"/>
              </w:rPr>
              <w:t>доцільною.</w:t>
            </w:r>
            <w:r w:rsidRPr="00B51ABE">
              <w:rPr>
                <w:sz w:val="26"/>
                <w:szCs w:val="26"/>
                <w:lang w:val="ru-RU"/>
              </w:rPr>
              <w:t xml:space="preserve"> Прийняття</w:t>
            </w:r>
            <w:r w:rsidRPr="00B51ABE">
              <w:rPr>
                <w:spacing w:val="-3"/>
                <w:sz w:val="26"/>
                <w:szCs w:val="26"/>
                <w:lang w:val="ru-RU"/>
              </w:rPr>
              <w:t xml:space="preserve"> </w:t>
            </w:r>
            <w:r w:rsidRPr="00B51ABE">
              <w:rPr>
                <w:sz w:val="26"/>
                <w:szCs w:val="26"/>
                <w:lang w:val="ru-RU"/>
              </w:rPr>
              <w:t>рішення забезпечить</w:t>
            </w:r>
            <w:r w:rsidRPr="00B51ABE">
              <w:rPr>
                <w:spacing w:val="1"/>
                <w:sz w:val="26"/>
                <w:szCs w:val="26"/>
                <w:lang w:val="ru-RU"/>
              </w:rPr>
              <w:t xml:space="preserve"> </w:t>
            </w:r>
            <w:r w:rsidRPr="00B51ABE">
              <w:rPr>
                <w:sz w:val="26"/>
                <w:szCs w:val="26"/>
                <w:lang w:val="ru-RU"/>
              </w:rPr>
              <w:t xml:space="preserve">наповнення </w:t>
            </w:r>
            <w:proofErr w:type="gramStart"/>
            <w:r w:rsidRPr="00B51ABE">
              <w:rPr>
                <w:sz w:val="26"/>
                <w:szCs w:val="26"/>
                <w:lang w:val="ru-RU"/>
              </w:rPr>
              <w:t xml:space="preserve">місцевого </w:t>
            </w:r>
            <w:r w:rsidRPr="00B51ABE">
              <w:rPr>
                <w:spacing w:val="8"/>
                <w:sz w:val="26"/>
                <w:szCs w:val="26"/>
                <w:lang w:val="ru-RU"/>
              </w:rPr>
              <w:t xml:space="preserve"> </w:t>
            </w:r>
            <w:r w:rsidRPr="00B51ABE">
              <w:rPr>
                <w:spacing w:val="-4"/>
                <w:sz w:val="26"/>
                <w:szCs w:val="26"/>
                <w:lang w:val="ru-RU"/>
              </w:rPr>
              <w:t>бюджету</w:t>
            </w:r>
            <w:proofErr w:type="gramEnd"/>
            <w:r w:rsidRPr="00B51ABE">
              <w:rPr>
                <w:spacing w:val="-4"/>
                <w:sz w:val="26"/>
                <w:szCs w:val="26"/>
                <w:lang w:val="ru-RU"/>
              </w:rPr>
              <w:t>.</w:t>
            </w:r>
            <w:r w:rsidR="003D1B84" w:rsidRPr="00B51ABE">
              <w:rPr>
                <w:spacing w:val="-4"/>
                <w:sz w:val="26"/>
                <w:szCs w:val="26"/>
                <w:lang w:val="ru-RU"/>
              </w:rPr>
              <w:t xml:space="preserve"> Затвердження такого регуляторного акта забезпечить поступове досягнення встановлених цілей. </w:t>
            </w:r>
            <w:r w:rsidRPr="00B51ABE">
              <w:rPr>
                <w:spacing w:val="8"/>
                <w:sz w:val="26"/>
                <w:szCs w:val="26"/>
                <w:lang w:val="ru-RU"/>
              </w:rPr>
              <w:t xml:space="preserve"> </w:t>
            </w:r>
            <w:r w:rsidRPr="00B51ABE">
              <w:rPr>
                <w:sz w:val="26"/>
                <w:szCs w:val="26"/>
                <w:lang w:val="ru-RU"/>
              </w:rPr>
              <w:t>Податкове навантаження</w:t>
            </w:r>
            <w:r w:rsidRPr="00B51ABE">
              <w:rPr>
                <w:spacing w:val="-3"/>
                <w:sz w:val="26"/>
                <w:szCs w:val="26"/>
                <w:lang w:val="ru-RU"/>
              </w:rPr>
              <w:t xml:space="preserve"> </w:t>
            </w:r>
            <w:r w:rsidRPr="00B51ABE">
              <w:rPr>
                <w:sz w:val="26"/>
                <w:szCs w:val="26"/>
                <w:lang w:val="ru-RU"/>
              </w:rPr>
              <w:t>для</w:t>
            </w:r>
            <w:r w:rsidRPr="00B51ABE">
              <w:rPr>
                <w:spacing w:val="-5"/>
                <w:sz w:val="26"/>
                <w:szCs w:val="26"/>
                <w:lang w:val="ru-RU"/>
              </w:rPr>
              <w:t xml:space="preserve"> </w:t>
            </w:r>
            <w:r w:rsidRPr="00B51ABE">
              <w:rPr>
                <w:sz w:val="26"/>
                <w:szCs w:val="26"/>
                <w:lang w:val="ru-RU"/>
              </w:rPr>
              <w:t>платників місцевих податків і</w:t>
            </w:r>
            <w:r w:rsidRPr="00B51ABE">
              <w:rPr>
                <w:spacing w:val="-3"/>
                <w:sz w:val="26"/>
                <w:szCs w:val="26"/>
                <w:lang w:val="ru-RU"/>
              </w:rPr>
              <w:t xml:space="preserve"> </w:t>
            </w:r>
            <w:r w:rsidRPr="00B51ABE">
              <w:rPr>
                <w:sz w:val="26"/>
                <w:szCs w:val="26"/>
                <w:lang w:val="ru-RU"/>
              </w:rPr>
              <w:t>зборів</w:t>
            </w:r>
            <w:r w:rsidRPr="00B51ABE">
              <w:rPr>
                <w:spacing w:val="3"/>
                <w:sz w:val="26"/>
                <w:szCs w:val="26"/>
                <w:lang w:val="ru-RU"/>
              </w:rPr>
              <w:t xml:space="preserve"> </w:t>
            </w:r>
            <w:r w:rsidRPr="00B51ABE">
              <w:rPr>
                <w:spacing w:val="-4"/>
                <w:sz w:val="26"/>
                <w:szCs w:val="26"/>
                <w:lang w:val="ru-RU"/>
              </w:rPr>
              <w:t>не</w:t>
            </w:r>
            <w:r w:rsidRPr="00B51ABE">
              <w:rPr>
                <w:spacing w:val="-3"/>
                <w:sz w:val="26"/>
                <w:szCs w:val="26"/>
                <w:lang w:val="ru-RU"/>
              </w:rPr>
              <w:t xml:space="preserve"> буде</w:t>
            </w:r>
            <w:r w:rsidRPr="00B51ABE">
              <w:rPr>
                <w:spacing w:val="-1"/>
                <w:sz w:val="26"/>
                <w:szCs w:val="26"/>
                <w:lang w:val="ru-RU"/>
              </w:rPr>
              <w:t xml:space="preserve"> </w:t>
            </w:r>
            <w:r w:rsidRPr="00B51ABE">
              <w:rPr>
                <w:sz w:val="26"/>
                <w:szCs w:val="26"/>
                <w:lang w:val="ru-RU"/>
              </w:rPr>
              <w:t>надмірним.</w:t>
            </w:r>
            <w:r w:rsidRPr="00B51ABE">
              <w:rPr>
                <w:spacing w:val="6"/>
                <w:sz w:val="26"/>
                <w:szCs w:val="26"/>
                <w:lang w:val="ru-RU"/>
              </w:rPr>
              <w:t xml:space="preserve"> </w:t>
            </w:r>
            <w:r w:rsidRPr="00B51ABE">
              <w:rPr>
                <w:sz w:val="26"/>
                <w:szCs w:val="26"/>
                <w:lang w:val="ru-RU"/>
              </w:rPr>
              <w:t>Досягнення</w:t>
            </w:r>
            <w:r w:rsidRPr="00B51ABE">
              <w:rPr>
                <w:spacing w:val="-2"/>
                <w:sz w:val="26"/>
                <w:szCs w:val="26"/>
                <w:lang w:val="ru-RU"/>
              </w:rPr>
              <w:t xml:space="preserve"> </w:t>
            </w:r>
            <w:r w:rsidRPr="00B51ABE">
              <w:rPr>
                <w:sz w:val="26"/>
                <w:szCs w:val="26"/>
                <w:lang w:val="ru-RU"/>
              </w:rPr>
              <w:t>балансу</w:t>
            </w:r>
            <w:r w:rsidRPr="00B51ABE">
              <w:rPr>
                <w:spacing w:val="2"/>
                <w:sz w:val="26"/>
                <w:szCs w:val="26"/>
                <w:lang w:val="ru-RU"/>
              </w:rPr>
              <w:t xml:space="preserve"> </w:t>
            </w:r>
            <w:r w:rsidRPr="00B51ABE">
              <w:rPr>
                <w:sz w:val="26"/>
                <w:szCs w:val="26"/>
                <w:lang w:val="ru-RU"/>
              </w:rPr>
              <w:t xml:space="preserve">інтересів </w:t>
            </w:r>
            <w:r w:rsidRPr="00B51ABE">
              <w:rPr>
                <w:spacing w:val="8"/>
                <w:sz w:val="26"/>
                <w:szCs w:val="26"/>
                <w:lang w:val="ru-RU"/>
              </w:rPr>
              <w:t xml:space="preserve"> </w:t>
            </w:r>
            <w:r w:rsidRPr="00B51ABE">
              <w:rPr>
                <w:spacing w:val="-4"/>
                <w:sz w:val="26"/>
                <w:szCs w:val="26"/>
                <w:lang w:val="ru-RU"/>
              </w:rPr>
              <w:t>органу</w:t>
            </w:r>
            <w:r w:rsidRPr="00B51ABE">
              <w:rPr>
                <w:sz w:val="26"/>
                <w:szCs w:val="26"/>
                <w:lang w:val="ru-RU"/>
              </w:rPr>
              <w:t xml:space="preserve"> місцевого самоврядування та платників  місцевих податків</w:t>
            </w:r>
            <w:r w:rsidRPr="00B51ABE">
              <w:rPr>
                <w:spacing w:val="8"/>
                <w:sz w:val="26"/>
                <w:szCs w:val="26"/>
                <w:lang w:val="ru-RU"/>
              </w:rPr>
              <w:t xml:space="preserve"> </w:t>
            </w:r>
            <w:r w:rsidRPr="00B51ABE">
              <w:rPr>
                <w:sz w:val="26"/>
                <w:szCs w:val="26"/>
                <w:lang w:val="ru-RU"/>
              </w:rPr>
              <w:t>і зборів.</w:t>
            </w:r>
          </w:p>
        </w:tc>
        <w:tc>
          <w:tcPr>
            <w:tcW w:w="4246" w:type="dxa"/>
          </w:tcPr>
          <w:p w:rsidR="009B4FFA" w:rsidRPr="00B51ABE" w:rsidRDefault="009B4FFA" w:rsidP="009B4FFA">
            <w:pPr>
              <w:tabs>
                <w:tab w:val="left" w:pos="2514"/>
                <w:tab w:val="left" w:pos="6570"/>
                <w:tab w:val="left" w:pos="8058"/>
                <w:tab w:val="left" w:pos="9114"/>
              </w:tabs>
              <w:spacing w:before="10"/>
              <w:ind w:left="2514" w:right="29" w:hanging="2491"/>
              <w:rPr>
                <w:sz w:val="26"/>
                <w:szCs w:val="26"/>
                <w:lang w:val="ru-RU"/>
              </w:rPr>
            </w:pPr>
            <w:r w:rsidRPr="00B51ABE">
              <w:rPr>
                <w:sz w:val="26"/>
                <w:szCs w:val="26"/>
                <w:lang w:val="ru-RU"/>
              </w:rPr>
              <w:t xml:space="preserve">Зміни </w:t>
            </w:r>
            <w:r w:rsidRPr="00B51ABE">
              <w:rPr>
                <w:spacing w:val="-3"/>
                <w:sz w:val="26"/>
                <w:szCs w:val="26"/>
                <w:lang w:val="ru-RU"/>
              </w:rPr>
              <w:t xml:space="preserve">до </w:t>
            </w:r>
            <w:r w:rsidRPr="00B51ABE">
              <w:rPr>
                <w:spacing w:val="-1"/>
                <w:sz w:val="26"/>
                <w:szCs w:val="26"/>
                <w:lang w:val="ru-RU"/>
              </w:rPr>
              <w:t>чинного</w:t>
            </w:r>
            <w:r w:rsidRPr="00B51ABE">
              <w:rPr>
                <w:sz w:val="26"/>
                <w:szCs w:val="26"/>
                <w:lang w:val="ru-RU"/>
              </w:rPr>
              <w:t xml:space="preserve"> законодавства:</w:t>
            </w:r>
          </w:p>
          <w:p w:rsidR="009B4FFA" w:rsidRPr="00B51ABE" w:rsidRDefault="009B4FFA" w:rsidP="009B4FFA">
            <w:pPr>
              <w:tabs>
                <w:tab w:val="left" w:pos="6671"/>
                <w:tab w:val="left" w:pos="7295"/>
                <w:tab w:val="left" w:pos="9167"/>
              </w:tabs>
              <w:spacing w:before="9" w:line="235" w:lineRule="auto"/>
              <w:ind w:right="26"/>
              <w:rPr>
                <w:sz w:val="26"/>
                <w:szCs w:val="26"/>
                <w:lang w:val="ru-RU"/>
              </w:rPr>
            </w:pPr>
            <w:r w:rsidRPr="00B51ABE">
              <w:rPr>
                <w:sz w:val="26"/>
                <w:szCs w:val="26"/>
                <w:lang w:val="ru-RU"/>
              </w:rPr>
              <w:t xml:space="preserve"> Податкового </w:t>
            </w:r>
            <w:r w:rsidRPr="00B51ABE">
              <w:rPr>
                <w:spacing w:val="-3"/>
                <w:sz w:val="26"/>
                <w:szCs w:val="26"/>
                <w:lang w:val="ru-RU"/>
              </w:rPr>
              <w:t>кодексу</w:t>
            </w:r>
            <w:r w:rsidRPr="00B51ABE">
              <w:rPr>
                <w:sz w:val="26"/>
                <w:szCs w:val="26"/>
                <w:lang w:val="ru-RU"/>
              </w:rPr>
              <w:t xml:space="preserve"> </w:t>
            </w:r>
            <w:r w:rsidRPr="00B51ABE">
              <w:rPr>
                <w:spacing w:val="-3"/>
                <w:sz w:val="26"/>
                <w:szCs w:val="26"/>
                <w:lang w:val="ru-RU"/>
              </w:rPr>
              <w:t>України;</w:t>
            </w:r>
          </w:p>
          <w:p w:rsidR="009B4FFA" w:rsidRPr="00B51ABE" w:rsidRDefault="009B4FFA" w:rsidP="009B4FFA">
            <w:pPr>
              <w:tabs>
                <w:tab w:val="left" w:pos="6676"/>
                <w:tab w:val="left" w:pos="7305"/>
                <w:tab w:val="left" w:pos="9172"/>
              </w:tabs>
              <w:spacing w:before="8"/>
              <w:ind w:right="21"/>
              <w:rPr>
                <w:sz w:val="26"/>
                <w:szCs w:val="26"/>
                <w:lang w:val="ru-RU"/>
              </w:rPr>
            </w:pPr>
            <w:r w:rsidRPr="00B51ABE">
              <w:rPr>
                <w:sz w:val="26"/>
                <w:szCs w:val="26"/>
                <w:lang w:val="ru-RU"/>
              </w:rPr>
              <w:t xml:space="preserve"> Бюджетного </w:t>
            </w:r>
            <w:r w:rsidRPr="00B51ABE">
              <w:rPr>
                <w:spacing w:val="-2"/>
                <w:sz w:val="26"/>
                <w:szCs w:val="26"/>
                <w:lang w:val="ru-RU"/>
              </w:rPr>
              <w:t>кодексу</w:t>
            </w:r>
            <w:r w:rsidRPr="00B51ABE">
              <w:rPr>
                <w:spacing w:val="-4"/>
                <w:sz w:val="26"/>
                <w:szCs w:val="26"/>
                <w:lang w:val="ru-RU"/>
              </w:rPr>
              <w:t xml:space="preserve"> </w:t>
            </w:r>
            <w:r w:rsidRPr="00B51ABE">
              <w:rPr>
                <w:spacing w:val="-3"/>
                <w:sz w:val="26"/>
                <w:szCs w:val="26"/>
                <w:lang w:val="ru-RU"/>
              </w:rPr>
              <w:t>України;</w:t>
            </w:r>
            <w:r w:rsidRPr="00B51ABE">
              <w:rPr>
                <w:sz w:val="26"/>
                <w:szCs w:val="26"/>
                <w:lang w:val="ru-RU"/>
              </w:rPr>
              <w:t xml:space="preserve"> </w:t>
            </w:r>
          </w:p>
          <w:p w:rsidR="009B4FFA" w:rsidRPr="00B51ABE" w:rsidRDefault="009B4FFA" w:rsidP="009B4FFA">
            <w:pPr>
              <w:tabs>
                <w:tab w:val="left" w:pos="2510"/>
                <w:tab w:val="left" w:pos="6570"/>
              </w:tabs>
              <w:spacing w:line="228" w:lineRule="auto"/>
              <w:ind w:right="351"/>
              <w:rPr>
                <w:b/>
                <w:sz w:val="26"/>
                <w:szCs w:val="26"/>
                <w:lang w:val="ru-RU"/>
              </w:rPr>
            </w:pPr>
            <w:r w:rsidRPr="00B51ABE">
              <w:rPr>
                <w:sz w:val="26"/>
                <w:szCs w:val="26"/>
                <w:lang w:val="ru-RU"/>
              </w:rPr>
              <w:t xml:space="preserve">Земельного </w:t>
            </w:r>
            <w:r w:rsidRPr="00B51ABE">
              <w:rPr>
                <w:spacing w:val="-2"/>
                <w:sz w:val="26"/>
                <w:szCs w:val="26"/>
                <w:lang w:val="ru-RU"/>
              </w:rPr>
              <w:t>кодексу</w:t>
            </w:r>
            <w:r w:rsidRPr="00B51ABE">
              <w:rPr>
                <w:spacing w:val="-3"/>
                <w:sz w:val="26"/>
                <w:szCs w:val="26"/>
                <w:lang w:val="ru-RU"/>
              </w:rPr>
              <w:t xml:space="preserve"> України;</w:t>
            </w:r>
            <w:r w:rsidRPr="00B51ABE">
              <w:rPr>
                <w:sz w:val="26"/>
                <w:szCs w:val="26"/>
                <w:lang w:val="ru-RU"/>
              </w:rPr>
              <w:t xml:space="preserve"> </w:t>
            </w:r>
            <w:proofErr w:type="gramStart"/>
            <w:r w:rsidRPr="00B51ABE">
              <w:rPr>
                <w:sz w:val="26"/>
                <w:szCs w:val="26"/>
                <w:lang w:val="ru-RU"/>
              </w:rPr>
              <w:t xml:space="preserve">та  </w:t>
            </w:r>
            <w:r w:rsidRPr="00B51ABE">
              <w:rPr>
                <w:spacing w:val="-3"/>
                <w:sz w:val="26"/>
                <w:szCs w:val="26"/>
                <w:lang w:val="ru-RU"/>
              </w:rPr>
              <w:t>інші</w:t>
            </w:r>
            <w:proofErr w:type="gramEnd"/>
            <w:r w:rsidRPr="00B51ABE">
              <w:rPr>
                <w:spacing w:val="-3"/>
                <w:sz w:val="26"/>
                <w:szCs w:val="26"/>
                <w:lang w:val="ru-RU"/>
              </w:rPr>
              <w:t xml:space="preserve">  </w:t>
            </w:r>
            <w:r w:rsidRPr="00B51ABE">
              <w:rPr>
                <w:sz w:val="26"/>
                <w:szCs w:val="26"/>
                <w:lang w:val="ru-RU"/>
              </w:rPr>
              <w:t xml:space="preserve">закони  (зміна    </w:t>
            </w:r>
            <w:r w:rsidRPr="00B51ABE">
              <w:rPr>
                <w:spacing w:val="56"/>
                <w:sz w:val="26"/>
                <w:szCs w:val="26"/>
                <w:lang w:val="ru-RU"/>
              </w:rPr>
              <w:t xml:space="preserve"> </w:t>
            </w:r>
            <w:r w:rsidRPr="00B51ABE">
              <w:rPr>
                <w:sz w:val="26"/>
                <w:szCs w:val="26"/>
                <w:lang w:val="ru-RU"/>
              </w:rPr>
              <w:t>мінімальної</w:t>
            </w:r>
            <w:r w:rsidRPr="00B51ABE">
              <w:rPr>
                <w:spacing w:val="-1"/>
                <w:sz w:val="26"/>
                <w:szCs w:val="26"/>
                <w:lang w:val="ru-RU"/>
              </w:rPr>
              <w:t xml:space="preserve"> заробітної</w:t>
            </w:r>
            <w:r w:rsidRPr="00B51ABE">
              <w:rPr>
                <w:sz w:val="26"/>
                <w:szCs w:val="26"/>
                <w:lang w:val="ru-RU"/>
              </w:rPr>
              <w:t xml:space="preserve"> плати, </w:t>
            </w:r>
            <w:r w:rsidRPr="00B51ABE">
              <w:rPr>
                <w:spacing w:val="-1"/>
                <w:sz w:val="26"/>
                <w:szCs w:val="26"/>
                <w:lang w:val="ru-RU"/>
              </w:rPr>
              <w:t>прожиткового</w:t>
            </w:r>
            <w:r w:rsidRPr="00B51ABE">
              <w:rPr>
                <w:b/>
                <w:sz w:val="26"/>
                <w:szCs w:val="26"/>
                <w:lang w:val="ru-RU"/>
              </w:rPr>
              <w:t xml:space="preserve"> </w:t>
            </w:r>
            <w:r w:rsidRPr="00B51ABE">
              <w:rPr>
                <w:sz w:val="26"/>
                <w:szCs w:val="26"/>
                <w:lang w:val="ru-RU"/>
              </w:rPr>
              <w:t xml:space="preserve">мінімуму, </w:t>
            </w:r>
            <w:r w:rsidRPr="00B51ABE">
              <w:rPr>
                <w:spacing w:val="-4"/>
                <w:sz w:val="26"/>
                <w:szCs w:val="26"/>
                <w:lang w:val="ru-RU"/>
              </w:rPr>
              <w:t xml:space="preserve">тощо). </w:t>
            </w:r>
            <w:r w:rsidRPr="00B51ABE">
              <w:rPr>
                <w:sz w:val="26"/>
                <w:szCs w:val="26"/>
                <w:lang w:val="ru-RU"/>
              </w:rPr>
              <w:t>Виникнення</w:t>
            </w:r>
            <w:r w:rsidR="003D1B84" w:rsidRPr="00B51ABE">
              <w:rPr>
                <w:sz w:val="26"/>
                <w:szCs w:val="26"/>
                <w:lang w:val="ru-RU"/>
              </w:rPr>
              <w:t xml:space="preserve"> </w:t>
            </w:r>
            <w:r w:rsidRPr="00B51ABE">
              <w:rPr>
                <w:spacing w:val="-3"/>
                <w:sz w:val="26"/>
                <w:szCs w:val="26"/>
                <w:lang w:val="ru-RU"/>
              </w:rPr>
              <w:t xml:space="preserve">податкового </w:t>
            </w:r>
            <w:r w:rsidRPr="00B51ABE">
              <w:rPr>
                <w:sz w:val="26"/>
                <w:szCs w:val="26"/>
                <w:lang w:val="ru-RU"/>
              </w:rPr>
              <w:t xml:space="preserve">боргу про причині не </w:t>
            </w:r>
            <w:r w:rsidRPr="00B51ABE">
              <w:rPr>
                <w:spacing w:val="-3"/>
                <w:sz w:val="26"/>
                <w:szCs w:val="26"/>
                <w:lang w:val="ru-RU"/>
              </w:rPr>
              <w:t xml:space="preserve">сплати </w:t>
            </w:r>
            <w:r w:rsidRPr="00B51ABE">
              <w:rPr>
                <w:sz w:val="26"/>
                <w:szCs w:val="26"/>
                <w:lang w:val="ru-RU"/>
              </w:rPr>
              <w:t>місцевих податків та</w:t>
            </w:r>
            <w:r w:rsidRPr="00B51ABE">
              <w:rPr>
                <w:spacing w:val="-4"/>
                <w:sz w:val="26"/>
                <w:szCs w:val="26"/>
                <w:lang w:val="ru-RU"/>
              </w:rPr>
              <w:t xml:space="preserve"> </w:t>
            </w:r>
            <w:r w:rsidRPr="00B51ABE">
              <w:rPr>
                <w:spacing w:val="-3"/>
                <w:sz w:val="26"/>
                <w:szCs w:val="26"/>
                <w:lang w:val="ru-RU"/>
              </w:rPr>
              <w:t>зборів.</w:t>
            </w:r>
          </w:p>
          <w:p w:rsidR="009B4FFA" w:rsidRPr="00B51ABE" w:rsidRDefault="009B4FFA" w:rsidP="009B4FFA">
            <w:pPr>
              <w:tabs>
                <w:tab w:val="left" w:pos="2457"/>
                <w:tab w:val="left" w:pos="4914"/>
                <w:tab w:val="left" w:pos="7761"/>
              </w:tabs>
              <w:spacing w:line="327" w:lineRule="exact"/>
              <w:rPr>
                <w:spacing w:val="-5"/>
                <w:sz w:val="26"/>
                <w:szCs w:val="26"/>
                <w:lang w:val="ru-RU"/>
              </w:rPr>
            </w:pPr>
          </w:p>
        </w:tc>
      </w:tr>
      <w:tr w:rsidR="00CA4061" w:rsidRPr="00A40851" w:rsidTr="00414F8F">
        <w:tc>
          <w:tcPr>
            <w:tcW w:w="2122" w:type="dxa"/>
          </w:tcPr>
          <w:p w:rsidR="009B4FFA" w:rsidRPr="00B51ABE" w:rsidRDefault="009B4FFA" w:rsidP="009B4FFA">
            <w:pPr>
              <w:tabs>
                <w:tab w:val="left" w:pos="2457"/>
                <w:tab w:val="left" w:pos="4914"/>
                <w:tab w:val="left" w:pos="7761"/>
              </w:tabs>
              <w:spacing w:line="327" w:lineRule="exact"/>
              <w:rPr>
                <w:spacing w:val="-5"/>
                <w:sz w:val="26"/>
                <w:szCs w:val="26"/>
                <w:lang w:val="ru-RU"/>
              </w:rPr>
            </w:pPr>
            <w:r w:rsidRPr="00B51ABE">
              <w:rPr>
                <w:position w:val="1"/>
                <w:sz w:val="26"/>
                <w:szCs w:val="26"/>
                <w:lang w:val="ru-RU"/>
              </w:rPr>
              <w:t>Альтернатива 3</w:t>
            </w:r>
          </w:p>
        </w:tc>
        <w:tc>
          <w:tcPr>
            <w:tcW w:w="3260" w:type="dxa"/>
          </w:tcPr>
          <w:p w:rsidR="009B4FFA" w:rsidRPr="00B51ABE" w:rsidRDefault="003933B9" w:rsidP="003933B9">
            <w:pPr>
              <w:tabs>
                <w:tab w:val="left" w:pos="2457"/>
                <w:tab w:val="left" w:pos="4914"/>
                <w:tab w:val="left" w:pos="7761"/>
              </w:tabs>
              <w:spacing w:line="327" w:lineRule="exact"/>
              <w:rPr>
                <w:spacing w:val="-5"/>
                <w:sz w:val="26"/>
                <w:szCs w:val="26"/>
                <w:lang w:val="ru-RU"/>
              </w:rPr>
            </w:pPr>
            <w:r w:rsidRPr="00B51ABE">
              <w:rPr>
                <w:sz w:val="26"/>
                <w:szCs w:val="26"/>
                <w:lang w:val="ru-RU"/>
              </w:rPr>
              <w:t xml:space="preserve">Дана альтернатива є неприйнятною. </w:t>
            </w:r>
            <w:r w:rsidR="009B4FFA" w:rsidRPr="00B51ABE">
              <w:rPr>
                <w:sz w:val="26"/>
                <w:szCs w:val="26"/>
                <w:lang w:val="ru-RU"/>
              </w:rPr>
              <w:t>Цілі регулювання</w:t>
            </w:r>
            <w:r w:rsidR="009B4FFA" w:rsidRPr="00B51ABE">
              <w:rPr>
                <w:spacing w:val="9"/>
                <w:sz w:val="26"/>
                <w:szCs w:val="26"/>
                <w:lang w:val="ru-RU"/>
              </w:rPr>
              <w:t xml:space="preserve"> </w:t>
            </w:r>
            <w:r w:rsidR="00414F8F" w:rsidRPr="00B51ABE">
              <w:rPr>
                <w:spacing w:val="9"/>
                <w:sz w:val="26"/>
                <w:szCs w:val="26"/>
                <w:lang w:val="ru-RU"/>
              </w:rPr>
              <w:t>мо</w:t>
            </w:r>
            <w:r w:rsidR="009B4FFA" w:rsidRPr="00B51ABE">
              <w:rPr>
                <w:spacing w:val="-3"/>
                <w:sz w:val="26"/>
                <w:szCs w:val="26"/>
                <w:lang w:val="ru-RU"/>
              </w:rPr>
              <w:t>жуть</w:t>
            </w:r>
            <w:r w:rsidR="009B4FFA" w:rsidRPr="00B51ABE">
              <w:rPr>
                <w:spacing w:val="10"/>
                <w:sz w:val="26"/>
                <w:szCs w:val="26"/>
                <w:lang w:val="ru-RU"/>
              </w:rPr>
              <w:t xml:space="preserve"> </w:t>
            </w:r>
            <w:r w:rsidR="009B4FFA" w:rsidRPr="00B51ABE">
              <w:rPr>
                <w:spacing w:val="-4"/>
                <w:sz w:val="26"/>
                <w:szCs w:val="26"/>
                <w:lang w:val="ru-RU"/>
              </w:rPr>
              <w:t>бути</w:t>
            </w:r>
            <w:r w:rsidR="009B4FFA" w:rsidRPr="00B51ABE">
              <w:rPr>
                <w:sz w:val="26"/>
                <w:szCs w:val="26"/>
                <w:lang w:val="ru-RU"/>
              </w:rPr>
              <w:t xml:space="preserve"> досягнуті</w:t>
            </w:r>
            <w:r w:rsidR="009B4FFA" w:rsidRPr="00B51ABE">
              <w:rPr>
                <w:spacing w:val="-2"/>
                <w:sz w:val="26"/>
                <w:szCs w:val="26"/>
                <w:lang w:val="ru-RU"/>
              </w:rPr>
              <w:t xml:space="preserve"> </w:t>
            </w:r>
            <w:r w:rsidR="009B4FFA" w:rsidRPr="00B51ABE">
              <w:rPr>
                <w:sz w:val="26"/>
                <w:szCs w:val="26"/>
                <w:lang w:val="ru-RU"/>
              </w:rPr>
              <w:t>частково.</w:t>
            </w:r>
            <w:r w:rsidR="009B4FFA" w:rsidRPr="00B51ABE">
              <w:rPr>
                <w:spacing w:val="2"/>
                <w:sz w:val="26"/>
                <w:szCs w:val="26"/>
                <w:lang w:val="ru-RU"/>
              </w:rPr>
              <w:t xml:space="preserve"> </w:t>
            </w:r>
            <w:r w:rsidR="009B4FFA" w:rsidRPr="00B51ABE">
              <w:rPr>
                <w:sz w:val="26"/>
                <w:szCs w:val="26"/>
                <w:lang w:val="ru-RU"/>
              </w:rPr>
              <w:t>Надмірне податкове</w:t>
            </w:r>
            <w:r w:rsidR="009B4FFA" w:rsidRPr="00B51ABE">
              <w:rPr>
                <w:spacing w:val="1"/>
                <w:sz w:val="26"/>
                <w:szCs w:val="26"/>
                <w:lang w:val="ru-RU"/>
              </w:rPr>
              <w:t xml:space="preserve"> </w:t>
            </w:r>
            <w:r w:rsidR="009B4FFA" w:rsidRPr="00B51ABE">
              <w:rPr>
                <w:sz w:val="26"/>
                <w:szCs w:val="26"/>
                <w:lang w:val="ru-RU"/>
              </w:rPr>
              <w:t>навантаження на суб'єктів</w:t>
            </w:r>
            <w:r w:rsidR="009B4FFA" w:rsidRPr="00B51ABE">
              <w:rPr>
                <w:spacing w:val="-4"/>
                <w:sz w:val="26"/>
                <w:szCs w:val="26"/>
                <w:lang w:val="ru-RU"/>
              </w:rPr>
              <w:t xml:space="preserve"> </w:t>
            </w:r>
            <w:r w:rsidR="009B4FFA" w:rsidRPr="00B51ABE">
              <w:rPr>
                <w:sz w:val="26"/>
                <w:szCs w:val="26"/>
                <w:lang w:val="ru-RU"/>
              </w:rPr>
              <w:t>господарювання</w:t>
            </w:r>
            <w:r w:rsidR="009B4FFA" w:rsidRPr="00B51ABE">
              <w:rPr>
                <w:position w:val="1"/>
                <w:sz w:val="26"/>
                <w:szCs w:val="26"/>
                <w:lang w:val="ru-RU"/>
              </w:rPr>
              <w:t xml:space="preserve"> знівелює вигоди</w:t>
            </w:r>
            <w:r w:rsidR="009B4FFA" w:rsidRPr="00B51ABE">
              <w:rPr>
                <w:spacing w:val="-1"/>
                <w:position w:val="1"/>
                <w:sz w:val="26"/>
                <w:szCs w:val="26"/>
                <w:lang w:val="ru-RU"/>
              </w:rPr>
              <w:t xml:space="preserve"> </w:t>
            </w:r>
            <w:r w:rsidR="009B4FFA" w:rsidRPr="00B51ABE">
              <w:rPr>
                <w:position w:val="1"/>
                <w:sz w:val="26"/>
                <w:szCs w:val="26"/>
                <w:lang w:val="ru-RU"/>
              </w:rPr>
              <w:t>від</w:t>
            </w:r>
            <w:r w:rsidR="009B4FFA" w:rsidRPr="00B51ABE">
              <w:rPr>
                <w:spacing w:val="-6"/>
                <w:position w:val="1"/>
                <w:sz w:val="26"/>
                <w:szCs w:val="26"/>
                <w:lang w:val="ru-RU"/>
              </w:rPr>
              <w:t xml:space="preserve"> </w:t>
            </w:r>
            <w:r w:rsidR="009B4FFA" w:rsidRPr="00B51ABE">
              <w:rPr>
                <w:position w:val="1"/>
                <w:sz w:val="26"/>
                <w:szCs w:val="26"/>
                <w:lang w:val="ru-RU"/>
              </w:rPr>
              <w:t>значного збільшення</w:t>
            </w:r>
            <w:r w:rsidR="009B4FFA" w:rsidRPr="00B51ABE">
              <w:rPr>
                <w:spacing w:val="4"/>
                <w:position w:val="1"/>
                <w:sz w:val="26"/>
                <w:szCs w:val="26"/>
                <w:lang w:val="ru-RU"/>
              </w:rPr>
              <w:t xml:space="preserve"> </w:t>
            </w:r>
            <w:r w:rsidR="009B4FFA" w:rsidRPr="00B51ABE">
              <w:rPr>
                <w:position w:val="1"/>
                <w:sz w:val="26"/>
                <w:szCs w:val="26"/>
                <w:lang w:val="ru-RU"/>
              </w:rPr>
              <w:t>дохідної</w:t>
            </w:r>
            <w:r w:rsidR="009B4FFA" w:rsidRPr="00B51ABE">
              <w:rPr>
                <w:spacing w:val="-9"/>
                <w:position w:val="1"/>
                <w:sz w:val="26"/>
                <w:szCs w:val="26"/>
                <w:lang w:val="ru-RU"/>
              </w:rPr>
              <w:t xml:space="preserve"> </w:t>
            </w:r>
            <w:r w:rsidR="009B4FFA" w:rsidRPr="00B51ABE">
              <w:rPr>
                <w:position w:val="1"/>
                <w:sz w:val="26"/>
                <w:szCs w:val="26"/>
                <w:lang w:val="ru-RU"/>
              </w:rPr>
              <w:t>частини</w:t>
            </w:r>
            <w:r w:rsidR="007F2E90" w:rsidRPr="00B51ABE">
              <w:rPr>
                <w:position w:val="1"/>
                <w:sz w:val="26"/>
                <w:szCs w:val="26"/>
                <w:lang w:val="ru-RU"/>
              </w:rPr>
              <w:t xml:space="preserve"> місцевого</w:t>
            </w:r>
            <w:r w:rsidR="007F2E90" w:rsidRPr="00B51ABE">
              <w:rPr>
                <w:spacing w:val="8"/>
                <w:position w:val="1"/>
                <w:sz w:val="26"/>
                <w:szCs w:val="26"/>
                <w:lang w:val="ru-RU"/>
              </w:rPr>
              <w:t xml:space="preserve"> </w:t>
            </w:r>
            <w:r w:rsidR="007F2E90" w:rsidRPr="00B51ABE">
              <w:rPr>
                <w:spacing w:val="-4"/>
                <w:position w:val="1"/>
                <w:sz w:val="26"/>
                <w:szCs w:val="26"/>
                <w:lang w:val="ru-RU"/>
              </w:rPr>
              <w:t>бюджету.</w:t>
            </w:r>
            <w:r w:rsidR="007F2E90" w:rsidRPr="00B51ABE">
              <w:rPr>
                <w:spacing w:val="12"/>
                <w:position w:val="1"/>
                <w:sz w:val="26"/>
                <w:szCs w:val="26"/>
                <w:lang w:val="ru-RU"/>
              </w:rPr>
              <w:t xml:space="preserve"> </w:t>
            </w:r>
            <w:r w:rsidR="007F2E90" w:rsidRPr="00B51ABE">
              <w:rPr>
                <w:position w:val="1"/>
                <w:sz w:val="26"/>
                <w:szCs w:val="26"/>
                <w:lang w:val="ru-RU"/>
              </w:rPr>
              <w:t>Балансу</w:t>
            </w:r>
            <w:r w:rsidR="007F2E90" w:rsidRPr="00B51ABE">
              <w:rPr>
                <w:sz w:val="26"/>
                <w:szCs w:val="26"/>
                <w:lang w:val="ru-RU"/>
              </w:rPr>
              <w:t xml:space="preserve"> інтересів</w:t>
            </w:r>
            <w:r w:rsidR="007F2E90" w:rsidRPr="00B51ABE">
              <w:rPr>
                <w:spacing w:val="1"/>
                <w:sz w:val="26"/>
                <w:szCs w:val="26"/>
                <w:lang w:val="ru-RU"/>
              </w:rPr>
              <w:t xml:space="preserve"> </w:t>
            </w:r>
            <w:r w:rsidR="007F2E90" w:rsidRPr="00B51ABE">
              <w:rPr>
                <w:sz w:val="26"/>
                <w:szCs w:val="26"/>
                <w:lang w:val="ru-RU"/>
              </w:rPr>
              <w:t xml:space="preserve">досягнути </w:t>
            </w:r>
            <w:r w:rsidR="007F2E90" w:rsidRPr="00B51ABE">
              <w:rPr>
                <w:spacing w:val="-3"/>
                <w:sz w:val="26"/>
                <w:szCs w:val="26"/>
                <w:lang w:val="ru-RU"/>
              </w:rPr>
              <w:t>неможливо.</w:t>
            </w:r>
          </w:p>
        </w:tc>
        <w:tc>
          <w:tcPr>
            <w:tcW w:w="4246" w:type="dxa"/>
          </w:tcPr>
          <w:p w:rsidR="007F2E90" w:rsidRPr="00B51ABE" w:rsidRDefault="007F2E90" w:rsidP="007F2E90">
            <w:pPr>
              <w:tabs>
                <w:tab w:val="left" w:pos="2529"/>
                <w:tab w:val="left" w:pos="6585"/>
                <w:tab w:val="left" w:pos="8069"/>
                <w:tab w:val="left" w:pos="9129"/>
              </w:tabs>
              <w:spacing w:line="242" w:lineRule="auto"/>
              <w:ind w:left="2529" w:right="15" w:hanging="2496"/>
              <w:rPr>
                <w:sz w:val="26"/>
                <w:szCs w:val="26"/>
                <w:lang w:val="ru-RU"/>
              </w:rPr>
            </w:pPr>
            <w:r w:rsidRPr="00B51ABE">
              <w:rPr>
                <w:sz w:val="26"/>
                <w:szCs w:val="26"/>
                <w:lang w:val="ru-RU"/>
              </w:rPr>
              <w:t xml:space="preserve">Зміни до </w:t>
            </w:r>
            <w:r w:rsidRPr="00B51ABE">
              <w:rPr>
                <w:spacing w:val="-1"/>
                <w:sz w:val="26"/>
                <w:szCs w:val="26"/>
                <w:lang w:val="ru-RU"/>
              </w:rPr>
              <w:t>чинного</w:t>
            </w:r>
            <w:r w:rsidRPr="00B51ABE">
              <w:rPr>
                <w:sz w:val="26"/>
                <w:szCs w:val="26"/>
                <w:lang w:val="ru-RU"/>
              </w:rPr>
              <w:t xml:space="preserve"> законодавства:</w:t>
            </w:r>
          </w:p>
          <w:p w:rsidR="007F2E90" w:rsidRPr="00B51ABE" w:rsidRDefault="007F2E90" w:rsidP="007F2E90">
            <w:pPr>
              <w:tabs>
                <w:tab w:val="left" w:pos="6686"/>
                <w:tab w:val="left" w:pos="7310"/>
                <w:tab w:val="left" w:pos="9182"/>
              </w:tabs>
              <w:ind w:right="11"/>
              <w:rPr>
                <w:sz w:val="26"/>
                <w:szCs w:val="26"/>
                <w:lang w:val="ru-RU"/>
              </w:rPr>
            </w:pPr>
            <w:r w:rsidRPr="00B51ABE">
              <w:rPr>
                <w:sz w:val="26"/>
                <w:szCs w:val="26"/>
                <w:lang w:val="ru-RU"/>
              </w:rPr>
              <w:t xml:space="preserve">Податкового </w:t>
            </w:r>
            <w:r w:rsidRPr="00B51ABE">
              <w:rPr>
                <w:spacing w:val="-3"/>
                <w:sz w:val="26"/>
                <w:szCs w:val="26"/>
                <w:lang w:val="ru-RU"/>
              </w:rPr>
              <w:t>кодексу</w:t>
            </w:r>
            <w:r w:rsidRPr="00B51ABE">
              <w:rPr>
                <w:sz w:val="26"/>
                <w:szCs w:val="26"/>
                <w:lang w:val="ru-RU"/>
              </w:rPr>
              <w:t xml:space="preserve"> </w:t>
            </w:r>
            <w:r w:rsidRPr="00B51ABE">
              <w:rPr>
                <w:spacing w:val="-3"/>
                <w:sz w:val="26"/>
                <w:szCs w:val="26"/>
                <w:lang w:val="ru-RU"/>
              </w:rPr>
              <w:t>України;</w:t>
            </w:r>
          </w:p>
          <w:p w:rsidR="007F2E90" w:rsidRPr="00B51ABE" w:rsidRDefault="007F2E90" w:rsidP="007F2E90">
            <w:pPr>
              <w:tabs>
                <w:tab w:val="left" w:pos="6690"/>
                <w:tab w:val="left" w:pos="7310"/>
                <w:tab w:val="left" w:pos="9183"/>
              </w:tabs>
              <w:spacing w:before="12" w:line="225" w:lineRule="auto"/>
              <w:ind w:right="6"/>
              <w:rPr>
                <w:sz w:val="26"/>
                <w:szCs w:val="26"/>
                <w:lang w:val="ru-RU"/>
              </w:rPr>
            </w:pPr>
            <w:r w:rsidRPr="00B51ABE">
              <w:rPr>
                <w:sz w:val="26"/>
                <w:szCs w:val="26"/>
                <w:lang w:val="ru-RU"/>
              </w:rPr>
              <w:t xml:space="preserve">Бюджетного </w:t>
            </w:r>
            <w:r w:rsidRPr="00B51ABE">
              <w:rPr>
                <w:spacing w:val="-2"/>
                <w:sz w:val="26"/>
                <w:szCs w:val="26"/>
                <w:lang w:val="ru-RU"/>
              </w:rPr>
              <w:t>кодексу</w:t>
            </w:r>
            <w:r w:rsidRPr="00B51ABE">
              <w:rPr>
                <w:position w:val="1"/>
                <w:sz w:val="26"/>
                <w:szCs w:val="26"/>
                <w:lang w:val="ru-RU"/>
              </w:rPr>
              <w:t xml:space="preserve"> </w:t>
            </w:r>
            <w:r w:rsidRPr="00B51ABE">
              <w:rPr>
                <w:spacing w:val="-3"/>
                <w:sz w:val="26"/>
                <w:szCs w:val="26"/>
                <w:lang w:val="ru-RU"/>
              </w:rPr>
              <w:t>України;</w:t>
            </w:r>
          </w:p>
          <w:p w:rsidR="007F2E90" w:rsidRPr="00B51ABE" w:rsidRDefault="007F2E90" w:rsidP="007F2E90">
            <w:pPr>
              <w:tabs>
                <w:tab w:val="left" w:pos="6690"/>
                <w:tab w:val="left" w:pos="7319"/>
                <w:tab w:val="left" w:pos="9186"/>
              </w:tabs>
              <w:spacing w:before="3" w:line="235" w:lineRule="auto"/>
              <w:ind w:right="7"/>
              <w:rPr>
                <w:sz w:val="26"/>
                <w:szCs w:val="26"/>
                <w:lang w:val="ru-RU"/>
              </w:rPr>
            </w:pPr>
            <w:r w:rsidRPr="00B51ABE">
              <w:rPr>
                <w:sz w:val="26"/>
                <w:szCs w:val="26"/>
                <w:lang w:val="ru-RU"/>
              </w:rPr>
              <w:t xml:space="preserve">Земельного </w:t>
            </w:r>
            <w:r w:rsidRPr="00B51ABE">
              <w:rPr>
                <w:spacing w:val="-3"/>
                <w:sz w:val="26"/>
                <w:szCs w:val="26"/>
                <w:lang w:val="ru-RU"/>
              </w:rPr>
              <w:t>кодексу України;</w:t>
            </w:r>
          </w:p>
          <w:p w:rsidR="007F2E90" w:rsidRPr="00B51ABE" w:rsidRDefault="007F2E90" w:rsidP="007F2E90">
            <w:pPr>
              <w:tabs>
                <w:tab w:val="left" w:pos="8394"/>
              </w:tabs>
              <w:spacing w:before="21"/>
              <w:ind w:right="12"/>
              <w:jc w:val="both"/>
              <w:rPr>
                <w:sz w:val="26"/>
                <w:szCs w:val="26"/>
                <w:lang w:val="ru-RU"/>
              </w:rPr>
            </w:pPr>
            <w:r w:rsidRPr="00B51ABE">
              <w:rPr>
                <w:sz w:val="26"/>
                <w:szCs w:val="26"/>
                <w:lang w:val="ru-RU"/>
              </w:rPr>
              <w:t xml:space="preserve">та </w:t>
            </w:r>
            <w:r w:rsidRPr="00B51ABE">
              <w:rPr>
                <w:spacing w:val="-3"/>
                <w:sz w:val="26"/>
                <w:szCs w:val="26"/>
                <w:lang w:val="ru-RU"/>
              </w:rPr>
              <w:t xml:space="preserve">інші </w:t>
            </w:r>
            <w:r w:rsidRPr="00B51ABE">
              <w:rPr>
                <w:sz w:val="26"/>
                <w:szCs w:val="26"/>
                <w:lang w:val="ru-RU"/>
              </w:rPr>
              <w:t xml:space="preserve">закони </w:t>
            </w:r>
            <w:r w:rsidRPr="00B51ABE">
              <w:rPr>
                <w:spacing w:val="-2"/>
                <w:sz w:val="26"/>
                <w:szCs w:val="26"/>
                <w:lang w:val="ru-RU"/>
              </w:rPr>
              <w:t xml:space="preserve">(зміна </w:t>
            </w:r>
            <w:r w:rsidRPr="00B51ABE">
              <w:rPr>
                <w:sz w:val="26"/>
                <w:szCs w:val="26"/>
                <w:lang w:val="ru-RU"/>
              </w:rPr>
              <w:t xml:space="preserve">мінімальної </w:t>
            </w:r>
            <w:r w:rsidRPr="00B51ABE">
              <w:rPr>
                <w:spacing w:val="-1"/>
                <w:sz w:val="26"/>
                <w:szCs w:val="26"/>
                <w:lang w:val="ru-RU"/>
              </w:rPr>
              <w:t>заробітної</w:t>
            </w:r>
            <w:r w:rsidRPr="00B51ABE">
              <w:rPr>
                <w:spacing w:val="-3"/>
                <w:sz w:val="26"/>
                <w:szCs w:val="26"/>
                <w:lang w:val="ru-RU"/>
              </w:rPr>
              <w:t xml:space="preserve"> плати, прожиткового </w:t>
            </w:r>
            <w:r w:rsidRPr="00B51ABE">
              <w:rPr>
                <w:sz w:val="26"/>
                <w:szCs w:val="26"/>
                <w:lang w:val="ru-RU"/>
              </w:rPr>
              <w:t>мінімуму,</w:t>
            </w:r>
            <w:r w:rsidRPr="00B51ABE">
              <w:rPr>
                <w:spacing w:val="9"/>
                <w:sz w:val="26"/>
                <w:szCs w:val="26"/>
                <w:lang w:val="ru-RU"/>
              </w:rPr>
              <w:t xml:space="preserve"> </w:t>
            </w:r>
            <w:r w:rsidRPr="00B51ABE">
              <w:rPr>
                <w:spacing w:val="-4"/>
                <w:sz w:val="26"/>
                <w:szCs w:val="26"/>
                <w:lang w:val="ru-RU"/>
              </w:rPr>
              <w:t>тощо).</w:t>
            </w:r>
          </w:p>
          <w:p w:rsidR="007F2E90" w:rsidRPr="00B51ABE" w:rsidRDefault="007F2E90" w:rsidP="007F2E90">
            <w:pPr>
              <w:spacing w:before="7" w:line="237" w:lineRule="auto"/>
              <w:ind w:right="9"/>
              <w:jc w:val="both"/>
              <w:rPr>
                <w:sz w:val="26"/>
                <w:szCs w:val="26"/>
                <w:lang w:val="ru-RU"/>
              </w:rPr>
            </w:pPr>
            <w:r w:rsidRPr="00B51ABE">
              <w:rPr>
                <w:sz w:val="26"/>
                <w:szCs w:val="26"/>
                <w:lang w:val="ru-RU"/>
              </w:rPr>
              <w:t>Виникнення податкового боргу по причині не сплати місцевих податків та зборів.</w:t>
            </w:r>
          </w:p>
          <w:p w:rsidR="007F2E90" w:rsidRPr="00B51ABE" w:rsidRDefault="007F2E90" w:rsidP="007F2E90">
            <w:pPr>
              <w:tabs>
                <w:tab w:val="left" w:pos="7257"/>
                <w:tab w:val="left" w:pos="8183"/>
                <w:tab w:val="left" w:pos="8903"/>
                <w:tab w:val="left" w:pos="9398"/>
              </w:tabs>
              <w:spacing w:before="2"/>
              <w:rPr>
                <w:sz w:val="26"/>
                <w:szCs w:val="26"/>
                <w:lang w:val="uk-UA"/>
              </w:rPr>
            </w:pPr>
          </w:p>
          <w:p w:rsidR="009B4FFA" w:rsidRPr="00B51ABE" w:rsidRDefault="009B4FFA" w:rsidP="009B4FFA">
            <w:pPr>
              <w:tabs>
                <w:tab w:val="left" w:pos="2457"/>
                <w:tab w:val="left" w:pos="4914"/>
                <w:tab w:val="left" w:pos="7761"/>
              </w:tabs>
              <w:spacing w:line="327" w:lineRule="exact"/>
              <w:rPr>
                <w:spacing w:val="-5"/>
                <w:sz w:val="26"/>
                <w:szCs w:val="26"/>
                <w:lang w:val="ru-RU"/>
              </w:rPr>
            </w:pPr>
          </w:p>
        </w:tc>
      </w:tr>
    </w:tbl>
    <w:p w:rsidR="001F7966" w:rsidRPr="00B51ABE" w:rsidRDefault="001F7966" w:rsidP="007F2E90">
      <w:pPr>
        <w:spacing w:before="1" w:line="237" w:lineRule="auto"/>
        <w:ind w:left="4" w:right="175" w:firstLine="763"/>
        <w:jc w:val="both"/>
        <w:rPr>
          <w:sz w:val="26"/>
          <w:szCs w:val="26"/>
          <w:lang w:val="ru-RU"/>
        </w:rPr>
      </w:pPr>
    </w:p>
    <w:p w:rsidR="007F2E90" w:rsidRPr="00B51ABE" w:rsidRDefault="007F2E90" w:rsidP="001F7966">
      <w:pPr>
        <w:spacing w:before="1" w:line="237" w:lineRule="auto"/>
        <w:ind w:left="4" w:right="-1" w:firstLine="763"/>
        <w:jc w:val="both"/>
        <w:rPr>
          <w:sz w:val="26"/>
          <w:szCs w:val="26"/>
          <w:lang w:val="ru-RU"/>
        </w:rPr>
      </w:pPr>
      <w:r w:rsidRPr="00B51ABE">
        <w:rPr>
          <w:sz w:val="26"/>
          <w:szCs w:val="26"/>
          <w:lang w:val="ru-RU"/>
        </w:rPr>
        <w:t xml:space="preserve">Таким чином для реалізації обрано </w:t>
      </w:r>
      <w:r w:rsidRPr="00B51ABE">
        <w:rPr>
          <w:b/>
          <w:sz w:val="26"/>
          <w:szCs w:val="26"/>
          <w:lang w:val="ru-RU"/>
        </w:rPr>
        <w:t xml:space="preserve">Альтернативу 2 </w:t>
      </w:r>
      <w:r w:rsidRPr="00B51ABE">
        <w:rPr>
          <w:sz w:val="26"/>
          <w:szCs w:val="26"/>
          <w:lang w:val="ru-RU"/>
        </w:rPr>
        <w:t xml:space="preserve">- встановлення економічно-обґрунтованих ставок місцевих податків та зборів, що є посильними для платників податків та забезпечить фінансову основу самостійності органу місцевого самоврядування - </w:t>
      </w:r>
      <w:r w:rsidR="004112B3" w:rsidRPr="00B51ABE">
        <w:rPr>
          <w:sz w:val="26"/>
          <w:szCs w:val="26"/>
          <w:lang w:val="ru-RU"/>
        </w:rPr>
        <w:t>Гніванс</w:t>
      </w:r>
      <w:r w:rsidRPr="00B51ABE">
        <w:rPr>
          <w:sz w:val="26"/>
          <w:szCs w:val="26"/>
          <w:lang w:val="ru-RU"/>
        </w:rPr>
        <w:t xml:space="preserve">ької </w:t>
      </w:r>
      <w:r w:rsidR="004112B3" w:rsidRPr="00B51ABE">
        <w:rPr>
          <w:sz w:val="26"/>
          <w:szCs w:val="26"/>
          <w:lang w:val="ru-RU"/>
        </w:rPr>
        <w:t>місь</w:t>
      </w:r>
      <w:r w:rsidRPr="00B51ABE">
        <w:rPr>
          <w:sz w:val="26"/>
          <w:szCs w:val="26"/>
          <w:lang w:val="ru-RU"/>
        </w:rPr>
        <w:t>кої ради.</w:t>
      </w:r>
    </w:p>
    <w:p w:rsidR="002808FC" w:rsidRPr="00B51ABE" w:rsidRDefault="002808FC" w:rsidP="007F2E90">
      <w:pPr>
        <w:spacing w:before="1" w:line="237" w:lineRule="auto"/>
        <w:ind w:left="4" w:right="175" w:firstLine="763"/>
        <w:jc w:val="both"/>
        <w:rPr>
          <w:sz w:val="26"/>
          <w:szCs w:val="26"/>
          <w:lang w:val="ru-RU"/>
        </w:rPr>
      </w:pPr>
    </w:p>
    <w:p w:rsidR="002808FC" w:rsidRPr="00B51ABE" w:rsidRDefault="007F2E90" w:rsidP="00DD3004">
      <w:pPr>
        <w:pStyle w:val="a7"/>
        <w:jc w:val="both"/>
        <w:rPr>
          <w:b/>
          <w:spacing w:val="-4"/>
          <w:sz w:val="26"/>
          <w:szCs w:val="26"/>
          <w:lang w:val="ru-RU"/>
        </w:rPr>
      </w:pPr>
      <w:r w:rsidRPr="00B51ABE">
        <w:rPr>
          <w:b/>
          <w:spacing w:val="-7"/>
          <w:sz w:val="26"/>
          <w:szCs w:val="26"/>
        </w:rPr>
        <w:t>V</w:t>
      </w:r>
      <w:r w:rsidRPr="00B51ABE">
        <w:rPr>
          <w:b/>
          <w:spacing w:val="-7"/>
          <w:sz w:val="26"/>
          <w:szCs w:val="26"/>
          <w:lang w:val="ru-RU"/>
        </w:rPr>
        <w:t xml:space="preserve">. </w:t>
      </w:r>
      <w:r w:rsidRPr="00B51ABE">
        <w:rPr>
          <w:b/>
          <w:sz w:val="26"/>
          <w:szCs w:val="26"/>
          <w:lang w:val="ru-RU"/>
        </w:rPr>
        <w:t xml:space="preserve">Механізм, який пропонується застосувати для розв’язання </w:t>
      </w:r>
      <w:r w:rsidRPr="00B51ABE">
        <w:rPr>
          <w:b/>
          <w:spacing w:val="-4"/>
          <w:sz w:val="26"/>
          <w:szCs w:val="26"/>
          <w:lang w:val="ru-RU"/>
        </w:rPr>
        <w:t xml:space="preserve">проблеми </w:t>
      </w:r>
    </w:p>
    <w:p w:rsidR="002808FC" w:rsidRPr="00B51ABE" w:rsidRDefault="002808FC" w:rsidP="002808FC">
      <w:pPr>
        <w:pStyle w:val="a7"/>
        <w:rPr>
          <w:b/>
          <w:sz w:val="26"/>
          <w:szCs w:val="26"/>
          <w:lang w:val="ru-RU"/>
        </w:rPr>
      </w:pPr>
    </w:p>
    <w:p w:rsidR="007F2E90" w:rsidRPr="00B51ABE" w:rsidRDefault="007F2E90" w:rsidP="00DD3004">
      <w:pPr>
        <w:pStyle w:val="31"/>
        <w:shd w:val="clear" w:color="auto" w:fill="auto"/>
        <w:spacing w:line="240" w:lineRule="auto"/>
        <w:ind w:left="23" w:right="23" w:firstLine="688"/>
        <w:jc w:val="both"/>
        <w:rPr>
          <w:sz w:val="26"/>
          <w:szCs w:val="26"/>
          <w:lang w:val="ru-RU"/>
        </w:rPr>
      </w:pPr>
      <w:r w:rsidRPr="00B51ABE">
        <w:rPr>
          <w:sz w:val="26"/>
          <w:szCs w:val="26"/>
          <w:lang w:val="ru-RU"/>
        </w:rPr>
        <w:t xml:space="preserve">В результаті визначення </w:t>
      </w:r>
      <w:r w:rsidRPr="00B51ABE">
        <w:rPr>
          <w:spacing w:val="-3"/>
          <w:sz w:val="26"/>
          <w:szCs w:val="26"/>
          <w:lang w:val="ru-RU"/>
        </w:rPr>
        <w:t xml:space="preserve">цілі, </w:t>
      </w:r>
      <w:r w:rsidRPr="00B51ABE">
        <w:rPr>
          <w:sz w:val="26"/>
          <w:szCs w:val="26"/>
          <w:lang w:val="ru-RU"/>
        </w:rPr>
        <w:t xml:space="preserve">проведення аналізу поточної ситуації на території </w:t>
      </w:r>
      <w:r w:rsidR="004112B3" w:rsidRPr="00B51ABE">
        <w:rPr>
          <w:sz w:val="26"/>
          <w:szCs w:val="26"/>
          <w:lang w:val="ru-RU"/>
        </w:rPr>
        <w:lastRenderedPageBreak/>
        <w:t>Гніванс</w:t>
      </w:r>
      <w:r w:rsidRPr="00B51ABE">
        <w:rPr>
          <w:sz w:val="26"/>
          <w:szCs w:val="26"/>
          <w:lang w:val="ru-RU"/>
        </w:rPr>
        <w:t>ької</w:t>
      </w:r>
      <w:r w:rsidR="00DD3004" w:rsidRPr="00B51ABE">
        <w:rPr>
          <w:sz w:val="26"/>
          <w:szCs w:val="26"/>
          <w:lang w:val="ru-RU"/>
        </w:rPr>
        <w:t xml:space="preserve"> міської територіальної громади</w:t>
      </w:r>
      <w:r w:rsidRPr="00B51ABE">
        <w:rPr>
          <w:spacing w:val="-5"/>
          <w:sz w:val="26"/>
          <w:szCs w:val="26"/>
          <w:lang w:val="ru-RU"/>
        </w:rPr>
        <w:t xml:space="preserve">, </w:t>
      </w:r>
      <w:r w:rsidRPr="00B51ABE">
        <w:rPr>
          <w:sz w:val="26"/>
          <w:szCs w:val="26"/>
          <w:lang w:val="ru-RU"/>
        </w:rPr>
        <w:t>аналітичних показників</w:t>
      </w:r>
      <w:r w:rsidR="00DD3004" w:rsidRPr="00B51ABE">
        <w:rPr>
          <w:sz w:val="26"/>
          <w:szCs w:val="26"/>
          <w:lang w:val="ru-RU"/>
        </w:rPr>
        <w:t xml:space="preserve"> Тиврівської ДПІ ГУ ДПС у Вінницькій області</w:t>
      </w:r>
      <w:r w:rsidRPr="00B51ABE">
        <w:rPr>
          <w:spacing w:val="-3"/>
          <w:sz w:val="26"/>
          <w:szCs w:val="26"/>
          <w:lang w:val="ru-RU"/>
        </w:rPr>
        <w:t xml:space="preserve">, </w:t>
      </w:r>
      <w:r w:rsidR="00DD3004" w:rsidRPr="00B51ABE">
        <w:rPr>
          <w:color w:val="auto"/>
          <w:sz w:val="26"/>
          <w:szCs w:val="26"/>
        </w:rPr>
        <w:t xml:space="preserve">інформації фінансового </w:t>
      </w:r>
      <w:r w:rsidR="003933B9" w:rsidRPr="00B51ABE">
        <w:rPr>
          <w:color w:val="auto"/>
          <w:sz w:val="26"/>
          <w:szCs w:val="26"/>
        </w:rPr>
        <w:t xml:space="preserve">управління </w:t>
      </w:r>
      <w:r w:rsidR="00DD3004" w:rsidRPr="00B51ABE">
        <w:rPr>
          <w:color w:val="auto"/>
          <w:sz w:val="26"/>
          <w:szCs w:val="26"/>
        </w:rPr>
        <w:t xml:space="preserve">Гніванської міської ради </w:t>
      </w:r>
      <w:r w:rsidRPr="00B51ABE">
        <w:rPr>
          <w:sz w:val="26"/>
          <w:szCs w:val="26"/>
          <w:lang w:val="ru-RU"/>
        </w:rPr>
        <w:t xml:space="preserve">станом на </w:t>
      </w:r>
      <w:r w:rsidRPr="00B51ABE">
        <w:rPr>
          <w:spacing w:val="-3"/>
          <w:sz w:val="26"/>
          <w:szCs w:val="26"/>
          <w:lang w:val="ru-RU"/>
        </w:rPr>
        <w:t>01.01.20</w:t>
      </w:r>
      <w:r w:rsidR="00DD3004" w:rsidRPr="00B51ABE">
        <w:rPr>
          <w:spacing w:val="-3"/>
          <w:sz w:val="26"/>
          <w:szCs w:val="26"/>
          <w:lang w:val="ru-RU"/>
        </w:rPr>
        <w:t>2</w:t>
      </w:r>
      <w:r w:rsidR="003933B9" w:rsidRPr="00B51ABE">
        <w:rPr>
          <w:spacing w:val="-3"/>
          <w:sz w:val="26"/>
          <w:szCs w:val="26"/>
          <w:lang w:val="ru-RU"/>
        </w:rPr>
        <w:t>1</w:t>
      </w:r>
      <w:r w:rsidRPr="00B51ABE">
        <w:rPr>
          <w:spacing w:val="-3"/>
          <w:sz w:val="26"/>
          <w:szCs w:val="26"/>
          <w:lang w:val="ru-RU"/>
        </w:rPr>
        <w:t xml:space="preserve"> </w:t>
      </w:r>
      <w:r w:rsidRPr="00B51ABE">
        <w:rPr>
          <w:spacing w:val="-4"/>
          <w:sz w:val="26"/>
          <w:szCs w:val="26"/>
          <w:lang w:val="ru-RU"/>
        </w:rPr>
        <w:t>року,</w:t>
      </w:r>
      <w:r w:rsidRPr="00B51ABE">
        <w:rPr>
          <w:spacing w:val="62"/>
          <w:sz w:val="26"/>
          <w:szCs w:val="26"/>
          <w:lang w:val="ru-RU"/>
        </w:rPr>
        <w:t xml:space="preserve"> </w:t>
      </w:r>
      <w:r w:rsidRPr="00B51ABE">
        <w:rPr>
          <w:sz w:val="26"/>
          <w:szCs w:val="26"/>
          <w:lang w:val="ru-RU"/>
        </w:rPr>
        <w:t xml:space="preserve">проведених консультацій, </w:t>
      </w:r>
      <w:r w:rsidRPr="00B51ABE">
        <w:rPr>
          <w:spacing w:val="-3"/>
          <w:sz w:val="26"/>
          <w:szCs w:val="26"/>
          <w:lang w:val="ru-RU"/>
        </w:rPr>
        <w:t xml:space="preserve">нарад </w:t>
      </w:r>
      <w:r w:rsidRPr="00B51ABE">
        <w:rPr>
          <w:sz w:val="26"/>
          <w:szCs w:val="26"/>
          <w:lang w:val="ru-RU"/>
        </w:rPr>
        <w:t xml:space="preserve">та </w:t>
      </w:r>
      <w:r w:rsidRPr="00B51ABE">
        <w:rPr>
          <w:spacing w:val="-3"/>
          <w:sz w:val="26"/>
          <w:szCs w:val="26"/>
          <w:lang w:val="ru-RU"/>
        </w:rPr>
        <w:t xml:space="preserve">зустрічей, </w:t>
      </w:r>
      <w:r w:rsidRPr="00B51ABE">
        <w:rPr>
          <w:sz w:val="26"/>
          <w:szCs w:val="26"/>
          <w:lang w:val="ru-RU"/>
        </w:rPr>
        <w:t>основним механізмом, який забезпечить розв’язання визначеної проблеми є встановлення запропонованих місцевих податків і зборів</w:t>
      </w:r>
      <w:r w:rsidRPr="00B51ABE">
        <w:rPr>
          <w:spacing w:val="-4"/>
          <w:sz w:val="26"/>
          <w:szCs w:val="26"/>
          <w:lang w:val="ru-RU"/>
        </w:rPr>
        <w:t>.</w:t>
      </w:r>
    </w:p>
    <w:p w:rsidR="007F2E90" w:rsidRPr="00B51ABE" w:rsidRDefault="007F2E90" w:rsidP="007F2E90">
      <w:pPr>
        <w:spacing w:before="10" w:line="232" w:lineRule="auto"/>
        <w:ind w:left="18" w:right="179" w:firstLine="691"/>
        <w:jc w:val="both"/>
        <w:rPr>
          <w:b/>
          <w:sz w:val="26"/>
          <w:szCs w:val="26"/>
          <w:lang w:val="ru-RU"/>
        </w:rPr>
      </w:pPr>
      <w:r w:rsidRPr="00B51ABE">
        <w:rPr>
          <w:b/>
          <w:sz w:val="26"/>
          <w:szCs w:val="26"/>
          <w:lang w:val="ru-RU"/>
        </w:rPr>
        <w:t>Заходи, які мають здійснити органи влади для впровадження цього регуляторного акта:</w:t>
      </w:r>
    </w:p>
    <w:p w:rsidR="007F2E90" w:rsidRPr="00B51ABE" w:rsidRDefault="007F2E90" w:rsidP="007F2E90">
      <w:pPr>
        <w:spacing w:before="6" w:line="235" w:lineRule="auto"/>
        <w:ind w:left="9" w:right="165" w:firstLine="696"/>
        <w:jc w:val="both"/>
        <w:rPr>
          <w:sz w:val="26"/>
          <w:szCs w:val="26"/>
          <w:lang w:val="ru-RU"/>
        </w:rPr>
      </w:pPr>
      <w:r w:rsidRPr="00B51ABE">
        <w:rPr>
          <w:sz w:val="26"/>
          <w:szCs w:val="26"/>
          <w:lang w:val="ru-RU"/>
        </w:rPr>
        <w:t xml:space="preserve">Розробка проекту рішення </w:t>
      </w:r>
      <w:r w:rsidR="004112B3" w:rsidRPr="00B51ABE">
        <w:rPr>
          <w:sz w:val="26"/>
          <w:szCs w:val="26"/>
          <w:lang w:val="ru-RU"/>
        </w:rPr>
        <w:t>Гніванс</w:t>
      </w:r>
      <w:r w:rsidRPr="00B51ABE">
        <w:rPr>
          <w:sz w:val="26"/>
          <w:szCs w:val="26"/>
          <w:lang w:val="ru-RU"/>
        </w:rPr>
        <w:t xml:space="preserve">ької </w:t>
      </w:r>
      <w:r w:rsidR="004112B3" w:rsidRPr="00B51ABE">
        <w:rPr>
          <w:sz w:val="26"/>
          <w:szCs w:val="26"/>
          <w:lang w:val="ru-RU"/>
        </w:rPr>
        <w:t>місь</w:t>
      </w:r>
      <w:r w:rsidRPr="00B51ABE">
        <w:rPr>
          <w:sz w:val="26"/>
          <w:szCs w:val="26"/>
          <w:lang w:val="ru-RU"/>
        </w:rPr>
        <w:t xml:space="preserve">кої ради «Про встановлення місцевих податків і зборів на території </w:t>
      </w:r>
      <w:r w:rsidR="004112B3" w:rsidRPr="00B51ABE">
        <w:rPr>
          <w:sz w:val="26"/>
          <w:szCs w:val="26"/>
          <w:lang w:val="ru-RU"/>
        </w:rPr>
        <w:t>Гніванс</w:t>
      </w:r>
      <w:r w:rsidRPr="00B51ABE">
        <w:rPr>
          <w:sz w:val="26"/>
          <w:szCs w:val="26"/>
          <w:lang w:val="ru-RU"/>
        </w:rPr>
        <w:t xml:space="preserve">ької </w:t>
      </w:r>
      <w:r w:rsidR="00DD3004" w:rsidRPr="00B51ABE">
        <w:rPr>
          <w:sz w:val="26"/>
          <w:szCs w:val="26"/>
          <w:lang w:val="ru-RU"/>
        </w:rPr>
        <w:t xml:space="preserve">міської </w:t>
      </w:r>
      <w:r w:rsidR="003933B9" w:rsidRPr="00B51ABE">
        <w:rPr>
          <w:sz w:val="26"/>
          <w:szCs w:val="26"/>
          <w:lang w:val="ru-RU"/>
        </w:rPr>
        <w:t>т</w:t>
      </w:r>
      <w:r w:rsidRPr="00B51ABE">
        <w:rPr>
          <w:sz w:val="26"/>
          <w:szCs w:val="26"/>
          <w:lang w:val="ru-RU"/>
        </w:rPr>
        <w:t>ериторіальної громади» та АРВ до нього.</w:t>
      </w:r>
    </w:p>
    <w:p w:rsidR="007F2E90" w:rsidRPr="00B51ABE" w:rsidRDefault="007F2E90" w:rsidP="007F2E90">
      <w:pPr>
        <w:spacing w:before="8"/>
        <w:ind w:left="705"/>
        <w:rPr>
          <w:sz w:val="26"/>
          <w:szCs w:val="26"/>
          <w:lang w:val="ru-RU"/>
        </w:rPr>
      </w:pPr>
      <w:r w:rsidRPr="00B51ABE">
        <w:rPr>
          <w:sz w:val="26"/>
          <w:szCs w:val="26"/>
          <w:lang w:val="ru-RU"/>
        </w:rPr>
        <w:t>Проведення консультацій з суб'єктами господарювання.</w:t>
      </w:r>
    </w:p>
    <w:p w:rsidR="007F2E90" w:rsidRPr="00B51ABE" w:rsidRDefault="007F2E90" w:rsidP="001F7966">
      <w:pPr>
        <w:spacing w:before="5" w:line="321" w:lineRule="exact"/>
        <w:ind w:left="710"/>
        <w:jc w:val="both"/>
        <w:rPr>
          <w:sz w:val="26"/>
          <w:szCs w:val="26"/>
          <w:lang w:val="ru-RU"/>
        </w:rPr>
      </w:pPr>
      <w:r w:rsidRPr="00B51ABE">
        <w:rPr>
          <w:sz w:val="26"/>
          <w:szCs w:val="26"/>
          <w:lang w:val="ru-RU"/>
        </w:rPr>
        <w:t xml:space="preserve">Оприлюднення проекту разом </w:t>
      </w:r>
      <w:r w:rsidR="001F7966" w:rsidRPr="00B51ABE">
        <w:rPr>
          <w:sz w:val="26"/>
          <w:szCs w:val="26"/>
          <w:lang w:val="ru-RU"/>
        </w:rPr>
        <w:t xml:space="preserve">з АРВ та отримання пропозицій і </w:t>
      </w:r>
      <w:r w:rsidRPr="00B51ABE">
        <w:rPr>
          <w:sz w:val="26"/>
          <w:szCs w:val="26"/>
          <w:lang w:val="ru-RU"/>
        </w:rPr>
        <w:t>зауважень.</w:t>
      </w:r>
    </w:p>
    <w:p w:rsidR="007F2E90" w:rsidRPr="00B51ABE" w:rsidRDefault="007F2E90" w:rsidP="007F2E90">
      <w:pPr>
        <w:ind w:left="9" w:right="177" w:firstLine="696"/>
        <w:jc w:val="both"/>
        <w:rPr>
          <w:sz w:val="26"/>
          <w:szCs w:val="26"/>
          <w:lang w:val="ru-RU"/>
        </w:rPr>
      </w:pPr>
      <w:r w:rsidRPr="00B51ABE">
        <w:rPr>
          <w:sz w:val="26"/>
          <w:szCs w:val="26"/>
          <w:lang w:val="ru-RU"/>
        </w:rPr>
        <w:t>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7F2E90" w:rsidRPr="00B51ABE" w:rsidRDefault="007F2E90" w:rsidP="007F2E90">
      <w:pPr>
        <w:spacing w:before="22" w:line="228" w:lineRule="auto"/>
        <w:ind w:left="14" w:right="172" w:firstLine="701"/>
        <w:jc w:val="both"/>
        <w:rPr>
          <w:sz w:val="26"/>
          <w:szCs w:val="26"/>
          <w:lang w:val="ru-RU"/>
        </w:rPr>
      </w:pPr>
      <w:r w:rsidRPr="00B51ABE">
        <w:rPr>
          <w:sz w:val="26"/>
          <w:szCs w:val="26"/>
          <w:lang w:val="ru-RU"/>
        </w:rPr>
        <w:t>Отримання пропозицій по удосконаленню від Державної регуляторної служби України.</w:t>
      </w:r>
    </w:p>
    <w:p w:rsidR="007F2E90" w:rsidRPr="00B51ABE" w:rsidRDefault="007F2E90" w:rsidP="00DD3004">
      <w:pPr>
        <w:spacing w:before="18" w:line="312" w:lineRule="exact"/>
        <w:ind w:left="705"/>
        <w:jc w:val="both"/>
        <w:rPr>
          <w:sz w:val="26"/>
          <w:szCs w:val="26"/>
          <w:lang w:val="ru-RU"/>
        </w:rPr>
      </w:pPr>
      <w:r w:rsidRPr="00B51ABE">
        <w:rPr>
          <w:sz w:val="26"/>
          <w:szCs w:val="26"/>
          <w:lang w:val="ru-RU"/>
        </w:rPr>
        <w:t xml:space="preserve">Прийняття рішення на пленарному засіданні сесії </w:t>
      </w:r>
      <w:r w:rsidR="004112B3" w:rsidRPr="00B51ABE">
        <w:rPr>
          <w:sz w:val="26"/>
          <w:szCs w:val="26"/>
          <w:lang w:val="ru-RU"/>
        </w:rPr>
        <w:t>Гніванс</w:t>
      </w:r>
      <w:r w:rsidRPr="00B51ABE">
        <w:rPr>
          <w:sz w:val="26"/>
          <w:szCs w:val="26"/>
          <w:lang w:val="ru-RU"/>
        </w:rPr>
        <w:t xml:space="preserve">ької </w:t>
      </w:r>
      <w:r w:rsidR="004112B3" w:rsidRPr="00B51ABE">
        <w:rPr>
          <w:sz w:val="26"/>
          <w:szCs w:val="26"/>
          <w:lang w:val="ru-RU"/>
        </w:rPr>
        <w:t>місь</w:t>
      </w:r>
      <w:r w:rsidRPr="00B51ABE">
        <w:rPr>
          <w:sz w:val="26"/>
          <w:szCs w:val="26"/>
          <w:lang w:val="ru-RU"/>
        </w:rPr>
        <w:t>кої</w:t>
      </w:r>
      <w:r w:rsidR="00DD3004" w:rsidRPr="00B51ABE">
        <w:rPr>
          <w:sz w:val="26"/>
          <w:szCs w:val="26"/>
          <w:lang w:val="ru-RU"/>
        </w:rPr>
        <w:t xml:space="preserve"> </w:t>
      </w:r>
      <w:r w:rsidRPr="00B51ABE">
        <w:rPr>
          <w:sz w:val="26"/>
          <w:szCs w:val="26"/>
          <w:lang w:val="ru-RU"/>
        </w:rPr>
        <w:t>ради.</w:t>
      </w:r>
    </w:p>
    <w:p w:rsidR="007F2E90" w:rsidRPr="00B51ABE" w:rsidRDefault="007F2E90" w:rsidP="00DD3004">
      <w:pPr>
        <w:spacing w:before="14" w:line="244" w:lineRule="auto"/>
        <w:ind w:firstLine="715"/>
        <w:jc w:val="both"/>
        <w:rPr>
          <w:sz w:val="26"/>
          <w:szCs w:val="26"/>
          <w:lang w:val="ru-RU"/>
        </w:rPr>
      </w:pPr>
      <w:r w:rsidRPr="00B51ABE">
        <w:rPr>
          <w:sz w:val="26"/>
          <w:szCs w:val="26"/>
          <w:lang w:val="ru-RU"/>
        </w:rPr>
        <w:t>Оприлюднення рішення у встановленому законодавством порядку. Проведення заходів з відстеження результативності прийнятого рішення.</w:t>
      </w:r>
    </w:p>
    <w:p w:rsidR="00957F7C" w:rsidRPr="00B51ABE" w:rsidRDefault="00957F7C" w:rsidP="00DD3004">
      <w:pPr>
        <w:spacing w:line="311" w:lineRule="exact"/>
        <w:ind w:left="7770"/>
        <w:jc w:val="both"/>
        <w:rPr>
          <w:sz w:val="26"/>
          <w:szCs w:val="26"/>
          <w:lang w:val="ru-RU"/>
        </w:rPr>
      </w:pPr>
    </w:p>
    <w:p w:rsidR="00011180" w:rsidRPr="00B51ABE" w:rsidRDefault="00011180" w:rsidP="00DD3004">
      <w:pPr>
        <w:widowControl/>
        <w:suppressAutoHyphens/>
        <w:autoSpaceDE/>
        <w:autoSpaceDN/>
        <w:ind w:firstLine="708"/>
        <w:jc w:val="both"/>
        <w:rPr>
          <w:sz w:val="26"/>
          <w:szCs w:val="26"/>
          <w:lang w:val="uk-UA" w:eastAsia="ar-SA"/>
        </w:rPr>
      </w:pPr>
      <w:r w:rsidRPr="00B51ABE">
        <w:rPr>
          <w:sz w:val="26"/>
          <w:szCs w:val="26"/>
          <w:lang w:val="uk-UA" w:eastAsia="ar-SA"/>
        </w:rPr>
        <w:t>За результатами проведених розрахунків очікуваних  витрат та вигод СПД, прогнозується, що прийняття зазначеного проекту рішення дозволить забезпечити  баланс інтересів суб’єктів господарювання, громадян та органу місцевого самоврядування. А його застосування буде ефективним для вирішення проблеми, зазначеній в розділі І цього АРВ.</w:t>
      </w:r>
    </w:p>
    <w:p w:rsidR="00011180" w:rsidRPr="00B51ABE" w:rsidRDefault="00011180" w:rsidP="00011180">
      <w:pPr>
        <w:widowControl/>
        <w:suppressAutoHyphens/>
        <w:autoSpaceDE/>
        <w:autoSpaceDN/>
        <w:ind w:firstLine="708"/>
        <w:jc w:val="both"/>
        <w:rPr>
          <w:sz w:val="26"/>
          <w:szCs w:val="26"/>
          <w:lang w:val="uk-UA" w:eastAsia="ar-SA"/>
        </w:rPr>
      </w:pPr>
    </w:p>
    <w:p w:rsidR="00011180" w:rsidRPr="00B51ABE" w:rsidRDefault="00011180" w:rsidP="00011180">
      <w:pPr>
        <w:widowControl/>
        <w:suppressAutoHyphens/>
        <w:autoSpaceDE/>
        <w:autoSpaceDN/>
        <w:jc w:val="center"/>
        <w:rPr>
          <w:b/>
          <w:sz w:val="26"/>
          <w:szCs w:val="26"/>
          <w:lang w:val="uk-UA" w:eastAsia="ar-SA"/>
        </w:rPr>
      </w:pPr>
      <w:r w:rsidRPr="00B51ABE">
        <w:rPr>
          <w:b/>
          <w:sz w:val="26"/>
          <w:szCs w:val="26"/>
          <w:lang w:eastAsia="ar-SA"/>
        </w:rPr>
        <w:t>VI</w:t>
      </w:r>
      <w:r w:rsidRPr="00B51ABE">
        <w:rPr>
          <w:b/>
          <w:sz w:val="26"/>
          <w:szCs w:val="26"/>
          <w:lang w:val="uk-UA" w:eastAsia="ar-SA"/>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011180" w:rsidRPr="00B51ABE" w:rsidRDefault="00011180" w:rsidP="00011180">
      <w:pPr>
        <w:widowControl/>
        <w:suppressAutoHyphens/>
        <w:autoSpaceDE/>
        <w:autoSpaceDN/>
        <w:jc w:val="center"/>
        <w:rPr>
          <w:b/>
          <w:sz w:val="26"/>
          <w:szCs w:val="26"/>
          <w:lang w:val="uk-UA" w:eastAsia="ar-SA"/>
        </w:rPr>
      </w:pPr>
    </w:p>
    <w:p w:rsidR="00011180" w:rsidRPr="00B51ABE" w:rsidRDefault="00011180" w:rsidP="00011180">
      <w:pPr>
        <w:widowControl/>
        <w:suppressAutoHyphens/>
        <w:autoSpaceDE/>
        <w:autoSpaceDN/>
        <w:ind w:firstLine="708"/>
        <w:jc w:val="both"/>
        <w:rPr>
          <w:sz w:val="26"/>
          <w:szCs w:val="26"/>
          <w:lang w:val="uk-UA" w:eastAsia="ar-SA"/>
        </w:rPr>
      </w:pPr>
      <w:r w:rsidRPr="00B51ABE">
        <w:rPr>
          <w:sz w:val="26"/>
          <w:szCs w:val="26"/>
          <w:lang w:val="uk-UA" w:eastAsia="ar-SA"/>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011180" w:rsidRPr="00B51ABE" w:rsidRDefault="00011180" w:rsidP="00011180">
      <w:pPr>
        <w:widowControl/>
        <w:suppressAutoHyphens/>
        <w:autoSpaceDE/>
        <w:autoSpaceDN/>
        <w:spacing w:line="331" w:lineRule="exact"/>
        <w:ind w:firstLine="709"/>
        <w:rPr>
          <w:sz w:val="26"/>
          <w:szCs w:val="26"/>
          <w:lang w:val="uk-UA" w:eastAsia="ar-SA"/>
        </w:rPr>
      </w:pPr>
      <w:r w:rsidRPr="00B51ABE">
        <w:rPr>
          <w:sz w:val="26"/>
          <w:szCs w:val="26"/>
          <w:lang w:val="ru-RU" w:eastAsia="ar-SA"/>
        </w:rPr>
        <w:t>Тест малого підприємництва додається.</w:t>
      </w:r>
    </w:p>
    <w:p w:rsidR="00011180" w:rsidRPr="00B51ABE" w:rsidRDefault="00011180" w:rsidP="00011180">
      <w:pPr>
        <w:widowControl/>
        <w:suppressAutoHyphens/>
        <w:autoSpaceDE/>
        <w:autoSpaceDN/>
        <w:spacing w:line="331" w:lineRule="exact"/>
        <w:rPr>
          <w:sz w:val="26"/>
          <w:szCs w:val="26"/>
          <w:lang w:val="uk-UA" w:eastAsia="ar-SA"/>
        </w:rPr>
      </w:pPr>
    </w:p>
    <w:p w:rsidR="00011180" w:rsidRPr="00B51ABE" w:rsidRDefault="00011180" w:rsidP="00011180">
      <w:pPr>
        <w:widowControl/>
        <w:suppressAutoHyphens/>
        <w:autoSpaceDE/>
        <w:autoSpaceDN/>
        <w:ind w:firstLine="708"/>
        <w:jc w:val="both"/>
        <w:rPr>
          <w:b/>
          <w:sz w:val="26"/>
          <w:szCs w:val="26"/>
          <w:lang w:val="uk-UA" w:eastAsia="ar-SA"/>
        </w:rPr>
      </w:pPr>
      <w:r w:rsidRPr="00B51ABE">
        <w:rPr>
          <w:b/>
          <w:sz w:val="26"/>
          <w:szCs w:val="26"/>
          <w:lang w:val="uk-UA" w:eastAsia="ar-SA"/>
        </w:rPr>
        <w:t>VII. Обґрунтування запропонованого строку дії регуляторного акта</w:t>
      </w:r>
    </w:p>
    <w:p w:rsidR="00011180" w:rsidRPr="00B51ABE" w:rsidRDefault="00011180" w:rsidP="00011180">
      <w:pPr>
        <w:widowControl/>
        <w:suppressAutoHyphens/>
        <w:autoSpaceDE/>
        <w:autoSpaceDN/>
        <w:ind w:firstLine="708"/>
        <w:jc w:val="both"/>
        <w:rPr>
          <w:b/>
          <w:sz w:val="26"/>
          <w:szCs w:val="26"/>
          <w:lang w:val="uk-UA" w:eastAsia="ar-SA"/>
        </w:rPr>
      </w:pPr>
      <w:r w:rsidRPr="00B51ABE">
        <w:rPr>
          <w:b/>
          <w:sz w:val="26"/>
          <w:szCs w:val="26"/>
          <w:lang w:val="uk-UA" w:eastAsia="ar-SA"/>
        </w:rPr>
        <w:t xml:space="preserve">Термін дії акта: </w:t>
      </w:r>
    </w:p>
    <w:p w:rsidR="003933B9" w:rsidRPr="00B51ABE" w:rsidRDefault="003933B9" w:rsidP="003933B9">
      <w:pPr>
        <w:ind w:left="284" w:firstLine="567"/>
        <w:jc w:val="both"/>
        <w:rPr>
          <w:sz w:val="26"/>
          <w:szCs w:val="26"/>
          <w:lang w:val="ru-RU"/>
        </w:rPr>
      </w:pPr>
      <w:r w:rsidRPr="00B51ABE">
        <w:rPr>
          <w:sz w:val="26"/>
          <w:szCs w:val="26"/>
          <w:lang w:val="ru-RU"/>
        </w:rPr>
        <w:t xml:space="preserve">Рішення буде чинним до прийняття нового рішення. </w:t>
      </w:r>
    </w:p>
    <w:p w:rsidR="00011180" w:rsidRPr="00B51ABE" w:rsidRDefault="00011180" w:rsidP="00011180">
      <w:pPr>
        <w:widowControl/>
        <w:suppressAutoHyphens/>
        <w:autoSpaceDE/>
        <w:autoSpaceDN/>
        <w:ind w:firstLine="708"/>
        <w:jc w:val="both"/>
        <w:rPr>
          <w:sz w:val="26"/>
          <w:szCs w:val="26"/>
          <w:lang w:val="uk-UA" w:eastAsia="ar-SA"/>
        </w:rPr>
      </w:pPr>
      <w:r w:rsidRPr="00B51ABE">
        <w:rPr>
          <w:b/>
          <w:sz w:val="26"/>
          <w:szCs w:val="26"/>
          <w:lang w:val="uk-UA" w:eastAsia="ar-SA"/>
        </w:rPr>
        <w:t>Обґрунтування запропонованого терміну дії акта:</w:t>
      </w:r>
      <w:r w:rsidRPr="00B51ABE">
        <w:rPr>
          <w:sz w:val="26"/>
          <w:szCs w:val="26"/>
          <w:lang w:val="uk-UA" w:eastAsia="ar-SA"/>
        </w:rPr>
        <w:t xml:space="preserve"> </w:t>
      </w:r>
    </w:p>
    <w:p w:rsidR="00773276" w:rsidRPr="00B51ABE" w:rsidRDefault="00773276" w:rsidP="00773276">
      <w:pPr>
        <w:ind w:firstLine="567"/>
        <w:jc w:val="both"/>
        <w:rPr>
          <w:sz w:val="26"/>
          <w:szCs w:val="26"/>
          <w:lang w:val="uk-UA"/>
        </w:rPr>
      </w:pPr>
      <w:r w:rsidRPr="00B51ABE">
        <w:rPr>
          <w:sz w:val="26"/>
          <w:szCs w:val="26"/>
          <w:lang w:val="uk-UA"/>
        </w:rPr>
        <w:t xml:space="preserve">У разі якщо до 15 липня року, що передує бюджетному періоду, в якому планується застосування місцевих податків міська рада не прийняла рішення про встановлення місцевих податків, такі податки справляються із застосуванням ставок, які діяли до 31 грудня року, що передує бюджетному періоду, в якому планується застосування таких місцевих податків. Враховуючи  норми Бюджетного та </w:t>
      </w:r>
      <w:r w:rsidRPr="00B51ABE">
        <w:rPr>
          <w:sz w:val="26"/>
          <w:szCs w:val="26"/>
          <w:lang w:val="uk-UA"/>
        </w:rPr>
        <w:lastRenderedPageBreak/>
        <w:t>Податкового кодексів України, якщо в рішенні органу місцевого самоврядування про встановлення місцевих податків та/або зборів, а також податкових пільг з їх сплати не визначено термін його дії, таке рішення є чинним до прийняття нового рішення.</w:t>
      </w:r>
    </w:p>
    <w:p w:rsidR="00773276" w:rsidRPr="00B51ABE" w:rsidRDefault="00011180" w:rsidP="00011180">
      <w:pPr>
        <w:widowControl/>
        <w:suppressAutoHyphens/>
        <w:autoSpaceDE/>
        <w:autoSpaceDN/>
        <w:ind w:firstLine="708"/>
        <w:jc w:val="both"/>
        <w:rPr>
          <w:sz w:val="26"/>
          <w:szCs w:val="26"/>
          <w:lang w:val="uk-UA" w:eastAsia="ar-SA"/>
        </w:rPr>
      </w:pPr>
      <w:r w:rsidRPr="00B51ABE">
        <w:rPr>
          <w:sz w:val="26"/>
          <w:szCs w:val="26"/>
          <w:lang w:val="uk-UA" w:eastAsia="ar-SA"/>
        </w:rPr>
        <w:t>Враховуючи норми Податкового кодекс</w:t>
      </w:r>
      <w:r w:rsidR="00773276" w:rsidRPr="00B51ABE">
        <w:rPr>
          <w:sz w:val="26"/>
          <w:szCs w:val="26"/>
          <w:lang w:val="uk-UA" w:eastAsia="ar-SA"/>
        </w:rPr>
        <w:t>у</w:t>
      </w:r>
      <w:r w:rsidRPr="00B51ABE">
        <w:rPr>
          <w:sz w:val="26"/>
          <w:szCs w:val="26"/>
          <w:lang w:val="uk-UA" w:eastAsia="ar-SA"/>
        </w:rPr>
        <w:t xml:space="preserve"> України, </w:t>
      </w:r>
      <w:r w:rsidR="00773276" w:rsidRPr="00B51ABE">
        <w:rPr>
          <w:sz w:val="26"/>
          <w:szCs w:val="26"/>
          <w:lang w:val="uk-UA" w:eastAsia="ar-SA"/>
        </w:rPr>
        <w:t xml:space="preserve">якщо в рішенні органу місцевого самоврядування про встановлення місцевих податків та/або зборів, а також податкових пільг з їх сплати не визначено термін його дії, таке рішення є чинним до прийняття нового рішення </w:t>
      </w:r>
    </w:p>
    <w:p w:rsidR="00011180" w:rsidRPr="00B51ABE" w:rsidRDefault="00011180" w:rsidP="00011180">
      <w:pPr>
        <w:widowControl/>
        <w:suppressAutoHyphens/>
        <w:autoSpaceDE/>
        <w:autoSpaceDN/>
        <w:ind w:firstLine="708"/>
        <w:jc w:val="both"/>
        <w:rPr>
          <w:sz w:val="26"/>
          <w:szCs w:val="26"/>
          <w:lang w:val="uk-UA" w:eastAsia="ar-SA"/>
        </w:rPr>
      </w:pPr>
    </w:p>
    <w:p w:rsidR="00011180" w:rsidRPr="00B51ABE" w:rsidRDefault="00011180" w:rsidP="00011180">
      <w:pPr>
        <w:keepNext/>
        <w:keepLines/>
        <w:widowControl/>
        <w:suppressAutoHyphens/>
        <w:autoSpaceDE/>
        <w:autoSpaceDN/>
        <w:spacing w:line="270" w:lineRule="exact"/>
        <w:ind w:left="40" w:firstLine="700"/>
        <w:jc w:val="both"/>
        <w:rPr>
          <w:b/>
          <w:bCs/>
          <w:sz w:val="26"/>
          <w:szCs w:val="26"/>
          <w:lang w:val="ru-RU" w:eastAsia="ar-SA"/>
        </w:rPr>
      </w:pPr>
      <w:r w:rsidRPr="00B51ABE">
        <w:rPr>
          <w:b/>
          <w:bCs/>
          <w:sz w:val="26"/>
          <w:szCs w:val="26"/>
          <w:lang w:val="ru-RU" w:eastAsia="ar-SA"/>
        </w:rPr>
        <w:t>VIII.  Визначення показників результативності дії регуляторного акта</w:t>
      </w:r>
    </w:p>
    <w:p w:rsidR="00414F8F" w:rsidRPr="00B51ABE" w:rsidRDefault="00414F8F" w:rsidP="00011180">
      <w:pPr>
        <w:keepNext/>
        <w:keepLines/>
        <w:widowControl/>
        <w:suppressAutoHyphens/>
        <w:autoSpaceDE/>
        <w:autoSpaceDN/>
        <w:spacing w:line="270" w:lineRule="exact"/>
        <w:ind w:left="40" w:firstLine="700"/>
        <w:jc w:val="both"/>
        <w:rPr>
          <w:b/>
          <w:bCs/>
          <w:sz w:val="26"/>
          <w:szCs w:val="26"/>
          <w:lang w:val="ru-RU" w:eastAsia="ar-SA"/>
        </w:rPr>
      </w:pPr>
    </w:p>
    <w:p w:rsidR="00011180" w:rsidRPr="00B51ABE" w:rsidRDefault="00011180" w:rsidP="00011180">
      <w:pPr>
        <w:keepNext/>
        <w:keepLines/>
        <w:widowControl/>
        <w:suppressAutoHyphens/>
        <w:autoSpaceDE/>
        <w:autoSpaceDN/>
        <w:spacing w:line="270" w:lineRule="exact"/>
        <w:ind w:left="40"/>
        <w:jc w:val="both"/>
        <w:rPr>
          <w:bCs/>
          <w:sz w:val="26"/>
          <w:szCs w:val="26"/>
          <w:lang w:val="uk-UA" w:eastAsia="ar-SA"/>
        </w:rPr>
      </w:pPr>
      <w:r w:rsidRPr="00B51ABE">
        <w:rPr>
          <w:bCs/>
          <w:sz w:val="26"/>
          <w:szCs w:val="26"/>
          <w:lang w:val="uk-UA" w:eastAsia="ar-SA"/>
        </w:rPr>
        <w:t xml:space="preserve">     Виходячи з цілей державного регулювання, визначених у другому розділі АРВ, для відстеження результативності регуляторного акта слід визначити</w:t>
      </w:r>
      <w:r w:rsidR="00773276" w:rsidRPr="00B51ABE">
        <w:rPr>
          <w:bCs/>
          <w:sz w:val="26"/>
          <w:szCs w:val="26"/>
          <w:lang w:val="uk-UA" w:eastAsia="ar-SA"/>
        </w:rPr>
        <w:t xml:space="preserve"> </w:t>
      </w:r>
      <w:r w:rsidRPr="00B51ABE">
        <w:rPr>
          <w:bCs/>
          <w:sz w:val="26"/>
          <w:szCs w:val="26"/>
          <w:lang w:val="uk-UA" w:eastAsia="ar-SA"/>
        </w:rPr>
        <w:t>не менше трьох кількісних показників, які безпосередньо характеризують результативність дії регуляторного акта та підлягають контролю (відстеженню результативності).</w:t>
      </w:r>
    </w:p>
    <w:p w:rsidR="00011180" w:rsidRPr="00B51ABE" w:rsidRDefault="00011180" w:rsidP="00011180">
      <w:pPr>
        <w:widowControl/>
        <w:numPr>
          <w:ilvl w:val="0"/>
          <w:numId w:val="1"/>
        </w:numPr>
        <w:tabs>
          <w:tab w:val="left" w:pos="904"/>
        </w:tabs>
        <w:suppressAutoHyphens/>
        <w:autoSpaceDE/>
        <w:autoSpaceDN/>
        <w:spacing w:line="317" w:lineRule="exact"/>
        <w:ind w:left="40" w:right="40" w:firstLine="700"/>
        <w:jc w:val="both"/>
        <w:rPr>
          <w:sz w:val="26"/>
          <w:szCs w:val="26"/>
          <w:lang w:val="uk-UA" w:eastAsia="ar-SA"/>
        </w:rPr>
      </w:pPr>
      <w:r w:rsidRPr="00B51ABE">
        <w:rPr>
          <w:sz w:val="26"/>
          <w:szCs w:val="26"/>
          <w:lang w:val="uk-UA" w:eastAsia="ru-RU"/>
        </w:rPr>
        <w:t>Розмір надходжень до  місцевого бюджету</w:t>
      </w:r>
      <w:r w:rsidR="00CA64AE" w:rsidRPr="00B51ABE">
        <w:rPr>
          <w:sz w:val="26"/>
          <w:szCs w:val="26"/>
          <w:lang w:val="uk-UA" w:eastAsia="ru-RU"/>
        </w:rPr>
        <w:t xml:space="preserve"> від сплати місцевих податків (податку на майно, єдиного податку з ФОП 1</w:t>
      </w:r>
      <w:r w:rsidR="00967DF5" w:rsidRPr="00B51ABE">
        <w:rPr>
          <w:sz w:val="26"/>
          <w:szCs w:val="26"/>
          <w:lang w:val="uk-UA" w:eastAsia="ru-RU"/>
        </w:rPr>
        <w:t xml:space="preserve"> </w:t>
      </w:r>
      <w:r w:rsidR="00CA64AE" w:rsidRPr="00B51ABE">
        <w:rPr>
          <w:sz w:val="26"/>
          <w:szCs w:val="26"/>
          <w:lang w:val="uk-UA" w:eastAsia="ru-RU"/>
        </w:rPr>
        <w:t>та 2 груп, туристичного збору)</w:t>
      </w:r>
      <w:r w:rsidRPr="00B51ABE">
        <w:rPr>
          <w:sz w:val="26"/>
          <w:szCs w:val="26"/>
          <w:lang w:val="uk-UA" w:eastAsia="ru-RU"/>
        </w:rPr>
        <w:t>, пов'язаних з дією акта.</w:t>
      </w:r>
    </w:p>
    <w:p w:rsidR="00011180" w:rsidRPr="00B51ABE" w:rsidRDefault="00011180" w:rsidP="00011180">
      <w:pPr>
        <w:widowControl/>
        <w:numPr>
          <w:ilvl w:val="0"/>
          <w:numId w:val="1"/>
        </w:numPr>
        <w:tabs>
          <w:tab w:val="left" w:pos="904"/>
        </w:tabs>
        <w:suppressAutoHyphens/>
        <w:autoSpaceDE/>
        <w:autoSpaceDN/>
        <w:spacing w:line="317" w:lineRule="exact"/>
        <w:ind w:left="40" w:right="40" w:firstLine="700"/>
        <w:jc w:val="both"/>
        <w:rPr>
          <w:sz w:val="26"/>
          <w:szCs w:val="26"/>
          <w:lang w:val="uk-UA" w:eastAsia="ar-SA"/>
        </w:rPr>
      </w:pPr>
      <w:r w:rsidRPr="00B51ABE">
        <w:rPr>
          <w:sz w:val="26"/>
          <w:szCs w:val="26"/>
          <w:lang w:val="uk-UA" w:eastAsia="ar-SA"/>
        </w:rPr>
        <w:t xml:space="preserve">Кількість </w:t>
      </w:r>
      <w:r w:rsidR="00CA64AE" w:rsidRPr="00B51ABE">
        <w:rPr>
          <w:sz w:val="26"/>
          <w:szCs w:val="26"/>
          <w:lang w:val="uk-UA" w:eastAsia="ar-SA"/>
        </w:rPr>
        <w:t xml:space="preserve">суб`єктів, платників </w:t>
      </w:r>
      <w:r w:rsidR="00CA64AE" w:rsidRPr="00B51ABE">
        <w:rPr>
          <w:sz w:val="26"/>
          <w:szCs w:val="26"/>
          <w:lang w:val="uk-UA" w:eastAsia="ru-RU"/>
        </w:rPr>
        <w:t>місцевих податків (податку на майно, єдиного податку з ФОП 1</w:t>
      </w:r>
      <w:r w:rsidR="00906364" w:rsidRPr="00B51ABE">
        <w:rPr>
          <w:sz w:val="26"/>
          <w:szCs w:val="26"/>
          <w:lang w:val="uk-UA" w:eastAsia="ru-RU"/>
        </w:rPr>
        <w:t xml:space="preserve"> </w:t>
      </w:r>
      <w:r w:rsidR="00CA64AE" w:rsidRPr="00B51ABE">
        <w:rPr>
          <w:sz w:val="26"/>
          <w:szCs w:val="26"/>
          <w:lang w:val="uk-UA" w:eastAsia="ru-RU"/>
        </w:rPr>
        <w:t xml:space="preserve">та 2 груп, туристичного збору), </w:t>
      </w:r>
      <w:r w:rsidRPr="00B51ABE">
        <w:rPr>
          <w:sz w:val="26"/>
          <w:szCs w:val="26"/>
          <w:lang w:val="uk-UA" w:eastAsia="ar-SA"/>
        </w:rPr>
        <w:t>на яких поширюється дія акта.</w:t>
      </w:r>
    </w:p>
    <w:p w:rsidR="00011180" w:rsidRPr="00B51ABE" w:rsidRDefault="00CA64AE" w:rsidP="00011180">
      <w:pPr>
        <w:widowControl/>
        <w:numPr>
          <w:ilvl w:val="0"/>
          <w:numId w:val="1"/>
        </w:numPr>
        <w:tabs>
          <w:tab w:val="left" w:pos="904"/>
        </w:tabs>
        <w:suppressAutoHyphens/>
        <w:autoSpaceDE/>
        <w:autoSpaceDN/>
        <w:spacing w:line="317" w:lineRule="exact"/>
        <w:ind w:left="40" w:right="40" w:firstLine="700"/>
        <w:jc w:val="both"/>
        <w:rPr>
          <w:sz w:val="26"/>
          <w:szCs w:val="26"/>
          <w:lang w:val="uk-UA" w:eastAsia="ar-SA"/>
        </w:rPr>
      </w:pPr>
      <w:r w:rsidRPr="00B51ABE">
        <w:rPr>
          <w:sz w:val="26"/>
          <w:szCs w:val="26"/>
          <w:lang w:val="uk-UA" w:eastAsia="ar-SA"/>
        </w:rPr>
        <w:t>Час та р</w:t>
      </w:r>
      <w:r w:rsidR="00011180" w:rsidRPr="00B51ABE">
        <w:rPr>
          <w:sz w:val="26"/>
          <w:szCs w:val="26"/>
          <w:lang w:val="uk-UA" w:eastAsia="ar-SA"/>
        </w:rPr>
        <w:t>озмір коштів, що витрачатимуться суб’єктами господарювання та/або фізичних осіб, пов’язаними з виконаннями вимог акту.</w:t>
      </w:r>
    </w:p>
    <w:p w:rsidR="00011180" w:rsidRPr="00B51ABE" w:rsidRDefault="00011180" w:rsidP="00011180">
      <w:pPr>
        <w:widowControl/>
        <w:numPr>
          <w:ilvl w:val="0"/>
          <w:numId w:val="1"/>
        </w:numPr>
        <w:tabs>
          <w:tab w:val="left" w:pos="904"/>
        </w:tabs>
        <w:suppressAutoHyphens/>
        <w:autoSpaceDE/>
        <w:autoSpaceDN/>
        <w:spacing w:line="317" w:lineRule="exact"/>
        <w:ind w:left="40" w:right="40" w:firstLine="700"/>
        <w:jc w:val="both"/>
        <w:rPr>
          <w:sz w:val="26"/>
          <w:szCs w:val="26"/>
          <w:lang w:val="uk-UA" w:eastAsia="ar-SA"/>
        </w:rPr>
      </w:pPr>
      <w:r w:rsidRPr="00B51ABE">
        <w:rPr>
          <w:sz w:val="26"/>
          <w:szCs w:val="26"/>
          <w:lang w:val="uk-UA" w:eastAsia="ar-SA"/>
        </w:rPr>
        <w:t>Рівень поінформованості суб`єктів господарювання та/або фізичних осіб з основних положень акта</w:t>
      </w:r>
    </w:p>
    <w:p w:rsidR="005A0AD1" w:rsidRDefault="005A0AD1" w:rsidP="005A0AD1">
      <w:pPr>
        <w:rPr>
          <w:sz w:val="30"/>
          <w:szCs w:val="28"/>
          <w:lang w:val="uk-UA"/>
        </w:rPr>
      </w:pPr>
    </w:p>
    <w:p w:rsidR="00773276" w:rsidRPr="009459CC" w:rsidRDefault="00773276" w:rsidP="00773276">
      <w:pPr>
        <w:pStyle w:val="a3"/>
        <w:tabs>
          <w:tab w:val="left" w:pos="904"/>
        </w:tabs>
        <w:ind w:left="740" w:right="40"/>
        <w:rPr>
          <w:sz w:val="26"/>
          <w:szCs w:val="26"/>
        </w:rPr>
      </w:pPr>
      <w:r w:rsidRPr="009459CC">
        <w:rPr>
          <w:sz w:val="26"/>
          <w:szCs w:val="26"/>
        </w:rPr>
        <w:t>Прогнозні показники результативності.</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3917"/>
        <w:gridCol w:w="1517"/>
        <w:gridCol w:w="924"/>
        <w:gridCol w:w="961"/>
        <w:gridCol w:w="992"/>
        <w:gridCol w:w="980"/>
        <w:gridCol w:w="31"/>
      </w:tblGrid>
      <w:tr w:rsidR="00773276" w:rsidRPr="00A40851" w:rsidTr="0072255C">
        <w:trPr>
          <w:trHeight w:val="665"/>
        </w:trPr>
        <w:tc>
          <w:tcPr>
            <w:tcW w:w="586" w:type="dxa"/>
            <w:vMerge w:val="restart"/>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rPr>
                <w:sz w:val="24"/>
                <w:szCs w:val="24"/>
              </w:rPr>
            </w:pPr>
            <w:r w:rsidRPr="009459CC">
              <w:rPr>
                <w:sz w:val="24"/>
                <w:szCs w:val="24"/>
              </w:rPr>
              <w:t>п/н</w:t>
            </w:r>
          </w:p>
        </w:tc>
        <w:tc>
          <w:tcPr>
            <w:tcW w:w="3917" w:type="dxa"/>
            <w:vMerge w:val="restart"/>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rPr>
                <w:b/>
                <w:sz w:val="24"/>
                <w:szCs w:val="24"/>
              </w:rPr>
            </w:pPr>
            <w:r w:rsidRPr="009459CC">
              <w:rPr>
                <w:b/>
                <w:sz w:val="24"/>
                <w:szCs w:val="24"/>
              </w:rPr>
              <w:t>Назва показника</w:t>
            </w:r>
          </w:p>
        </w:tc>
        <w:tc>
          <w:tcPr>
            <w:tcW w:w="5405" w:type="dxa"/>
            <w:gridSpan w:val="6"/>
            <w:tcBorders>
              <w:top w:val="single" w:sz="4" w:space="0" w:color="auto"/>
              <w:left w:val="single" w:sz="4" w:space="0" w:color="auto"/>
              <w:bottom w:val="single" w:sz="4" w:space="0" w:color="auto"/>
              <w:right w:val="single" w:sz="4" w:space="0" w:color="auto"/>
            </w:tcBorders>
          </w:tcPr>
          <w:p w:rsidR="00773276" w:rsidRPr="00773276" w:rsidRDefault="00773276" w:rsidP="00773276">
            <w:pPr>
              <w:pStyle w:val="a3"/>
              <w:tabs>
                <w:tab w:val="left" w:pos="904"/>
              </w:tabs>
              <w:ind w:right="40"/>
              <w:rPr>
                <w:b/>
                <w:sz w:val="24"/>
                <w:szCs w:val="24"/>
                <w:lang w:val="ru-RU"/>
              </w:rPr>
            </w:pPr>
            <w:r w:rsidRPr="00773276">
              <w:rPr>
                <w:b/>
                <w:sz w:val="24"/>
                <w:szCs w:val="24"/>
                <w:lang w:val="ru-RU"/>
              </w:rPr>
              <w:t xml:space="preserve">У разі прийняття рішення про місцеві податки та збори </w:t>
            </w:r>
          </w:p>
        </w:tc>
      </w:tr>
      <w:tr w:rsidR="00773276" w:rsidRPr="00A40851" w:rsidTr="0072255C">
        <w:trPr>
          <w:trHeight w:val="409"/>
        </w:trPr>
        <w:tc>
          <w:tcPr>
            <w:tcW w:w="586" w:type="dxa"/>
            <w:vMerge/>
            <w:tcBorders>
              <w:top w:val="single" w:sz="4" w:space="0" w:color="auto"/>
              <w:left w:val="single" w:sz="4" w:space="0" w:color="auto"/>
              <w:bottom w:val="single" w:sz="4" w:space="0" w:color="auto"/>
              <w:right w:val="single" w:sz="4" w:space="0" w:color="auto"/>
            </w:tcBorders>
            <w:vAlign w:val="center"/>
          </w:tcPr>
          <w:p w:rsidR="00773276" w:rsidRPr="00773276" w:rsidRDefault="00773276" w:rsidP="0072255C">
            <w:pPr>
              <w:rPr>
                <w:sz w:val="24"/>
                <w:szCs w:val="24"/>
                <w:lang w:val="ru-RU"/>
              </w:rPr>
            </w:pPr>
          </w:p>
        </w:tc>
        <w:tc>
          <w:tcPr>
            <w:tcW w:w="3917" w:type="dxa"/>
            <w:vMerge/>
            <w:tcBorders>
              <w:top w:val="single" w:sz="4" w:space="0" w:color="auto"/>
              <w:left w:val="single" w:sz="4" w:space="0" w:color="auto"/>
              <w:bottom w:val="single" w:sz="4" w:space="0" w:color="auto"/>
              <w:right w:val="single" w:sz="4" w:space="0" w:color="auto"/>
            </w:tcBorders>
            <w:vAlign w:val="center"/>
          </w:tcPr>
          <w:p w:rsidR="00773276" w:rsidRPr="00773276" w:rsidRDefault="00773276" w:rsidP="0072255C">
            <w:pPr>
              <w:rPr>
                <w:b/>
                <w:sz w:val="24"/>
                <w:szCs w:val="24"/>
                <w:lang w:val="ru-RU"/>
              </w:rPr>
            </w:pPr>
          </w:p>
        </w:tc>
        <w:tc>
          <w:tcPr>
            <w:tcW w:w="1517" w:type="dxa"/>
            <w:vMerge w:val="restart"/>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rPr>
                <w:b/>
                <w:sz w:val="24"/>
                <w:szCs w:val="24"/>
              </w:rPr>
            </w:pPr>
            <w:r w:rsidRPr="009459CC">
              <w:rPr>
                <w:b/>
                <w:sz w:val="24"/>
                <w:szCs w:val="24"/>
              </w:rPr>
              <w:t>Всього за рік</w:t>
            </w:r>
          </w:p>
        </w:tc>
        <w:tc>
          <w:tcPr>
            <w:tcW w:w="3888" w:type="dxa"/>
            <w:gridSpan w:val="5"/>
            <w:tcBorders>
              <w:top w:val="single" w:sz="4" w:space="0" w:color="auto"/>
              <w:left w:val="single" w:sz="4" w:space="0" w:color="auto"/>
              <w:bottom w:val="single" w:sz="4" w:space="0" w:color="auto"/>
              <w:right w:val="single" w:sz="4" w:space="0" w:color="auto"/>
            </w:tcBorders>
          </w:tcPr>
          <w:p w:rsidR="00773276" w:rsidRPr="00773276" w:rsidRDefault="00773276" w:rsidP="0072255C">
            <w:pPr>
              <w:pStyle w:val="a3"/>
              <w:tabs>
                <w:tab w:val="left" w:pos="904"/>
              </w:tabs>
              <w:ind w:right="40"/>
              <w:rPr>
                <w:sz w:val="24"/>
                <w:szCs w:val="24"/>
                <w:lang w:val="ru-RU"/>
              </w:rPr>
            </w:pPr>
            <w:r w:rsidRPr="00773276">
              <w:rPr>
                <w:sz w:val="24"/>
                <w:szCs w:val="24"/>
                <w:lang w:val="ru-RU"/>
              </w:rPr>
              <w:t>в т.ч. за кварталами</w:t>
            </w:r>
          </w:p>
        </w:tc>
      </w:tr>
      <w:tr w:rsidR="00773276" w:rsidRPr="009459CC" w:rsidTr="0072255C">
        <w:trPr>
          <w:gridAfter w:val="1"/>
          <w:wAfter w:w="31" w:type="dxa"/>
          <w:trHeight w:val="283"/>
        </w:trPr>
        <w:tc>
          <w:tcPr>
            <w:tcW w:w="586" w:type="dxa"/>
            <w:vMerge/>
            <w:tcBorders>
              <w:top w:val="single" w:sz="4" w:space="0" w:color="auto"/>
              <w:left w:val="single" w:sz="4" w:space="0" w:color="auto"/>
              <w:bottom w:val="single" w:sz="4" w:space="0" w:color="auto"/>
              <w:right w:val="single" w:sz="4" w:space="0" w:color="auto"/>
            </w:tcBorders>
            <w:vAlign w:val="center"/>
          </w:tcPr>
          <w:p w:rsidR="00773276" w:rsidRPr="00773276" w:rsidRDefault="00773276" w:rsidP="0072255C">
            <w:pPr>
              <w:rPr>
                <w:sz w:val="24"/>
                <w:szCs w:val="24"/>
                <w:lang w:val="ru-RU"/>
              </w:rPr>
            </w:pPr>
          </w:p>
        </w:tc>
        <w:tc>
          <w:tcPr>
            <w:tcW w:w="3917" w:type="dxa"/>
            <w:vMerge/>
            <w:tcBorders>
              <w:top w:val="single" w:sz="4" w:space="0" w:color="auto"/>
              <w:left w:val="single" w:sz="4" w:space="0" w:color="auto"/>
              <w:bottom w:val="single" w:sz="4" w:space="0" w:color="auto"/>
              <w:right w:val="single" w:sz="4" w:space="0" w:color="auto"/>
            </w:tcBorders>
            <w:vAlign w:val="center"/>
          </w:tcPr>
          <w:p w:rsidR="00773276" w:rsidRPr="00773276" w:rsidRDefault="00773276" w:rsidP="0072255C">
            <w:pPr>
              <w:rPr>
                <w:b/>
                <w:sz w:val="24"/>
                <w:szCs w:val="24"/>
                <w:lang w:val="ru-RU"/>
              </w:rPr>
            </w:pPr>
          </w:p>
        </w:tc>
        <w:tc>
          <w:tcPr>
            <w:tcW w:w="1517" w:type="dxa"/>
            <w:vMerge/>
            <w:tcBorders>
              <w:top w:val="single" w:sz="4" w:space="0" w:color="auto"/>
              <w:left w:val="single" w:sz="4" w:space="0" w:color="auto"/>
              <w:bottom w:val="single" w:sz="4" w:space="0" w:color="auto"/>
              <w:right w:val="single" w:sz="4" w:space="0" w:color="auto"/>
            </w:tcBorders>
            <w:vAlign w:val="center"/>
          </w:tcPr>
          <w:p w:rsidR="00773276" w:rsidRPr="00773276" w:rsidRDefault="00773276" w:rsidP="0072255C">
            <w:pPr>
              <w:rPr>
                <w:b/>
                <w:sz w:val="24"/>
                <w:szCs w:val="24"/>
                <w:lang w:val="ru-RU"/>
              </w:rPr>
            </w:pPr>
          </w:p>
        </w:tc>
        <w:tc>
          <w:tcPr>
            <w:tcW w:w="924" w:type="dxa"/>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jc w:val="center"/>
              <w:rPr>
                <w:b/>
                <w:sz w:val="24"/>
                <w:szCs w:val="24"/>
              </w:rPr>
            </w:pPr>
            <w:r w:rsidRPr="009459CC">
              <w:rPr>
                <w:b/>
                <w:sz w:val="24"/>
                <w:szCs w:val="24"/>
              </w:rPr>
              <w:t>І</w:t>
            </w:r>
          </w:p>
        </w:tc>
        <w:tc>
          <w:tcPr>
            <w:tcW w:w="961" w:type="dxa"/>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jc w:val="center"/>
              <w:rPr>
                <w:b/>
                <w:sz w:val="24"/>
                <w:szCs w:val="24"/>
              </w:rPr>
            </w:pPr>
            <w:r w:rsidRPr="009459CC">
              <w:rPr>
                <w:b/>
                <w:sz w:val="24"/>
                <w:szCs w:val="24"/>
              </w:rPr>
              <w:t>ІІ</w:t>
            </w:r>
          </w:p>
        </w:tc>
        <w:tc>
          <w:tcPr>
            <w:tcW w:w="992" w:type="dxa"/>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jc w:val="center"/>
              <w:rPr>
                <w:b/>
                <w:sz w:val="24"/>
                <w:szCs w:val="24"/>
              </w:rPr>
            </w:pPr>
            <w:r w:rsidRPr="009459CC">
              <w:rPr>
                <w:b/>
                <w:sz w:val="24"/>
                <w:szCs w:val="24"/>
              </w:rPr>
              <w:t>ІІІ</w:t>
            </w:r>
          </w:p>
        </w:tc>
        <w:tc>
          <w:tcPr>
            <w:tcW w:w="980" w:type="dxa"/>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jc w:val="center"/>
              <w:rPr>
                <w:b/>
                <w:sz w:val="24"/>
                <w:szCs w:val="24"/>
              </w:rPr>
            </w:pPr>
            <w:r w:rsidRPr="009459CC">
              <w:rPr>
                <w:b/>
                <w:sz w:val="24"/>
                <w:szCs w:val="24"/>
              </w:rPr>
              <w:t>ІV</w:t>
            </w:r>
          </w:p>
        </w:tc>
      </w:tr>
      <w:tr w:rsidR="00773276" w:rsidRPr="009459CC" w:rsidTr="0072255C">
        <w:trPr>
          <w:gridAfter w:val="1"/>
          <w:wAfter w:w="31" w:type="dxa"/>
          <w:trHeight w:val="774"/>
        </w:trPr>
        <w:tc>
          <w:tcPr>
            <w:tcW w:w="586" w:type="dxa"/>
            <w:tcBorders>
              <w:top w:val="single" w:sz="4" w:space="0" w:color="auto"/>
              <w:left w:val="single" w:sz="4" w:space="0" w:color="auto"/>
              <w:bottom w:val="single" w:sz="4" w:space="0" w:color="auto"/>
              <w:right w:val="single" w:sz="4" w:space="0" w:color="auto"/>
            </w:tcBorders>
            <w:vAlign w:val="center"/>
          </w:tcPr>
          <w:p w:rsidR="00773276" w:rsidRPr="009459CC" w:rsidRDefault="00773276" w:rsidP="0072255C">
            <w:pPr>
              <w:pStyle w:val="a3"/>
              <w:tabs>
                <w:tab w:val="left" w:pos="904"/>
              </w:tabs>
              <w:ind w:right="40"/>
              <w:jc w:val="center"/>
              <w:rPr>
                <w:sz w:val="24"/>
                <w:szCs w:val="24"/>
              </w:rPr>
            </w:pPr>
            <w:r w:rsidRPr="009459CC">
              <w:rPr>
                <w:sz w:val="24"/>
                <w:szCs w:val="24"/>
              </w:rPr>
              <w:t>1</w:t>
            </w:r>
          </w:p>
        </w:tc>
        <w:tc>
          <w:tcPr>
            <w:tcW w:w="3917" w:type="dxa"/>
            <w:tcBorders>
              <w:top w:val="single" w:sz="4" w:space="0" w:color="auto"/>
              <w:left w:val="single" w:sz="4" w:space="0" w:color="auto"/>
              <w:bottom w:val="single" w:sz="4" w:space="0" w:color="auto"/>
              <w:right w:val="single" w:sz="4" w:space="0" w:color="auto"/>
            </w:tcBorders>
            <w:vAlign w:val="center"/>
          </w:tcPr>
          <w:p w:rsidR="00773276" w:rsidRPr="00773276" w:rsidRDefault="00773276" w:rsidP="0072255C">
            <w:pPr>
              <w:pStyle w:val="a3"/>
              <w:tabs>
                <w:tab w:val="left" w:pos="904"/>
              </w:tabs>
              <w:rPr>
                <w:sz w:val="24"/>
                <w:szCs w:val="24"/>
                <w:lang w:val="ru-RU"/>
              </w:rPr>
            </w:pPr>
            <w:r w:rsidRPr="00773276">
              <w:rPr>
                <w:sz w:val="24"/>
                <w:szCs w:val="24"/>
                <w:lang w:val="ru-RU"/>
              </w:rPr>
              <w:t>Разом надходжень до місцевого бюджету</w:t>
            </w:r>
            <w:r w:rsidRPr="00773276">
              <w:rPr>
                <w:b/>
                <w:sz w:val="24"/>
                <w:szCs w:val="24"/>
                <w:lang w:val="ru-RU"/>
              </w:rPr>
              <w:t xml:space="preserve"> </w:t>
            </w:r>
            <w:r w:rsidRPr="00773276">
              <w:rPr>
                <w:sz w:val="24"/>
                <w:szCs w:val="24"/>
                <w:lang w:val="ru-RU"/>
              </w:rPr>
              <w:t>(очікуваний обсяг надходжень</w:t>
            </w:r>
            <w:r w:rsidRPr="009459CC">
              <w:rPr>
                <w:sz w:val="24"/>
                <w:szCs w:val="24"/>
                <w:lang w:val="ru-RU"/>
              </w:rPr>
              <w:t>, тис.грн.</w:t>
            </w:r>
            <w:r w:rsidRPr="00773276">
              <w:rPr>
                <w:sz w:val="24"/>
                <w:szCs w:val="24"/>
                <w:lang w:val="ru-RU"/>
              </w:rPr>
              <w:t>), в тому числі:</w:t>
            </w:r>
          </w:p>
        </w:tc>
        <w:tc>
          <w:tcPr>
            <w:tcW w:w="1517" w:type="dxa"/>
            <w:tcBorders>
              <w:top w:val="single" w:sz="4" w:space="0" w:color="auto"/>
              <w:left w:val="single" w:sz="4" w:space="0" w:color="auto"/>
              <w:bottom w:val="single" w:sz="4" w:space="0" w:color="auto"/>
              <w:right w:val="single" w:sz="4" w:space="0" w:color="auto"/>
            </w:tcBorders>
            <w:vAlign w:val="center"/>
          </w:tcPr>
          <w:p w:rsidR="00773276" w:rsidRPr="00483FF3" w:rsidRDefault="00483FF3" w:rsidP="00773276">
            <w:pPr>
              <w:pStyle w:val="a3"/>
              <w:tabs>
                <w:tab w:val="left" w:pos="904"/>
              </w:tabs>
              <w:ind w:right="40"/>
              <w:jc w:val="center"/>
              <w:rPr>
                <w:sz w:val="24"/>
                <w:szCs w:val="24"/>
                <w:lang w:val="uk-UA"/>
              </w:rPr>
            </w:pPr>
            <w:r>
              <w:rPr>
                <w:sz w:val="24"/>
                <w:szCs w:val="24"/>
                <w:lang w:val="uk-UA"/>
              </w:rPr>
              <w:t>26 351,8</w:t>
            </w:r>
          </w:p>
        </w:tc>
        <w:tc>
          <w:tcPr>
            <w:tcW w:w="924" w:type="dxa"/>
            <w:tcBorders>
              <w:top w:val="single" w:sz="4" w:space="0" w:color="auto"/>
              <w:left w:val="single" w:sz="4" w:space="0" w:color="auto"/>
              <w:bottom w:val="single" w:sz="4" w:space="0" w:color="auto"/>
              <w:right w:val="single" w:sz="4" w:space="0" w:color="auto"/>
            </w:tcBorders>
            <w:vAlign w:val="center"/>
          </w:tcPr>
          <w:p w:rsidR="00773276" w:rsidRPr="0099757B" w:rsidRDefault="00483FF3" w:rsidP="00483FF3">
            <w:pPr>
              <w:pStyle w:val="a3"/>
              <w:tabs>
                <w:tab w:val="left" w:pos="904"/>
              </w:tabs>
              <w:ind w:right="40"/>
              <w:jc w:val="center"/>
              <w:rPr>
                <w:sz w:val="24"/>
                <w:szCs w:val="24"/>
                <w:lang w:val="uk-UA"/>
              </w:rPr>
            </w:pPr>
            <w:r>
              <w:rPr>
                <w:sz w:val="24"/>
                <w:szCs w:val="24"/>
                <w:lang w:val="uk-UA"/>
              </w:rPr>
              <w:t>5715,7</w:t>
            </w:r>
          </w:p>
        </w:tc>
        <w:tc>
          <w:tcPr>
            <w:tcW w:w="961" w:type="dxa"/>
            <w:tcBorders>
              <w:top w:val="single" w:sz="4" w:space="0" w:color="auto"/>
              <w:left w:val="single" w:sz="4" w:space="0" w:color="auto"/>
              <w:bottom w:val="single" w:sz="4" w:space="0" w:color="auto"/>
              <w:right w:val="single" w:sz="4" w:space="0" w:color="auto"/>
            </w:tcBorders>
            <w:vAlign w:val="center"/>
          </w:tcPr>
          <w:p w:rsidR="00773276" w:rsidRPr="0099757B" w:rsidRDefault="00483FF3" w:rsidP="00483FF3">
            <w:pPr>
              <w:pStyle w:val="a3"/>
              <w:tabs>
                <w:tab w:val="left" w:pos="904"/>
              </w:tabs>
              <w:ind w:right="40"/>
              <w:jc w:val="center"/>
              <w:rPr>
                <w:sz w:val="24"/>
                <w:szCs w:val="24"/>
                <w:lang w:val="uk-UA"/>
              </w:rPr>
            </w:pPr>
            <w:r>
              <w:rPr>
                <w:sz w:val="24"/>
                <w:szCs w:val="24"/>
                <w:lang w:val="uk-UA"/>
              </w:rPr>
              <w:t>6297,9</w:t>
            </w:r>
          </w:p>
        </w:tc>
        <w:tc>
          <w:tcPr>
            <w:tcW w:w="992" w:type="dxa"/>
            <w:tcBorders>
              <w:top w:val="single" w:sz="4" w:space="0" w:color="auto"/>
              <w:left w:val="single" w:sz="4" w:space="0" w:color="auto"/>
              <w:bottom w:val="single" w:sz="4" w:space="0" w:color="auto"/>
              <w:right w:val="single" w:sz="4" w:space="0" w:color="auto"/>
            </w:tcBorders>
            <w:vAlign w:val="center"/>
          </w:tcPr>
          <w:p w:rsidR="00773276" w:rsidRPr="0099757B" w:rsidRDefault="00483FF3" w:rsidP="00483FF3">
            <w:pPr>
              <w:pStyle w:val="a3"/>
              <w:tabs>
                <w:tab w:val="left" w:pos="904"/>
              </w:tabs>
              <w:ind w:right="40"/>
              <w:jc w:val="center"/>
              <w:rPr>
                <w:sz w:val="24"/>
                <w:szCs w:val="24"/>
                <w:lang w:val="uk-UA"/>
              </w:rPr>
            </w:pPr>
            <w:r>
              <w:rPr>
                <w:sz w:val="24"/>
                <w:szCs w:val="24"/>
                <w:lang w:val="uk-UA"/>
              </w:rPr>
              <w:t>8212,4</w:t>
            </w:r>
          </w:p>
        </w:tc>
        <w:tc>
          <w:tcPr>
            <w:tcW w:w="980" w:type="dxa"/>
            <w:tcBorders>
              <w:top w:val="single" w:sz="4" w:space="0" w:color="auto"/>
              <w:left w:val="single" w:sz="4" w:space="0" w:color="auto"/>
              <w:bottom w:val="single" w:sz="4" w:space="0" w:color="auto"/>
              <w:right w:val="single" w:sz="4" w:space="0" w:color="auto"/>
            </w:tcBorders>
            <w:vAlign w:val="center"/>
          </w:tcPr>
          <w:p w:rsidR="00773276" w:rsidRPr="0099757B" w:rsidRDefault="00483FF3" w:rsidP="00483FF3">
            <w:pPr>
              <w:pStyle w:val="a3"/>
              <w:tabs>
                <w:tab w:val="left" w:pos="904"/>
              </w:tabs>
              <w:ind w:right="40"/>
              <w:jc w:val="center"/>
              <w:rPr>
                <w:sz w:val="24"/>
                <w:szCs w:val="24"/>
                <w:lang w:val="uk-UA"/>
              </w:rPr>
            </w:pPr>
            <w:r>
              <w:rPr>
                <w:sz w:val="24"/>
                <w:szCs w:val="24"/>
                <w:lang w:val="uk-UA"/>
              </w:rPr>
              <w:t>6125,8</w:t>
            </w:r>
          </w:p>
        </w:tc>
      </w:tr>
      <w:tr w:rsidR="00680FC6" w:rsidRPr="00680FC6" w:rsidTr="0072255C">
        <w:trPr>
          <w:gridAfter w:val="1"/>
          <w:wAfter w:w="31" w:type="dxa"/>
          <w:trHeight w:val="645"/>
        </w:trPr>
        <w:tc>
          <w:tcPr>
            <w:tcW w:w="586" w:type="dxa"/>
            <w:tcBorders>
              <w:top w:val="single" w:sz="4" w:space="0" w:color="auto"/>
              <w:left w:val="single" w:sz="4" w:space="0" w:color="auto"/>
              <w:bottom w:val="single" w:sz="4" w:space="0" w:color="auto"/>
              <w:right w:val="single" w:sz="4" w:space="0" w:color="auto"/>
            </w:tcBorders>
          </w:tcPr>
          <w:p w:rsidR="00680FC6" w:rsidRPr="009459CC" w:rsidRDefault="00680FC6" w:rsidP="0072255C">
            <w:pPr>
              <w:pStyle w:val="a3"/>
              <w:tabs>
                <w:tab w:val="left" w:pos="904"/>
              </w:tabs>
              <w:ind w:right="40"/>
              <w:jc w:val="center"/>
              <w:rPr>
                <w:sz w:val="24"/>
                <w:szCs w:val="24"/>
              </w:rPr>
            </w:pPr>
          </w:p>
        </w:tc>
        <w:tc>
          <w:tcPr>
            <w:tcW w:w="3917" w:type="dxa"/>
            <w:tcBorders>
              <w:top w:val="single" w:sz="4" w:space="0" w:color="auto"/>
              <w:left w:val="single" w:sz="4" w:space="0" w:color="auto"/>
              <w:bottom w:val="single" w:sz="4" w:space="0" w:color="auto"/>
              <w:right w:val="single" w:sz="4" w:space="0" w:color="auto"/>
            </w:tcBorders>
            <w:vAlign w:val="center"/>
          </w:tcPr>
          <w:p w:rsidR="00680FC6" w:rsidRPr="00680FC6" w:rsidRDefault="00680FC6" w:rsidP="0072255C">
            <w:pPr>
              <w:pStyle w:val="a3"/>
              <w:tabs>
                <w:tab w:val="left" w:pos="904"/>
              </w:tabs>
              <w:rPr>
                <w:sz w:val="24"/>
                <w:szCs w:val="24"/>
                <w:lang w:val="ru-RU"/>
              </w:rPr>
            </w:pPr>
            <w:r w:rsidRPr="00773276">
              <w:rPr>
                <w:sz w:val="24"/>
                <w:szCs w:val="24"/>
                <w:lang w:val="ru-RU"/>
              </w:rPr>
              <w:t>податок на нерухоме майно відмінне від земельної ділянки</w:t>
            </w:r>
          </w:p>
        </w:tc>
        <w:tc>
          <w:tcPr>
            <w:tcW w:w="1517" w:type="dxa"/>
            <w:tcBorders>
              <w:top w:val="single" w:sz="4" w:space="0" w:color="auto"/>
              <w:left w:val="single" w:sz="4" w:space="0" w:color="auto"/>
              <w:bottom w:val="single" w:sz="4" w:space="0" w:color="auto"/>
              <w:right w:val="single" w:sz="4" w:space="0" w:color="auto"/>
            </w:tcBorders>
            <w:vAlign w:val="center"/>
          </w:tcPr>
          <w:p w:rsidR="00680FC6" w:rsidRDefault="00680FC6" w:rsidP="00680FC6">
            <w:pPr>
              <w:pStyle w:val="a3"/>
              <w:tabs>
                <w:tab w:val="left" w:pos="904"/>
              </w:tabs>
              <w:ind w:right="40"/>
              <w:jc w:val="center"/>
              <w:rPr>
                <w:sz w:val="24"/>
                <w:szCs w:val="24"/>
                <w:lang w:val="ru-RU"/>
              </w:rPr>
            </w:pPr>
            <w:r>
              <w:rPr>
                <w:sz w:val="24"/>
                <w:szCs w:val="24"/>
                <w:lang w:val="ru-RU"/>
              </w:rPr>
              <w:t>2</w:t>
            </w:r>
            <w:r w:rsidR="00483FF3">
              <w:rPr>
                <w:sz w:val="24"/>
                <w:szCs w:val="24"/>
                <w:lang w:val="ru-RU"/>
              </w:rPr>
              <w:t xml:space="preserve"> </w:t>
            </w:r>
            <w:r>
              <w:rPr>
                <w:sz w:val="24"/>
                <w:szCs w:val="24"/>
                <w:lang w:val="ru-RU"/>
              </w:rPr>
              <w:t>686,2</w:t>
            </w:r>
          </w:p>
        </w:tc>
        <w:tc>
          <w:tcPr>
            <w:tcW w:w="924" w:type="dxa"/>
            <w:tcBorders>
              <w:top w:val="single" w:sz="4" w:space="0" w:color="auto"/>
              <w:left w:val="single" w:sz="4" w:space="0" w:color="auto"/>
              <w:bottom w:val="single" w:sz="4" w:space="0" w:color="auto"/>
              <w:right w:val="single" w:sz="4" w:space="0" w:color="auto"/>
            </w:tcBorders>
            <w:vAlign w:val="center"/>
          </w:tcPr>
          <w:p w:rsidR="00680FC6" w:rsidRPr="00680FC6" w:rsidRDefault="00680FC6" w:rsidP="0072255C">
            <w:pPr>
              <w:pStyle w:val="a3"/>
              <w:tabs>
                <w:tab w:val="left" w:pos="904"/>
              </w:tabs>
              <w:ind w:right="40"/>
              <w:jc w:val="center"/>
              <w:rPr>
                <w:sz w:val="24"/>
                <w:szCs w:val="24"/>
                <w:lang w:val="ru-RU"/>
              </w:rPr>
            </w:pPr>
            <w:r>
              <w:rPr>
                <w:sz w:val="24"/>
                <w:szCs w:val="24"/>
                <w:lang w:val="ru-RU"/>
              </w:rPr>
              <w:t>340,0</w:t>
            </w:r>
          </w:p>
        </w:tc>
        <w:tc>
          <w:tcPr>
            <w:tcW w:w="961" w:type="dxa"/>
            <w:tcBorders>
              <w:top w:val="single" w:sz="4" w:space="0" w:color="auto"/>
              <w:left w:val="single" w:sz="4" w:space="0" w:color="auto"/>
              <w:bottom w:val="single" w:sz="4" w:space="0" w:color="auto"/>
              <w:right w:val="single" w:sz="4" w:space="0" w:color="auto"/>
            </w:tcBorders>
            <w:vAlign w:val="center"/>
          </w:tcPr>
          <w:p w:rsidR="00680FC6" w:rsidRPr="00680FC6" w:rsidRDefault="00680FC6" w:rsidP="00680FC6">
            <w:pPr>
              <w:pStyle w:val="a3"/>
              <w:tabs>
                <w:tab w:val="left" w:pos="904"/>
              </w:tabs>
              <w:ind w:right="-110"/>
              <w:jc w:val="center"/>
              <w:rPr>
                <w:sz w:val="24"/>
                <w:szCs w:val="24"/>
                <w:lang w:val="ru-RU"/>
              </w:rPr>
            </w:pPr>
            <w:r>
              <w:rPr>
                <w:sz w:val="24"/>
                <w:szCs w:val="24"/>
                <w:lang w:val="ru-RU"/>
              </w:rPr>
              <w:t>670,0</w:t>
            </w:r>
          </w:p>
        </w:tc>
        <w:tc>
          <w:tcPr>
            <w:tcW w:w="992" w:type="dxa"/>
            <w:tcBorders>
              <w:top w:val="single" w:sz="4" w:space="0" w:color="auto"/>
              <w:left w:val="single" w:sz="4" w:space="0" w:color="auto"/>
              <w:bottom w:val="single" w:sz="4" w:space="0" w:color="auto"/>
              <w:right w:val="single" w:sz="4" w:space="0" w:color="auto"/>
            </w:tcBorders>
            <w:vAlign w:val="center"/>
          </w:tcPr>
          <w:p w:rsidR="00680FC6" w:rsidRPr="00680FC6" w:rsidRDefault="00680FC6" w:rsidP="00680FC6">
            <w:pPr>
              <w:pStyle w:val="a3"/>
              <w:tabs>
                <w:tab w:val="left" w:pos="904"/>
              </w:tabs>
              <w:ind w:right="40"/>
              <w:jc w:val="center"/>
              <w:rPr>
                <w:sz w:val="24"/>
                <w:szCs w:val="24"/>
                <w:lang w:val="ru-RU"/>
              </w:rPr>
            </w:pPr>
            <w:r>
              <w:rPr>
                <w:sz w:val="24"/>
                <w:szCs w:val="24"/>
                <w:lang w:val="ru-RU"/>
              </w:rPr>
              <w:t>1226,2</w:t>
            </w:r>
          </w:p>
        </w:tc>
        <w:tc>
          <w:tcPr>
            <w:tcW w:w="980" w:type="dxa"/>
            <w:tcBorders>
              <w:top w:val="single" w:sz="4" w:space="0" w:color="auto"/>
              <w:left w:val="single" w:sz="4" w:space="0" w:color="auto"/>
              <w:bottom w:val="single" w:sz="4" w:space="0" w:color="auto"/>
              <w:right w:val="single" w:sz="4" w:space="0" w:color="auto"/>
            </w:tcBorders>
            <w:vAlign w:val="center"/>
          </w:tcPr>
          <w:p w:rsidR="00680FC6" w:rsidRPr="00680FC6" w:rsidRDefault="00680FC6" w:rsidP="00680FC6">
            <w:pPr>
              <w:pStyle w:val="a3"/>
              <w:tabs>
                <w:tab w:val="left" w:pos="904"/>
              </w:tabs>
              <w:ind w:right="40"/>
              <w:jc w:val="center"/>
              <w:rPr>
                <w:sz w:val="24"/>
                <w:szCs w:val="24"/>
                <w:lang w:val="ru-RU"/>
              </w:rPr>
            </w:pPr>
            <w:r>
              <w:rPr>
                <w:sz w:val="24"/>
                <w:szCs w:val="24"/>
                <w:lang w:val="ru-RU"/>
              </w:rPr>
              <w:t>450,0</w:t>
            </w:r>
          </w:p>
        </w:tc>
      </w:tr>
      <w:tr w:rsidR="00773276" w:rsidRPr="009459CC" w:rsidTr="0072255C">
        <w:trPr>
          <w:gridAfter w:val="1"/>
          <w:wAfter w:w="31" w:type="dxa"/>
          <w:trHeight w:val="645"/>
        </w:trPr>
        <w:tc>
          <w:tcPr>
            <w:tcW w:w="586" w:type="dxa"/>
            <w:tcBorders>
              <w:top w:val="single" w:sz="4" w:space="0" w:color="auto"/>
              <w:left w:val="single" w:sz="4" w:space="0" w:color="auto"/>
              <w:bottom w:val="single" w:sz="4" w:space="0" w:color="auto"/>
              <w:right w:val="single" w:sz="4" w:space="0" w:color="auto"/>
            </w:tcBorders>
          </w:tcPr>
          <w:p w:rsidR="00773276" w:rsidRPr="00680FC6" w:rsidRDefault="00773276" w:rsidP="0072255C">
            <w:pPr>
              <w:pStyle w:val="a3"/>
              <w:tabs>
                <w:tab w:val="left" w:pos="904"/>
              </w:tabs>
              <w:ind w:right="40"/>
              <w:jc w:val="center"/>
              <w:rPr>
                <w:sz w:val="24"/>
                <w:szCs w:val="24"/>
                <w:lang w:val="ru-RU"/>
              </w:rPr>
            </w:pPr>
          </w:p>
        </w:tc>
        <w:tc>
          <w:tcPr>
            <w:tcW w:w="3917" w:type="dxa"/>
            <w:tcBorders>
              <w:top w:val="single" w:sz="4" w:space="0" w:color="auto"/>
              <w:left w:val="single" w:sz="4" w:space="0" w:color="auto"/>
              <w:bottom w:val="single" w:sz="4" w:space="0" w:color="auto"/>
              <w:right w:val="single" w:sz="4" w:space="0" w:color="auto"/>
            </w:tcBorders>
            <w:vAlign w:val="center"/>
          </w:tcPr>
          <w:p w:rsidR="00773276" w:rsidRPr="00680FC6" w:rsidRDefault="00680FC6" w:rsidP="0072255C">
            <w:pPr>
              <w:pStyle w:val="a3"/>
              <w:tabs>
                <w:tab w:val="left" w:pos="904"/>
              </w:tabs>
              <w:rPr>
                <w:sz w:val="24"/>
                <w:szCs w:val="24"/>
                <w:lang w:val="uk-UA"/>
              </w:rPr>
            </w:pPr>
            <w:r w:rsidRPr="00680FC6">
              <w:rPr>
                <w:sz w:val="24"/>
                <w:szCs w:val="24"/>
                <w:lang w:val="ru-RU"/>
              </w:rPr>
              <w:t>плата за землю</w:t>
            </w:r>
            <w:r>
              <w:rPr>
                <w:sz w:val="24"/>
                <w:szCs w:val="24"/>
                <w:lang w:val="uk-UA"/>
              </w:rPr>
              <w:t xml:space="preserve"> (в частині сплати земельного податку</w:t>
            </w:r>
            <w:r w:rsidR="0084403D">
              <w:rPr>
                <w:sz w:val="24"/>
                <w:szCs w:val="24"/>
                <w:lang w:val="uk-UA"/>
              </w:rPr>
              <w:t>, орендної плати</w:t>
            </w:r>
            <w:r>
              <w:rPr>
                <w:sz w:val="24"/>
                <w:szCs w:val="24"/>
                <w:lang w:val="uk-UA"/>
              </w:rPr>
              <w:t xml:space="preserve">) </w:t>
            </w:r>
          </w:p>
        </w:tc>
        <w:tc>
          <w:tcPr>
            <w:tcW w:w="1517" w:type="dxa"/>
            <w:tcBorders>
              <w:top w:val="single" w:sz="4" w:space="0" w:color="auto"/>
              <w:left w:val="single" w:sz="4" w:space="0" w:color="auto"/>
              <w:bottom w:val="single" w:sz="4" w:space="0" w:color="auto"/>
              <w:right w:val="single" w:sz="4" w:space="0" w:color="auto"/>
            </w:tcBorders>
            <w:vAlign w:val="center"/>
          </w:tcPr>
          <w:p w:rsidR="00773276" w:rsidRPr="009459CC" w:rsidRDefault="00483FF3" w:rsidP="00680FC6">
            <w:pPr>
              <w:pStyle w:val="a3"/>
              <w:tabs>
                <w:tab w:val="left" w:pos="904"/>
              </w:tabs>
              <w:ind w:right="40"/>
              <w:jc w:val="center"/>
              <w:rPr>
                <w:sz w:val="24"/>
                <w:szCs w:val="24"/>
                <w:lang w:val="ru-RU"/>
              </w:rPr>
            </w:pPr>
            <w:r>
              <w:rPr>
                <w:sz w:val="24"/>
                <w:szCs w:val="24"/>
                <w:lang w:val="ru-RU"/>
              </w:rPr>
              <w:t>18 885,4</w:t>
            </w:r>
          </w:p>
        </w:tc>
        <w:tc>
          <w:tcPr>
            <w:tcW w:w="924" w:type="dxa"/>
            <w:tcBorders>
              <w:top w:val="single" w:sz="4" w:space="0" w:color="auto"/>
              <w:left w:val="single" w:sz="4" w:space="0" w:color="auto"/>
              <w:bottom w:val="single" w:sz="4" w:space="0" w:color="auto"/>
              <w:right w:val="single" w:sz="4" w:space="0" w:color="auto"/>
            </w:tcBorders>
            <w:vAlign w:val="center"/>
          </w:tcPr>
          <w:p w:rsidR="00773276" w:rsidRPr="009459CC" w:rsidRDefault="00483FF3" w:rsidP="00680FC6">
            <w:pPr>
              <w:pStyle w:val="a3"/>
              <w:tabs>
                <w:tab w:val="left" w:pos="904"/>
              </w:tabs>
              <w:ind w:right="40"/>
              <w:jc w:val="center"/>
              <w:rPr>
                <w:sz w:val="24"/>
                <w:szCs w:val="24"/>
              </w:rPr>
            </w:pPr>
            <w:r>
              <w:rPr>
                <w:sz w:val="24"/>
                <w:szCs w:val="24"/>
                <w:lang w:val="uk-UA"/>
              </w:rPr>
              <w:t>4 200</w:t>
            </w:r>
          </w:p>
        </w:tc>
        <w:tc>
          <w:tcPr>
            <w:tcW w:w="961" w:type="dxa"/>
            <w:tcBorders>
              <w:top w:val="single" w:sz="4" w:space="0" w:color="auto"/>
              <w:left w:val="single" w:sz="4" w:space="0" w:color="auto"/>
              <w:bottom w:val="single" w:sz="4" w:space="0" w:color="auto"/>
              <w:right w:val="single" w:sz="4" w:space="0" w:color="auto"/>
            </w:tcBorders>
            <w:vAlign w:val="center"/>
          </w:tcPr>
          <w:p w:rsidR="00773276" w:rsidRPr="009459CC" w:rsidRDefault="00483FF3" w:rsidP="00483FF3">
            <w:pPr>
              <w:pStyle w:val="a3"/>
              <w:tabs>
                <w:tab w:val="left" w:pos="904"/>
              </w:tabs>
              <w:ind w:right="-110"/>
              <w:jc w:val="center"/>
              <w:rPr>
                <w:sz w:val="24"/>
                <w:szCs w:val="24"/>
              </w:rPr>
            </w:pPr>
            <w:r>
              <w:rPr>
                <w:sz w:val="24"/>
                <w:szCs w:val="24"/>
                <w:lang w:val="uk-UA"/>
              </w:rPr>
              <w:t>4 400</w:t>
            </w:r>
            <w:r w:rsidR="00773276">
              <w:rPr>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773276" w:rsidRPr="009459CC" w:rsidRDefault="00483FF3" w:rsidP="00483FF3">
            <w:pPr>
              <w:pStyle w:val="a3"/>
              <w:tabs>
                <w:tab w:val="left" w:pos="904"/>
              </w:tabs>
              <w:ind w:right="40"/>
              <w:jc w:val="center"/>
              <w:rPr>
                <w:sz w:val="24"/>
                <w:szCs w:val="24"/>
              </w:rPr>
            </w:pPr>
            <w:r>
              <w:rPr>
                <w:sz w:val="24"/>
                <w:szCs w:val="24"/>
                <w:lang w:val="uk-UA"/>
              </w:rPr>
              <w:t>5785,4</w:t>
            </w:r>
          </w:p>
        </w:tc>
        <w:tc>
          <w:tcPr>
            <w:tcW w:w="980" w:type="dxa"/>
            <w:tcBorders>
              <w:top w:val="single" w:sz="4" w:space="0" w:color="auto"/>
              <w:left w:val="single" w:sz="4" w:space="0" w:color="auto"/>
              <w:bottom w:val="single" w:sz="4" w:space="0" w:color="auto"/>
              <w:right w:val="single" w:sz="4" w:space="0" w:color="auto"/>
            </w:tcBorders>
            <w:vAlign w:val="center"/>
          </w:tcPr>
          <w:p w:rsidR="00773276" w:rsidRPr="009459CC" w:rsidRDefault="00483FF3" w:rsidP="00483FF3">
            <w:pPr>
              <w:pStyle w:val="a3"/>
              <w:tabs>
                <w:tab w:val="left" w:pos="904"/>
              </w:tabs>
              <w:ind w:right="40"/>
              <w:jc w:val="center"/>
              <w:rPr>
                <w:sz w:val="24"/>
                <w:szCs w:val="24"/>
              </w:rPr>
            </w:pPr>
            <w:r>
              <w:rPr>
                <w:sz w:val="24"/>
                <w:szCs w:val="24"/>
                <w:lang w:val="uk-UA"/>
              </w:rPr>
              <w:t>4</w:t>
            </w:r>
            <w:r w:rsidR="00680FC6">
              <w:rPr>
                <w:sz w:val="24"/>
                <w:szCs w:val="24"/>
                <w:lang w:val="uk-UA"/>
              </w:rPr>
              <w:t>500</w:t>
            </w:r>
            <w:r w:rsidR="00773276">
              <w:rPr>
                <w:sz w:val="24"/>
                <w:szCs w:val="24"/>
              </w:rPr>
              <w:t>,0</w:t>
            </w:r>
          </w:p>
        </w:tc>
      </w:tr>
      <w:tr w:rsidR="00773276" w:rsidRPr="009459CC" w:rsidTr="0072255C">
        <w:trPr>
          <w:gridAfter w:val="1"/>
          <w:wAfter w:w="31" w:type="dxa"/>
          <w:trHeight w:val="645"/>
        </w:trPr>
        <w:tc>
          <w:tcPr>
            <w:tcW w:w="586" w:type="dxa"/>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jc w:val="center"/>
              <w:rPr>
                <w:sz w:val="24"/>
                <w:szCs w:val="24"/>
              </w:rPr>
            </w:pPr>
          </w:p>
        </w:tc>
        <w:tc>
          <w:tcPr>
            <w:tcW w:w="3917" w:type="dxa"/>
            <w:tcBorders>
              <w:top w:val="single" w:sz="4" w:space="0" w:color="auto"/>
              <w:left w:val="single" w:sz="4" w:space="0" w:color="auto"/>
              <w:bottom w:val="single" w:sz="4" w:space="0" w:color="auto"/>
              <w:right w:val="single" w:sz="4" w:space="0" w:color="auto"/>
            </w:tcBorders>
            <w:vAlign w:val="center"/>
          </w:tcPr>
          <w:p w:rsidR="00773276" w:rsidRPr="00773276" w:rsidRDefault="00680FC6" w:rsidP="0072255C">
            <w:pPr>
              <w:pStyle w:val="a3"/>
              <w:tabs>
                <w:tab w:val="left" w:pos="904"/>
              </w:tabs>
              <w:rPr>
                <w:sz w:val="24"/>
                <w:szCs w:val="24"/>
                <w:lang w:val="ru-RU"/>
              </w:rPr>
            </w:pPr>
            <w:r>
              <w:rPr>
                <w:sz w:val="24"/>
                <w:szCs w:val="24"/>
                <w:lang w:val="uk-UA"/>
              </w:rPr>
              <w:t>є</w:t>
            </w:r>
            <w:r w:rsidRPr="009459CC">
              <w:rPr>
                <w:sz w:val="24"/>
                <w:szCs w:val="24"/>
              </w:rPr>
              <w:t>диний податок</w:t>
            </w:r>
          </w:p>
        </w:tc>
        <w:tc>
          <w:tcPr>
            <w:tcW w:w="1517" w:type="dxa"/>
            <w:tcBorders>
              <w:top w:val="single" w:sz="4" w:space="0" w:color="auto"/>
              <w:left w:val="single" w:sz="4" w:space="0" w:color="auto"/>
              <w:bottom w:val="single" w:sz="4" w:space="0" w:color="auto"/>
              <w:right w:val="single" w:sz="4" w:space="0" w:color="auto"/>
            </w:tcBorders>
            <w:vAlign w:val="center"/>
          </w:tcPr>
          <w:p w:rsidR="00773276" w:rsidRPr="009459CC" w:rsidRDefault="00773276" w:rsidP="00680FC6">
            <w:pPr>
              <w:pStyle w:val="a3"/>
              <w:tabs>
                <w:tab w:val="left" w:pos="904"/>
              </w:tabs>
              <w:ind w:right="40"/>
              <w:jc w:val="center"/>
              <w:rPr>
                <w:sz w:val="24"/>
                <w:szCs w:val="24"/>
              </w:rPr>
            </w:pPr>
            <w:r>
              <w:rPr>
                <w:sz w:val="24"/>
                <w:szCs w:val="24"/>
              </w:rPr>
              <w:t>4</w:t>
            </w:r>
            <w:r w:rsidR="00680FC6">
              <w:rPr>
                <w:sz w:val="24"/>
                <w:szCs w:val="24"/>
                <w:lang w:val="uk-UA"/>
              </w:rPr>
              <w:t>702,2</w:t>
            </w:r>
          </w:p>
        </w:tc>
        <w:tc>
          <w:tcPr>
            <w:tcW w:w="924" w:type="dxa"/>
            <w:tcBorders>
              <w:top w:val="single" w:sz="4" w:space="0" w:color="auto"/>
              <w:left w:val="single" w:sz="4" w:space="0" w:color="auto"/>
              <w:bottom w:val="single" w:sz="4" w:space="0" w:color="auto"/>
              <w:right w:val="single" w:sz="4" w:space="0" w:color="auto"/>
            </w:tcBorders>
            <w:vAlign w:val="center"/>
          </w:tcPr>
          <w:p w:rsidR="00773276" w:rsidRPr="009459CC" w:rsidRDefault="00680FC6" w:rsidP="00680FC6">
            <w:pPr>
              <w:pStyle w:val="a3"/>
              <w:tabs>
                <w:tab w:val="left" w:pos="904"/>
              </w:tabs>
              <w:ind w:right="40"/>
              <w:jc w:val="center"/>
              <w:rPr>
                <w:sz w:val="24"/>
                <w:szCs w:val="24"/>
              </w:rPr>
            </w:pPr>
            <w:r>
              <w:rPr>
                <w:sz w:val="24"/>
                <w:szCs w:val="24"/>
                <w:lang w:val="uk-UA"/>
              </w:rPr>
              <w:t>1175,</w:t>
            </w:r>
            <w:r w:rsidR="00773276" w:rsidRPr="009459CC">
              <w:rPr>
                <w:sz w:val="24"/>
                <w:szCs w:val="24"/>
              </w:rPr>
              <w:t>0</w:t>
            </w:r>
          </w:p>
        </w:tc>
        <w:tc>
          <w:tcPr>
            <w:tcW w:w="961" w:type="dxa"/>
            <w:tcBorders>
              <w:top w:val="single" w:sz="4" w:space="0" w:color="auto"/>
              <w:left w:val="single" w:sz="4" w:space="0" w:color="auto"/>
              <w:bottom w:val="single" w:sz="4" w:space="0" w:color="auto"/>
              <w:right w:val="single" w:sz="4" w:space="0" w:color="auto"/>
            </w:tcBorders>
            <w:vAlign w:val="center"/>
          </w:tcPr>
          <w:p w:rsidR="00773276" w:rsidRPr="009459CC" w:rsidRDefault="00680FC6" w:rsidP="00680FC6">
            <w:pPr>
              <w:pStyle w:val="a3"/>
              <w:tabs>
                <w:tab w:val="left" w:pos="904"/>
              </w:tabs>
              <w:ind w:right="40"/>
              <w:jc w:val="center"/>
              <w:rPr>
                <w:sz w:val="24"/>
                <w:szCs w:val="24"/>
              </w:rPr>
            </w:pPr>
            <w:r>
              <w:rPr>
                <w:sz w:val="24"/>
                <w:szCs w:val="24"/>
                <w:lang w:val="uk-UA"/>
              </w:rPr>
              <w:t>1177,2</w:t>
            </w:r>
          </w:p>
        </w:tc>
        <w:tc>
          <w:tcPr>
            <w:tcW w:w="992" w:type="dxa"/>
            <w:tcBorders>
              <w:top w:val="single" w:sz="4" w:space="0" w:color="auto"/>
              <w:left w:val="single" w:sz="4" w:space="0" w:color="auto"/>
              <w:bottom w:val="single" w:sz="4" w:space="0" w:color="auto"/>
              <w:right w:val="single" w:sz="4" w:space="0" w:color="auto"/>
            </w:tcBorders>
            <w:vAlign w:val="center"/>
          </w:tcPr>
          <w:p w:rsidR="00773276" w:rsidRPr="009459CC" w:rsidRDefault="00680FC6" w:rsidP="00680FC6">
            <w:pPr>
              <w:pStyle w:val="a3"/>
              <w:tabs>
                <w:tab w:val="left" w:pos="904"/>
              </w:tabs>
              <w:ind w:right="40"/>
              <w:jc w:val="center"/>
              <w:rPr>
                <w:sz w:val="24"/>
                <w:szCs w:val="24"/>
              </w:rPr>
            </w:pPr>
            <w:r>
              <w:rPr>
                <w:sz w:val="24"/>
                <w:szCs w:val="24"/>
                <w:lang w:val="uk-UA"/>
              </w:rPr>
              <w:t>1175,0</w:t>
            </w:r>
          </w:p>
        </w:tc>
        <w:tc>
          <w:tcPr>
            <w:tcW w:w="980" w:type="dxa"/>
            <w:tcBorders>
              <w:top w:val="single" w:sz="4" w:space="0" w:color="auto"/>
              <w:left w:val="single" w:sz="4" w:space="0" w:color="auto"/>
              <w:bottom w:val="single" w:sz="4" w:space="0" w:color="auto"/>
              <w:right w:val="single" w:sz="4" w:space="0" w:color="auto"/>
            </w:tcBorders>
            <w:vAlign w:val="center"/>
          </w:tcPr>
          <w:p w:rsidR="00773276" w:rsidRPr="009459CC" w:rsidRDefault="00680FC6" w:rsidP="00680FC6">
            <w:pPr>
              <w:pStyle w:val="a3"/>
              <w:tabs>
                <w:tab w:val="left" w:pos="904"/>
              </w:tabs>
              <w:ind w:right="40"/>
              <w:jc w:val="center"/>
              <w:rPr>
                <w:sz w:val="24"/>
                <w:szCs w:val="24"/>
              </w:rPr>
            </w:pPr>
            <w:r>
              <w:rPr>
                <w:sz w:val="24"/>
                <w:szCs w:val="24"/>
                <w:lang w:val="uk-UA"/>
              </w:rPr>
              <w:t>1175,0</w:t>
            </w:r>
          </w:p>
        </w:tc>
      </w:tr>
      <w:tr w:rsidR="00773276" w:rsidRPr="009459CC" w:rsidTr="0072255C">
        <w:trPr>
          <w:gridAfter w:val="1"/>
          <w:wAfter w:w="31" w:type="dxa"/>
          <w:trHeight w:val="645"/>
        </w:trPr>
        <w:tc>
          <w:tcPr>
            <w:tcW w:w="586" w:type="dxa"/>
            <w:tcBorders>
              <w:top w:val="single" w:sz="4" w:space="0" w:color="auto"/>
              <w:left w:val="single" w:sz="4" w:space="0" w:color="auto"/>
              <w:bottom w:val="single" w:sz="4" w:space="0" w:color="auto"/>
              <w:right w:val="single" w:sz="4" w:space="0" w:color="auto"/>
            </w:tcBorders>
          </w:tcPr>
          <w:p w:rsidR="00773276" w:rsidRPr="009459CC" w:rsidRDefault="00773276" w:rsidP="0072255C">
            <w:pPr>
              <w:pStyle w:val="a3"/>
              <w:tabs>
                <w:tab w:val="left" w:pos="904"/>
              </w:tabs>
              <w:ind w:right="40"/>
              <w:jc w:val="center"/>
              <w:rPr>
                <w:sz w:val="24"/>
                <w:szCs w:val="24"/>
              </w:rPr>
            </w:pPr>
          </w:p>
        </w:tc>
        <w:tc>
          <w:tcPr>
            <w:tcW w:w="3917" w:type="dxa"/>
            <w:tcBorders>
              <w:top w:val="single" w:sz="4" w:space="0" w:color="auto"/>
              <w:left w:val="single" w:sz="4" w:space="0" w:color="auto"/>
              <w:bottom w:val="single" w:sz="4" w:space="0" w:color="auto"/>
              <w:right w:val="single" w:sz="4" w:space="0" w:color="auto"/>
            </w:tcBorders>
            <w:vAlign w:val="center"/>
          </w:tcPr>
          <w:p w:rsidR="00773276" w:rsidRPr="0099757B" w:rsidRDefault="0099757B" w:rsidP="0099757B">
            <w:pPr>
              <w:pStyle w:val="a3"/>
              <w:tabs>
                <w:tab w:val="left" w:pos="904"/>
              </w:tabs>
              <w:rPr>
                <w:sz w:val="24"/>
                <w:szCs w:val="24"/>
                <w:lang w:val="uk-UA"/>
              </w:rPr>
            </w:pPr>
            <w:r>
              <w:rPr>
                <w:sz w:val="24"/>
                <w:szCs w:val="24"/>
                <w:lang w:val="uk-UA"/>
              </w:rPr>
              <w:t xml:space="preserve">туристичний збір </w:t>
            </w:r>
          </w:p>
        </w:tc>
        <w:tc>
          <w:tcPr>
            <w:tcW w:w="1517" w:type="dxa"/>
            <w:tcBorders>
              <w:top w:val="single" w:sz="4" w:space="0" w:color="auto"/>
              <w:left w:val="single" w:sz="4" w:space="0" w:color="auto"/>
              <w:bottom w:val="single" w:sz="4" w:space="0" w:color="auto"/>
              <w:right w:val="single" w:sz="4" w:space="0" w:color="auto"/>
            </w:tcBorders>
            <w:vAlign w:val="center"/>
          </w:tcPr>
          <w:p w:rsidR="00773276" w:rsidRPr="009459CC" w:rsidRDefault="0099757B" w:rsidP="0099757B">
            <w:pPr>
              <w:pStyle w:val="a3"/>
              <w:tabs>
                <w:tab w:val="left" w:pos="904"/>
              </w:tabs>
              <w:ind w:right="40"/>
              <w:jc w:val="center"/>
              <w:rPr>
                <w:sz w:val="24"/>
                <w:szCs w:val="24"/>
              </w:rPr>
            </w:pPr>
            <w:r>
              <w:rPr>
                <w:sz w:val="24"/>
                <w:szCs w:val="24"/>
                <w:lang w:val="uk-UA"/>
              </w:rPr>
              <w:t>3,0</w:t>
            </w:r>
          </w:p>
        </w:tc>
        <w:tc>
          <w:tcPr>
            <w:tcW w:w="924" w:type="dxa"/>
            <w:tcBorders>
              <w:top w:val="single" w:sz="4" w:space="0" w:color="auto"/>
              <w:left w:val="single" w:sz="4" w:space="0" w:color="auto"/>
              <w:bottom w:val="single" w:sz="4" w:space="0" w:color="auto"/>
              <w:right w:val="single" w:sz="4" w:space="0" w:color="auto"/>
            </w:tcBorders>
            <w:vAlign w:val="center"/>
          </w:tcPr>
          <w:p w:rsidR="00773276" w:rsidRPr="009459CC" w:rsidRDefault="0099757B" w:rsidP="0099757B">
            <w:pPr>
              <w:pStyle w:val="a3"/>
              <w:tabs>
                <w:tab w:val="left" w:pos="904"/>
              </w:tabs>
              <w:ind w:right="40"/>
              <w:jc w:val="center"/>
              <w:rPr>
                <w:sz w:val="24"/>
                <w:szCs w:val="24"/>
              </w:rPr>
            </w:pPr>
            <w:r>
              <w:rPr>
                <w:sz w:val="24"/>
                <w:szCs w:val="24"/>
                <w:lang w:val="uk-UA"/>
              </w:rPr>
              <w:t>0,7</w:t>
            </w:r>
          </w:p>
        </w:tc>
        <w:tc>
          <w:tcPr>
            <w:tcW w:w="961" w:type="dxa"/>
            <w:tcBorders>
              <w:top w:val="single" w:sz="4" w:space="0" w:color="auto"/>
              <w:left w:val="single" w:sz="4" w:space="0" w:color="auto"/>
              <w:bottom w:val="single" w:sz="4" w:space="0" w:color="auto"/>
              <w:right w:val="single" w:sz="4" w:space="0" w:color="auto"/>
            </w:tcBorders>
            <w:vAlign w:val="center"/>
          </w:tcPr>
          <w:p w:rsidR="00773276" w:rsidRPr="009459CC" w:rsidRDefault="0099757B" w:rsidP="0099757B">
            <w:pPr>
              <w:pStyle w:val="a3"/>
              <w:tabs>
                <w:tab w:val="left" w:pos="904"/>
              </w:tabs>
              <w:ind w:right="40"/>
              <w:jc w:val="center"/>
              <w:rPr>
                <w:sz w:val="24"/>
                <w:szCs w:val="24"/>
              </w:rPr>
            </w:pPr>
            <w:r>
              <w:rPr>
                <w:sz w:val="24"/>
                <w:szCs w:val="24"/>
                <w:lang w:val="uk-UA"/>
              </w:rPr>
              <w:t>0,7</w:t>
            </w:r>
          </w:p>
        </w:tc>
        <w:tc>
          <w:tcPr>
            <w:tcW w:w="992" w:type="dxa"/>
            <w:tcBorders>
              <w:top w:val="single" w:sz="4" w:space="0" w:color="auto"/>
              <w:left w:val="single" w:sz="4" w:space="0" w:color="auto"/>
              <w:bottom w:val="single" w:sz="4" w:space="0" w:color="auto"/>
              <w:right w:val="single" w:sz="4" w:space="0" w:color="auto"/>
            </w:tcBorders>
            <w:vAlign w:val="center"/>
          </w:tcPr>
          <w:p w:rsidR="00773276" w:rsidRPr="009459CC" w:rsidRDefault="0099757B" w:rsidP="0099757B">
            <w:pPr>
              <w:pStyle w:val="a3"/>
              <w:tabs>
                <w:tab w:val="left" w:pos="904"/>
              </w:tabs>
              <w:ind w:right="40"/>
              <w:jc w:val="center"/>
              <w:rPr>
                <w:sz w:val="24"/>
                <w:szCs w:val="24"/>
              </w:rPr>
            </w:pPr>
            <w:r>
              <w:rPr>
                <w:sz w:val="24"/>
                <w:szCs w:val="24"/>
                <w:lang w:val="uk-UA"/>
              </w:rPr>
              <w:t>0,8</w:t>
            </w:r>
          </w:p>
        </w:tc>
        <w:tc>
          <w:tcPr>
            <w:tcW w:w="980" w:type="dxa"/>
            <w:tcBorders>
              <w:top w:val="single" w:sz="4" w:space="0" w:color="auto"/>
              <w:left w:val="single" w:sz="4" w:space="0" w:color="auto"/>
              <w:bottom w:val="single" w:sz="4" w:space="0" w:color="auto"/>
              <w:right w:val="single" w:sz="4" w:space="0" w:color="auto"/>
            </w:tcBorders>
            <w:vAlign w:val="center"/>
          </w:tcPr>
          <w:p w:rsidR="00773276" w:rsidRPr="009459CC" w:rsidRDefault="0099757B" w:rsidP="0099757B">
            <w:pPr>
              <w:pStyle w:val="a3"/>
              <w:tabs>
                <w:tab w:val="left" w:pos="904"/>
              </w:tabs>
              <w:ind w:right="40"/>
              <w:jc w:val="center"/>
              <w:rPr>
                <w:sz w:val="24"/>
                <w:szCs w:val="24"/>
              </w:rPr>
            </w:pPr>
            <w:r>
              <w:rPr>
                <w:sz w:val="24"/>
                <w:szCs w:val="24"/>
                <w:lang w:val="uk-UA"/>
              </w:rPr>
              <w:t>0,8</w:t>
            </w:r>
          </w:p>
        </w:tc>
      </w:tr>
      <w:tr w:rsidR="0099757B" w:rsidRPr="009459CC" w:rsidTr="0072255C">
        <w:trPr>
          <w:gridAfter w:val="1"/>
          <w:wAfter w:w="31" w:type="dxa"/>
          <w:trHeight w:val="645"/>
        </w:trPr>
        <w:tc>
          <w:tcPr>
            <w:tcW w:w="586" w:type="dxa"/>
            <w:tcBorders>
              <w:top w:val="single" w:sz="4" w:space="0" w:color="auto"/>
              <w:left w:val="single" w:sz="4" w:space="0" w:color="auto"/>
              <w:bottom w:val="single" w:sz="4" w:space="0" w:color="auto"/>
              <w:right w:val="single" w:sz="4" w:space="0" w:color="auto"/>
            </w:tcBorders>
          </w:tcPr>
          <w:p w:rsidR="0099757B" w:rsidRPr="009459CC" w:rsidRDefault="0099757B" w:rsidP="0072255C">
            <w:pPr>
              <w:pStyle w:val="a3"/>
              <w:tabs>
                <w:tab w:val="left" w:pos="904"/>
              </w:tabs>
              <w:ind w:right="40"/>
              <w:jc w:val="center"/>
              <w:rPr>
                <w:sz w:val="24"/>
                <w:szCs w:val="24"/>
              </w:rPr>
            </w:pPr>
          </w:p>
        </w:tc>
        <w:tc>
          <w:tcPr>
            <w:tcW w:w="3917" w:type="dxa"/>
            <w:tcBorders>
              <w:top w:val="single" w:sz="4" w:space="0" w:color="auto"/>
              <w:left w:val="single" w:sz="4" w:space="0" w:color="auto"/>
              <w:bottom w:val="single" w:sz="4" w:space="0" w:color="auto"/>
              <w:right w:val="single" w:sz="4" w:space="0" w:color="auto"/>
            </w:tcBorders>
            <w:vAlign w:val="center"/>
          </w:tcPr>
          <w:p w:rsidR="0099757B" w:rsidRPr="0099757B" w:rsidRDefault="0099757B" w:rsidP="0099757B">
            <w:pPr>
              <w:pStyle w:val="a3"/>
              <w:tabs>
                <w:tab w:val="left" w:pos="904"/>
              </w:tabs>
              <w:rPr>
                <w:sz w:val="24"/>
                <w:szCs w:val="24"/>
                <w:lang w:val="uk-UA"/>
              </w:rPr>
            </w:pPr>
            <w:r>
              <w:rPr>
                <w:sz w:val="24"/>
                <w:szCs w:val="24"/>
                <w:lang w:val="uk-UA"/>
              </w:rPr>
              <w:t xml:space="preserve">транспортний податок </w:t>
            </w:r>
          </w:p>
        </w:tc>
        <w:tc>
          <w:tcPr>
            <w:tcW w:w="1517" w:type="dxa"/>
            <w:tcBorders>
              <w:top w:val="single" w:sz="4" w:space="0" w:color="auto"/>
              <w:left w:val="single" w:sz="4" w:space="0" w:color="auto"/>
              <w:bottom w:val="single" w:sz="4" w:space="0" w:color="auto"/>
              <w:right w:val="single" w:sz="4" w:space="0" w:color="auto"/>
            </w:tcBorders>
            <w:vAlign w:val="center"/>
          </w:tcPr>
          <w:p w:rsidR="0099757B" w:rsidRPr="0099757B" w:rsidRDefault="0099757B" w:rsidP="0072255C">
            <w:pPr>
              <w:pStyle w:val="a3"/>
              <w:tabs>
                <w:tab w:val="left" w:pos="904"/>
              </w:tabs>
              <w:ind w:right="40"/>
              <w:jc w:val="center"/>
              <w:rPr>
                <w:sz w:val="24"/>
                <w:szCs w:val="24"/>
                <w:lang w:val="uk-UA"/>
              </w:rPr>
            </w:pPr>
            <w:r>
              <w:rPr>
                <w:sz w:val="24"/>
                <w:szCs w:val="24"/>
                <w:lang w:val="uk-UA"/>
              </w:rPr>
              <w:t>75,0</w:t>
            </w:r>
          </w:p>
        </w:tc>
        <w:tc>
          <w:tcPr>
            <w:tcW w:w="924" w:type="dxa"/>
            <w:tcBorders>
              <w:top w:val="single" w:sz="4" w:space="0" w:color="auto"/>
              <w:left w:val="single" w:sz="4" w:space="0" w:color="auto"/>
              <w:bottom w:val="single" w:sz="4" w:space="0" w:color="auto"/>
              <w:right w:val="single" w:sz="4" w:space="0" w:color="auto"/>
            </w:tcBorders>
            <w:vAlign w:val="center"/>
          </w:tcPr>
          <w:p w:rsidR="0099757B" w:rsidRPr="0099757B" w:rsidRDefault="0099757B" w:rsidP="0072255C">
            <w:pPr>
              <w:pStyle w:val="a3"/>
              <w:tabs>
                <w:tab w:val="left" w:pos="904"/>
              </w:tabs>
              <w:ind w:right="40"/>
              <w:jc w:val="center"/>
              <w:rPr>
                <w:sz w:val="24"/>
                <w:szCs w:val="24"/>
                <w:lang w:val="uk-UA"/>
              </w:rPr>
            </w:pPr>
            <w:r>
              <w:rPr>
                <w:sz w:val="24"/>
                <w:szCs w:val="24"/>
                <w:lang w:val="uk-UA"/>
              </w:rPr>
              <w:t>0,0</w:t>
            </w:r>
          </w:p>
        </w:tc>
        <w:tc>
          <w:tcPr>
            <w:tcW w:w="961" w:type="dxa"/>
            <w:tcBorders>
              <w:top w:val="single" w:sz="4" w:space="0" w:color="auto"/>
              <w:left w:val="single" w:sz="4" w:space="0" w:color="auto"/>
              <w:bottom w:val="single" w:sz="4" w:space="0" w:color="auto"/>
              <w:right w:val="single" w:sz="4" w:space="0" w:color="auto"/>
            </w:tcBorders>
            <w:vAlign w:val="center"/>
          </w:tcPr>
          <w:p w:rsidR="0099757B" w:rsidRPr="0099757B" w:rsidRDefault="0099757B" w:rsidP="0072255C">
            <w:pPr>
              <w:pStyle w:val="a3"/>
              <w:tabs>
                <w:tab w:val="left" w:pos="904"/>
              </w:tabs>
              <w:ind w:right="40"/>
              <w:jc w:val="center"/>
              <w:rPr>
                <w:sz w:val="24"/>
                <w:szCs w:val="24"/>
                <w:lang w:val="uk-UA"/>
              </w:rPr>
            </w:pPr>
            <w:r>
              <w:rPr>
                <w:sz w:val="24"/>
                <w:szCs w:val="24"/>
                <w:lang w:val="uk-UA"/>
              </w:rPr>
              <w:t>50,0</w:t>
            </w:r>
          </w:p>
        </w:tc>
        <w:tc>
          <w:tcPr>
            <w:tcW w:w="992" w:type="dxa"/>
            <w:tcBorders>
              <w:top w:val="single" w:sz="4" w:space="0" w:color="auto"/>
              <w:left w:val="single" w:sz="4" w:space="0" w:color="auto"/>
              <w:bottom w:val="single" w:sz="4" w:space="0" w:color="auto"/>
              <w:right w:val="single" w:sz="4" w:space="0" w:color="auto"/>
            </w:tcBorders>
            <w:vAlign w:val="center"/>
          </w:tcPr>
          <w:p w:rsidR="0099757B" w:rsidRPr="0099757B" w:rsidRDefault="0099757B" w:rsidP="0072255C">
            <w:pPr>
              <w:pStyle w:val="a3"/>
              <w:tabs>
                <w:tab w:val="left" w:pos="904"/>
              </w:tabs>
              <w:ind w:right="40"/>
              <w:jc w:val="center"/>
              <w:rPr>
                <w:sz w:val="24"/>
                <w:szCs w:val="24"/>
                <w:lang w:val="uk-UA"/>
              </w:rPr>
            </w:pPr>
            <w:r>
              <w:rPr>
                <w:sz w:val="24"/>
                <w:szCs w:val="24"/>
                <w:lang w:val="uk-UA"/>
              </w:rPr>
              <w:t>25,0</w:t>
            </w:r>
          </w:p>
        </w:tc>
        <w:tc>
          <w:tcPr>
            <w:tcW w:w="980" w:type="dxa"/>
            <w:tcBorders>
              <w:top w:val="single" w:sz="4" w:space="0" w:color="auto"/>
              <w:left w:val="single" w:sz="4" w:space="0" w:color="auto"/>
              <w:bottom w:val="single" w:sz="4" w:space="0" w:color="auto"/>
              <w:right w:val="single" w:sz="4" w:space="0" w:color="auto"/>
            </w:tcBorders>
            <w:vAlign w:val="center"/>
          </w:tcPr>
          <w:p w:rsidR="0099757B" w:rsidRPr="0099757B" w:rsidRDefault="0099757B" w:rsidP="0072255C">
            <w:pPr>
              <w:pStyle w:val="a3"/>
              <w:tabs>
                <w:tab w:val="left" w:pos="904"/>
              </w:tabs>
              <w:ind w:right="40"/>
              <w:jc w:val="center"/>
              <w:rPr>
                <w:sz w:val="24"/>
                <w:szCs w:val="24"/>
                <w:lang w:val="uk-UA"/>
              </w:rPr>
            </w:pPr>
            <w:r>
              <w:rPr>
                <w:sz w:val="24"/>
                <w:szCs w:val="24"/>
                <w:lang w:val="uk-UA"/>
              </w:rPr>
              <w:t>0,0</w:t>
            </w:r>
          </w:p>
        </w:tc>
      </w:tr>
      <w:tr w:rsidR="0099757B" w:rsidRPr="009459CC" w:rsidTr="0072255C">
        <w:trPr>
          <w:gridAfter w:val="1"/>
          <w:wAfter w:w="31" w:type="dxa"/>
          <w:trHeight w:val="820"/>
        </w:trPr>
        <w:tc>
          <w:tcPr>
            <w:tcW w:w="586" w:type="dxa"/>
            <w:tcBorders>
              <w:top w:val="single" w:sz="4" w:space="0" w:color="auto"/>
              <w:left w:val="single" w:sz="4" w:space="0" w:color="auto"/>
              <w:bottom w:val="single" w:sz="4" w:space="0" w:color="auto"/>
              <w:right w:val="single" w:sz="4" w:space="0" w:color="auto"/>
            </w:tcBorders>
            <w:vAlign w:val="center"/>
          </w:tcPr>
          <w:p w:rsidR="0099757B" w:rsidRPr="007B5301" w:rsidRDefault="0099757B" w:rsidP="0072255C">
            <w:pPr>
              <w:pStyle w:val="a3"/>
              <w:tabs>
                <w:tab w:val="left" w:pos="904"/>
              </w:tabs>
              <w:ind w:right="40"/>
              <w:jc w:val="center"/>
              <w:rPr>
                <w:sz w:val="24"/>
                <w:szCs w:val="24"/>
              </w:rPr>
            </w:pPr>
            <w:r w:rsidRPr="007B5301">
              <w:rPr>
                <w:sz w:val="24"/>
                <w:szCs w:val="24"/>
              </w:rPr>
              <w:t>2</w:t>
            </w:r>
          </w:p>
        </w:tc>
        <w:tc>
          <w:tcPr>
            <w:tcW w:w="3917" w:type="dxa"/>
            <w:tcBorders>
              <w:top w:val="single" w:sz="4" w:space="0" w:color="auto"/>
              <w:left w:val="single" w:sz="4" w:space="0" w:color="auto"/>
              <w:bottom w:val="single" w:sz="4" w:space="0" w:color="auto"/>
              <w:right w:val="single" w:sz="4" w:space="0" w:color="auto"/>
            </w:tcBorders>
            <w:vAlign w:val="center"/>
          </w:tcPr>
          <w:p w:rsidR="0099757B" w:rsidRPr="00773276" w:rsidRDefault="0099757B" w:rsidP="0072255C">
            <w:pPr>
              <w:pStyle w:val="a3"/>
              <w:tabs>
                <w:tab w:val="left" w:pos="904"/>
              </w:tabs>
              <w:rPr>
                <w:sz w:val="24"/>
                <w:szCs w:val="24"/>
                <w:lang w:val="ru-RU"/>
              </w:rPr>
            </w:pPr>
            <w:r w:rsidRPr="00773276">
              <w:rPr>
                <w:sz w:val="24"/>
                <w:szCs w:val="24"/>
                <w:lang w:val="ru-RU"/>
              </w:rPr>
              <w:t>Кількість суб`єктів господарювання та/або фізичних осіб, на яких поширюватиметься дія акта</w:t>
            </w:r>
          </w:p>
        </w:tc>
        <w:tc>
          <w:tcPr>
            <w:tcW w:w="5374" w:type="dxa"/>
            <w:gridSpan w:val="5"/>
            <w:tcBorders>
              <w:top w:val="single" w:sz="4" w:space="0" w:color="auto"/>
              <w:left w:val="single" w:sz="4" w:space="0" w:color="auto"/>
              <w:bottom w:val="single" w:sz="4" w:space="0" w:color="auto"/>
              <w:right w:val="single" w:sz="4" w:space="0" w:color="auto"/>
            </w:tcBorders>
            <w:vAlign w:val="center"/>
          </w:tcPr>
          <w:p w:rsidR="0099757B" w:rsidRPr="00730337" w:rsidRDefault="00730337" w:rsidP="00730337">
            <w:pPr>
              <w:pStyle w:val="a3"/>
              <w:tabs>
                <w:tab w:val="left" w:pos="904"/>
              </w:tabs>
              <w:ind w:right="40"/>
              <w:jc w:val="center"/>
              <w:rPr>
                <w:sz w:val="24"/>
                <w:szCs w:val="24"/>
                <w:lang w:val="uk-UA"/>
              </w:rPr>
            </w:pPr>
            <w:r>
              <w:rPr>
                <w:sz w:val="24"/>
                <w:szCs w:val="24"/>
                <w:lang w:val="uk-UA"/>
              </w:rPr>
              <w:t xml:space="preserve"> 2175</w:t>
            </w:r>
          </w:p>
        </w:tc>
      </w:tr>
      <w:tr w:rsidR="00773276" w:rsidRPr="009459CC" w:rsidTr="0072255C">
        <w:trPr>
          <w:trHeight w:val="273"/>
        </w:trPr>
        <w:tc>
          <w:tcPr>
            <w:tcW w:w="586" w:type="dxa"/>
            <w:tcBorders>
              <w:top w:val="single" w:sz="4" w:space="0" w:color="auto"/>
              <w:left w:val="single" w:sz="4" w:space="0" w:color="auto"/>
              <w:bottom w:val="single" w:sz="4" w:space="0" w:color="auto"/>
              <w:right w:val="single" w:sz="4" w:space="0" w:color="auto"/>
            </w:tcBorders>
            <w:vAlign w:val="center"/>
          </w:tcPr>
          <w:p w:rsidR="00773276" w:rsidRPr="009459CC" w:rsidRDefault="00773276" w:rsidP="0072255C">
            <w:pPr>
              <w:pStyle w:val="a3"/>
              <w:tabs>
                <w:tab w:val="left" w:pos="904"/>
              </w:tabs>
              <w:ind w:right="40"/>
              <w:jc w:val="center"/>
              <w:rPr>
                <w:sz w:val="24"/>
                <w:szCs w:val="24"/>
              </w:rPr>
            </w:pPr>
            <w:r w:rsidRPr="009459CC">
              <w:rPr>
                <w:sz w:val="24"/>
                <w:szCs w:val="24"/>
              </w:rPr>
              <w:t>3</w:t>
            </w:r>
          </w:p>
        </w:tc>
        <w:tc>
          <w:tcPr>
            <w:tcW w:w="3917" w:type="dxa"/>
            <w:tcBorders>
              <w:top w:val="single" w:sz="4" w:space="0" w:color="auto"/>
              <w:left w:val="single" w:sz="4" w:space="0" w:color="auto"/>
              <w:bottom w:val="single" w:sz="4" w:space="0" w:color="auto"/>
              <w:right w:val="single" w:sz="4" w:space="0" w:color="auto"/>
            </w:tcBorders>
            <w:vAlign w:val="center"/>
          </w:tcPr>
          <w:p w:rsidR="00773276" w:rsidRPr="00773276" w:rsidRDefault="00773276" w:rsidP="0072255C">
            <w:pPr>
              <w:pStyle w:val="a3"/>
              <w:tabs>
                <w:tab w:val="left" w:pos="904"/>
              </w:tabs>
              <w:rPr>
                <w:sz w:val="24"/>
                <w:szCs w:val="24"/>
                <w:lang w:val="ru-RU"/>
              </w:rPr>
            </w:pPr>
            <w:r w:rsidRPr="00773276">
              <w:rPr>
                <w:sz w:val="24"/>
                <w:szCs w:val="24"/>
                <w:lang w:val="ru-RU"/>
              </w:rPr>
              <w:t xml:space="preserve">Час, що витрачатиметься </w:t>
            </w:r>
            <w:r w:rsidRPr="00773276">
              <w:rPr>
                <w:sz w:val="24"/>
                <w:szCs w:val="24"/>
                <w:lang w:val="ru-RU"/>
              </w:rPr>
              <w:lastRenderedPageBreak/>
              <w:t>суб’єктами господарювання та/або фізичними особами, пов’язаними з виконанням вимог акта, години на 1 суб’єкта .</w:t>
            </w:r>
          </w:p>
        </w:tc>
        <w:tc>
          <w:tcPr>
            <w:tcW w:w="5405" w:type="dxa"/>
            <w:gridSpan w:val="6"/>
            <w:tcBorders>
              <w:top w:val="single" w:sz="4" w:space="0" w:color="auto"/>
              <w:left w:val="single" w:sz="4" w:space="0" w:color="auto"/>
              <w:bottom w:val="single" w:sz="4" w:space="0" w:color="auto"/>
              <w:right w:val="single" w:sz="4" w:space="0" w:color="auto"/>
            </w:tcBorders>
            <w:vAlign w:val="center"/>
          </w:tcPr>
          <w:p w:rsidR="00773276" w:rsidRPr="009459CC" w:rsidRDefault="00773276" w:rsidP="00730337">
            <w:pPr>
              <w:pStyle w:val="a3"/>
              <w:tabs>
                <w:tab w:val="left" w:pos="904"/>
              </w:tabs>
              <w:ind w:right="40"/>
              <w:jc w:val="center"/>
              <w:rPr>
                <w:sz w:val="24"/>
                <w:szCs w:val="24"/>
              </w:rPr>
            </w:pPr>
            <w:r w:rsidRPr="009459CC">
              <w:rPr>
                <w:sz w:val="24"/>
                <w:szCs w:val="24"/>
              </w:rPr>
              <w:lastRenderedPageBreak/>
              <w:t>2 години</w:t>
            </w:r>
          </w:p>
        </w:tc>
      </w:tr>
      <w:tr w:rsidR="00773276" w:rsidRPr="009459CC" w:rsidTr="0072255C">
        <w:trPr>
          <w:trHeight w:val="219"/>
        </w:trPr>
        <w:tc>
          <w:tcPr>
            <w:tcW w:w="586" w:type="dxa"/>
            <w:tcBorders>
              <w:top w:val="single" w:sz="4" w:space="0" w:color="auto"/>
              <w:left w:val="single" w:sz="4" w:space="0" w:color="auto"/>
              <w:bottom w:val="single" w:sz="4" w:space="0" w:color="auto"/>
              <w:right w:val="single" w:sz="4" w:space="0" w:color="auto"/>
            </w:tcBorders>
            <w:vAlign w:val="center"/>
          </w:tcPr>
          <w:p w:rsidR="00773276" w:rsidRPr="009459CC" w:rsidRDefault="00773276" w:rsidP="0072255C">
            <w:pPr>
              <w:pStyle w:val="a3"/>
              <w:tabs>
                <w:tab w:val="left" w:pos="904"/>
              </w:tabs>
              <w:ind w:right="40"/>
              <w:jc w:val="center"/>
              <w:rPr>
                <w:sz w:val="24"/>
                <w:szCs w:val="24"/>
              </w:rPr>
            </w:pPr>
            <w:r w:rsidRPr="009459CC">
              <w:rPr>
                <w:sz w:val="24"/>
                <w:szCs w:val="24"/>
              </w:rPr>
              <w:lastRenderedPageBreak/>
              <w:t>4</w:t>
            </w:r>
          </w:p>
        </w:tc>
        <w:tc>
          <w:tcPr>
            <w:tcW w:w="3917" w:type="dxa"/>
            <w:tcBorders>
              <w:top w:val="single" w:sz="4" w:space="0" w:color="auto"/>
              <w:left w:val="single" w:sz="4" w:space="0" w:color="auto"/>
              <w:bottom w:val="single" w:sz="4" w:space="0" w:color="auto"/>
              <w:right w:val="single" w:sz="4" w:space="0" w:color="auto"/>
            </w:tcBorders>
            <w:vAlign w:val="center"/>
          </w:tcPr>
          <w:p w:rsidR="00773276" w:rsidRPr="00312D76" w:rsidRDefault="00773276" w:rsidP="0072255C">
            <w:pPr>
              <w:pStyle w:val="a3"/>
              <w:tabs>
                <w:tab w:val="left" w:pos="904"/>
              </w:tabs>
              <w:rPr>
                <w:sz w:val="24"/>
                <w:szCs w:val="24"/>
              </w:rPr>
            </w:pPr>
            <w:r w:rsidRPr="009459CC">
              <w:rPr>
                <w:sz w:val="24"/>
                <w:szCs w:val="24"/>
              </w:rPr>
              <w:t>Розмір коштів, що витрачатимуться суб’єктами господарювання та/або фізичних осіб, пов’язаними з виконаннями вимог акту</w:t>
            </w:r>
            <w:r w:rsidR="00312D76">
              <w:rPr>
                <w:sz w:val="24"/>
                <w:szCs w:val="24"/>
                <w:lang w:val="uk-UA"/>
              </w:rPr>
              <w:t>, тис.грн</w:t>
            </w:r>
            <w:r w:rsidR="00312D76">
              <w:rPr>
                <w:sz w:val="24"/>
                <w:szCs w:val="24"/>
              </w:rPr>
              <w:t>.</w:t>
            </w:r>
          </w:p>
        </w:tc>
        <w:tc>
          <w:tcPr>
            <w:tcW w:w="5405" w:type="dxa"/>
            <w:gridSpan w:val="6"/>
            <w:tcBorders>
              <w:top w:val="single" w:sz="4" w:space="0" w:color="auto"/>
              <w:left w:val="single" w:sz="4" w:space="0" w:color="auto"/>
              <w:bottom w:val="single" w:sz="4" w:space="0" w:color="auto"/>
              <w:right w:val="single" w:sz="4" w:space="0" w:color="auto"/>
            </w:tcBorders>
            <w:vAlign w:val="center"/>
          </w:tcPr>
          <w:p w:rsidR="00773276" w:rsidRPr="00312D76" w:rsidRDefault="00773276" w:rsidP="0072255C">
            <w:pPr>
              <w:pStyle w:val="a3"/>
              <w:tabs>
                <w:tab w:val="left" w:pos="904"/>
              </w:tabs>
              <w:ind w:right="40"/>
              <w:jc w:val="center"/>
              <w:rPr>
                <w:sz w:val="24"/>
                <w:szCs w:val="24"/>
              </w:rPr>
            </w:pPr>
          </w:p>
          <w:p w:rsidR="00773276" w:rsidRDefault="00312D76" w:rsidP="00312D76">
            <w:pPr>
              <w:pStyle w:val="a3"/>
              <w:tabs>
                <w:tab w:val="left" w:pos="904"/>
              </w:tabs>
              <w:ind w:right="40"/>
              <w:jc w:val="center"/>
              <w:rPr>
                <w:sz w:val="24"/>
                <w:szCs w:val="24"/>
                <w:lang w:val="uk-UA"/>
              </w:rPr>
            </w:pPr>
            <w:r>
              <w:rPr>
                <w:sz w:val="24"/>
                <w:szCs w:val="24"/>
                <w:lang w:val="uk-UA"/>
              </w:rPr>
              <w:t>10 141,6</w:t>
            </w:r>
            <w:r w:rsidR="001F6228">
              <w:rPr>
                <w:sz w:val="24"/>
                <w:szCs w:val="24"/>
                <w:lang w:val="uk-UA"/>
              </w:rPr>
              <w:t xml:space="preserve"> </w:t>
            </w:r>
          </w:p>
          <w:p w:rsidR="001F6228" w:rsidRPr="00312D76" w:rsidRDefault="001F6228" w:rsidP="00312D76">
            <w:pPr>
              <w:pStyle w:val="a3"/>
              <w:tabs>
                <w:tab w:val="left" w:pos="904"/>
              </w:tabs>
              <w:ind w:right="40"/>
              <w:jc w:val="center"/>
              <w:rPr>
                <w:sz w:val="24"/>
                <w:szCs w:val="24"/>
                <w:lang w:val="uk-UA"/>
              </w:rPr>
            </w:pPr>
            <w:r>
              <w:rPr>
                <w:sz w:val="24"/>
                <w:szCs w:val="24"/>
                <w:lang w:val="uk-UA"/>
              </w:rPr>
              <w:t>(сумарні витрати: 2 291 800,2 + 7 849 773,81= 10 141 574,01гривень)</w:t>
            </w:r>
          </w:p>
          <w:p w:rsidR="00773276" w:rsidRPr="009459CC" w:rsidRDefault="00773276" w:rsidP="0072255C">
            <w:pPr>
              <w:jc w:val="both"/>
              <w:rPr>
                <w:sz w:val="24"/>
                <w:szCs w:val="24"/>
              </w:rPr>
            </w:pPr>
          </w:p>
        </w:tc>
      </w:tr>
      <w:tr w:rsidR="00773276" w:rsidRPr="009459CC" w:rsidTr="0072255C">
        <w:trPr>
          <w:trHeight w:val="219"/>
        </w:trPr>
        <w:tc>
          <w:tcPr>
            <w:tcW w:w="586" w:type="dxa"/>
            <w:tcBorders>
              <w:top w:val="single" w:sz="4" w:space="0" w:color="auto"/>
              <w:left w:val="single" w:sz="4" w:space="0" w:color="auto"/>
              <w:bottom w:val="single" w:sz="4" w:space="0" w:color="auto"/>
              <w:right w:val="single" w:sz="4" w:space="0" w:color="auto"/>
            </w:tcBorders>
            <w:vAlign w:val="center"/>
          </w:tcPr>
          <w:p w:rsidR="00773276" w:rsidRPr="009459CC" w:rsidRDefault="00773276" w:rsidP="0072255C">
            <w:pPr>
              <w:pStyle w:val="a3"/>
              <w:tabs>
                <w:tab w:val="left" w:pos="904"/>
              </w:tabs>
              <w:ind w:right="40"/>
              <w:jc w:val="center"/>
              <w:rPr>
                <w:sz w:val="24"/>
                <w:szCs w:val="24"/>
              </w:rPr>
            </w:pPr>
            <w:r w:rsidRPr="009459CC">
              <w:rPr>
                <w:sz w:val="24"/>
                <w:szCs w:val="24"/>
              </w:rPr>
              <w:t>5</w:t>
            </w:r>
          </w:p>
        </w:tc>
        <w:tc>
          <w:tcPr>
            <w:tcW w:w="3917" w:type="dxa"/>
            <w:tcBorders>
              <w:top w:val="single" w:sz="4" w:space="0" w:color="auto"/>
              <w:left w:val="single" w:sz="4" w:space="0" w:color="auto"/>
              <w:bottom w:val="single" w:sz="4" w:space="0" w:color="auto"/>
              <w:right w:val="single" w:sz="4" w:space="0" w:color="auto"/>
            </w:tcBorders>
            <w:vAlign w:val="center"/>
          </w:tcPr>
          <w:p w:rsidR="00730337" w:rsidRPr="00730337" w:rsidRDefault="00730337" w:rsidP="00730337">
            <w:pPr>
              <w:widowControl/>
              <w:tabs>
                <w:tab w:val="left" w:pos="904"/>
              </w:tabs>
              <w:suppressAutoHyphens/>
              <w:autoSpaceDE/>
              <w:autoSpaceDN/>
              <w:spacing w:line="317" w:lineRule="exact"/>
              <w:ind w:right="40"/>
              <w:jc w:val="both"/>
              <w:rPr>
                <w:sz w:val="24"/>
                <w:szCs w:val="24"/>
                <w:lang w:val="uk-UA" w:eastAsia="ar-SA"/>
              </w:rPr>
            </w:pPr>
            <w:r w:rsidRPr="00730337">
              <w:rPr>
                <w:sz w:val="24"/>
                <w:szCs w:val="24"/>
                <w:lang w:val="uk-UA" w:eastAsia="ar-SA"/>
              </w:rPr>
              <w:t>Рівень поінформованості суб`єктів господарювання та/або фізичних осіб з основних положень акта,</w:t>
            </w:r>
          </w:p>
          <w:p w:rsidR="00730337" w:rsidRPr="00730337" w:rsidRDefault="00730337" w:rsidP="00730337">
            <w:pPr>
              <w:widowControl/>
              <w:tabs>
                <w:tab w:val="left" w:pos="904"/>
              </w:tabs>
              <w:suppressAutoHyphens/>
              <w:autoSpaceDE/>
              <w:autoSpaceDN/>
              <w:spacing w:line="317" w:lineRule="exact"/>
              <w:ind w:right="40"/>
              <w:jc w:val="both"/>
              <w:rPr>
                <w:sz w:val="24"/>
                <w:szCs w:val="24"/>
                <w:lang w:val="uk-UA" w:eastAsia="ar-SA"/>
              </w:rPr>
            </w:pPr>
            <w:r w:rsidRPr="00730337">
              <w:rPr>
                <w:sz w:val="24"/>
                <w:szCs w:val="24"/>
                <w:lang w:val="uk-UA" w:eastAsia="ar-SA"/>
              </w:rPr>
              <w:t>Оприлюднені повідомлення, проект рішення, АРВ:</w:t>
            </w:r>
          </w:p>
          <w:p w:rsidR="00730337" w:rsidRPr="00730337" w:rsidRDefault="00730337" w:rsidP="00730337">
            <w:pPr>
              <w:widowControl/>
              <w:tabs>
                <w:tab w:val="left" w:pos="904"/>
              </w:tabs>
              <w:suppressAutoHyphens/>
              <w:autoSpaceDE/>
              <w:autoSpaceDN/>
              <w:spacing w:line="317" w:lineRule="exact"/>
              <w:ind w:right="40"/>
              <w:jc w:val="both"/>
              <w:rPr>
                <w:sz w:val="24"/>
                <w:szCs w:val="24"/>
                <w:lang w:val="uk-UA" w:eastAsia="ar-SA"/>
              </w:rPr>
            </w:pPr>
            <w:r w:rsidRPr="00730337">
              <w:rPr>
                <w:sz w:val="24"/>
                <w:szCs w:val="24"/>
                <w:lang w:val="uk-UA" w:eastAsia="ar-SA"/>
              </w:rPr>
              <w:t xml:space="preserve">- на офіційному сайті Гніванської </w:t>
            </w:r>
            <w:r>
              <w:rPr>
                <w:sz w:val="24"/>
                <w:szCs w:val="24"/>
                <w:lang w:val="uk-UA" w:eastAsia="ar-SA"/>
              </w:rPr>
              <w:t>міської територіальної громади</w:t>
            </w:r>
            <w:r w:rsidRPr="00730337">
              <w:rPr>
                <w:sz w:val="24"/>
                <w:szCs w:val="24"/>
                <w:lang w:val="uk-UA" w:eastAsia="ar-SA"/>
              </w:rPr>
              <w:t>;</w:t>
            </w:r>
          </w:p>
          <w:p w:rsidR="00773276" w:rsidRPr="00773276" w:rsidRDefault="00730337" w:rsidP="00730337">
            <w:pPr>
              <w:pStyle w:val="a3"/>
              <w:tabs>
                <w:tab w:val="left" w:pos="904"/>
              </w:tabs>
              <w:rPr>
                <w:sz w:val="24"/>
                <w:szCs w:val="24"/>
                <w:lang w:val="ru-RU"/>
              </w:rPr>
            </w:pPr>
            <w:r w:rsidRPr="00730337">
              <w:rPr>
                <w:sz w:val="24"/>
                <w:szCs w:val="24"/>
                <w:lang w:val="uk-UA" w:eastAsia="ar-SA"/>
              </w:rPr>
              <w:t>- на стенді Гніванської міської ради</w:t>
            </w:r>
          </w:p>
        </w:tc>
        <w:tc>
          <w:tcPr>
            <w:tcW w:w="5405" w:type="dxa"/>
            <w:gridSpan w:val="6"/>
            <w:tcBorders>
              <w:top w:val="single" w:sz="4" w:space="0" w:color="auto"/>
              <w:left w:val="single" w:sz="4" w:space="0" w:color="auto"/>
              <w:bottom w:val="single" w:sz="4" w:space="0" w:color="auto"/>
              <w:right w:val="single" w:sz="4" w:space="0" w:color="auto"/>
            </w:tcBorders>
            <w:vAlign w:val="center"/>
          </w:tcPr>
          <w:p w:rsidR="00773276" w:rsidRPr="009459CC" w:rsidRDefault="00773276" w:rsidP="0072255C">
            <w:pPr>
              <w:pStyle w:val="a3"/>
              <w:tabs>
                <w:tab w:val="left" w:pos="904"/>
              </w:tabs>
              <w:ind w:right="40"/>
              <w:jc w:val="center"/>
              <w:rPr>
                <w:sz w:val="24"/>
                <w:szCs w:val="24"/>
              </w:rPr>
            </w:pPr>
            <w:r w:rsidRPr="009459CC">
              <w:rPr>
                <w:sz w:val="24"/>
                <w:szCs w:val="24"/>
              </w:rPr>
              <w:t>високий</w:t>
            </w:r>
          </w:p>
        </w:tc>
      </w:tr>
    </w:tbl>
    <w:p w:rsidR="00773276" w:rsidRPr="003D1CAA" w:rsidRDefault="00773276" w:rsidP="00773276">
      <w:pPr>
        <w:rPr>
          <w:b/>
          <w:color w:val="002060"/>
          <w:szCs w:val="28"/>
        </w:rPr>
      </w:pPr>
    </w:p>
    <w:p w:rsidR="00730337" w:rsidRDefault="004827D2" w:rsidP="0054655A">
      <w:pPr>
        <w:widowControl/>
        <w:suppressAutoHyphens/>
        <w:autoSpaceDE/>
        <w:autoSpaceDN/>
        <w:ind w:firstLine="708"/>
        <w:jc w:val="both"/>
        <w:rPr>
          <w:sz w:val="28"/>
          <w:szCs w:val="28"/>
          <w:lang w:val="ru-RU"/>
        </w:rPr>
      </w:pPr>
      <w:r w:rsidRPr="00F6742D">
        <w:rPr>
          <w:sz w:val="28"/>
          <w:szCs w:val="28"/>
          <w:lang w:val="uk-UA" w:eastAsia="ar-SA"/>
        </w:rPr>
        <w:t xml:space="preserve">*Кількість суб`єктів господарської діяльності – платників місцевих податків і зборів надано </w:t>
      </w:r>
      <w:r w:rsidR="00EF6518" w:rsidRPr="00730337">
        <w:rPr>
          <w:sz w:val="28"/>
          <w:szCs w:val="28"/>
          <w:lang w:val="uk-UA"/>
        </w:rPr>
        <w:t xml:space="preserve">Тиврівською </w:t>
      </w:r>
      <w:r w:rsidR="00EF6518" w:rsidRPr="00F6742D">
        <w:rPr>
          <w:sz w:val="28"/>
          <w:szCs w:val="28"/>
          <w:lang w:val="ru-RU"/>
        </w:rPr>
        <w:t>ДПІ</w:t>
      </w:r>
      <w:r w:rsidR="00EF6518" w:rsidRPr="00AF1697">
        <w:rPr>
          <w:sz w:val="28"/>
          <w:szCs w:val="28"/>
          <w:lang w:val="ru-RU"/>
        </w:rPr>
        <w:t xml:space="preserve">  </w:t>
      </w:r>
      <w:r w:rsidR="00EF6518" w:rsidRPr="00F6742D">
        <w:rPr>
          <w:sz w:val="28"/>
          <w:szCs w:val="28"/>
          <w:lang w:val="ru-RU"/>
        </w:rPr>
        <w:t>ГУ</w:t>
      </w:r>
      <w:r w:rsidR="00EF6518" w:rsidRPr="00AF1697">
        <w:rPr>
          <w:sz w:val="28"/>
          <w:szCs w:val="28"/>
          <w:lang w:val="ru-RU"/>
        </w:rPr>
        <w:t xml:space="preserve"> </w:t>
      </w:r>
      <w:r w:rsidR="00EF6518" w:rsidRPr="00F6742D">
        <w:rPr>
          <w:sz w:val="28"/>
          <w:szCs w:val="28"/>
          <w:lang w:val="ru-RU"/>
        </w:rPr>
        <w:t>ДПС</w:t>
      </w:r>
      <w:r w:rsidR="00EF6518" w:rsidRPr="00AF1697">
        <w:rPr>
          <w:sz w:val="28"/>
          <w:szCs w:val="28"/>
          <w:lang w:val="ru-RU"/>
        </w:rPr>
        <w:t xml:space="preserve"> </w:t>
      </w:r>
      <w:r w:rsidR="00EF6518" w:rsidRPr="00F6742D">
        <w:rPr>
          <w:sz w:val="28"/>
          <w:szCs w:val="28"/>
          <w:lang w:val="ru-RU"/>
        </w:rPr>
        <w:t>у</w:t>
      </w:r>
      <w:r w:rsidR="00EF6518" w:rsidRPr="00AF1697">
        <w:rPr>
          <w:sz w:val="28"/>
          <w:szCs w:val="28"/>
          <w:lang w:val="ru-RU"/>
        </w:rPr>
        <w:t xml:space="preserve"> </w:t>
      </w:r>
      <w:r w:rsidR="00EF6518" w:rsidRPr="00F6742D">
        <w:rPr>
          <w:sz w:val="28"/>
          <w:szCs w:val="28"/>
          <w:lang w:val="ru-RU"/>
        </w:rPr>
        <w:t>Вінницькій</w:t>
      </w:r>
      <w:r w:rsidR="00EF6518" w:rsidRPr="00AF1697">
        <w:rPr>
          <w:sz w:val="28"/>
          <w:szCs w:val="28"/>
          <w:lang w:val="ru-RU"/>
        </w:rPr>
        <w:t xml:space="preserve"> </w:t>
      </w:r>
      <w:r w:rsidR="00EF6518" w:rsidRPr="00F6742D">
        <w:rPr>
          <w:sz w:val="28"/>
          <w:szCs w:val="28"/>
          <w:lang w:val="ru-RU"/>
        </w:rPr>
        <w:t>області.</w:t>
      </w:r>
    </w:p>
    <w:p w:rsidR="00414F8F" w:rsidRPr="0054655A" w:rsidRDefault="00EF6518" w:rsidP="0054655A">
      <w:pPr>
        <w:widowControl/>
        <w:suppressAutoHyphens/>
        <w:autoSpaceDE/>
        <w:autoSpaceDN/>
        <w:ind w:firstLine="708"/>
        <w:jc w:val="both"/>
        <w:rPr>
          <w:sz w:val="28"/>
          <w:szCs w:val="28"/>
          <w:lang w:val="ru-RU"/>
        </w:rPr>
      </w:pPr>
      <w:r w:rsidRPr="00F6742D">
        <w:rPr>
          <w:sz w:val="28"/>
          <w:szCs w:val="28"/>
          <w:lang w:val="ru-RU"/>
        </w:rPr>
        <w:t xml:space="preserve"> </w:t>
      </w:r>
    </w:p>
    <w:p w:rsidR="00DC3E7D" w:rsidRPr="00F6742D" w:rsidRDefault="00DC3E7D" w:rsidP="00DC3E7D">
      <w:pPr>
        <w:widowControl/>
        <w:suppressAutoHyphens/>
        <w:autoSpaceDE/>
        <w:autoSpaceDN/>
        <w:ind w:firstLine="708"/>
        <w:jc w:val="center"/>
        <w:rPr>
          <w:b/>
          <w:sz w:val="28"/>
          <w:szCs w:val="28"/>
          <w:lang w:val="uk-UA" w:eastAsia="ar-SA"/>
        </w:rPr>
      </w:pPr>
      <w:r w:rsidRPr="00F6742D">
        <w:rPr>
          <w:b/>
          <w:sz w:val="28"/>
          <w:szCs w:val="28"/>
          <w:lang w:val="uk-UA" w:eastAsia="ar-SA"/>
        </w:rPr>
        <w:t>IX. Визначення заходів, за допомогою яких здійснюватиметься відстеження результативності дії регуляторного акта</w:t>
      </w:r>
    </w:p>
    <w:p w:rsidR="00DC3E7D" w:rsidRPr="00F6742D" w:rsidRDefault="00DC3E7D" w:rsidP="00DC3E7D">
      <w:pPr>
        <w:widowControl/>
        <w:suppressAutoHyphens/>
        <w:autoSpaceDE/>
        <w:autoSpaceDN/>
        <w:ind w:firstLine="708"/>
        <w:jc w:val="center"/>
        <w:rPr>
          <w:b/>
          <w:sz w:val="28"/>
          <w:szCs w:val="28"/>
          <w:lang w:val="ru-RU" w:eastAsia="ar-SA"/>
        </w:rPr>
      </w:pPr>
    </w:p>
    <w:p w:rsidR="00DC3E7D" w:rsidRPr="00F6742D" w:rsidRDefault="00DC3E7D" w:rsidP="00DC3E7D">
      <w:pPr>
        <w:widowControl/>
        <w:suppressAutoHyphens/>
        <w:autoSpaceDE/>
        <w:autoSpaceDN/>
        <w:ind w:firstLine="708"/>
        <w:jc w:val="both"/>
        <w:rPr>
          <w:sz w:val="28"/>
          <w:szCs w:val="28"/>
          <w:lang w:val="uk-UA" w:eastAsia="ar-SA"/>
        </w:rPr>
      </w:pPr>
      <w:r w:rsidRPr="00F6742D">
        <w:rPr>
          <w:sz w:val="28"/>
          <w:szCs w:val="28"/>
          <w:lang w:val="uk-UA" w:eastAsia="ar-SA"/>
        </w:rPr>
        <w:t xml:space="preserve">Відстеження результативності регуляторного акта буде здійснюватися виконавчим комітетом </w:t>
      </w:r>
      <w:r w:rsidR="004112B3" w:rsidRPr="00F6742D">
        <w:rPr>
          <w:sz w:val="28"/>
          <w:szCs w:val="28"/>
          <w:lang w:val="uk-UA" w:eastAsia="ar-SA"/>
        </w:rPr>
        <w:t>Гніванської міської</w:t>
      </w:r>
      <w:r w:rsidRPr="00F6742D">
        <w:rPr>
          <w:sz w:val="28"/>
          <w:szCs w:val="28"/>
          <w:lang w:val="uk-UA" w:eastAsia="ar-SA"/>
        </w:rPr>
        <w:t xml:space="preserve"> ради. </w:t>
      </w:r>
    </w:p>
    <w:p w:rsidR="00DC3E7D" w:rsidRPr="00F6742D" w:rsidRDefault="00DC3E7D" w:rsidP="00DC3E7D">
      <w:pPr>
        <w:widowControl/>
        <w:suppressAutoHyphens/>
        <w:autoSpaceDE/>
        <w:autoSpaceDN/>
        <w:ind w:firstLine="708"/>
        <w:jc w:val="both"/>
        <w:rPr>
          <w:b/>
          <w:sz w:val="28"/>
          <w:szCs w:val="28"/>
          <w:lang w:val="uk-UA" w:eastAsia="ar-SA"/>
        </w:rPr>
      </w:pPr>
      <w:r w:rsidRPr="00F6742D">
        <w:rPr>
          <w:b/>
          <w:sz w:val="28"/>
          <w:szCs w:val="28"/>
          <w:lang w:val="uk-UA" w:eastAsia="ar-SA"/>
        </w:rPr>
        <w:t>Метод проведення відстеження результативності:</w:t>
      </w:r>
    </w:p>
    <w:p w:rsidR="00DC3E7D" w:rsidRPr="00F6742D" w:rsidRDefault="00CA4061" w:rsidP="00DC3E7D">
      <w:pPr>
        <w:widowControl/>
        <w:suppressAutoHyphens/>
        <w:autoSpaceDE/>
        <w:autoSpaceDN/>
        <w:ind w:firstLine="708"/>
        <w:jc w:val="both"/>
        <w:rPr>
          <w:sz w:val="28"/>
          <w:szCs w:val="28"/>
          <w:lang w:val="uk-UA" w:eastAsia="ar-SA"/>
        </w:rPr>
      </w:pPr>
      <w:r w:rsidRPr="00F6742D">
        <w:rPr>
          <w:sz w:val="28"/>
          <w:szCs w:val="28"/>
          <w:lang w:val="uk-UA" w:eastAsia="ar-SA"/>
        </w:rPr>
        <w:t>с</w:t>
      </w:r>
      <w:r w:rsidR="00DC3E7D" w:rsidRPr="00F6742D">
        <w:rPr>
          <w:sz w:val="28"/>
          <w:szCs w:val="28"/>
          <w:lang w:val="uk-UA" w:eastAsia="ar-SA"/>
        </w:rPr>
        <w:t>татистичний</w:t>
      </w:r>
    </w:p>
    <w:p w:rsidR="00DC3E7D" w:rsidRPr="00F6742D" w:rsidRDefault="00DC3E7D" w:rsidP="00DC3E7D">
      <w:pPr>
        <w:widowControl/>
        <w:suppressAutoHyphens/>
        <w:autoSpaceDE/>
        <w:autoSpaceDN/>
        <w:ind w:firstLine="708"/>
        <w:jc w:val="both"/>
        <w:rPr>
          <w:b/>
          <w:sz w:val="28"/>
          <w:szCs w:val="28"/>
          <w:lang w:val="uk-UA" w:eastAsia="ar-SA"/>
        </w:rPr>
      </w:pPr>
      <w:r w:rsidRPr="00F6742D">
        <w:rPr>
          <w:b/>
          <w:sz w:val="28"/>
          <w:szCs w:val="28"/>
          <w:lang w:val="uk-UA" w:eastAsia="ar-SA"/>
        </w:rPr>
        <w:t>Вид даних, за допомогою яких здійснюватиметься відстеження результативності:</w:t>
      </w:r>
    </w:p>
    <w:p w:rsidR="00DC3E7D" w:rsidRPr="00F6742D" w:rsidRDefault="00CA4061" w:rsidP="00DC3E7D">
      <w:pPr>
        <w:widowControl/>
        <w:suppressAutoHyphens/>
        <w:autoSpaceDE/>
        <w:autoSpaceDN/>
        <w:ind w:firstLine="708"/>
        <w:jc w:val="both"/>
        <w:rPr>
          <w:sz w:val="28"/>
          <w:szCs w:val="28"/>
          <w:lang w:val="uk-UA" w:eastAsia="ar-SA"/>
        </w:rPr>
      </w:pPr>
      <w:r w:rsidRPr="00F6742D">
        <w:rPr>
          <w:sz w:val="28"/>
          <w:szCs w:val="28"/>
          <w:lang w:val="uk-UA" w:eastAsia="ar-SA"/>
        </w:rPr>
        <w:t>- с</w:t>
      </w:r>
      <w:r w:rsidR="00DC3E7D" w:rsidRPr="00F6742D">
        <w:rPr>
          <w:sz w:val="28"/>
          <w:szCs w:val="28"/>
          <w:lang w:val="uk-UA" w:eastAsia="ar-SA"/>
        </w:rPr>
        <w:t>татистичні</w:t>
      </w:r>
      <w:r w:rsidRPr="00F6742D">
        <w:rPr>
          <w:sz w:val="28"/>
          <w:szCs w:val="28"/>
          <w:lang w:val="uk-UA" w:eastAsia="ar-SA"/>
        </w:rPr>
        <w:t>;</w:t>
      </w:r>
    </w:p>
    <w:p w:rsidR="00DC3E7D" w:rsidRPr="00F6742D" w:rsidRDefault="00DC3E7D" w:rsidP="00DC3E7D">
      <w:pPr>
        <w:widowControl/>
        <w:suppressAutoHyphens/>
        <w:autoSpaceDE/>
        <w:autoSpaceDN/>
        <w:ind w:firstLine="708"/>
        <w:jc w:val="both"/>
        <w:rPr>
          <w:sz w:val="28"/>
          <w:szCs w:val="28"/>
          <w:lang w:val="uk-UA" w:eastAsia="ar-SA"/>
        </w:rPr>
      </w:pPr>
      <w:r w:rsidRPr="00F6742D">
        <w:rPr>
          <w:sz w:val="28"/>
          <w:szCs w:val="28"/>
          <w:lang w:val="uk-UA" w:eastAsia="ar-SA"/>
        </w:rPr>
        <w:t xml:space="preserve">- аналітичні показники </w:t>
      </w:r>
      <w:r w:rsidR="00EF6518" w:rsidRPr="00F6742D">
        <w:rPr>
          <w:sz w:val="28"/>
          <w:szCs w:val="28"/>
          <w:lang w:val="uk-UA"/>
        </w:rPr>
        <w:t>Тиврівської ДПІ ГУ ДПС у Вінницькій області</w:t>
      </w:r>
      <w:r w:rsidRPr="00F6742D">
        <w:rPr>
          <w:sz w:val="28"/>
          <w:szCs w:val="28"/>
          <w:lang w:val="uk-UA" w:eastAsia="ar-SA"/>
        </w:rPr>
        <w:t>;</w:t>
      </w:r>
    </w:p>
    <w:p w:rsidR="00DC3E7D" w:rsidRPr="00F6742D" w:rsidRDefault="00DC3E7D" w:rsidP="00DC3E7D">
      <w:pPr>
        <w:widowControl/>
        <w:suppressAutoHyphens/>
        <w:autoSpaceDE/>
        <w:autoSpaceDN/>
        <w:ind w:firstLine="708"/>
        <w:jc w:val="both"/>
        <w:rPr>
          <w:sz w:val="28"/>
          <w:szCs w:val="28"/>
          <w:lang w:val="uk-UA" w:eastAsia="ar-SA"/>
        </w:rPr>
      </w:pPr>
      <w:r w:rsidRPr="00F6742D">
        <w:rPr>
          <w:sz w:val="28"/>
          <w:szCs w:val="28"/>
          <w:lang w:val="uk-UA" w:eastAsia="ar-SA"/>
        </w:rPr>
        <w:t xml:space="preserve">- інформація фінансового </w:t>
      </w:r>
      <w:r w:rsidR="00730337">
        <w:rPr>
          <w:sz w:val="28"/>
          <w:szCs w:val="28"/>
          <w:lang w:val="uk-UA" w:eastAsia="ar-SA"/>
        </w:rPr>
        <w:t xml:space="preserve">управління </w:t>
      </w:r>
      <w:r w:rsidRPr="00F6742D">
        <w:rPr>
          <w:sz w:val="28"/>
          <w:szCs w:val="28"/>
          <w:lang w:val="uk-UA" w:eastAsia="ar-SA"/>
        </w:rPr>
        <w:t xml:space="preserve"> </w:t>
      </w:r>
      <w:r w:rsidR="004112B3" w:rsidRPr="00F6742D">
        <w:rPr>
          <w:sz w:val="28"/>
          <w:szCs w:val="28"/>
          <w:lang w:val="uk-UA" w:eastAsia="ar-SA"/>
        </w:rPr>
        <w:t>Гніванської міської</w:t>
      </w:r>
      <w:r w:rsidRPr="00F6742D">
        <w:rPr>
          <w:sz w:val="28"/>
          <w:szCs w:val="28"/>
          <w:lang w:val="uk-UA" w:eastAsia="ar-SA"/>
        </w:rPr>
        <w:t xml:space="preserve"> ради.</w:t>
      </w:r>
    </w:p>
    <w:p w:rsidR="00DC3E7D" w:rsidRPr="00F6742D" w:rsidRDefault="00DC3E7D" w:rsidP="00DC3E7D">
      <w:pPr>
        <w:widowControl/>
        <w:suppressAutoHyphens/>
        <w:autoSpaceDE/>
        <w:autoSpaceDN/>
        <w:ind w:firstLine="708"/>
        <w:jc w:val="both"/>
        <w:rPr>
          <w:sz w:val="28"/>
          <w:szCs w:val="28"/>
          <w:lang w:val="ru-RU" w:eastAsia="ar-SA"/>
        </w:rPr>
      </w:pPr>
      <w:r w:rsidRPr="00F6742D">
        <w:rPr>
          <w:sz w:val="28"/>
          <w:szCs w:val="28"/>
          <w:lang w:val="uk-UA" w:eastAsia="ar-SA"/>
        </w:rPr>
        <w:t xml:space="preserve"> Базове відстеження рез</w:t>
      </w:r>
      <w:r w:rsidR="00CA4061" w:rsidRPr="00F6742D">
        <w:rPr>
          <w:sz w:val="28"/>
          <w:szCs w:val="28"/>
          <w:lang w:val="uk-UA" w:eastAsia="ar-SA"/>
        </w:rPr>
        <w:t>ультативності регуляторного акту</w:t>
      </w:r>
      <w:r w:rsidRPr="00F6742D">
        <w:rPr>
          <w:sz w:val="28"/>
          <w:szCs w:val="28"/>
          <w:lang w:val="uk-UA" w:eastAsia="ar-SA"/>
        </w:rPr>
        <w:t xml:space="preserve"> буде здійснюватися до дня набрання чинності цим регуляторним актом</w:t>
      </w:r>
      <w:r w:rsidRPr="00F6742D">
        <w:rPr>
          <w:sz w:val="28"/>
          <w:szCs w:val="28"/>
          <w:lang w:val="ru-RU" w:eastAsia="ar-SA"/>
        </w:rPr>
        <w:t>.</w:t>
      </w:r>
    </w:p>
    <w:p w:rsidR="00DC3E7D" w:rsidRPr="00F6742D" w:rsidRDefault="00DC3E7D" w:rsidP="00DC3E7D">
      <w:pPr>
        <w:widowControl/>
        <w:suppressAutoHyphens/>
        <w:autoSpaceDE/>
        <w:autoSpaceDN/>
        <w:ind w:firstLine="708"/>
        <w:jc w:val="both"/>
        <w:rPr>
          <w:sz w:val="28"/>
          <w:szCs w:val="28"/>
          <w:lang w:val="ru-RU" w:eastAsia="ar-SA"/>
        </w:rPr>
      </w:pPr>
      <w:r w:rsidRPr="00F6742D">
        <w:rPr>
          <w:sz w:val="28"/>
          <w:szCs w:val="28"/>
          <w:lang w:val="uk-UA" w:eastAsia="ar-SA"/>
        </w:rPr>
        <w:t xml:space="preserve">Повторне відстеження результативності буде здійснюватися за три </w:t>
      </w:r>
      <w:r w:rsidRPr="00F6742D">
        <w:rPr>
          <w:sz w:val="28"/>
          <w:szCs w:val="28"/>
          <w:lang w:val="uk-UA" w:eastAsia="ru-RU"/>
        </w:rPr>
        <w:t>місяці  до  дня  закінчення визначеного строку</w:t>
      </w:r>
      <w:r w:rsidRPr="00F6742D">
        <w:rPr>
          <w:sz w:val="28"/>
          <w:szCs w:val="28"/>
          <w:lang w:val="uk-UA" w:eastAsia="ar-SA"/>
        </w:rPr>
        <w:t xml:space="preserve"> дії регуляторного акт</w:t>
      </w:r>
      <w:r w:rsidR="00CA4061" w:rsidRPr="00F6742D">
        <w:rPr>
          <w:sz w:val="28"/>
          <w:szCs w:val="28"/>
          <w:lang w:val="uk-UA" w:eastAsia="ar-SA"/>
        </w:rPr>
        <w:t>у</w:t>
      </w:r>
      <w:r w:rsidRPr="00F6742D">
        <w:rPr>
          <w:sz w:val="28"/>
          <w:szCs w:val="28"/>
          <w:lang w:val="uk-UA" w:eastAsia="ar-SA"/>
        </w:rPr>
        <w:t xml:space="preserve">. </w:t>
      </w:r>
    </w:p>
    <w:p w:rsidR="00957F7C" w:rsidRPr="00F6742D" w:rsidRDefault="00957F7C" w:rsidP="00957F7C">
      <w:pPr>
        <w:rPr>
          <w:sz w:val="30"/>
          <w:szCs w:val="28"/>
          <w:lang w:val="ru-RU"/>
        </w:rPr>
      </w:pPr>
    </w:p>
    <w:p w:rsidR="004112B3" w:rsidRDefault="004112B3" w:rsidP="00957F7C">
      <w:pPr>
        <w:rPr>
          <w:sz w:val="30"/>
          <w:szCs w:val="28"/>
          <w:lang w:val="ru-RU"/>
        </w:rPr>
      </w:pPr>
    </w:p>
    <w:p w:rsidR="00312D76" w:rsidRDefault="00312D76" w:rsidP="00957F7C">
      <w:pPr>
        <w:rPr>
          <w:sz w:val="30"/>
          <w:szCs w:val="28"/>
          <w:lang w:val="ru-RU"/>
        </w:rPr>
      </w:pPr>
    </w:p>
    <w:p w:rsidR="0054655A" w:rsidRPr="00F6742D" w:rsidRDefault="0054655A" w:rsidP="00957F7C">
      <w:pPr>
        <w:rPr>
          <w:sz w:val="30"/>
          <w:szCs w:val="28"/>
          <w:lang w:val="ru-RU"/>
        </w:rPr>
      </w:pPr>
    </w:p>
    <w:p w:rsidR="00EC47EE" w:rsidRPr="00CA4061" w:rsidRDefault="004112B3">
      <w:pPr>
        <w:rPr>
          <w:sz w:val="26"/>
          <w:szCs w:val="26"/>
          <w:lang w:val="ru-RU"/>
        </w:rPr>
      </w:pPr>
      <w:r w:rsidRPr="00F6742D">
        <w:rPr>
          <w:sz w:val="30"/>
          <w:szCs w:val="28"/>
          <w:lang w:val="ru-RU"/>
        </w:rPr>
        <w:t>Міський голова</w:t>
      </w:r>
      <w:r w:rsidRPr="00CA4061">
        <w:rPr>
          <w:sz w:val="30"/>
          <w:szCs w:val="28"/>
          <w:lang w:val="ru-RU"/>
        </w:rPr>
        <w:t xml:space="preserve">                                                                              В.В.Кулешов</w:t>
      </w:r>
    </w:p>
    <w:p w:rsidR="00B51ABE" w:rsidRDefault="00B51ABE" w:rsidP="0072255C">
      <w:pPr>
        <w:spacing w:before="100" w:beforeAutospacing="1" w:after="100" w:afterAutospacing="1"/>
        <w:ind w:left="4536" w:right="-143" w:hanging="4536"/>
        <w:outlineLvl w:val="2"/>
        <w:rPr>
          <w:bCs/>
          <w:sz w:val="28"/>
          <w:szCs w:val="28"/>
          <w:lang w:val="uk-UA"/>
        </w:rPr>
      </w:pPr>
    </w:p>
    <w:p w:rsidR="00B51ABE" w:rsidRDefault="00B51ABE" w:rsidP="0072255C">
      <w:pPr>
        <w:spacing w:before="100" w:beforeAutospacing="1" w:after="100" w:afterAutospacing="1"/>
        <w:ind w:left="4536" w:right="-143" w:hanging="4536"/>
        <w:outlineLvl w:val="2"/>
        <w:rPr>
          <w:bCs/>
          <w:sz w:val="28"/>
          <w:szCs w:val="28"/>
          <w:lang w:val="uk-UA"/>
        </w:rPr>
      </w:pPr>
    </w:p>
    <w:p w:rsidR="00EC47EE" w:rsidRPr="00701981" w:rsidRDefault="00B51ABE" w:rsidP="0072255C">
      <w:pPr>
        <w:spacing w:before="100" w:beforeAutospacing="1" w:after="100" w:afterAutospacing="1"/>
        <w:ind w:left="4536" w:right="-143" w:hanging="4536"/>
        <w:outlineLvl w:val="2"/>
        <w:rPr>
          <w:b/>
          <w:bCs/>
          <w:sz w:val="28"/>
          <w:szCs w:val="28"/>
          <w:lang w:val="uk-UA"/>
        </w:rPr>
      </w:pPr>
      <w:r>
        <w:rPr>
          <w:bCs/>
          <w:sz w:val="28"/>
          <w:szCs w:val="28"/>
          <w:lang w:val="uk-UA"/>
        </w:rPr>
        <w:lastRenderedPageBreak/>
        <w:t xml:space="preserve">                                                                 </w:t>
      </w:r>
      <w:r w:rsidR="0072255C" w:rsidRPr="00701981">
        <w:rPr>
          <w:bCs/>
          <w:sz w:val="28"/>
          <w:szCs w:val="28"/>
          <w:lang w:val="uk-UA"/>
        </w:rPr>
        <w:t>Д</w:t>
      </w:r>
      <w:r w:rsidR="0072255C" w:rsidRPr="00701981">
        <w:rPr>
          <w:sz w:val="28"/>
          <w:szCs w:val="28"/>
          <w:lang w:val="uk-UA"/>
        </w:rPr>
        <w:t>одаток_1</w:t>
      </w:r>
      <w:r w:rsidR="0072255C" w:rsidRPr="00701981">
        <w:rPr>
          <w:sz w:val="28"/>
          <w:szCs w:val="28"/>
          <w:lang w:val="uk-UA"/>
        </w:rPr>
        <w:br/>
      </w:r>
      <w:r w:rsidR="0072255C" w:rsidRPr="00701981">
        <w:rPr>
          <w:bCs/>
          <w:sz w:val="28"/>
          <w:szCs w:val="28"/>
          <w:lang w:val="uk-UA"/>
        </w:rPr>
        <w:t xml:space="preserve">до аналізу регуляторного впливу проекту рішення Гніванської  міської ради </w:t>
      </w:r>
      <w:r w:rsidR="0072255C" w:rsidRPr="00701981">
        <w:rPr>
          <w:b/>
          <w:bCs/>
          <w:sz w:val="28"/>
          <w:szCs w:val="28"/>
          <w:lang w:val="uk-UA"/>
        </w:rPr>
        <w:t>«</w:t>
      </w:r>
      <w:r w:rsidR="0072255C" w:rsidRPr="00701981">
        <w:rPr>
          <w:rStyle w:val="ac"/>
          <w:rFonts w:eastAsiaTheme="majorEastAsia"/>
          <w:b w:val="0"/>
          <w:sz w:val="28"/>
          <w:szCs w:val="28"/>
          <w:bdr w:val="none" w:sz="0" w:space="0" w:color="auto" w:frame="1"/>
          <w:lang w:val="uk-UA"/>
        </w:rPr>
        <w:t>Про встановлення місцевих податків і зборів на території Гніванської міської територіальної громади»</w:t>
      </w:r>
    </w:p>
    <w:p w:rsidR="00EC47EE" w:rsidRPr="00701981" w:rsidRDefault="00EC47EE" w:rsidP="00EC47EE">
      <w:pPr>
        <w:jc w:val="center"/>
        <w:outlineLvl w:val="2"/>
        <w:rPr>
          <w:b/>
          <w:bCs/>
          <w:sz w:val="27"/>
          <w:szCs w:val="27"/>
          <w:lang w:val="uk-UA"/>
        </w:rPr>
      </w:pPr>
    </w:p>
    <w:p w:rsidR="00EC47EE" w:rsidRPr="00701981" w:rsidRDefault="00EC47EE" w:rsidP="00EC47EE">
      <w:pPr>
        <w:jc w:val="center"/>
        <w:outlineLvl w:val="2"/>
        <w:rPr>
          <w:b/>
          <w:bCs/>
          <w:sz w:val="27"/>
          <w:szCs w:val="27"/>
          <w:lang w:val="uk-UA"/>
        </w:rPr>
      </w:pPr>
    </w:p>
    <w:p w:rsidR="00EC47EE" w:rsidRPr="00701981" w:rsidRDefault="00EC47EE" w:rsidP="00EC47EE">
      <w:pPr>
        <w:jc w:val="center"/>
        <w:outlineLvl w:val="2"/>
        <w:rPr>
          <w:b/>
          <w:bCs/>
          <w:sz w:val="27"/>
          <w:szCs w:val="27"/>
          <w:lang w:val="uk-UA"/>
        </w:rPr>
      </w:pPr>
      <w:r w:rsidRPr="00701981">
        <w:rPr>
          <w:b/>
          <w:bCs/>
          <w:sz w:val="27"/>
          <w:szCs w:val="27"/>
          <w:lang w:val="uk-UA"/>
        </w:rPr>
        <w:t>ВИТРАТИ</w:t>
      </w:r>
      <w:r w:rsidRPr="00701981">
        <w:rPr>
          <w:b/>
          <w:bCs/>
          <w:sz w:val="27"/>
          <w:szCs w:val="27"/>
          <w:lang w:val="uk-UA"/>
        </w:rPr>
        <w:br/>
        <w:t>на одного суб'єкта господарювання великого і середнього підприємництва, які виникають внаслідок дії регуляторного акта</w:t>
      </w:r>
    </w:p>
    <w:p w:rsidR="00EC47EE" w:rsidRPr="00701981" w:rsidRDefault="00EC47EE" w:rsidP="00EC47EE">
      <w:pPr>
        <w:jc w:val="center"/>
        <w:outlineLvl w:val="2"/>
        <w:rPr>
          <w:bCs/>
          <w:lang w:val="uk-UA"/>
        </w:rPr>
      </w:pPr>
    </w:p>
    <w:p w:rsidR="00EC47EE" w:rsidRPr="00701981" w:rsidRDefault="00EC47EE" w:rsidP="00EC47EE">
      <w:pPr>
        <w:jc w:val="both"/>
        <w:outlineLvl w:val="2"/>
        <w:rPr>
          <w:bCs/>
          <w:sz w:val="26"/>
          <w:szCs w:val="26"/>
          <w:lang w:val="uk-UA"/>
        </w:rPr>
      </w:pPr>
      <w:r w:rsidRPr="00701981">
        <w:rPr>
          <w:bCs/>
          <w:sz w:val="28"/>
          <w:szCs w:val="28"/>
          <w:lang w:val="uk-UA"/>
        </w:rPr>
        <w:t xml:space="preserve">          </w:t>
      </w:r>
      <w:r w:rsidRPr="00701981">
        <w:rPr>
          <w:bCs/>
          <w:sz w:val="26"/>
          <w:szCs w:val="26"/>
          <w:lang w:val="uk-UA"/>
        </w:rPr>
        <w:t>Норма робочого часу на 202</w:t>
      </w:r>
      <w:r w:rsidR="0072255C" w:rsidRPr="00701981">
        <w:rPr>
          <w:bCs/>
          <w:sz w:val="26"/>
          <w:szCs w:val="26"/>
          <w:lang w:val="uk-UA"/>
        </w:rPr>
        <w:t>1</w:t>
      </w:r>
      <w:r w:rsidRPr="00701981">
        <w:rPr>
          <w:bCs/>
          <w:sz w:val="26"/>
          <w:szCs w:val="26"/>
          <w:lang w:val="uk-UA"/>
        </w:rPr>
        <w:t xml:space="preserve"> рік становить при 40-годинному робочому тижні – </w:t>
      </w:r>
      <w:r w:rsidR="008B1262" w:rsidRPr="00701981">
        <w:rPr>
          <w:bCs/>
          <w:sz w:val="26"/>
          <w:szCs w:val="26"/>
          <w:lang w:val="uk-UA"/>
        </w:rPr>
        <w:t>1994</w:t>
      </w:r>
      <w:r w:rsidRPr="00701981">
        <w:rPr>
          <w:bCs/>
          <w:sz w:val="26"/>
          <w:szCs w:val="26"/>
          <w:lang w:val="uk-UA"/>
        </w:rPr>
        <w:t xml:space="preserve"> години (Лист Мінсоцполітики №</w:t>
      </w:r>
      <w:r w:rsidR="008B1262" w:rsidRPr="00701981">
        <w:rPr>
          <w:bCs/>
          <w:sz w:val="26"/>
          <w:szCs w:val="26"/>
          <w:lang w:val="uk-UA"/>
        </w:rPr>
        <w:t>3501-06/219</w:t>
      </w:r>
      <w:r w:rsidRPr="00701981">
        <w:rPr>
          <w:bCs/>
          <w:sz w:val="26"/>
          <w:szCs w:val="26"/>
          <w:lang w:val="uk-UA"/>
        </w:rPr>
        <w:t xml:space="preserve"> від </w:t>
      </w:r>
      <w:r w:rsidR="008B1262" w:rsidRPr="00701981">
        <w:rPr>
          <w:bCs/>
          <w:sz w:val="26"/>
          <w:szCs w:val="26"/>
          <w:lang w:val="uk-UA"/>
        </w:rPr>
        <w:t>12</w:t>
      </w:r>
      <w:r w:rsidRPr="00701981">
        <w:rPr>
          <w:bCs/>
          <w:sz w:val="26"/>
          <w:szCs w:val="26"/>
          <w:lang w:val="uk-UA"/>
        </w:rPr>
        <w:t>.0</w:t>
      </w:r>
      <w:r w:rsidR="008B1262" w:rsidRPr="00701981">
        <w:rPr>
          <w:bCs/>
          <w:sz w:val="26"/>
          <w:szCs w:val="26"/>
          <w:lang w:val="uk-UA"/>
        </w:rPr>
        <w:t>8</w:t>
      </w:r>
      <w:r w:rsidRPr="00701981">
        <w:rPr>
          <w:bCs/>
          <w:sz w:val="26"/>
          <w:szCs w:val="26"/>
          <w:lang w:val="uk-UA"/>
        </w:rPr>
        <w:t>.20</w:t>
      </w:r>
      <w:r w:rsidR="008B1262" w:rsidRPr="00701981">
        <w:rPr>
          <w:bCs/>
          <w:sz w:val="26"/>
          <w:szCs w:val="26"/>
          <w:lang w:val="uk-UA"/>
        </w:rPr>
        <w:t>20</w:t>
      </w:r>
      <w:r w:rsidRPr="00701981">
        <w:rPr>
          <w:bCs/>
          <w:sz w:val="26"/>
          <w:szCs w:val="26"/>
          <w:lang w:val="uk-UA"/>
        </w:rPr>
        <w:t xml:space="preserve"> року «Про розрахунок норми тривалості робочого часу  на 202</w:t>
      </w:r>
      <w:r w:rsidR="008B1262" w:rsidRPr="00701981">
        <w:rPr>
          <w:bCs/>
          <w:sz w:val="26"/>
          <w:szCs w:val="26"/>
          <w:lang w:val="uk-UA"/>
        </w:rPr>
        <w:t>1</w:t>
      </w:r>
      <w:r w:rsidRPr="00701981">
        <w:rPr>
          <w:bCs/>
          <w:sz w:val="26"/>
          <w:szCs w:val="26"/>
          <w:lang w:val="uk-UA"/>
        </w:rPr>
        <w:t xml:space="preserve"> рік».   </w:t>
      </w:r>
    </w:p>
    <w:p w:rsidR="00EC47EE" w:rsidRPr="00701981" w:rsidRDefault="00EC47EE" w:rsidP="00EC47EE">
      <w:pPr>
        <w:jc w:val="both"/>
        <w:outlineLvl w:val="2"/>
        <w:rPr>
          <w:bCs/>
          <w:sz w:val="26"/>
          <w:szCs w:val="26"/>
          <w:lang w:val="uk-UA"/>
        </w:rPr>
      </w:pPr>
      <w:r w:rsidRPr="00701981">
        <w:rPr>
          <w:bCs/>
          <w:sz w:val="26"/>
          <w:szCs w:val="26"/>
          <w:lang w:val="uk-UA"/>
        </w:rPr>
        <w:t xml:space="preserve">          Використовується середній розмір заробітної плати для посади «бухгалтер» за даними досліджень – 1</w:t>
      </w:r>
      <w:r w:rsidR="008B1262" w:rsidRPr="00701981">
        <w:rPr>
          <w:bCs/>
          <w:sz w:val="26"/>
          <w:szCs w:val="26"/>
          <w:lang w:val="uk-UA"/>
        </w:rPr>
        <w:t>2</w:t>
      </w:r>
      <w:r w:rsidRPr="00701981">
        <w:rPr>
          <w:bCs/>
          <w:sz w:val="26"/>
          <w:szCs w:val="26"/>
          <w:lang w:val="uk-UA"/>
        </w:rPr>
        <w:t xml:space="preserve"> 000,00 грн на місяць. У погодинному визначені розмір становить </w:t>
      </w:r>
      <w:r w:rsidR="008B1262" w:rsidRPr="00701981">
        <w:rPr>
          <w:bCs/>
          <w:sz w:val="26"/>
          <w:szCs w:val="26"/>
          <w:lang w:val="uk-UA"/>
        </w:rPr>
        <w:t>72,22</w:t>
      </w:r>
      <w:r w:rsidRPr="00701981">
        <w:rPr>
          <w:bCs/>
          <w:sz w:val="26"/>
          <w:szCs w:val="26"/>
          <w:lang w:val="uk-UA"/>
        </w:rPr>
        <w:t xml:space="preserve"> грн (1</w:t>
      </w:r>
      <w:r w:rsidR="008B1262" w:rsidRPr="00701981">
        <w:rPr>
          <w:bCs/>
          <w:sz w:val="26"/>
          <w:szCs w:val="26"/>
          <w:lang w:val="uk-UA"/>
        </w:rPr>
        <w:t>2</w:t>
      </w:r>
      <w:r w:rsidRPr="00701981">
        <w:rPr>
          <w:bCs/>
          <w:sz w:val="26"/>
          <w:szCs w:val="26"/>
          <w:lang w:val="uk-UA"/>
        </w:rPr>
        <w:t xml:space="preserve"> 000,00*12/</w:t>
      </w:r>
      <w:r w:rsidR="008B1262" w:rsidRPr="00701981">
        <w:rPr>
          <w:bCs/>
          <w:sz w:val="26"/>
          <w:szCs w:val="26"/>
          <w:lang w:val="uk-UA"/>
        </w:rPr>
        <w:t>1994</w:t>
      </w:r>
      <w:r w:rsidRPr="00701981">
        <w:rPr>
          <w:bCs/>
          <w:sz w:val="26"/>
          <w:szCs w:val="26"/>
          <w:lang w:val="uk-UA"/>
        </w:rPr>
        <w:t>).</w:t>
      </w:r>
    </w:p>
    <w:p w:rsidR="00EC47EE" w:rsidRPr="00701981" w:rsidRDefault="00EC47EE" w:rsidP="00EC47EE">
      <w:pPr>
        <w:jc w:val="center"/>
        <w:outlineLvl w:val="2"/>
        <w:rPr>
          <w:bCs/>
          <w:lang w:val="uk-UA"/>
        </w:rPr>
      </w:pPr>
      <w:r w:rsidRPr="00701981">
        <w:rPr>
          <w:bCs/>
          <w:lang w:val="uk-UA"/>
        </w:rPr>
        <w:t xml:space="preserve">                                                                                                                                                                    грн.                                                                               </w:t>
      </w:r>
    </w:p>
    <w:tbl>
      <w:tblPr>
        <w:tblW w:w="5000" w:type="pct"/>
        <w:tblCellSpacing w:w="2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0A0" w:firstRow="1" w:lastRow="0" w:firstColumn="1" w:lastColumn="0" w:noHBand="0" w:noVBand="0"/>
      </w:tblPr>
      <w:tblGrid>
        <w:gridCol w:w="867"/>
        <w:gridCol w:w="6569"/>
        <w:gridCol w:w="2186"/>
      </w:tblGrid>
      <w:tr w:rsidR="00EC47EE" w:rsidRPr="00701981" w:rsidTr="0072255C">
        <w:trPr>
          <w:trHeight w:val="473"/>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П/н</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Витрати</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За перший рік</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1</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 xml:space="preserve">Витрати на придбання основних фондів, обладнання та приладів, сервісне обслуговування, </w:t>
            </w:r>
            <w:r w:rsidRPr="00701981">
              <w:rPr>
                <w:sz w:val="24"/>
                <w:szCs w:val="24"/>
                <w:u w:val="single"/>
                <w:lang w:val="uk-UA"/>
              </w:rPr>
              <w:t>навчання / підвищення кваліфікації персоналу</w:t>
            </w:r>
            <w:r w:rsidRPr="00701981">
              <w:rPr>
                <w:sz w:val="24"/>
                <w:szCs w:val="24"/>
                <w:lang w:val="uk-UA"/>
              </w:rPr>
              <w:t xml:space="preserve"> тощо </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0</w:t>
            </w:r>
          </w:p>
        </w:tc>
      </w:tr>
      <w:tr w:rsidR="00701981" w:rsidRPr="00701981" w:rsidTr="0072255C">
        <w:trPr>
          <w:trHeight w:val="689"/>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2</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Податки та збори (зміна розміру податків/зборів, виникнення необхідності у сплаті податків/зборів)</w:t>
            </w:r>
            <w:r w:rsidR="00B32B83" w:rsidRPr="00701981">
              <w:rPr>
                <w:sz w:val="24"/>
                <w:szCs w:val="24"/>
                <w:lang w:val="uk-UA"/>
              </w:rPr>
              <w:t>, грн</w:t>
            </w:r>
          </w:p>
        </w:tc>
        <w:tc>
          <w:tcPr>
            <w:tcW w:w="1102" w:type="pct"/>
            <w:tcBorders>
              <w:top w:val="outset" w:sz="6" w:space="0" w:color="auto"/>
              <w:left w:val="outset" w:sz="6" w:space="0" w:color="auto"/>
              <w:bottom w:val="outset" w:sz="6" w:space="0" w:color="auto"/>
            </w:tcBorders>
          </w:tcPr>
          <w:p w:rsidR="00EC47EE" w:rsidRPr="00701981" w:rsidRDefault="00B32B83" w:rsidP="00B32B83">
            <w:pPr>
              <w:jc w:val="center"/>
              <w:rPr>
                <w:sz w:val="24"/>
                <w:szCs w:val="24"/>
                <w:lang w:val="uk-UA"/>
              </w:rPr>
            </w:pPr>
            <w:r w:rsidRPr="00701981">
              <w:rPr>
                <w:sz w:val="24"/>
                <w:szCs w:val="24"/>
                <w:lang w:val="uk-UA"/>
              </w:rPr>
              <w:t>381 822,26</w:t>
            </w:r>
          </w:p>
        </w:tc>
      </w:tr>
      <w:tr w:rsidR="00701981"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3</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Витрати, пов'язані із веденням обліку, підготовкою та поданням звітності державним органам, гривень</w:t>
            </w:r>
          </w:p>
        </w:tc>
        <w:tc>
          <w:tcPr>
            <w:tcW w:w="1102" w:type="pct"/>
            <w:tcBorders>
              <w:top w:val="outset" w:sz="6" w:space="0" w:color="auto"/>
              <w:left w:val="outset" w:sz="6" w:space="0" w:color="auto"/>
              <w:bottom w:val="outset" w:sz="6" w:space="0" w:color="auto"/>
            </w:tcBorders>
          </w:tcPr>
          <w:p w:rsidR="00EC47EE" w:rsidRPr="00701981" w:rsidRDefault="00B32B83" w:rsidP="00B32B83">
            <w:pPr>
              <w:jc w:val="center"/>
              <w:rPr>
                <w:sz w:val="24"/>
                <w:szCs w:val="24"/>
                <w:lang w:val="uk-UA"/>
              </w:rPr>
            </w:pPr>
            <w:r w:rsidRPr="00701981">
              <w:rPr>
                <w:sz w:val="24"/>
                <w:szCs w:val="24"/>
                <w:lang w:val="uk-UA"/>
              </w:rPr>
              <w:t>72,22</w:t>
            </w:r>
            <w:r w:rsidR="00EC47EE" w:rsidRPr="00701981">
              <w:rPr>
                <w:sz w:val="24"/>
                <w:szCs w:val="24"/>
                <w:lang w:val="uk-UA"/>
              </w:rPr>
              <w:t>грн. * 2 год = 1</w:t>
            </w:r>
            <w:r w:rsidRPr="00701981">
              <w:rPr>
                <w:sz w:val="24"/>
                <w:szCs w:val="24"/>
                <w:lang w:val="uk-UA"/>
              </w:rPr>
              <w:t>44,44</w:t>
            </w:r>
            <w:r w:rsidR="00EC47EE" w:rsidRPr="00701981">
              <w:rPr>
                <w:sz w:val="24"/>
                <w:szCs w:val="24"/>
                <w:lang w:val="uk-UA"/>
              </w:rPr>
              <w:t xml:space="preserve"> грн</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4</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Витрати, пов'язані з адмініструванням заходів державного нагляду (контролю) (перевірок, штрафних санкцій, виконання рішень/приписів тощо), гривень</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0</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5</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0 </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6</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 xml:space="preserve">Витрати на оборотні активи (матеріали, канцелярські товари тощо) </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0</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7</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Витрати, пов’язані із наймом додаткового персоналу</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0</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8</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Інше (паливно-мастильні матеріали, зарплата водія)</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0 </w:t>
            </w:r>
          </w:p>
          <w:p w:rsidR="00EC47EE" w:rsidRPr="00701981" w:rsidRDefault="00EC47EE" w:rsidP="0072255C">
            <w:pPr>
              <w:jc w:val="center"/>
              <w:rPr>
                <w:sz w:val="24"/>
                <w:szCs w:val="24"/>
                <w:lang w:val="uk-UA"/>
              </w:rPr>
            </w:pP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9</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РАЗОМ (сума рядків: 1 + 2 + 3 + 4 + 5 + 6 + 7 + 8), (грн.)</w:t>
            </w:r>
          </w:p>
        </w:tc>
        <w:tc>
          <w:tcPr>
            <w:tcW w:w="1102" w:type="pct"/>
            <w:tcBorders>
              <w:top w:val="outset" w:sz="6" w:space="0" w:color="auto"/>
              <w:left w:val="outset" w:sz="6" w:space="0" w:color="auto"/>
              <w:bottom w:val="outset" w:sz="6" w:space="0" w:color="auto"/>
            </w:tcBorders>
          </w:tcPr>
          <w:p w:rsidR="00EC47EE" w:rsidRPr="00701981" w:rsidRDefault="00B32B83" w:rsidP="0072255C">
            <w:pPr>
              <w:jc w:val="center"/>
              <w:rPr>
                <w:sz w:val="24"/>
                <w:szCs w:val="24"/>
                <w:lang w:val="uk-UA"/>
              </w:rPr>
            </w:pPr>
            <w:r w:rsidRPr="00701981">
              <w:rPr>
                <w:sz w:val="24"/>
                <w:szCs w:val="24"/>
                <w:lang w:val="uk-UA"/>
              </w:rPr>
              <w:t>381 966,7</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10</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 xml:space="preserve">Кількість суб'єктів господарювання великого та середнього підприємництва, на яких буде поширено регулювання, </w:t>
            </w:r>
            <w:r w:rsidRPr="00701981">
              <w:rPr>
                <w:sz w:val="24"/>
                <w:szCs w:val="24"/>
                <w:lang w:val="uk-UA"/>
              </w:rPr>
              <w:lastRenderedPageBreak/>
              <w:t>одиниць</w:t>
            </w:r>
          </w:p>
        </w:tc>
        <w:tc>
          <w:tcPr>
            <w:tcW w:w="1102"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lastRenderedPageBreak/>
              <w:t>6</w:t>
            </w:r>
          </w:p>
        </w:tc>
      </w:tr>
      <w:tr w:rsidR="00EC47EE" w:rsidRPr="00701981" w:rsidTr="0072255C">
        <w:trPr>
          <w:tblCellSpacing w:w="22" w:type="dxa"/>
        </w:trPr>
        <w:tc>
          <w:tcPr>
            <w:tcW w:w="416"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lastRenderedPageBreak/>
              <w:t>11</w:t>
            </w:r>
          </w:p>
        </w:tc>
        <w:tc>
          <w:tcPr>
            <w:tcW w:w="339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 xml:space="preserve">Сумарні витрати суб'єктів господарювання великого та середнього підприємництва, на виконання регулювання (вартість регулювання) (рядок 9 х рядок 10), (грн.) </w:t>
            </w:r>
          </w:p>
        </w:tc>
        <w:tc>
          <w:tcPr>
            <w:tcW w:w="1102" w:type="pct"/>
            <w:tcBorders>
              <w:top w:val="outset" w:sz="6" w:space="0" w:color="auto"/>
              <w:left w:val="outset" w:sz="6" w:space="0" w:color="auto"/>
              <w:bottom w:val="outset" w:sz="6" w:space="0" w:color="auto"/>
            </w:tcBorders>
          </w:tcPr>
          <w:p w:rsidR="00EC47EE" w:rsidRPr="00701981" w:rsidRDefault="00701981" w:rsidP="0072255C">
            <w:pPr>
              <w:jc w:val="center"/>
              <w:rPr>
                <w:sz w:val="24"/>
                <w:szCs w:val="24"/>
                <w:lang w:val="uk-UA"/>
              </w:rPr>
            </w:pPr>
            <w:r w:rsidRPr="00701981">
              <w:rPr>
                <w:sz w:val="24"/>
                <w:szCs w:val="24"/>
                <w:lang w:val="uk-UA"/>
              </w:rPr>
              <w:t>2 291 800,2</w:t>
            </w:r>
          </w:p>
        </w:tc>
      </w:tr>
    </w:tbl>
    <w:p w:rsidR="00EC47EE" w:rsidRPr="00701981" w:rsidRDefault="00EC47EE" w:rsidP="00EC47EE">
      <w:pPr>
        <w:rPr>
          <w:rFonts w:ascii="Calibri" w:hAnsi="Calibri"/>
          <w:highlight w:val="cyan"/>
          <w:lang w:val="uk-UA"/>
        </w:rPr>
      </w:pPr>
    </w:p>
    <w:p w:rsidR="00EC47EE" w:rsidRPr="00701981" w:rsidRDefault="00EC47EE" w:rsidP="00EC47EE">
      <w:pPr>
        <w:rPr>
          <w:b/>
          <w:sz w:val="28"/>
          <w:szCs w:val="28"/>
          <w:lang w:val="uk-UA"/>
        </w:rPr>
      </w:pPr>
      <w:r w:rsidRPr="00701981">
        <w:rPr>
          <w:b/>
          <w:sz w:val="28"/>
          <w:szCs w:val="28"/>
          <w:lang w:val="uk-UA"/>
        </w:rPr>
        <w:t>Розрахунок відповідних витрат на одного суб'єкта господарювання</w:t>
      </w:r>
    </w:p>
    <w:tbl>
      <w:tblPr>
        <w:tblW w:w="4933" w:type="pct"/>
        <w:tblCellSpacing w:w="22" w:type="dxa"/>
        <w:tblInd w:w="-8"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6573"/>
        <w:gridCol w:w="1462"/>
        <w:gridCol w:w="1458"/>
      </w:tblGrid>
      <w:tr w:rsidR="00EC47EE" w:rsidRPr="00701981" w:rsidTr="0072255C">
        <w:trPr>
          <w:tblCellSpacing w:w="22" w:type="dxa"/>
        </w:trPr>
        <w:tc>
          <w:tcPr>
            <w:tcW w:w="3425"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Вид витрат</w:t>
            </w:r>
          </w:p>
        </w:tc>
        <w:tc>
          <w:tcPr>
            <w:tcW w:w="746"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У перший рік</w:t>
            </w:r>
          </w:p>
        </w:tc>
        <w:tc>
          <w:tcPr>
            <w:tcW w:w="733" w:type="pct"/>
            <w:tcBorders>
              <w:top w:val="outset" w:sz="6" w:space="0" w:color="auto"/>
              <w:left w:val="outset" w:sz="6" w:space="0" w:color="auto"/>
              <w:bottom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Періодичні (за рік)</w:t>
            </w:r>
          </w:p>
        </w:tc>
      </w:tr>
      <w:tr w:rsidR="00EC47EE" w:rsidRPr="00701981" w:rsidTr="0072255C">
        <w:trPr>
          <w:tblCellSpacing w:w="22" w:type="dxa"/>
        </w:trPr>
        <w:tc>
          <w:tcPr>
            <w:tcW w:w="3425" w:type="pct"/>
            <w:tcBorders>
              <w:top w:val="outset" w:sz="6" w:space="0" w:color="auto"/>
              <w:bottom w:val="outset" w:sz="6" w:space="0" w:color="auto"/>
              <w:right w:val="outset" w:sz="6" w:space="0" w:color="auto"/>
            </w:tcBorders>
          </w:tcPr>
          <w:p w:rsidR="00EC47EE" w:rsidRPr="00701981" w:rsidRDefault="00EC47EE" w:rsidP="0072255C">
            <w:pPr>
              <w:rPr>
                <w:sz w:val="24"/>
                <w:szCs w:val="24"/>
                <w:lang w:val="uk-UA"/>
              </w:rPr>
            </w:pPr>
            <w:r w:rsidRPr="00701981">
              <w:rPr>
                <w:sz w:val="24"/>
                <w:szCs w:val="24"/>
                <w:lang w:val="uk-UA"/>
              </w:rPr>
              <w:t xml:space="preserve">Витрати на придбання основних фондів, обладнання та приладів, сервісне обслуговування, </w:t>
            </w:r>
            <w:r w:rsidRPr="00701981">
              <w:rPr>
                <w:sz w:val="24"/>
                <w:szCs w:val="24"/>
                <w:u w:val="single"/>
                <w:lang w:val="uk-UA"/>
              </w:rPr>
              <w:t>навчання / підвищення кваліфікації персоналу</w:t>
            </w:r>
            <w:r w:rsidRPr="00701981">
              <w:rPr>
                <w:sz w:val="24"/>
                <w:szCs w:val="24"/>
                <w:lang w:val="uk-UA"/>
              </w:rPr>
              <w:t xml:space="preserve"> тощо</w:t>
            </w:r>
          </w:p>
        </w:tc>
        <w:tc>
          <w:tcPr>
            <w:tcW w:w="746"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0</w:t>
            </w:r>
          </w:p>
        </w:tc>
        <w:tc>
          <w:tcPr>
            <w:tcW w:w="733"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0</w:t>
            </w:r>
          </w:p>
        </w:tc>
      </w:tr>
    </w:tbl>
    <w:p w:rsidR="00EC47EE" w:rsidRPr="00701981" w:rsidRDefault="00EC47EE" w:rsidP="00EC47EE">
      <w:pPr>
        <w:jc w:val="center"/>
        <w:rPr>
          <w:sz w:val="24"/>
          <w:szCs w:val="24"/>
          <w:lang w:val="uk-UA"/>
        </w:rPr>
      </w:pPr>
      <w:r w:rsidRPr="00701981">
        <w:rPr>
          <w:sz w:val="24"/>
          <w:szCs w:val="24"/>
          <w:lang w:val="uk-UA"/>
        </w:rPr>
        <w:t xml:space="preserve">                                                                                                                                              грн.</w:t>
      </w:r>
    </w:p>
    <w:tbl>
      <w:tblPr>
        <w:tblW w:w="4888"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5834"/>
        <w:gridCol w:w="3572"/>
      </w:tblGrid>
      <w:tr w:rsidR="00EC47EE" w:rsidRPr="00A40851" w:rsidTr="0072255C">
        <w:trPr>
          <w:trHeight w:val="876"/>
          <w:tblCellSpacing w:w="22" w:type="dxa"/>
          <w:jc w:val="center"/>
        </w:trPr>
        <w:tc>
          <w:tcPr>
            <w:tcW w:w="3065" w:type="pct"/>
            <w:tcBorders>
              <w:top w:val="outset" w:sz="6" w:space="0" w:color="auto"/>
              <w:bottom w:val="outset" w:sz="6" w:space="0" w:color="auto"/>
              <w:right w:val="outset" w:sz="6" w:space="0" w:color="auto"/>
            </w:tcBorders>
            <w:shd w:val="clear" w:color="auto" w:fill="auto"/>
          </w:tcPr>
          <w:p w:rsidR="00EC47EE" w:rsidRPr="00701981" w:rsidRDefault="00EC47EE" w:rsidP="0072255C">
            <w:pPr>
              <w:jc w:val="center"/>
              <w:rPr>
                <w:sz w:val="24"/>
                <w:szCs w:val="24"/>
                <w:lang w:val="uk-UA"/>
              </w:rPr>
            </w:pPr>
            <w:r w:rsidRPr="00701981">
              <w:rPr>
                <w:sz w:val="24"/>
                <w:szCs w:val="24"/>
                <w:lang w:val="uk-UA"/>
              </w:rPr>
              <w:t>Вид витрат</w:t>
            </w:r>
          </w:p>
        </w:tc>
        <w:tc>
          <w:tcPr>
            <w:tcW w:w="1863"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highlight w:val="cyan"/>
                <w:lang w:val="uk-UA"/>
              </w:rPr>
            </w:pPr>
            <w:r w:rsidRPr="00701981">
              <w:rPr>
                <w:sz w:val="24"/>
                <w:szCs w:val="24"/>
                <w:lang w:val="uk-UA"/>
              </w:rPr>
              <w:t>Витрати на сплату податків та зборів (змінених/нововведених) (за рік)</w:t>
            </w:r>
          </w:p>
        </w:tc>
      </w:tr>
      <w:tr w:rsidR="00EC47EE" w:rsidRPr="00701981" w:rsidTr="0072255C">
        <w:trPr>
          <w:trHeight w:val="578"/>
          <w:tblCellSpacing w:w="22" w:type="dxa"/>
          <w:jc w:val="center"/>
        </w:trPr>
        <w:tc>
          <w:tcPr>
            <w:tcW w:w="3065" w:type="pct"/>
            <w:tcBorders>
              <w:top w:val="outset" w:sz="6" w:space="0" w:color="auto"/>
              <w:bottom w:val="outset" w:sz="6" w:space="0" w:color="auto"/>
              <w:right w:val="outset" w:sz="6" w:space="0" w:color="auto"/>
            </w:tcBorders>
            <w:shd w:val="clear" w:color="auto" w:fill="auto"/>
          </w:tcPr>
          <w:p w:rsidR="00EC47EE" w:rsidRPr="00701981" w:rsidRDefault="00EC47EE" w:rsidP="0072255C">
            <w:pPr>
              <w:rPr>
                <w:sz w:val="24"/>
                <w:szCs w:val="24"/>
                <w:lang w:val="uk-UA"/>
              </w:rPr>
            </w:pPr>
            <w:r w:rsidRPr="00701981">
              <w:rPr>
                <w:sz w:val="24"/>
                <w:szCs w:val="24"/>
                <w:lang w:val="uk-UA"/>
              </w:rPr>
              <w:t>Податки та збори (зміна розміру податків/зборів, виникнення необхідності у сплаті податків/зборів)</w:t>
            </w:r>
          </w:p>
        </w:tc>
        <w:tc>
          <w:tcPr>
            <w:tcW w:w="1863" w:type="pct"/>
            <w:tcBorders>
              <w:top w:val="outset" w:sz="6" w:space="0" w:color="auto"/>
              <w:left w:val="outset" w:sz="6" w:space="0" w:color="auto"/>
              <w:bottom w:val="outset" w:sz="6" w:space="0" w:color="auto"/>
            </w:tcBorders>
          </w:tcPr>
          <w:p w:rsidR="00EC47EE" w:rsidRPr="00701981" w:rsidRDefault="00701981" w:rsidP="0072255C">
            <w:pPr>
              <w:jc w:val="center"/>
              <w:rPr>
                <w:sz w:val="24"/>
                <w:szCs w:val="24"/>
                <w:highlight w:val="cyan"/>
                <w:lang w:val="uk-UA"/>
              </w:rPr>
            </w:pPr>
            <w:r w:rsidRPr="00701981">
              <w:rPr>
                <w:sz w:val="24"/>
                <w:szCs w:val="24"/>
                <w:lang w:val="uk-UA"/>
              </w:rPr>
              <w:t>381 822,26</w:t>
            </w:r>
          </w:p>
        </w:tc>
      </w:tr>
    </w:tbl>
    <w:p w:rsidR="00EC47EE" w:rsidRPr="00701981" w:rsidRDefault="00EC47EE" w:rsidP="00EC47EE">
      <w:pPr>
        <w:rPr>
          <w:sz w:val="24"/>
          <w:szCs w:val="24"/>
          <w:highlight w:val="cyan"/>
          <w:lang w:val="uk-UA"/>
        </w:rPr>
      </w:pPr>
    </w:p>
    <w:p w:rsidR="00EC47EE" w:rsidRPr="00701981" w:rsidRDefault="00EC47EE" w:rsidP="00EC47EE">
      <w:pPr>
        <w:jc w:val="center"/>
        <w:rPr>
          <w:sz w:val="24"/>
          <w:szCs w:val="24"/>
          <w:lang w:val="uk-UA"/>
        </w:rPr>
      </w:pPr>
      <w:r w:rsidRPr="00701981">
        <w:rPr>
          <w:sz w:val="24"/>
          <w:szCs w:val="24"/>
          <w:lang w:val="uk-UA"/>
        </w:rPr>
        <w:t xml:space="preserve">                                                                                                                                              грн.</w:t>
      </w:r>
      <w:r w:rsidRPr="00701981">
        <w:rPr>
          <w:sz w:val="24"/>
          <w:szCs w:val="24"/>
          <w:highlight w:val="cyan"/>
          <w:lang w:val="uk-UA"/>
        </w:rPr>
        <w:t xml:space="preserve"> </w:t>
      </w:r>
    </w:p>
    <w:tbl>
      <w:tblPr>
        <w:tblW w:w="4857" w:type="pct"/>
        <w:tblCellSpacing w:w="22" w:type="dxa"/>
        <w:tblInd w:w="134"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3797"/>
        <w:gridCol w:w="2046"/>
        <w:gridCol w:w="1753"/>
        <w:gridCol w:w="1751"/>
      </w:tblGrid>
      <w:tr w:rsidR="00EC47EE" w:rsidRPr="00701981" w:rsidTr="0072255C">
        <w:trPr>
          <w:tblCellSpacing w:w="22" w:type="dxa"/>
        </w:trPr>
        <w:tc>
          <w:tcPr>
            <w:tcW w:w="1995"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Вид витрат</w:t>
            </w:r>
          </w:p>
        </w:tc>
        <w:tc>
          <w:tcPr>
            <w:tcW w:w="1070"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Витрати* на ведення обліку, підготовку та подання звітності (за рік)</w:t>
            </w:r>
          </w:p>
        </w:tc>
        <w:tc>
          <w:tcPr>
            <w:tcW w:w="913"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Витрати на оплату штрафних санкцій за рік</w:t>
            </w:r>
          </w:p>
        </w:tc>
        <w:tc>
          <w:tcPr>
            <w:tcW w:w="901"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Разом за рік</w:t>
            </w:r>
          </w:p>
        </w:tc>
      </w:tr>
      <w:tr w:rsidR="00EC47EE" w:rsidRPr="00701981" w:rsidTr="0072255C">
        <w:trPr>
          <w:tblCellSpacing w:w="22" w:type="dxa"/>
        </w:trPr>
        <w:tc>
          <w:tcPr>
            <w:tcW w:w="1995"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rPr>
                <w:sz w:val="24"/>
                <w:szCs w:val="24"/>
                <w:lang w:val="uk-UA"/>
              </w:rPr>
            </w:pPr>
            <w:r w:rsidRPr="00701981">
              <w:rPr>
                <w:sz w:val="24"/>
                <w:szCs w:val="24"/>
                <w:lang w:val="uk-UA"/>
              </w:rPr>
              <w:t>Витрати, пов'язані із веденням обліку, підготовкою та поданням звітності державним органам (витрати часу персоналу)</w:t>
            </w:r>
          </w:p>
        </w:tc>
        <w:tc>
          <w:tcPr>
            <w:tcW w:w="1070" w:type="pct"/>
            <w:tcBorders>
              <w:top w:val="outset" w:sz="6" w:space="0" w:color="auto"/>
              <w:left w:val="outset" w:sz="6" w:space="0" w:color="auto"/>
              <w:bottom w:val="outset" w:sz="6" w:space="0" w:color="auto"/>
              <w:right w:val="outset" w:sz="6" w:space="0" w:color="auto"/>
            </w:tcBorders>
          </w:tcPr>
          <w:p w:rsidR="00EC47EE" w:rsidRPr="00701981" w:rsidRDefault="00701981" w:rsidP="0072255C">
            <w:pPr>
              <w:spacing w:before="100" w:beforeAutospacing="1" w:after="100" w:afterAutospacing="1"/>
              <w:jc w:val="center"/>
              <w:rPr>
                <w:sz w:val="24"/>
                <w:szCs w:val="24"/>
                <w:lang w:val="uk-UA"/>
              </w:rPr>
            </w:pPr>
            <w:r w:rsidRPr="00701981">
              <w:rPr>
                <w:sz w:val="24"/>
                <w:szCs w:val="24"/>
                <w:lang w:val="uk-UA"/>
              </w:rPr>
              <w:t>144,44</w:t>
            </w:r>
          </w:p>
        </w:tc>
        <w:tc>
          <w:tcPr>
            <w:tcW w:w="913"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c>
          <w:tcPr>
            <w:tcW w:w="901" w:type="pct"/>
            <w:tcBorders>
              <w:top w:val="outset" w:sz="6" w:space="0" w:color="auto"/>
              <w:left w:val="outset" w:sz="6" w:space="0" w:color="auto"/>
              <w:bottom w:val="outset" w:sz="6" w:space="0" w:color="auto"/>
            </w:tcBorders>
          </w:tcPr>
          <w:p w:rsidR="00EC47EE" w:rsidRPr="00701981" w:rsidRDefault="00701981" w:rsidP="0072255C">
            <w:pPr>
              <w:spacing w:before="100" w:beforeAutospacing="1" w:after="100" w:afterAutospacing="1"/>
              <w:jc w:val="center"/>
              <w:rPr>
                <w:sz w:val="24"/>
                <w:szCs w:val="24"/>
                <w:lang w:val="uk-UA"/>
              </w:rPr>
            </w:pPr>
            <w:r w:rsidRPr="00701981">
              <w:rPr>
                <w:sz w:val="24"/>
                <w:szCs w:val="24"/>
                <w:lang w:val="uk-UA"/>
              </w:rPr>
              <w:t>144,44</w:t>
            </w:r>
          </w:p>
        </w:tc>
      </w:tr>
    </w:tbl>
    <w:p w:rsidR="00EC47EE" w:rsidRPr="00701981" w:rsidRDefault="00EC47EE" w:rsidP="00EC47EE">
      <w:pPr>
        <w:jc w:val="center"/>
        <w:rPr>
          <w:sz w:val="24"/>
          <w:szCs w:val="24"/>
          <w:highlight w:val="cyan"/>
          <w:lang w:val="uk-UA"/>
        </w:rPr>
      </w:pPr>
      <w:r w:rsidRPr="00701981">
        <w:rPr>
          <w:sz w:val="24"/>
          <w:szCs w:val="24"/>
          <w:lang w:val="uk-UA"/>
        </w:rPr>
        <w:t xml:space="preserve">                                                                                                                                           грн. </w:t>
      </w:r>
    </w:p>
    <w:tbl>
      <w:tblPr>
        <w:tblW w:w="492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3790"/>
        <w:gridCol w:w="2190"/>
        <w:gridCol w:w="2192"/>
        <w:gridCol w:w="1313"/>
      </w:tblGrid>
      <w:tr w:rsidR="00EC47EE" w:rsidRPr="00701981" w:rsidTr="0072255C">
        <w:trPr>
          <w:tblCellSpacing w:w="22" w:type="dxa"/>
        </w:trPr>
        <w:tc>
          <w:tcPr>
            <w:tcW w:w="1962"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Вид витрат</w:t>
            </w:r>
          </w:p>
        </w:tc>
        <w:tc>
          <w:tcPr>
            <w:tcW w:w="1130"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Витрати* на адміністрування заходів державного нагляду (контролю) (за рік)</w:t>
            </w:r>
          </w:p>
        </w:tc>
        <w:tc>
          <w:tcPr>
            <w:tcW w:w="113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Витрати на оплату штрафних санкцій та усунення виявлених порушень (за рік)</w:t>
            </w:r>
          </w:p>
        </w:tc>
        <w:tc>
          <w:tcPr>
            <w:tcW w:w="657" w:type="pct"/>
            <w:tcBorders>
              <w:top w:val="outset" w:sz="6" w:space="0" w:color="auto"/>
              <w:left w:val="outset" w:sz="6" w:space="0" w:color="auto"/>
              <w:bottom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Разом за рік</w:t>
            </w:r>
          </w:p>
        </w:tc>
      </w:tr>
      <w:tr w:rsidR="00EC47EE" w:rsidRPr="00701981" w:rsidTr="0072255C">
        <w:trPr>
          <w:tblCellSpacing w:w="22" w:type="dxa"/>
        </w:trPr>
        <w:tc>
          <w:tcPr>
            <w:tcW w:w="1962"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rPr>
                <w:sz w:val="24"/>
                <w:szCs w:val="24"/>
                <w:lang w:val="uk-UA"/>
              </w:rPr>
            </w:pPr>
            <w:r w:rsidRPr="00701981">
              <w:rPr>
                <w:sz w:val="24"/>
                <w:szCs w:val="24"/>
                <w:lang w:val="uk-UA"/>
              </w:rPr>
              <w:t>Витрати, пов'язані з адмініструванням заходів державного нагляду (контролю) (перевірок, штрафних санкцій, виконання рішень/приписів тощо)</w:t>
            </w:r>
          </w:p>
        </w:tc>
        <w:tc>
          <w:tcPr>
            <w:tcW w:w="1130"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c>
          <w:tcPr>
            <w:tcW w:w="113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w:t>
            </w:r>
          </w:p>
        </w:tc>
        <w:tc>
          <w:tcPr>
            <w:tcW w:w="657" w:type="pct"/>
            <w:tcBorders>
              <w:top w:val="outset" w:sz="6" w:space="0" w:color="auto"/>
              <w:left w:val="outset" w:sz="6" w:space="0" w:color="auto"/>
              <w:bottom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r>
    </w:tbl>
    <w:p w:rsidR="00EC47EE" w:rsidRPr="00701981" w:rsidRDefault="00EC47EE" w:rsidP="00EC47EE">
      <w:pPr>
        <w:jc w:val="both"/>
        <w:rPr>
          <w:sz w:val="24"/>
          <w:szCs w:val="24"/>
          <w:highlight w:val="cyan"/>
          <w:lang w:val="uk-UA"/>
        </w:rPr>
      </w:pPr>
    </w:p>
    <w:p w:rsidR="00EC47EE" w:rsidRPr="00701981" w:rsidRDefault="00EC47EE" w:rsidP="00EC47EE">
      <w:pPr>
        <w:jc w:val="both"/>
        <w:rPr>
          <w:sz w:val="24"/>
          <w:szCs w:val="24"/>
          <w:highlight w:val="cyan"/>
          <w:lang w:val="uk-UA"/>
        </w:rPr>
      </w:pPr>
    </w:p>
    <w:tbl>
      <w:tblPr>
        <w:tblW w:w="492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4509"/>
        <w:gridCol w:w="1540"/>
        <w:gridCol w:w="2087"/>
        <w:gridCol w:w="1349"/>
      </w:tblGrid>
      <w:tr w:rsidR="00EC47EE" w:rsidRPr="00701981" w:rsidTr="0072255C">
        <w:trPr>
          <w:tblCellSpacing w:w="22" w:type="dxa"/>
        </w:trPr>
        <w:tc>
          <w:tcPr>
            <w:tcW w:w="2347"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Вид витрат</w:t>
            </w:r>
          </w:p>
        </w:tc>
        <w:tc>
          <w:tcPr>
            <w:tcW w:w="794"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 xml:space="preserve">Витрати на проходження відповідних процедур (витрати </w:t>
            </w:r>
            <w:r w:rsidRPr="00701981">
              <w:rPr>
                <w:sz w:val="24"/>
                <w:szCs w:val="24"/>
                <w:lang w:val="uk-UA"/>
              </w:rPr>
              <w:lastRenderedPageBreak/>
              <w:t>часу, витрати на експертизи, тощо)</w:t>
            </w:r>
          </w:p>
        </w:tc>
        <w:tc>
          <w:tcPr>
            <w:tcW w:w="1082"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lastRenderedPageBreak/>
              <w:t xml:space="preserve">Витрати безпосередньо на дозволи, ліцензії, сертифікати, страхові поліси (за </w:t>
            </w:r>
            <w:r w:rsidRPr="00701981">
              <w:rPr>
                <w:sz w:val="24"/>
                <w:szCs w:val="24"/>
                <w:lang w:val="uk-UA"/>
              </w:rPr>
              <w:lastRenderedPageBreak/>
              <w:t>рік - стартовий)</w:t>
            </w:r>
          </w:p>
        </w:tc>
        <w:tc>
          <w:tcPr>
            <w:tcW w:w="657" w:type="pct"/>
            <w:tcBorders>
              <w:top w:val="outset" w:sz="6" w:space="0" w:color="auto"/>
              <w:left w:val="outset" w:sz="6" w:space="0" w:color="auto"/>
              <w:bottom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lastRenderedPageBreak/>
              <w:t>Разом за рік (стартовий)</w:t>
            </w:r>
          </w:p>
        </w:tc>
      </w:tr>
      <w:tr w:rsidR="00EC47EE" w:rsidRPr="00701981" w:rsidTr="0072255C">
        <w:trPr>
          <w:tblCellSpacing w:w="22" w:type="dxa"/>
        </w:trPr>
        <w:tc>
          <w:tcPr>
            <w:tcW w:w="2347"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rPr>
                <w:sz w:val="24"/>
                <w:szCs w:val="24"/>
                <w:lang w:val="uk-UA"/>
              </w:rPr>
            </w:pPr>
            <w:r w:rsidRPr="00701981">
              <w:rPr>
                <w:sz w:val="24"/>
                <w:szCs w:val="24"/>
                <w:lang w:val="uk-UA"/>
              </w:rPr>
              <w:lastRenderedPageBreak/>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794"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c>
          <w:tcPr>
            <w:tcW w:w="1082"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c>
          <w:tcPr>
            <w:tcW w:w="657" w:type="pct"/>
            <w:tcBorders>
              <w:top w:val="outset" w:sz="6" w:space="0" w:color="auto"/>
              <w:left w:val="outset" w:sz="6" w:space="0" w:color="auto"/>
              <w:bottom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r>
    </w:tbl>
    <w:p w:rsidR="00EC47EE" w:rsidRPr="00701981" w:rsidRDefault="00EC47EE" w:rsidP="00EC47EE">
      <w:pPr>
        <w:jc w:val="both"/>
        <w:rPr>
          <w:sz w:val="24"/>
          <w:szCs w:val="24"/>
          <w:highlight w:val="cyan"/>
          <w:lang w:val="uk-UA"/>
        </w:rPr>
      </w:pPr>
    </w:p>
    <w:p w:rsidR="00EC47EE" w:rsidRPr="00701981" w:rsidRDefault="00EC47EE" w:rsidP="00EC47EE">
      <w:pPr>
        <w:rPr>
          <w:sz w:val="24"/>
          <w:szCs w:val="24"/>
          <w:lang w:val="uk-UA"/>
        </w:rPr>
      </w:pPr>
      <w:r w:rsidRPr="00701981">
        <w:rPr>
          <w:sz w:val="24"/>
          <w:szCs w:val="24"/>
          <w:lang w:val="uk-UA"/>
        </w:rPr>
        <w:t xml:space="preserve">                                                                                                                                                 грн.</w:t>
      </w:r>
    </w:p>
    <w:tbl>
      <w:tblPr>
        <w:tblW w:w="492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4958"/>
        <w:gridCol w:w="4527"/>
      </w:tblGrid>
      <w:tr w:rsidR="00EC47EE" w:rsidRPr="00701981" w:rsidTr="0072255C">
        <w:trPr>
          <w:tblCellSpacing w:w="22" w:type="dxa"/>
        </w:trPr>
        <w:tc>
          <w:tcPr>
            <w:tcW w:w="2578"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Вид витрат</w:t>
            </w:r>
          </w:p>
        </w:tc>
        <w:tc>
          <w:tcPr>
            <w:tcW w:w="235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За рік (стартовий)</w:t>
            </w:r>
          </w:p>
        </w:tc>
      </w:tr>
      <w:tr w:rsidR="00EC47EE" w:rsidRPr="00701981" w:rsidTr="0072255C">
        <w:trPr>
          <w:tblCellSpacing w:w="22" w:type="dxa"/>
        </w:trPr>
        <w:tc>
          <w:tcPr>
            <w:tcW w:w="2578"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both"/>
              <w:rPr>
                <w:sz w:val="24"/>
                <w:szCs w:val="24"/>
                <w:lang w:val="uk-UA"/>
              </w:rPr>
            </w:pPr>
            <w:r w:rsidRPr="00701981">
              <w:rPr>
                <w:sz w:val="24"/>
                <w:szCs w:val="24"/>
                <w:lang w:val="uk-UA"/>
              </w:rPr>
              <w:t>Витрати на оборотні активи (матеріали, канцелярські товари тощо)</w:t>
            </w:r>
          </w:p>
        </w:tc>
        <w:tc>
          <w:tcPr>
            <w:tcW w:w="2351" w:type="pct"/>
            <w:tcBorders>
              <w:top w:val="outset" w:sz="6" w:space="0" w:color="auto"/>
              <w:left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r>
    </w:tbl>
    <w:p w:rsidR="00EC47EE" w:rsidRPr="00701981" w:rsidRDefault="00EC47EE" w:rsidP="00EC47EE">
      <w:pPr>
        <w:jc w:val="both"/>
        <w:rPr>
          <w:sz w:val="24"/>
          <w:szCs w:val="24"/>
          <w:lang w:val="uk-UA"/>
        </w:rPr>
      </w:pPr>
    </w:p>
    <w:tbl>
      <w:tblPr>
        <w:tblW w:w="492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4958"/>
        <w:gridCol w:w="4527"/>
      </w:tblGrid>
      <w:tr w:rsidR="00EC47EE" w:rsidRPr="00A40851" w:rsidTr="0072255C">
        <w:trPr>
          <w:tblCellSpacing w:w="22" w:type="dxa"/>
        </w:trPr>
        <w:tc>
          <w:tcPr>
            <w:tcW w:w="2578" w:type="pct"/>
            <w:tcBorders>
              <w:top w:val="outset" w:sz="6" w:space="0" w:color="auto"/>
              <w:bottom w:val="outset" w:sz="6" w:space="0" w:color="auto"/>
              <w:right w:val="outset" w:sz="6" w:space="0" w:color="auto"/>
            </w:tcBorders>
          </w:tcPr>
          <w:p w:rsidR="00EC47EE" w:rsidRPr="00701981" w:rsidRDefault="00EC47EE" w:rsidP="0072255C">
            <w:pPr>
              <w:jc w:val="center"/>
              <w:rPr>
                <w:sz w:val="24"/>
                <w:szCs w:val="24"/>
                <w:lang w:val="uk-UA"/>
              </w:rPr>
            </w:pPr>
            <w:r w:rsidRPr="00701981">
              <w:rPr>
                <w:sz w:val="24"/>
                <w:szCs w:val="24"/>
                <w:lang w:val="uk-UA"/>
              </w:rPr>
              <w:t>Вид витрат</w:t>
            </w:r>
          </w:p>
        </w:tc>
        <w:tc>
          <w:tcPr>
            <w:tcW w:w="2351" w:type="pct"/>
            <w:tcBorders>
              <w:top w:val="outset" w:sz="6" w:space="0" w:color="auto"/>
              <w:left w:val="outset" w:sz="6" w:space="0" w:color="auto"/>
              <w:bottom w:val="outset" w:sz="6" w:space="0" w:color="auto"/>
            </w:tcBorders>
          </w:tcPr>
          <w:p w:rsidR="00EC47EE" w:rsidRPr="00701981" w:rsidRDefault="00EC47EE" w:rsidP="0072255C">
            <w:pPr>
              <w:jc w:val="center"/>
              <w:rPr>
                <w:sz w:val="24"/>
                <w:szCs w:val="24"/>
                <w:lang w:val="uk-UA"/>
              </w:rPr>
            </w:pPr>
            <w:r w:rsidRPr="00701981">
              <w:rPr>
                <w:sz w:val="24"/>
                <w:szCs w:val="24"/>
                <w:lang w:val="uk-UA"/>
              </w:rPr>
              <w:t>Витрати на оплату праці додатково найманого персоналу (за рік)</w:t>
            </w:r>
          </w:p>
        </w:tc>
      </w:tr>
      <w:tr w:rsidR="00EC47EE" w:rsidRPr="00701981" w:rsidTr="0072255C">
        <w:trPr>
          <w:tblCellSpacing w:w="22" w:type="dxa"/>
        </w:trPr>
        <w:tc>
          <w:tcPr>
            <w:tcW w:w="2578" w:type="pct"/>
            <w:tcBorders>
              <w:top w:val="outset" w:sz="6" w:space="0" w:color="auto"/>
              <w:bottom w:val="outset" w:sz="6" w:space="0" w:color="auto"/>
              <w:right w:val="outset" w:sz="6" w:space="0" w:color="auto"/>
            </w:tcBorders>
          </w:tcPr>
          <w:p w:rsidR="00EC47EE" w:rsidRPr="00701981" w:rsidRDefault="00EC47EE" w:rsidP="0072255C">
            <w:pPr>
              <w:spacing w:before="100" w:beforeAutospacing="1" w:after="100" w:afterAutospacing="1"/>
              <w:jc w:val="both"/>
              <w:rPr>
                <w:sz w:val="24"/>
                <w:szCs w:val="24"/>
                <w:lang w:val="uk-UA"/>
              </w:rPr>
            </w:pPr>
            <w:r w:rsidRPr="00701981">
              <w:rPr>
                <w:sz w:val="24"/>
                <w:szCs w:val="24"/>
                <w:lang w:val="uk-UA"/>
              </w:rPr>
              <w:t>Витрати, пов'язані із наймом додаткового персоналу</w:t>
            </w:r>
          </w:p>
        </w:tc>
        <w:tc>
          <w:tcPr>
            <w:tcW w:w="2351" w:type="pct"/>
            <w:tcBorders>
              <w:top w:val="outset" w:sz="6" w:space="0" w:color="auto"/>
              <w:left w:val="outset" w:sz="6" w:space="0" w:color="auto"/>
              <w:bottom w:val="outset" w:sz="6" w:space="0" w:color="auto"/>
            </w:tcBorders>
          </w:tcPr>
          <w:p w:rsidR="00EC47EE" w:rsidRPr="00701981" w:rsidRDefault="00EC47EE" w:rsidP="0072255C">
            <w:pPr>
              <w:spacing w:before="100" w:beforeAutospacing="1" w:after="100" w:afterAutospacing="1"/>
              <w:jc w:val="center"/>
              <w:rPr>
                <w:sz w:val="24"/>
                <w:szCs w:val="24"/>
                <w:lang w:val="uk-UA"/>
              </w:rPr>
            </w:pPr>
            <w:r w:rsidRPr="00701981">
              <w:rPr>
                <w:sz w:val="24"/>
                <w:szCs w:val="24"/>
                <w:lang w:val="uk-UA"/>
              </w:rPr>
              <w:t>0</w:t>
            </w:r>
          </w:p>
        </w:tc>
      </w:tr>
    </w:tbl>
    <w:p w:rsidR="00EC47EE" w:rsidRDefault="00EC47EE" w:rsidP="00EC47EE">
      <w:pPr>
        <w:pStyle w:val="3"/>
        <w:jc w:val="both"/>
        <w:rPr>
          <w:sz w:val="24"/>
          <w:szCs w:val="24"/>
          <w:lang w:val="uk-UA"/>
        </w:rPr>
      </w:pPr>
    </w:p>
    <w:p w:rsidR="00312D76" w:rsidRPr="00312D76" w:rsidRDefault="00312D76" w:rsidP="00312D76">
      <w:pPr>
        <w:rPr>
          <w:lang w:val="uk-UA"/>
        </w:rPr>
      </w:pPr>
    </w:p>
    <w:p w:rsidR="00EC47EE" w:rsidRDefault="00EC47EE" w:rsidP="00EC47EE">
      <w:pPr>
        <w:rPr>
          <w:lang w:val="uk-UA"/>
        </w:rPr>
      </w:pPr>
    </w:p>
    <w:p w:rsidR="00EC47EE" w:rsidRPr="003C7A49" w:rsidRDefault="00EC47EE" w:rsidP="00EC47EE">
      <w:pPr>
        <w:rPr>
          <w:sz w:val="26"/>
          <w:szCs w:val="26"/>
          <w:lang w:val="uk-UA"/>
        </w:rPr>
      </w:pPr>
      <w:r w:rsidRPr="003C7A49">
        <w:rPr>
          <w:sz w:val="26"/>
          <w:szCs w:val="26"/>
          <w:lang w:val="uk-UA"/>
        </w:rPr>
        <w:t xml:space="preserve">Секретар ради    </w:t>
      </w:r>
      <w:r>
        <w:rPr>
          <w:sz w:val="26"/>
          <w:szCs w:val="26"/>
          <w:lang w:val="uk-UA"/>
        </w:rPr>
        <w:t xml:space="preserve">                                                                                     А.Т. Висідалко</w:t>
      </w:r>
      <w:r w:rsidRPr="003C7A49">
        <w:rPr>
          <w:sz w:val="26"/>
          <w:szCs w:val="26"/>
          <w:lang w:val="uk-UA"/>
        </w:rPr>
        <w:t xml:space="preserve">     </w:t>
      </w: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312D76" w:rsidRDefault="00312D76" w:rsidP="00023E1C">
      <w:pPr>
        <w:suppressAutoHyphens/>
        <w:spacing w:line="270" w:lineRule="exact"/>
        <w:ind w:left="5103" w:firstLine="142"/>
        <w:jc w:val="center"/>
        <w:rPr>
          <w:sz w:val="28"/>
          <w:szCs w:val="28"/>
          <w:lang w:eastAsia="ar-SA"/>
        </w:rPr>
      </w:pPr>
    </w:p>
    <w:p w:rsidR="00023E1C" w:rsidRDefault="00023E1C" w:rsidP="00023E1C">
      <w:pPr>
        <w:suppressAutoHyphens/>
        <w:spacing w:line="270" w:lineRule="exact"/>
        <w:ind w:left="5103" w:firstLine="142"/>
        <w:jc w:val="center"/>
        <w:rPr>
          <w:sz w:val="28"/>
          <w:szCs w:val="28"/>
          <w:lang w:eastAsia="ar-SA"/>
        </w:rPr>
      </w:pPr>
    </w:p>
    <w:p w:rsidR="00023E1C" w:rsidRPr="00E43386" w:rsidRDefault="00023E1C" w:rsidP="00023E1C">
      <w:pPr>
        <w:rPr>
          <w:sz w:val="24"/>
          <w:szCs w:val="24"/>
          <w:lang w:val="uk-UA"/>
        </w:rPr>
      </w:pPr>
      <w:r>
        <w:rPr>
          <w:sz w:val="24"/>
          <w:szCs w:val="24"/>
          <w:lang w:val="uk-UA"/>
        </w:rPr>
        <w:lastRenderedPageBreak/>
        <w:t xml:space="preserve">                                                                                     </w:t>
      </w:r>
      <w:r w:rsidRPr="00E43386">
        <w:rPr>
          <w:sz w:val="24"/>
          <w:szCs w:val="24"/>
          <w:lang w:val="uk-UA"/>
        </w:rPr>
        <w:t>Додаток 2</w:t>
      </w:r>
    </w:p>
    <w:p w:rsidR="00023E1C" w:rsidRPr="00E43386" w:rsidRDefault="00023E1C" w:rsidP="00023E1C">
      <w:pPr>
        <w:rPr>
          <w:bCs/>
          <w:sz w:val="24"/>
          <w:szCs w:val="24"/>
          <w:lang w:val="uk-UA"/>
        </w:rPr>
      </w:pPr>
      <w:r>
        <w:rPr>
          <w:sz w:val="24"/>
          <w:szCs w:val="24"/>
          <w:lang w:val="uk-UA"/>
        </w:rPr>
        <w:t xml:space="preserve">                                                                                    </w:t>
      </w:r>
      <w:r w:rsidRPr="00E43386">
        <w:rPr>
          <w:sz w:val="24"/>
          <w:szCs w:val="24"/>
          <w:lang w:val="uk-UA"/>
        </w:rPr>
        <w:t xml:space="preserve"> </w:t>
      </w:r>
      <w:r w:rsidRPr="00E43386">
        <w:rPr>
          <w:bCs/>
          <w:sz w:val="24"/>
          <w:szCs w:val="24"/>
          <w:lang w:val="uk-UA"/>
        </w:rPr>
        <w:t xml:space="preserve">до аналізу регуляторного впливу </w:t>
      </w:r>
    </w:p>
    <w:p w:rsidR="00023E1C" w:rsidRPr="00E43386" w:rsidRDefault="00023E1C" w:rsidP="00023E1C">
      <w:pPr>
        <w:ind w:left="5103"/>
        <w:rPr>
          <w:bCs/>
          <w:sz w:val="24"/>
          <w:szCs w:val="24"/>
          <w:lang w:val="uk-UA"/>
        </w:rPr>
      </w:pPr>
      <w:r w:rsidRPr="00E43386">
        <w:rPr>
          <w:bCs/>
          <w:sz w:val="24"/>
          <w:szCs w:val="24"/>
          <w:lang w:val="uk-UA"/>
        </w:rPr>
        <w:t>про</w:t>
      </w:r>
      <w:r>
        <w:rPr>
          <w:bCs/>
          <w:sz w:val="24"/>
          <w:szCs w:val="24"/>
          <w:lang w:val="uk-UA"/>
        </w:rPr>
        <w:t>ек</w:t>
      </w:r>
      <w:r w:rsidRPr="00E43386">
        <w:rPr>
          <w:bCs/>
          <w:sz w:val="24"/>
          <w:szCs w:val="24"/>
          <w:lang w:val="uk-UA"/>
        </w:rPr>
        <w:t xml:space="preserve">ту рішення </w:t>
      </w:r>
      <w:r>
        <w:rPr>
          <w:bCs/>
          <w:sz w:val="24"/>
          <w:szCs w:val="24"/>
          <w:lang w:val="uk-UA"/>
        </w:rPr>
        <w:t xml:space="preserve">Гніванської </w:t>
      </w:r>
      <w:r w:rsidRPr="00E43386">
        <w:rPr>
          <w:bCs/>
          <w:sz w:val="24"/>
          <w:szCs w:val="24"/>
          <w:lang w:val="uk-UA"/>
        </w:rPr>
        <w:t xml:space="preserve">міської ради </w:t>
      </w:r>
    </w:p>
    <w:p w:rsidR="00023E1C" w:rsidRPr="00E43386" w:rsidRDefault="00023E1C" w:rsidP="00023E1C">
      <w:pPr>
        <w:ind w:left="1985"/>
        <w:rPr>
          <w:noProof/>
          <w:sz w:val="24"/>
          <w:szCs w:val="24"/>
          <w:lang w:val="uk-UA"/>
        </w:rPr>
      </w:pPr>
      <w:r>
        <w:rPr>
          <w:bCs/>
          <w:sz w:val="24"/>
          <w:szCs w:val="24"/>
          <w:lang w:val="uk-UA"/>
        </w:rPr>
        <w:t xml:space="preserve">                                                    </w:t>
      </w:r>
      <w:r w:rsidRPr="00E43386">
        <w:rPr>
          <w:bCs/>
          <w:sz w:val="24"/>
          <w:szCs w:val="24"/>
          <w:lang w:val="uk-UA"/>
        </w:rPr>
        <w:t>«</w:t>
      </w:r>
      <w:r w:rsidRPr="00E43386">
        <w:rPr>
          <w:noProof/>
          <w:sz w:val="24"/>
          <w:szCs w:val="24"/>
          <w:lang w:val="uk-UA"/>
        </w:rPr>
        <w:t>Про встановлення місцевих податків</w:t>
      </w:r>
    </w:p>
    <w:p w:rsidR="00023E1C" w:rsidRDefault="00023E1C" w:rsidP="00023E1C">
      <w:pPr>
        <w:rPr>
          <w:noProof/>
          <w:sz w:val="24"/>
          <w:szCs w:val="24"/>
          <w:lang w:val="uk-UA"/>
        </w:rPr>
      </w:pPr>
      <w:r w:rsidRPr="00E43386">
        <w:rPr>
          <w:noProof/>
          <w:sz w:val="24"/>
          <w:szCs w:val="24"/>
          <w:lang w:val="uk-UA"/>
        </w:rPr>
        <w:t xml:space="preserve"> </w:t>
      </w:r>
      <w:r>
        <w:rPr>
          <w:noProof/>
          <w:sz w:val="24"/>
          <w:szCs w:val="24"/>
          <w:lang w:val="uk-UA"/>
        </w:rPr>
        <w:t xml:space="preserve">                                                                                    </w:t>
      </w:r>
      <w:r w:rsidRPr="00E43386">
        <w:rPr>
          <w:noProof/>
          <w:sz w:val="24"/>
          <w:szCs w:val="24"/>
          <w:lang w:val="uk-UA"/>
        </w:rPr>
        <w:t xml:space="preserve">та зборів на території </w:t>
      </w:r>
      <w:r>
        <w:rPr>
          <w:noProof/>
          <w:sz w:val="24"/>
          <w:szCs w:val="24"/>
          <w:lang w:val="uk-UA"/>
        </w:rPr>
        <w:t xml:space="preserve">Гнівагнської </w:t>
      </w:r>
      <w:r w:rsidRPr="00E43386">
        <w:rPr>
          <w:noProof/>
          <w:sz w:val="24"/>
          <w:szCs w:val="24"/>
          <w:lang w:val="uk-UA"/>
        </w:rPr>
        <w:t xml:space="preserve">міської </w:t>
      </w:r>
      <w:r>
        <w:rPr>
          <w:noProof/>
          <w:sz w:val="24"/>
          <w:szCs w:val="24"/>
          <w:lang w:val="uk-UA"/>
        </w:rPr>
        <w:t xml:space="preserve"> </w:t>
      </w:r>
    </w:p>
    <w:p w:rsidR="00023E1C" w:rsidRPr="00E43386" w:rsidRDefault="00023E1C" w:rsidP="00023E1C">
      <w:pPr>
        <w:rPr>
          <w:noProof/>
          <w:sz w:val="24"/>
          <w:szCs w:val="24"/>
          <w:lang w:val="uk-UA"/>
        </w:rPr>
      </w:pPr>
      <w:r>
        <w:rPr>
          <w:noProof/>
          <w:sz w:val="24"/>
          <w:szCs w:val="24"/>
          <w:lang w:val="uk-UA"/>
        </w:rPr>
        <w:t xml:space="preserve">                                                                                     </w:t>
      </w:r>
      <w:r w:rsidRPr="00E43386">
        <w:rPr>
          <w:noProof/>
          <w:sz w:val="24"/>
          <w:szCs w:val="24"/>
          <w:lang w:val="uk-UA"/>
        </w:rPr>
        <w:t>територіальної</w:t>
      </w:r>
      <w:r>
        <w:rPr>
          <w:noProof/>
          <w:sz w:val="24"/>
          <w:szCs w:val="24"/>
          <w:lang w:val="uk-UA"/>
        </w:rPr>
        <w:t xml:space="preserve"> </w:t>
      </w:r>
      <w:r w:rsidRPr="00E43386">
        <w:rPr>
          <w:noProof/>
          <w:sz w:val="24"/>
          <w:szCs w:val="24"/>
          <w:lang w:val="uk-UA"/>
        </w:rPr>
        <w:t>громад</w:t>
      </w:r>
      <w:r>
        <w:rPr>
          <w:noProof/>
          <w:sz w:val="24"/>
          <w:szCs w:val="24"/>
          <w:lang w:val="uk-UA"/>
        </w:rPr>
        <w:t xml:space="preserve">и </w:t>
      </w:r>
      <w:r w:rsidRPr="00CE0482">
        <w:rPr>
          <w:noProof/>
          <w:sz w:val="24"/>
          <w:szCs w:val="24"/>
          <w:lang w:val="uk-UA"/>
        </w:rPr>
        <w:t>рік</w:t>
      </w:r>
      <w:r w:rsidRPr="00E43386">
        <w:rPr>
          <w:bCs/>
          <w:sz w:val="24"/>
          <w:szCs w:val="24"/>
          <w:lang w:val="uk-UA"/>
        </w:rPr>
        <w:t>»</w:t>
      </w:r>
    </w:p>
    <w:p w:rsidR="00023E1C" w:rsidRPr="00BE5000" w:rsidRDefault="00023E1C" w:rsidP="00023E1C">
      <w:pPr>
        <w:suppressAutoHyphens/>
        <w:spacing w:line="270" w:lineRule="exact"/>
        <w:ind w:left="5103" w:firstLine="142"/>
        <w:jc w:val="center"/>
        <w:rPr>
          <w:sz w:val="28"/>
          <w:szCs w:val="28"/>
          <w:lang w:val="uk-UA" w:eastAsia="ar-SA"/>
        </w:rPr>
      </w:pPr>
    </w:p>
    <w:p w:rsidR="00023E1C" w:rsidRPr="00D87729" w:rsidRDefault="00023E1C" w:rsidP="00023E1C">
      <w:pPr>
        <w:suppressAutoHyphens/>
        <w:spacing w:line="270" w:lineRule="exact"/>
        <w:jc w:val="center"/>
        <w:rPr>
          <w:b/>
          <w:sz w:val="28"/>
          <w:szCs w:val="28"/>
          <w:lang w:val="uk-UA" w:eastAsia="ar-SA"/>
        </w:rPr>
      </w:pPr>
    </w:p>
    <w:p w:rsidR="00023E1C" w:rsidRPr="00BE5000" w:rsidRDefault="00023E1C" w:rsidP="00023E1C">
      <w:pPr>
        <w:suppressAutoHyphens/>
        <w:spacing w:line="270" w:lineRule="exact"/>
        <w:jc w:val="center"/>
        <w:rPr>
          <w:b/>
          <w:sz w:val="28"/>
          <w:szCs w:val="28"/>
          <w:lang w:val="uk-UA" w:eastAsia="ar-SA"/>
        </w:rPr>
      </w:pPr>
      <w:r w:rsidRPr="00D87729">
        <w:rPr>
          <w:b/>
          <w:sz w:val="28"/>
          <w:szCs w:val="28"/>
          <w:lang w:val="uk-UA" w:eastAsia="ar-SA"/>
        </w:rPr>
        <w:t>ТЕСТ</w:t>
      </w:r>
    </w:p>
    <w:p w:rsidR="00023E1C" w:rsidRPr="00BE5000" w:rsidRDefault="00023E1C" w:rsidP="00023E1C">
      <w:pPr>
        <w:suppressAutoHyphens/>
        <w:spacing w:line="270" w:lineRule="exact"/>
        <w:jc w:val="center"/>
        <w:rPr>
          <w:b/>
          <w:sz w:val="28"/>
          <w:szCs w:val="28"/>
          <w:lang w:val="uk-UA" w:eastAsia="ar-SA"/>
        </w:rPr>
      </w:pPr>
      <w:r w:rsidRPr="00D87729">
        <w:rPr>
          <w:b/>
          <w:sz w:val="28"/>
          <w:szCs w:val="28"/>
          <w:lang w:val="uk-UA" w:eastAsia="ar-SA"/>
        </w:rPr>
        <w:t xml:space="preserve"> малого підприємництва (М-Тест)</w:t>
      </w:r>
    </w:p>
    <w:p w:rsidR="00023E1C" w:rsidRPr="00BE5000" w:rsidRDefault="00023E1C" w:rsidP="00023E1C">
      <w:pPr>
        <w:suppressAutoHyphens/>
        <w:spacing w:line="270" w:lineRule="exact"/>
        <w:ind w:firstLine="851"/>
        <w:jc w:val="both"/>
        <w:rPr>
          <w:sz w:val="28"/>
          <w:szCs w:val="28"/>
          <w:lang w:val="uk-UA" w:eastAsia="ar-SA"/>
        </w:rPr>
      </w:pPr>
    </w:p>
    <w:p w:rsidR="00023E1C" w:rsidRPr="00BE5000" w:rsidRDefault="00023E1C" w:rsidP="00023E1C">
      <w:pPr>
        <w:suppressAutoHyphens/>
        <w:spacing w:line="270" w:lineRule="exact"/>
        <w:ind w:firstLine="851"/>
        <w:jc w:val="both"/>
        <w:rPr>
          <w:b/>
          <w:sz w:val="28"/>
          <w:szCs w:val="28"/>
          <w:lang w:val="uk-UA" w:eastAsia="ar-SA"/>
        </w:rPr>
      </w:pPr>
      <w:r w:rsidRPr="00D87729">
        <w:rPr>
          <w:b/>
          <w:sz w:val="28"/>
          <w:szCs w:val="28"/>
          <w:lang w:val="uk-UA" w:eastAsia="ar-SA"/>
        </w:rPr>
        <w:t xml:space="preserve">1. Консультації з представниками мікро- та малого підприємництва щодо оцінки впливу регулювання </w:t>
      </w:r>
    </w:p>
    <w:p w:rsidR="00023E1C" w:rsidRPr="00BE5000" w:rsidRDefault="00023E1C" w:rsidP="00023E1C">
      <w:pPr>
        <w:suppressAutoHyphens/>
        <w:spacing w:line="270" w:lineRule="exact"/>
        <w:ind w:firstLine="851"/>
        <w:jc w:val="both"/>
        <w:rPr>
          <w:sz w:val="28"/>
          <w:szCs w:val="28"/>
          <w:lang w:val="uk-UA" w:eastAsia="ar-SA"/>
        </w:rPr>
      </w:pPr>
      <w:r w:rsidRPr="00023E1C">
        <w:rPr>
          <w:sz w:val="28"/>
          <w:szCs w:val="28"/>
          <w:lang w:val="ru-RU" w:eastAsia="ar-S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w:t>
      </w:r>
      <w:r w:rsidR="007116C4" w:rsidRPr="007116C4">
        <w:rPr>
          <w:lang w:val="ru-RU"/>
        </w:rPr>
        <w:t>з 12.03.2020 р. по 01.04.2020 р.</w:t>
      </w:r>
    </w:p>
    <w:p w:rsidR="00023E1C" w:rsidRPr="00BE5000" w:rsidRDefault="00023E1C" w:rsidP="00023E1C">
      <w:pPr>
        <w:suppressAutoHyphens/>
        <w:spacing w:line="270" w:lineRule="exact"/>
        <w:ind w:firstLine="851"/>
        <w:jc w:val="both"/>
        <w:rPr>
          <w:sz w:val="28"/>
          <w:szCs w:val="28"/>
          <w:lang w:val="uk-UA" w:eastAsia="ar-SA"/>
        </w:rPr>
      </w:pPr>
    </w:p>
    <w:tbl>
      <w:tblPr>
        <w:tblW w:w="9836" w:type="dxa"/>
        <w:tblInd w:w="5" w:type="dxa"/>
        <w:tblLayout w:type="fixed"/>
        <w:tblCellMar>
          <w:left w:w="0" w:type="dxa"/>
          <w:right w:w="0" w:type="dxa"/>
        </w:tblCellMar>
        <w:tblLook w:val="0000" w:firstRow="0" w:lastRow="0" w:firstColumn="0" w:lastColumn="0" w:noHBand="0" w:noVBand="0"/>
      </w:tblPr>
      <w:tblGrid>
        <w:gridCol w:w="1498"/>
        <w:gridCol w:w="4488"/>
        <w:gridCol w:w="1375"/>
        <w:gridCol w:w="2475"/>
      </w:tblGrid>
      <w:tr w:rsidR="00023E1C" w:rsidRPr="00BE5000" w:rsidTr="00D87729">
        <w:trPr>
          <w:trHeight w:val="23"/>
        </w:trPr>
        <w:tc>
          <w:tcPr>
            <w:tcW w:w="1498"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jc w:val="both"/>
              <w:rPr>
                <w:sz w:val="28"/>
                <w:szCs w:val="28"/>
                <w:lang w:val="uk-UA" w:eastAsia="ar-SA"/>
              </w:rPr>
            </w:pPr>
            <w:r w:rsidRPr="00BE5000">
              <w:rPr>
                <w:sz w:val="28"/>
                <w:szCs w:val="28"/>
                <w:lang w:val="uk-UA" w:eastAsia="ar-SA"/>
              </w:rPr>
              <w:t>Порядковий номер</w:t>
            </w:r>
          </w:p>
        </w:tc>
        <w:tc>
          <w:tcPr>
            <w:tcW w:w="4488"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375"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6" w:lineRule="exact"/>
              <w:ind w:left="20"/>
              <w:rPr>
                <w:sz w:val="28"/>
                <w:szCs w:val="28"/>
                <w:lang w:val="uk-UA" w:eastAsia="ar-SA"/>
              </w:rPr>
            </w:pPr>
            <w:r w:rsidRPr="00BE5000">
              <w:rPr>
                <w:sz w:val="28"/>
                <w:szCs w:val="28"/>
                <w:lang w:val="uk-UA" w:eastAsia="ar-SA"/>
              </w:rPr>
              <w:t>Кількість учасників консультацій, осіб</w:t>
            </w:r>
          </w:p>
        </w:tc>
        <w:tc>
          <w:tcPr>
            <w:tcW w:w="2475"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spacing w:line="326" w:lineRule="exact"/>
              <w:ind w:left="40"/>
              <w:rPr>
                <w:sz w:val="28"/>
                <w:szCs w:val="28"/>
                <w:lang w:val="uk-UA" w:eastAsia="ar-SA"/>
              </w:rPr>
            </w:pPr>
            <w:r w:rsidRPr="00BE5000">
              <w:rPr>
                <w:sz w:val="28"/>
                <w:szCs w:val="28"/>
                <w:lang w:val="uk-UA" w:eastAsia="ar-SA"/>
              </w:rPr>
              <w:t>Основні результати консультацій (опис)</w:t>
            </w:r>
          </w:p>
        </w:tc>
      </w:tr>
      <w:tr w:rsidR="00023E1C" w:rsidRPr="00A40851" w:rsidTr="00D87729">
        <w:trPr>
          <w:trHeight w:val="23"/>
        </w:trPr>
        <w:tc>
          <w:tcPr>
            <w:tcW w:w="1498"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1</w:t>
            </w:r>
          </w:p>
          <w:p w:rsidR="00023E1C" w:rsidRPr="00BE5000" w:rsidRDefault="00023E1C" w:rsidP="00D87729">
            <w:pPr>
              <w:suppressAutoHyphens/>
              <w:jc w:val="center"/>
              <w:rPr>
                <w:sz w:val="28"/>
                <w:szCs w:val="28"/>
                <w:highlight w:val="yellow"/>
                <w:lang w:eastAsia="ar-SA"/>
              </w:rPr>
            </w:pPr>
          </w:p>
        </w:tc>
        <w:tc>
          <w:tcPr>
            <w:tcW w:w="4488"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val="uk-UA" w:eastAsia="ar-SA"/>
              </w:rPr>
              <w:t xml:space="preserve">Робочі наради та зустрічі </w:t>
            </w:r>
          </w:p>
        </w:tc>
        <w:tc>
          <w:tcPr>
            <w:tcW w:w="1375"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110"/>
              <w:rPr>
                <w:sz w:val="28"/>
                <w:szCs w:val="28"/>
                <w:lang w:val="uk-UA" w:eastAsia="ar-SA"/>
              </w:rPr>
            </w:pPr>
            <w:r w:rsidRPr="007116C4">
              <w:rPr>
                <w:sz w:val="28"/>
                <w:szCs w:val="28"/>
                <w:lang w:val="uk-UA" w:eastAsia="ar-SA"/>
              </w:rPr>
              <w:t>38</w:t>
            </w:r>
          </w:p>
        </w:tc>
        <w:tc>
          <w:tcPr>
            <w:tcW w:w="2475"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126" w:right="197"/>
              <w:jc w:val="both"/>
              <w:rPr>
                <w:rFonts w:eastAsia="SimSun"/>
                <w:kern w:val="1"/>
                <w:sz w:val="28"/>
                <w:szCs w:val="28"/>
                <w:lang w:val="uk-UA" w:eastAsia="zh-CN" w:bidi="hi-IN"/>
              </w:rPr>
            </w:pPr>
            <w:r w:rsidRPr="00023E1C">
              <w:rPr>
                <w:rFonts w:eastAsia="SimSun"/>
                <w:kern w:val="1"/>
                <w:sz w:val="28"/>
                <w:szCs w:val="28"/>
                <w:lang w:val="ru-RU" w:eastAsia="zh-CN" w:bidi="hi-IN"/>
              </w:rPr>
              <w:t>Обговорення проекту</w:t>
            </w:r>
            <w:r w:rsidRPr="00BE5000">
              <w:rPr>
                <w:rFonts w:eastAsia="SimSun"/>
                <w:kern w:val="1"/>
                <w:sz w:val="28"/>
                <w:szCs w:val="28"/>
                <w:lang w:val="uk-UA" w:eastAsia="zh-CN" w:bidi="hi-IN"/>
              </w:rPr>
              <w:t xml:space="preserve"> регуляторного </w:t>
            </w:r>
            <w:proofErr w:type="gramStart"/>
            <w:r w:rsidRPr="00BE5000">
              <w:rPr>
                <w:rFonts w:eastAsia="SimSun"/>
                <w:kern w:val="1"/>
                <w:sz w:val="28"/>
                <w:szCs w:val="28"/>
                <w:lang w:val="uk-UA" w:eastAsia="zh-CN" w:bidi="hi-IN"/>
              </w:rPr>
              <w:t xml:space="preserve">акта, </w:t>
            </w:r>
            <w:r w:rsidRPr="00023E1C">
              <w:rPr>
                <w:rFonts w:eastAsia="SimSun"/>
                <w:kern w:val="1"/>
                <w:sz w:val="28"/>
                <w:szCs w:val="28"/>
                <w:lang w:val="ru-RU" w:eastAsia="zh-CN" w:bidi="hi-IN"/>
              </w:rPr>
              <w:t xml:space="preserve"> </w:t>
            </w:r>
            <w:r w:rsidRPr="00BE5000">
              <w:rPr>
                <w:rFonts w:eastAsia="SimSun"/>
                <w:kern w:val="1"/>
                <w:sz w:val="28"/>
                <w:szCs w:val="28"/>
                <w:lang w:val="uk-UA" w:eastAsia="zh-CN" w:bidi="hi-IN"/>
              </w:rPr>
              <w:t>запропонованих</w:t>
            </w:r>
            <w:proofErr w:type="gramEnd"/>
            <w:r w:rsidRPr="00BE5000">
              <w:rPr>
                <w:rFonts w:eastAsia="SimSun"/>
                <w:kern w:val="1"/>
                <w:sz w:val="28"/>
                <w:szCs w:val="28"/>
                <w:lang w:val="uk-UA" w:eastAsia="zh-CN" w:bidi="hi-IN"/>
              </w:rPr>
              <w:t xml:space="preserve"> ставок податків. Отримано пропозиції щодо запропонованих ставок податків та інформацію щодо необхідних ресурсів, а саме їх витрат (витрат часу та матеріальних) на запровадження регулювання</w:t>
            </w:r>
          </w:p>
        </w:tc>
      </w:tr>
      <w:tr w:rsidR="00023E1C" w:rsidRPr="00A40851" w:rsidTr="00D87729">
        <w:trPr>
          <w:trHeight w:val="23"/>
        </w:trPr>
        <w:tc>
          <w:tcPr>
            <w:tcW w:w="1498"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val="uk-UA" w:eastAsia="ar-SA"/>
              </w:rPr>
            </w:pPr>
            <w:r w:rsidRPr="00BE5000">
              <w:rPr>
                <w:sz w:val="28"/>
                <w:szCs w:val="28"/>
                <w:lang w:val="uk-UA" w:eastAsia="ar-SA"/>
              </w:rPr>
              <w:t>2</w:t>
            </w:r>
          </w:p>
          <w:p w:rsidR="00023E1C" w:rsidRPr="00BE5000" w:rsidRDefault="00023E1C" w:rsidP="00D87729">
            <w:pPr>
              <w:suppressAutoHyphens/>
              <w:jc w:val="center"/>
              <w:rPr>
                <w:sz w:val="28"/>
                <w:szCs w:val="28"/>
                <w:lang w:val="uk-UA" w:eastAsia="ar-SA"/>
              </w:rPr>
            </w:pPr>
          </w:p>
        </w:tc>
        <w:tc>
          <w:tcPr>
            <w:tcW w:w="4488"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val="uk-UA" w:eastAsia="ar-SA"/>
              </w:rPr>
              <w:t>Робоча зустріч з представниками малого бізнесу,  проведення круглого столу</w:t>
            </w:r>
          </w:p>
        </w:tc>
        <w:tc>
          <w:tcPr>
            <w:tcW w:w="1375" w:type="dxa"/>
            <w:tcBorders>
              <w:top w:val="single" w:sz="4" w:space="0" w:color="000000"/>
              <w:left w:val="single" w:sz="4" w:space="0" w:color="000000"/>
              <w:bottom w:val="single" w:sz="4" w:space="0" w:color="000000"/>
            </w:tcBorders>
            <w:shd w:val="clear" w:color="auto" w:fill="FFFFFF"/>
          </w:tcPr>
          <w:p w:rsidR="00023E1C" w:rsidRPr="00BE5000" w:rsidRDefault="007116C4" w:rsidP="00D87729">
            <w:pPr>
              <w:suppressAutoHyphens/>
              <w:ind w:left="110"/>
              <w:rPr>
                <w:sz w:val="28"/>
                <w:szCs w:val="28"/>
                <w:lang w:val="uk-UA" w:eastAsia="ar-SA"/>
              </w:rPr>
            </w:pPr>
            <w:r>
              <w:rPr>
                <w:sz w:val="28"/>
                <w:szCs w:val="28"/>
                <w:lang w:val="uk-UA" w:eastAsia="ar-SA"/>
              </w:rPr>
              <w:t>12</w:t>
            </w:r>
          </w:p>
        </w:tc>
        <w:tc>
          <w:tcPr>
            <w:tcW w:w="2475"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snapToGrid w:val="0"/>
              <w:ind w:left="40"/>
              <w:rPr>
                <w:sz w:val="28"/>
                <w:szCs w:val="28"/>
                <w:lang w:val="uk-UA" w:eastAsia="ar-SA"/>
              </w:rPr>
            </w:pPr>
            <w:r w:rsidRPr="00BE5000">
              <w:rPr>
                <w:sz w:val="28"/>
                <w:szCs w:val="28"/>
                <w:lang w:val="uk-UA" w:eastAsia="ar-SA"/>
              </w:rPr>
              <w:t xml:space="preserve">Обговорено запропоновані ставки податків. Отримано інформацію від </w:t>
            </w:r>
            <w:r w:rsidRPr="00BE5000">
              <w:rPr>
                <w:sz w:val="28"/>
                <w:szCs w:val="28"/>
                <w:lang w:val="uk-UA" w:eastAsia="ar-SA"/>
              </w:rPr>
              <w:lastRenderedPageBreak/>
              <w:t>представників мікро та малого підприємництва про можливість сплати податків</w:t>
            </w:r>
          </w:p>
        </w:tc>
      </w:tr>
    </w:tbl>
    <w:p w:rsidR="00023E1C" w:rsidRPr="00BE5000" w:rsidRDefault="00023E1C" w:rsidP="00023E1C">
      <w:pPr>
        <w:suppressAutoHyphens/>
        <w:spacing w:line="270" w:lineRule="exact"/>
        <w:jc w:val="center"/>
        <w:rPr>
          <w:sz w:val="28"/>
          <w:szCs w:val="28"/>
          <w:lang w:val="uk-UA" w:eastAsia="ar-SA"/>
        </w:rPr>
      </w:pPr>
    </w:p>
    <w:p w:rsidR="00023E1C" w:rsidRPr="00BE5000" w:rsidRDefault="00023E1C" w:rsidP="00023E1C">
      <w:pPr>
        <w:suppressAutoHyphens/>
        <w:spacing w:line="270" w:lineRule="exact"/>
        <w:ind w:firstLine="851"/>
        <w:jc w:val="both"/>
        <w:rPr>
          <w:b/>
          <w:sz w:val="28"/>
          <w:szCs w:val="28"/>
          <w:lang w:val="uk-UA" w:eastAsia="ar-SA"/>
        </w:rPr>
      </w:pPr>
      <w:r w:rsidRPr="00023E1C">
        <w:rPr>
          <w:b/>
          <w:sz w:val="28"/>
          <w:szCs w:val="28"/>
          <w:lang w:val="ru-RU" w:eastAsia="ar-SA"/>
        </w:rPr>
        <w:t>2. Вимірювання впливу регулювання на суб’єктів малого підприємництва (мікро- та малі):</w:t>
      </w:r>
    </w:p>
    <w:p w:rsidR="00023E1C" w:rsidRPr="00BE5000" w:rsidRDefault="00023E1C" w:rsidP="00023E1C">
      <w:pPr>
        <w:suppressAutoHyphens/>
        <w:spacing w:before="120" w:after="120"/>
        <w:rPr>
          <w:sz w:val="28"/>
          <w:szCs w:val="28"/>
          <w:lang w:val="uk-UA" w:eastAsia="ar-SA"/>
        </w:rPr>
      </w:pPr>
      <w:r w:rsidRPr="00BE5000">
        <w:rPr>
          <w:sz w:val="28"/>
          <w:szCs w:val="28"/>
          <w:lang w:val="uk-UA" w:eastAsia="ar-SA"/>
        </w:rPr>
        <w:t xml:space="preserve"> кількість суб’єктів малого підприємництва, на яких поширюється </w:t>
      </w:r>
      <w:r w:rsidRPr="00080293">
        <w:rPr>
          <w:sz w:val="28"/>
          <w:szCs w:val="28"/>
          <w:lang w:val="uk-UA" w:eastAsia="ar-SA"/>
        </w:rPr>
        <w:t xml:space="preserve">регулювання: </w:t>
      </w:r>
      <w:r>
        <w:rPr>
          <w:sz w:val="28"/>
          <w:szCs w:val="28"/>
          <w:lang w:val="uk-UA" w:eastAsia="ar-SA"/>
        </w:rPr>
        <w:t>397</w:t>
      </w:r>
      <w:r w:rsidRPr="00080293">
        <w:rPr>
          <w:sz w:val="28"/>
          <w:szCs w:val="28"/>
          <w:lang w:val="uk-UA" w:eastAsia="ar-SA"/>
        </w:rPr>
        <w:t xml:space="preserve"> (одиниць),  у тому числі малого підприємництва 39</w:t>
      </w:r>
      <w:r w:rsidRPr="00BE5000">
        <w:rPr>
          <w:sz w:val="28"/>
          <w:szCs w:val="28"/>
          <w:lang w:val="uk-UA" w:eastAsia="ar-SA"/>
        </w:rPr>
        <w:t xml:space="preserve"> (одиниць) та мікропідприємництва 3</w:t>
      </w:r>
      <w:r>
        <w:rPr>
          <w:sz w:val="28"/>
          <w:szCs w:val="28"/>
          <w:lang w:val="uk-UA" w:eastAsia="ar-SA"/>
        </w:rPr>
        <w:t>58</w:t>
      </w:r>
      <w:r w:rsidRPr="00BE5000">
        <w:rPr>
          <w:sz w:val="28"/>
          <w:szCs w:val="28"/>
          <w:lang w:val="uk-UA" w:eastAsia="ar-SA"/>
        </w:rPr>
        <w:t xml:space="preserve"> (одиниць)</w:t>
      </w:r>
    </w:p>
    <w:p w:rsidR="00023E1C" w:rsidRPr="00BE5000" w:rsidRDefault="00023E1C" w:rsidP="00023E1C">
      <w:pPr>
        <w:suppressAutoHyphens/>
        <w:spacing w:line="270" w:lineRule="exact"/>
        <w:ind w:firstLine="851"/>
        <w:jc w:val="both"/>
        <w:rPr>
          <w:sz w:val="28"/>
          <w:szCs w:val="28"/>
          <w:lang w:val="uk-UA" w:eastAsia="ar-SA"/>
        </w:rPr>
      </w:pPr>
      <w:r w:rsidRPr="00023E1C">
        <w:rPr>
          <w:sz w:val="28"/>
          <w:szCs w:val="28"/>
          <w:lang w:val="ru-RU" w:eastAsia="ar-SA"/>
        </w:rPr>
        <w:t xml:space="preserve">питома вага суб’єктів малого підприємництва у загальній кількості суб’єктів господарювання, на яких проблема справляє вплив </w:t>
      </w:r>
      <w:r>
        <w:rPr>
          <w:sz w:val="28"/>
          <w:szCs w:val="28"/>
          <w:lang w:val="uk-UA" w:eastAsia="ar-SA"/>
        </w:rPr>
        <w:t>98,5</w:t>
      </w:r>
      <w:r w:rsidRPr="00BE5000">
        <w:rPr>
          <w:sz w:val="28"/>
          <w:szCs w:val="28"/>
          <w:lang w:val="uk-UA" w:eastAsia="ar-SA"/>
        </w:rPr>
        <w:t xml:space="preserve"> % </w:t>
      </w:r>
      <w:r w:rsidRPr="00023E1C">
        <w:rPr>
          <w:sz w:val="28"/>
          <w:szCs w:val="28"/>
          <w:lang w:val="ru-RU" w:eastAsia="ar-SA"/>
        </w:rPr>
        <w:t>(відсотків)</w:t>
      </w:r>
    </w:p>
    <w:p w:rsidR="00023E1C" w:rsidRPr="00023E1C" w:rsidRDefault="00023E1C" w:rsidP="00023E1C">
      <w:pPr>
        <w:suppressAutoHyphens/>
        <w:spacing w:line="270" w:lineRule="exact"/>
        <w:jc w:val="both"/>
        <w:rPr>
          <w:b/>
          <w:sz w:val="28"/>
          <w:szCs w:val="28"/>
          <w:lang w:val="ru-RU" w:eastAsia="ar-SA"/>
        </w:rPr>
      </w:pPr>
    </w:p>
    <w:p w:rsidR="00023E1C" w:rsidRPr="00BE5000" w:rsidRDefault="00023E1C" w:rsidP="00023E1C">
      <w:pPr>
        <w:suppressAutoHyphens/>
        <w:spacing w:line="270" w:lineRule="exact"/>
        <w:ind w:firstLine="851"/>
        <w:jc w:val="both"/>
        <w:rPr>
          <w:b/>
          <w:sz w:val="28"/>
          <w:szCs w:val="28"/>
          <w:lang w:val="uk-UA" w:eastAsia="ar-SA"/>
        </w:rPr>
      </w:pPr>
      <w:r w:rsidRPr="00023E1C">
        <w:rPr>
          <w:b/>
          <w:sz w:val="28"/>
          <w:szCs w:val="28"/>
          <w:lang w:val="ru-RU" w:eastAsia="ar-SA"/>
        </w:rPr>
        <w:t>3. Розрахунок витрат суб’єктів малого підприємництва на виконання вимог регулювання</w:t>
      </w:r>
    </w:p>
    <w:p w:rsidR="00023E1C" w:rsidRPr="00BE5000" w:rsidRDefault="00023E1C" w:rsidP="00023E1C">
      <w:pPr>
        <w:suppressAutoHyphens/>
        <w:spacing w:line="270" w:lineRule="exact"/>
        <w:ind w:firstLine="851"/>
        <w:jc w:val="both"/>
        <w:rPr>
          <w:b/>
          <w:sz w:val="28"/>
          <w:szCs w:val="28"/>
          <w:lang w:val="uk-UA" w:eastAsia="ar-SA"/>
        </w:rPr>
      </w:pPr>
    </w:p>
    <w:tbl>
      <w:tblPr>
        <w:tblW w:w="10055" w:type="dxa"/>
        <w:tblInd w:w="-279" w:type="dxa"/>
        <w:tblLayout w:type="fixed"/>
        <w:tblCellMar>
          <w:left w:w="0" w:type="dxa"/>
          <w:right w:w="0" w:type="dxa"/>
        </w:tblCellMar>
        <w:tblLook w:val="0000" w:firstRow="0" w:lastRow="0" w:firstColumn="0" w:lastColumn="0" w:noHBand="0" w:noVBand="0"/>
      </w:tblPr>
      <w:tblGrid>
        <w:gridCol w:w="709"/>
        <w:gridCol w:w="284"/>
        <w:gridCol w:w="5387"/>
        <w:gridCol w:w="1407"/>
        <w:gridCol w:w="1134"/>
        <w:gridCol w:w="1134"/>
      </w:tblGrid>
      <w:tr w:rsidR="00023E1C" w:rsidRPr="00BE5000" w:rsidTr="00D87729">
        <w:trPr>
          <w:trHeight w:val="23"/>
        </w:trPr>
        <w:tc>
          <w:tcPr>
            <w:tcW w:w="993"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36" w:lineRule="exact"/>
              <w:jc w:val="center"/>
              <w:rPr>
                <w:b/>
                <w:sz w:val="28"/>
                <w:szCs w:val="28"/>
                <w:lang w:val="uk-UA" w:eastAsia="ar-SA"/>
              </w:rPr>
            </w:pPr>
            <w:r w:rsidRPr="00BE5000">
              <w:rPr>
                <w:b/>
                <w:sz w:val="28"/>
                <w:szCs w:val="28"/>
                <w:lang w:val="uk-UA" w:eastAsia="ar-SA"/>
              </w:rPr>
              <w:t>Порядковий номер</w:t>
            </w:r>
          </w:p>
        </w:tc>
        <w:tc>
          <w:tcPr>
            <w:tcW w:w="5387"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after="180"/>
              <w:ind w:left="540"/>
              <w:rPr>
                <w:b/>
                <w:sz w:val="28"/>
                <w:szCs w:val="28"/>
                <w:lang w:val="uk-UA" w:eastAsia="ar-SA"/>
              </w:rPr>
            </w:pPr>
            <w:r w:rsidRPr="00BE5000">
              <w:rPr>
                <w:b/>
                <w:sz w:val="28"/>
                <w:szCs w:val="28"/>
                <w:lang w:val="uk-UA" w:eastAsia="ar-SA"/>
              </w:rPr>
              <w:t>Найменування оцінки</w:t>
            </w:r>
          </w:p>
        </w:tc>
        <w:tc>
          <w:tcPr>
            <w:tcW w:w="1407"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b/>
                <w:sz w:val="24"/>
                <w:szCs w:val="24"/>
                <w:lang w:val="uk-UA" w:eastAsia="ar-SA"/>
              </w:rPr>
            </w:pPr>
            <w:r w:rsidRPr="00BE5000">
              <w:rPr>
                <w:b/>
                <w:sz w:val="24"/>
                <w:szCs w:val="24"/>
                <w:lang w:val="uk-UA" w:eastAsia="ar-SA"/>
              </w:rPr>
              <w:t>У перший рік (стартовий рік провадження регулювання)</w:t>
            </w: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b/>
                <w:sz w:val="24"/>
                <w:szCs w:val="24"/>
                <w:lang w:val="uk-UA" w:eastAsia="ar-SA"/>
              </w:rPr>
            </w:pPr>
            <w:r w:rsidRPr="00BE5000">
              <w:rPr>
                <w:b/>
                <w:sz w:val="24"/>
                <w:szCs w:val="24"/>
                <w:lang w:val="uk-UA" w:eastAsia="ar-SA"/>
              </w:rPr>
              <w:t>Періодичні (за наступний рік)</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jc w:val="both"/>
              <w:rPr>
                <w:b/>
                <w:sz w:val="24"/>
                <w:szCs w:val="24"/>
                <w:lang w:val="uk-UA" w:eastAsia="ar-SA"/>
              </w:rPr>
            </w:pPr>
            <w:r w:rsidRPr="00BE5000">
              <w:rPr>
                <w:b/>
                <w:sz w:val="24"/>
                <w:szCs w:val="24"/>
                <w:lang w:val="uk-UA" w:eastAsia="ar-SA"/>
              </w:rPr>
              <w:t>Витрати за п'ять років</w:t>
            </w:r>
          </w:p>
        </w:tc>
      </w:tr>
      <w:tr w:rsidR="00023E1C" w:rsidRPr="00A40851" w:rsidTr="00D87729">
        <w:trPr>
          <w:trHeight w:val="23"/>
        </w:trPr>
        <w:tc>
          <w:tcPr>
            <w:tcW w:w="10055" w:type="dxa"/>
            <w:gridSpan w:val="6"/>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spacing w:line="331" w:lineRule="exact"/>
              <w:ind w:left="40"/>
              <w:rPr>
                <w:sz w:val="28"/>
                <w:szCs w:val="28"/>
                <w:lang w:val="uk-UA" w:eastAsia="ar-SA"/>
              </w:rPr>
            </w:pPr>
            <w:r w:rsidRPr="00BE5000">
              <w:rPr>
                <w:b/>
                <w:sz w:val="28"/>
                <w:szCs w:val="28"/>
                <w:lang w:val="uk-UA" w:eastAsia="ar-SA"/>
              </w:rPr>
              <w:t>Оцінка "прямих" витрат суб'єктів малого підприємництва на виконання регулювання</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eastAsia="ar-SA"/>
              </w:rPr>
              <w:t>1</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023E1C" w:rsidRDefault="00023E1C" w:rsidP="00D87729">
            <w:pPr>
              <w:suppressAutoHyphens/>
              <w:spacing w:line="322" w:lineRule="exact"/>
              <w:ind w:left="40"/>
              <w:rPr>
                <w:sz w:val="28"/>
                <w:szCs w:val="28"/>
                <w:lang w:val="ru-RU" w:eastAsia="ar-SA"/>
              </w:rPr>
            </w:pPr>
            <w:r w:rsidRPr="00BE5000">
              <w:rPr>
                <w:sz w:val="28"/>
                <w:szCs w:val="28"/>
                <w:lang w:val="uk-UA" w:eastAsia="ar-SA"/>
              </w:rPr>
              <w:t xml:space="preserve">Придбання необхідного обладнання (пристроїв, машин, механізмів) </w:t>
            </w:r>
          </w:p>
        </w:tc>
        <w:tc>
          <w:tcPr>
            <w:tcW w:w="1407"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640"/>
              <w:rPr>
                <w:sz w:val="28"/>
                <w:szCs w:val="28"/>
                <w:lang w:val="uk-UA"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eastAsia="ar-SA"/>
              </w:rPr>
              <w:t>2</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023E1C" w:rsidRDefault="00023E1C" w:rsidP="00D87729">
            <w:pPr>
              <w:suppressAutoHyphens/>
              <w:spacing w:line="322" w:lineRule="exact"/>
              <w:ind w:left="40"/>
              <w:rPr>
                <w:sz w:val="28"/>
                <w:szCs w:val="28"/>
                <w:lang w:val="ru-RU" w:eastAsia="ar-SA"/>
              </w:rPr>
            </w:pPr>
            <w:r w:rsidRPr="00BE5000">
              <w:rPr>
                <w:sz w:val="28"/>
                <w:szCs w:val="28"/>
                <w:lang w:val="uk-UA" w:eastAsia="ar-SA"/>
              </w:rPr>
              <w:t xml:space="preserve">Процедури повірки та/або </w:t>
            </w:r>
            <w:r w:rsidRPr="00023E1C">
              <w:rPr>
                <w:sz w:val="28"/>
                <w:szCs w:val="28"/>
                <w:lang w:val="ru-RU" w:eastAsia="ar-SA"/>
              </w:rPr>
              <w:t xml:space="preserve">постановки </w:t>
            </w:r>
            <w:r w:rsidRPr="00BE5000">
              <w:rPr>
                <w:sz w:val="28"/>
                <w:szCs w:val="28"/>
                <w:lang w:val="uk-UA" w:eastAsia="ar-SA"/>
              </w:rPr>
              <w:t xml:space="preserve">на відповідний облік у визначеному органі державної влади чи місцевого самоврядування </w:t>
            </w:r>
          </w:p>
        </w:tc>
        <w:tc>
          <w:tcPr>
            <w:tcW w:w="1407"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640"/>
              <w:rPr>
                <w:sz w:val="28"/>
                <w:szCs w:val="28"/>
                <w:lang w:val="uk-UA"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eastAsia="ar-SA"/>
              </w:rPr>
              <w:t>3</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 xml:space="preserve">Процедури експлуатації обладнання (експлуатаційні витрати - витратні матеріали) </w:t>
            </w:r>
          </w:p>
        </w:tc>
        <w:tc>
          <w:tcPr>
            <w:tcW w:w="1407"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val="uk-UA" w:eastAsia="ar-SA"/>
              </w:rPr>
            </w:pP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640"/>
              <w:rPr>
                <w:sz w:val="28"/>
                <w:szCs w:val="28"/>
                <w:lang w:val="uk-UA"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jc w:val="both"/>
              <w:rPr>
                <w:sz w:val="28"/>
                <w:szCs w:val="28"/>
                <w:lang w:val="uk-UA" w:eastAsia="ar-SA"/>
              </w:rPr>
            </w:pPr>
            <w:r w:rsidRPr="00BE5000">
              <w:rPr>
                <w:sz w:val="28"/>
                <w:szCs w:val="28"/>
                <w:lang w:eastAsia="ar-SA"/>
              </w:rPr>
              <w:t>4</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023E1C" w:rsidRDefault="00023E1C" w:rsidP="00D87729">
            <w:pPr>
              <w:suppressAutoHyphens/>
              <w:spacing w:line="322" w:lineRule="exact"/>
              <w:ind w:left="40"/>
              <w:rPr>
                <w:sz w:val="28"/>
                <w:szCs w:val="28"/>
                <w:lang w:val="ru-RU" w:eastAsia="ar-SA"/>
              </w:rPr>
            </w:pPr>
            <w:r w:rsidRPr="00BE5000">
              <w:rPr>
                <w:sz w:val="28"/>
                <w:szCs w:val="28"/>
                <w:lang w:val="uk-UA" w:eastAsia="ar-SA"/>
              </w:rPr>
              <w:t xml:space="preserve">Процедури обслуговування обладнання (технічне обслуговування) </w:t>
            </w:r>
          </w:p>
        </w:tc>
        <w:tc>
          <w:tcPr>
            <w:tcW w:w="1407"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640"/>
              <w:rPr>
                <w:sz w:val="28"/>
                <w:szCs w:val="28"/>
                <w:lang w:val="uk-UA" w:eastAsia="ar-SA"/>
              </w:rPr>
            </w:pPr>
            <w:r w:rsidRPr="00BE5000">
              <w:rPr>
                <w:sz w:val="28"/>
                <w:szCs w:val="28"/>
                <w:lang w:eastAsia="ar-SA"/>
              </w:rPr>
              <w:t>0</w:t>
            </w:r>
          </w:p>
        </w:tc>
      </w:tr>
      <w:tr w:rsidR="00023E1C" w:rsidRPr="00D87729"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jc w:val="both"/>
              <w:rPr>
                <w:sz w:val="28"/>
                <w:szCs w:val="28"/>
                <w:lang w:val="uk-UA" w:eastAsia="ar-SA"/>
              </w:rPr>
            </w:pPr>
            <w:r w:rsidRPr="00BE5000">
              <w:rPr>
                <w:sz w:val="28"/>
                <w:szCs w:val="28"/>
                <w:lang w:eastAsia="ar-SA"/>
              </w:rPr>
              <w:t>5</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Інші процедури</w:t>
            </w:r>
          </w:p>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(сплата податків та зборів, визначених рішеннями  міської ради),</w:t>
            </w:r>
            <w:r>
              <w:rPr>
                <w:sz w:val="28"/>
                <w:szCs w:val="28"/>
                <w:lang w:val="uk-UA" w:eastAsia="ar-SA"/>
              </w:rPr>
              <w:t xml:space="preserve"> </w:t>
            </w:r>
            <w:r w:rsidRPr="00BE5000">
              <w:rPr>
                <w:sz w:val="28"/>
                <w:szCs w:val="28"/>
                <w:lang w:val="uk-UA" w:eastAsia="ar-SA"/>
              </w:rPr>
              <w:t xml:space="preserve"> гривень</w:t>
            </w:r>
          </w:p>
          <w:p w:rsidR="00023E1C" w:rsidRPr="008E3296" w:rsidRDefault="00023E1C" w:rsidP="00D87729">
            <w:pPr>
              <w:suppressAutoHyphens/>
              <w:spacing w:line="322" w:lineRule="exact"/>
              <w:rPr>
                <w:sz w:val="28"/>
                <w:szCs w:val="28"/>
                <w:lang w:val="ru-RU" w:eastAsia="ar-SA"/>
              </w:rPr>
            </w:pPr>
          </w:p>
        </w:tc>
        <w:tc>
          <w:tcPr>
            <w:tcW w:w="1407" w:type="dxa"/>
            <w:tcBorders>
              <w:top w:val="single" w:sz="4" w:space="0" w:color="000000"/>
              <w:left w:val="single" w:sz="4" w:space="0" w:color="000000"/>
              <w:bottom w:val="single" w:sz="4" w:space="0" w:color="000000"/>
            </w:tcBorders>
            <w:shd w:val="clear" w:color="auto" w:fill="FFFFFF"/>
          </w:tcPr>
          <w:p w:rsidR="000D184D" w:rsidRPr="00FA7A91" w:rsidRDefault="000D184D" w:rsidP="000D184D">
            <w:pPr>
              <w:jc w:val="both"/>
              <w:rPr>
                <w:sz w:val="26"/>
                <w:szCs w:val="26"/>
                <w:lang w:val="uk-UA"/>
              </w:rPr>
            </w:pPr>
            <w:r>
              <w:rPr>
                <w:sz w:val="26"/>
                <w:szCs w:val="26"/>
                <w:lang w:val="uk-UA"/>
              </w:rPr>
              <w:t>19 700,50</w:t>
            </w:r>
          </w:p>
          <w:p w:rsidR="00023E1C" w:rsidRPr="00BE5000" w:rsidRDefault="000D184D" w:rsidP="000D184D">
            <w:pPr>
              <w:suppressAutoHyphens/>
              <w:jc w:val="center"/>
              <w:rPr>
                <w:sz w:val="28"/>
                <w:szCs w:val="28"/>
                <w:lang w:val="uk-UA" w:eastAsia="ar-SA"/>
              </w:rPr>
            </w:pPr>
            <w:r w:rsidRPr="00FA7A91">
              <w:rPr>
                <w:lang w:val="uk-UA"/>
              </w:rPr>
              <w:t>(розрахункова середня сума сплати податків одним суб</w:t>
            </w:r>
            <w:r w:rsidRPr="000D184D">
              <w:rPr>
                <w:lang w:val="ru-RU"/>
              </w:rPr>
              <w:t>’</w:t>
            </w:r>
            <w:r w:rsidRPr="00FA7A91">
              <w:rPr>
                <w:lang w:val="uk-UA"/>
              </w:rPr>
              <w:t>єктом малого підприємництва за умови встановлення ст</w:t>
            </w:r>
            <w:r>
              <w:rPr>
                <w:lang w:val="uk-UA"/>
              </w:rPr>
              <w:t>авок згідно запропонованого прое</w:t>
            </w:r>
            <w:r w:rsidRPr="00FA7A91">
              <w:rPr>
                <w:lang w:val="uk-UA"/>
              </w:rPr>
              <w:t>кту)</w:t>
            </w: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BB7AD5">
            <w:pPr>
              <w:suppressAutoHyphens/>
              <w:jc w:val="center"/>
              <w:rPr>
                <w:sz w:val="28"/>
                <w:szCs w:val="28"/>
                <w:lang w:eastAsia="ar-SA"/>
              </w:rPr>
            </w:pPr>
            <w:r w:rsidRPr="00BE5000">
              <w:rPr>
                <w:sz w:val="28"/>
                <w:szCs w:val="28"/>
                <w:lang w:eastAsia="ar-S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BB7AD5">
            <w:pPr>
              <w:suppressAutoHyphens/>
              <w:ind w:left="640"/>
              <w:rPr>
                <w:sz w:val="28"/>
                <w:szCs w:val="28"/>
                <w:lang w:val="uk-UA" w:eastAsia="ar-SA"/>
              </w:rPr>
            </w:pPr>
            <w:r w:rsidRPr="00BE5000">
              <w:rPr>
                <w:sz w:val="28"/>
                <w:szCs w:val="28"/>
                <w:lang w:eastAsia="ar-SA"/>
              </w:rPr>
              <w:t>-</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eastAsia="ar-SA"/>
              </w:rPr>
              <w:lastRenderedPageBreak/>
              <w:t>6</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Разом, тис. гривень Формула:</w:t>
            </w:r>
          </w:p>
          <w:p w:rsidR="00023E1C" w:rsidRPr="00023E1C" w:rsidRDefault="00023E1C" w:rsidP="00D87729">
            <w:pPr>
              <w:suppressAutoHyphens/>
              <w:spacing w:line="322" w:lineRule="exact"/>
              <w:ind w:left="40"/>
              <w:rPr>
                <w:sz w:val="28"/>
                <w:szCs w:val="28"/>
                <w:lang w:val="ru-RU" w:eastAsia="ar-SA"/>
              </w:rPr>
            </w:pPr>
            <w:r w:rsidRPr="00BE5000">
              <w:rPr>
                <w:sz w:val="28"/>
                <w:szCs w:val="28"/>
                <w:lang w:val="uk-UA" w:eastAsia="ar-SA"/>
              </w:rPr>
              <w:t>(сума рядків 1 + 2 + 3 + 4 + 5)</w:t>
            </w:r>
          </w:p>
        </w:tc>
        <w:tc>
          <w:tcPr>
            <w:tcW w:w="1407" w:type="dxa"/>
            <w:tcBorders>
              <w:top w:val="single" w:sz="4" w:space="0" w:color="000000"/>
              <w:left w:val="single" w:sz="4" w:space="0" w:color="000000"/>
              <w:bottom w:val="single" w:sz="4" w:space="0" w:color="000000"/>
            </w:tcBorders>
            <w:shd w:val="clear" w:color="auto" w:fill="FFFFFF"/>
          </w:tcPr>
          <w:p w:rsidR="00023E1C" w:rsidRPr="00BE5000" w:rsidRDefault="000D184D" w:rsidP="00D87729">
            <w:pPr>
              <w:suppressAutoHyphens/>
              <w:jc w:val="center"/>
              <w:rPr>
                <w:sz w:val="28"/>
                <w:szCs w:val="28"/>
                <w:lang w:val="uk-UA" w:eastAsia="ar-SA"/>
              </w:rPr>
            </w:pPr>
            <w:r>
              <w:rPr>
                <w:sz w:val="28"/>
                <w:szCs w:val="28"/>
                <w:lang w:val="uk-UA" w:eastAsia="ar-SA"/>
              </w:rPr>
              <w:t>19 700,50</w:t>
            </w: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640"/>
              <w:rPr>
                <w:sz w:val="28"/>
                <w:szCs w:val="28"/>
                <w:lang w:val="uk-UA"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eastAsia="ar-SA"/>
              </w:rPr>
              <w:t>7</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023E1C" w:rsidRDefault="00023E1C" w:rsidP="00D87729">
            <w:pPr>
              <w:suppressAutoHyphens/>
              <w:spacing w:line="322" w:lineRule="exact"/>
              <w:ind w:left="40"/>
              <w:rPr>
                <w:sz w:val="28"/>
                <w:szCs w:val="28"/>
                <w:lang w:val="ru-RU" w:eastAsia="ar-SA"/>
              </w:rPr>
            </w:pPr>
            <w:r w:rsidRPr="00BE5000">
              <w:rPr>
                <w:sz w:val="28"/>
                <w:szCs w:val="28"/>
                <w:lang w:val="uk-UA" w:eastAsia="ar-SA"/>
              </w:rPr>
              <w:t>Кількість суб'єктів господарювання, що повинні виконати вимоги регулювання, одиниць</w:t>
            </w:r>
          </w:p>
        </w:tc>
        <w:tc>
          <w:tcPr>
            <w:tcW w:w="3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EA1A0B" w:rsidP="00EA1A0B">
            <w:pPr>
              <w:suppressAutoHyphens/>
              <w:jc w:val="center"/>
              <w:rPr>
                <w:sz w:val="28"/>
                <w:szCs w:val="28"/>
                <w:lang w:val="uk-UA" w:eastAsia="ar-SA"/>
              </w:rPr>
            </w:pPr>
            <w:r>
              <w:rPr>
                <w:sz w:val="28"/>
                <w:szCs w:val="28"/>
                <w:lang w:val="uk-UA" w:eastAsia="ar-SA"/>
              </w:rPr>
              <w:t>397</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eastAsia="ar-SA"/>
              </w:rPr>
              <w:t>8</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Сумарно, гривень. Формула:</w:t>
            </w:r>
          </w:p>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відповідний стовпчик "разом" * кількість суб' єктів малого підприємництва, що повинні виконати вимоги регулювання (рядок 6 Х рядок 7)</w:t>
            </w:r>
          </w:p>
        </w:tc>
        <w:tc>
          <w:tcPr>
            <w:tcW w:w="1407" w:type="dxa"/>
            <w:tcBorders>
              <w:top w:val="single" w:sz="4" w:space="0" w:color="000000"/>
              <w:left w:val="single" w:sz="4" w:space="0" w:color="000000"/>
              <w:bottom w:val="single" w:sz="4" w:space="0" w:color="000000"/>
            </w:tcBorders>
            <w:shd w:val="clear" w:color="auto" w:fill="FFFFFF"/>
          </w:tcPr>
          <w:p w:rsidR="00023E1C" w:rsidRPr="00BE5000" w:rsidRDefault="00EA1A0B" w:rsidP="00EA1A0B">
            <w:pPr>
              <w:suppressAutoHyphens/>
              <w:jc w:val="center"/>
              <w:rPr>
                <w:sz w:val="28"/>
                <w:szCs w:val="28"/>
                <w:lang w:val="uk-UA" w:eastAsia="ar-SA"/>
              </w:rPr>
            </w:pPr>
            <w:r>
              <w:rPr>
                <w:sz w:val="28"/>
                <w:szCs w:val="28"/>
                <w:lang w:val="uk-UA" w:eastAsia="ar-SA"/>
              </w:rPr>
              <w:t>7821098,50</w:t>
            </w:r>
          </w:p>
        </w:tc>
        <w:tc>
          <w:tcPr>
            <w:tcW w:w="1134"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jc w:val="center"/>
              <w:rPr>
                <w:sz w:val="28"/>
                <w:szCs w:val="28"/>
                <w:lang w:val="uk-UA" w:eastAsia="ar-SA"/>
              </w:rPr>
            </w:pPr>
            <w:r w:rsidRPr="00BE5000">
              <w:rPr>
                <w:sz w:val="28"/>
                <w:szCs w:val="28"/>
                <w:lang w:val="uk-UA"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640"/>
              <w:rPr>
                <w:sz w:val="28"/>
                <w:szCs w:val="28"/>
                <w:lang w:val="uk-UA" w:eastAsia="ar-SA"/>
              </w:rPr>
            </w:pPr>
            <w:r w:rsidRPr="00BE5000">
              <w:rPr>
                <w:sz w:val="28"/>
                <w:szCs w:val="28"/>
                <w:lang w:val="uk-UA" w:eastAsia="ar-SA"/>
              </w:rPr>
              <w:t>0</w:t>
            </w:r>
          </w:p>
        </w:tc>
      </w:tr>
      <w:tr w:rsidR="00023E1C" w:rsidRPr="00BE5000" w:rsidTr="00D87729">
        <w:trPr>
          <w:trHeight w:val="23"/>
        </w:trPr>
        <w:tc>
          <w:tcPr>
            <w:tcW w:w="10055" w:type="dxa"/>
            <w:gridSpan w:val="6"/>
            <w:tcBorders>
              <w:top w:val="single" w:sz="4" w:space="0" w:color="000000"/>
              <w:left w:val="single" w:sz="4" w:space="0" w:color="000000"/>
              <w:bottom w:val="single" w:sz="4" w:space="0" w:color="000000"/>
              <w:right w:val="single" w:sz="4" w:space="0" w:color="000000"/>
            </w:tcBorders>
            <w:shd w:val="clear" w:color="auto" w:fill="FFFFFF"/>
          </w:tcPr>
          <w:p w:rsidR="00023E1C" w:rsidRPr="00BE5000" w:rsidRDefault="00023E1C" w:rsidP="00D87729">
            <w:pPr>
              <w:suppressAutoHyphens/>
              <w:ind w:left="142" w:firstLine="709"/>
              <w:jc w:val="center"/>
              <w:rPr>
                <w:b/>
                <w:sz w:val="28"/>
                <w:szCs w:val="28"/>
                <w:lang w:val="uk-UA" w:eastAsia="ar-SA"/>
              </w:rPr>
            </w:pPr>
            <w:r w:rsidRPr="00BE5000">
              <w:rPr>
                <w:b/>
                <w:sz w:val="28"/>
                <w:szCs w:val="28"/>
                <w:lang w:val="uk-UA" w:eastAsia="ar-SA"/>
              </w:rPr>
              <w:t>Оцінка вартості адміністративних процедур суб’єктів малого підприємництва щодо виконання регулювання та звітування</w:t>
            </w:r>
          </w:p>
          <w:p w:rsidR="00023E1C" w:rsidRPr="00BE5000" w:rsidRDefault="00023E1C" w:rsidP="00D87729">
            <w:pPr>
              <w:suppressAutoHyphens/>
              <w:ind w:left="142" w:firstLine="709"/>
              <w:jc w:val="center"/>
              <w:rPr>
                <w:sz w:val="28"/>
                <w:szCs w:val="28"/>
                <w:lang w:val="uk-UA" w:eastAsia="ar-SA"/>
              </w:rPr>
            </w:pP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eastAsia="ar-SA"/>
              </w:rPr>
              <w:t>9</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Процедури отримання первинної інформації про вимоги регулювання</w:t>
            </w:r>
          </w:p>
        </w:tc>
        <w:tc>
          <w:tcPr>
            <w:tcW w:w="1407"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EA1A0B">
            <w:pPr>
              <w:suppressAutoHyphens/>
              <w:jc w:val="center"/>
              <w:rPr>
                <w:lang w:val="uk-UA" w:eastAsia="ar-SA"/>
              </w:rPr>
            </w:pPr>
            <w:r w:rsidRPr="00BE5000">
              <w:rPr>
                <w:lang w:val="uk-UA" w:eastAsia="ar-SA"/>
              </w:rPr>
              <w:t>1.5 год*</w:t>
            </w:r>
            <w:r w:rsidR="00EA1A0B">
              <w:rPr>
                <w:lang w:val="uk-UA" w:eastAsia="ar-SA"/>
              </w:rPr>
              <w:t>36,11</w:t>
            </w:r>
            <w:r w:rsidRPr="00BE5000">
              <w:rPr>
                <w:lang w:val="uk-UA" w:eastAsia="ar-SA"/>
              </w:rPr>
              <w:t xml:space="preserve"> грн= </w:t>
            </w:r>
            <w:r w:rsidR="00EA1A0B">
              <w:rPr>
                <w:lang w:val="uk-UA" w:eastAsia="ar-SA"/>
              </w:rPr>
              <w:t>54,17</w:t>
            </w:r>
            <w:r w:rsidRPr="00BE5000">
              <w:rPr>
                <w:lang w:val="uk-UA" w:eastAsia="ar-SA"/>
              </w:rPr>
              <w:t xml:space="preserve"> грн.</w:t>
            </w:r>
          </w:p>
        </w:tc>
        <w:tc>
          <w:tcPr>
            <w:tcW w:w="1134"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val="uk-UA" w:eastAsia="ar-SA"/>
              </w:rPr>
            </w:pPr>
            <w:r w:rsidRPr="00BE5000">
              <w:rPr>
                <w:sz w:val="28"/>
                <w:szCs w:val="28"/>
                <w:lang w:val="uk-UA"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023E1C" w:rsidP="00D87729">
            <w:pPr>
              <w:suppressAutoHyphens/>
              <w:ind w:left="640"/>
              <w:rPr>
                <w:sz w:val="28"/>
                <w:szCs w:val="28"/>
                <w:lang w:val="uk-UA" w:eastAsia="ar-SA"/>
              </w:rPr>
            </w:pPr>
            <w:r w:rsidRPr="00BE5000">
              <w:rPr>
                <w:sz w:val="28"/>
                <w:szCs w:val="28"/>
                <w:lang w:val="uk-UA"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val="uk-UA" w:eastAsia="ar-SA"/>
              </w:rPr>
            </w:pPr>
            <w:r w:rsidRPr="00BE5000">
              <w:rPr>
                <w:sz w:val="28"/>
                <w:szCs w:val="28"/>
                <w:lang w:val="uk-UA" w:eastAsia="ar-SA"/>
              </w:rPr>
              <w:t>10</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Процедури організації виконання вимог регулювання: Внесення змін до внутрішніх процедур обліку та звітності</w:t>
            </w:r>
          </w:p>
        </w:tc>
        <w:tc>
          <w:tcPr>
            <w:tcW w:w="1407"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EA1A0B">
            <w:pPr>
              <w:suppressAutoHyphens/>
              <w:jc w:val="center"/>
              <w:rPr>
                <w:lang w:eastAsia="ar-SA"/>
              </w:rPr>
            </w:pPr>
            <w:r w:rsidRPr="00BE5000">
              <w:rPr>
                <w:lang w:val="uk-UA" w:eastAsia="ar-SA"/>
              </w:rPr>
              <w:t>0,5 год*</w:t>
            </w:r>
            <w:r w:rsidR="00EA1A0B">
              <w:rPr>
                <w:lang w:val="uk-UA" w:eastAsia="ar-SA"/>
              </w:rPr>
              <w:t>36,11</w:t>
            </w:r>
            <w:r w:rsidRPr="00BE5000">
              <w:rPr>
                <w:lang w:val="uk-UA" w:eastAsia="ar-SA"/>
              </w:rPr>
              <w:t xml:space="preserve"> грн= </w:t>
            </w:r>
            <w:r w:rsidR="00EA1A0B">
              <w:rPr>
                <w:lang w:val="uk-UA" w:eastAsia="ar-SA"/>
              </w:rPr>
              <w:t>18,06</w:t>
            </w:r>
            <w:r w:rsidRPr="00BE5000">
              <w:rPr>
                <w:lang w:val="uk-UA" w:eastAsia="ar-SA"/>
              </w:rPr>
              <w:t xml:space="preserve"> грн</w:t>
            </w:r>
          </w:p>
        </w:tc>
        <w:tc>
          <w:tcPr>
            <w:tcW w:w="1134"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023E1C" w:rsidP="00D87729">
            <w:pPr>
              <w:suppressAutoHyphens/>
              <w:ind w:left="640"/>
              <w:rPr>
                <w:sz w:val="28"/>
                <w:szCs w:val="28"/>
                <w:lang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eastAsia="ar-SA"/>
              </w:rPr>
              <w:t>11</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Процедури офіційного звітування</w:t>
            </w:r>
          </w:p>
        </w:tc>
        <w:tc>
          <w:tcPr>
            <w:tcW w:w="1407"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023E1C" w:rsidP="00D87729">
            <w:pPr>
              <w:suppressAutoHyphens/>
              <w:ind w:left="640"/>
              <w:rPr>
                <w:sz w:val="28"/>
                <w:szCs w:val="28"/>
                <w:lang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eastAsia="ar-SA"/>
              </w:rPr>
              <w:t>12</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Процедури щодо забезпечення процесу перевірок</w:t>
            </w:r>
          </w:p>
        </w:tc>
        <w:tc>
          <w:tcPr>
            <w:tcW w:w="1407"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023E1C" w:rsidP="00D87729">
            <w:pPr>
              <w:suppressAutoHyphens/>
              <w:ind w:left="640"/>
              <w:rPr>
                <w:sz w:val="28"/>
                <w:szCs w:val="28"/>
                <w:lang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eastAsia="ar-SA"/>
              </w:rPr>
              <w:t>13</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Інші процедури</w:t>
            </w:r>
          </w:p>
        </w:tc>
        <w:tc>
          <w:tcPr>
            <w:tcW w:w="1407"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Х</w:t>
            </w:r>
          </w:p>
        </w:tc>
        <w:tc>
          <w:tcPr>
            <w:tcW w:w="1134"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023E1C" w:rsidP="00D87729">
            <w:pPr>
              <w:suppressAutoHyphens/>
              <w:ind w:left="640"/>
              <w:rPr>
                <w:sz w:val="28"/>
                <w:szCs w:val="28"/>
                <w:lang w:eastAsia="ar-SA"/>
              </w:rPr>
            </w:pPr>
            <w:r w:rsidRPr="00BE5000">
              <w:rPr>
                <w:sz w:val="28"/>
                <w:szCs w:val="28"/>
                <w:lang w:eastAsia="ar-SA"/>
              </w:rPr>
              <w:t>Х</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eastAsia="ar-SA"/>
              </w:rPr>
              <w:t>14</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Разом, гривень</w:t>
            </w:r>
          </w:p>
        </w:tc>
        <w:tc>
          <w:tcPr>
            <w:tcW w:w="1407" w:type="dxa"/>
            <w:tcBorders>
              <w:top w:val="single" w:sz="4" w:space="0" w:color="000000"/>
              <w:left w:val="single" w:sz="4" w:space="0" w:color="000000"/>
              <w:bottom w:val="single" w:sz="4" w:space="0" w:color="000000"/>
            </w:tcBorders>
            <w:shd w:val="clear" w:color="auto" w:fill="FFFFFF"/>
            <w:vAlign w:val="center"/>
          </w:tcPr>
          <w:p w:rsidR="00023E1C" w:rsidRPr="00BE5000" w:rsidRDefault="00EA1A0B" w:rsidP="00EA1A0B">
            <w:pPr>
              <w:suppressAutoHyphens/>
              <w:jc w:val="center"/>
              <w:rPr>
                <w:sz w:val="28"/>
                <w:szCs w:val="28"/>
                <w:lang w:eastAsia="ar-SA"/>
              </w:rPr>
            </w:pPr>
            <w:r>
              <w:rPr>
                <w:sz w:val="28"/>
                <w:szCs w:val="28"/>
                <w:lang w:val="uk-UA" w:eastAsia="ar-SA"/>
              </w:rPr>
              <w:t>72,23</w:t>
            </w:r>
          </w:p>
        </w:tc>
        <w:tc>
          <w:tcPr>
            <w:tcW w:w="1134"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023E1C" w:rsidP="00D87729">
            <w:pPr>
              <w:suppressAutoHyphens/>
              <w:ind w:left="640"/>
              <w:rPr>
                <w:sz w:val="28"/>
                <w:szCs w:val="28"/>
                <w:lang w:eastAsia="ar-SA"/>
              </w:rPr>
            </w:pPr>
            <w:r w:rsidRPr="00BE5000">
              <w:rPr>
                <w:sz w:val="28"/>
                <w:szCs w:val="28"/>
                <w:lang w:eastAsia="ar-SA"/>
              </w:rPr>
              <w:t>0</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eastAsia="ar-SA"/>
              </w:rPr>
              <w:t>15</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Кількість суб’єктів малого підприємництва, що повинні виконати вимоги регулювання, одиниць</w:t>
            </w:r>
          </w:p>
        </w:tc>
        <w:tc>
          <w:tcPr>
            <w:tcW w:w="367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EA1A0B" w:rsidP="00EA1A0B">
            <w:pPr>
              <w:suppressAutoHyphens/>
              <w:ind w:left="640"/>
              <w:jc w:val="center"/>
              <w:rPr>
                <w:sz w:val="28"/>
                <w:szCs w:val="28"/>
                <w:lang w:val="uk-UA" w:eastAsia="ar-SA"/>
              </w:rPr>
            </w:pPr>
            <w:r>
              <w:rPr>
                <w:sz w:val="28"/>
                <w:szCs w:val="28"/>
                <w:lang w:val="uk-UA" w:eastAsia="ar-SA"/>
              </w:rPr>
              <w:t>397</w:t>
            </w:r>
          </w:p>
        </w:tc>
      </w:tr>
      <w:tr w:rsidR="00023E1C" w:rsidRPr="00BE5000" w:rsidTr="00D87729">
        <w:trPr>
          <w:trHeight w:val="23"/>
        </w:trPr>
        <w:tc>
          <w:tcPr>
            <w:tcW w:w="709" w:type="dxa"/>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ind w:left="40"/>
              <w:rPr>
                <w:sz w:val="28"/>
                <w:szCs w:val="28"/>
                <w:lang w:eastAsia="ar-SA"/>
              </w:rPr>
            </w:pPr>
            <w:r w:rsidRPr="00BE5000">
              <w:rPr>
                <w:sz w:val="28"/>
                <w:szCs w:val="28"/>
                <w:lang w:eastAsia="ar-SA"/>
              </w:rPr>
              <w:t>16</w:t>
            </w:r>
          </w:p>
        </w:tc>
        <w:tc>
          <w:tcPr>
            <w:tcW w:w="5671" w:type="dxa"/>
            <w:gridSpan w:val="2"/>
            <w:tcBorders>
              <w:top w:val="single" w:sz="4" w:space="0" w:color="000000"/>
              <w:left w:val="single" w:sz="4" w:space="0" w:color="000000"/>
              <w:bottom w:val="single" w:sz="4" w:space="0" w:color="000000"/>
            </w:tcBorders>
            <w:shd w:val="clear" w:color="auto" w:fill="FFFFFF"/>
          </w:tcPr>
          <w:p w:rsidR="00023E1C" w:rsidRPr="00BE5000" w:rsidRDefault="00023E1C" w:rsidP="00D87729">
            <w:pPr>
              <w:suppressAutoHyphens/>
              <w:spacing w:line="322" w:lineRule="exact"/>
              <w:ind w:left="40"/>
              <w:rPr>
                <w:sz w:val="28"/>
                <w:szCs w:val="28"/>
                <w:lang w:val="uk-UA" w:eastAsia="ar-SA"/>
              </w:rPr>
            </w:pPr>
            <w:r w:rsidRPr="00BE5000">
              <w:rPr>
                <w:sz w:val="28"/>
                <w:szCs w:val="28"/>
                <w:lang w:val="uk-UA" w:eastAsia="ar-SA"/>
              </w:rPr>
              <w:t>Сумарно, гривень</w:t>
            </w:r>
          </w:p>
        </w:tc>
        <w:tc>
          <w:tcPr>
            <w:tcW w:w="1407" w:type="dxa"/>
            <w:tcBorders>
              <w:top w:val="single" w:sz="4" w:space="0" w:color="000000"/>
              <w:left w:val="single" w:sz="4" w:space="0" w:color="000000"/>
              <w:bottom w:val="single" w:sz="4" w:space="0" w:color="000000"/>
            </w:tcBorders>
            <w:shd w:val="clear" w:color="auto" w:fill="FFFFFF"/>
            <w:vAlign w:val="center"/>
          </w:tcPr>
          <w:p w:rsidR="00023E1C" w:rsidRPr="00BE5000" w:rsidRDefault="00EA1A0B" w:rsidP="00EA1A0B">
            <w:pPr>
              <w:suppressAutoHyphens/>
              <w:jc w:val="center"/>
              <w:rPr>
                <w:sz w:val="28"/>
                <w:szCs w:val="28"/>
                <w:lang w:val="uk-UA" w:eastAsia="ar-SA"/>
              </w:rPr>
            </w:pPr>
            <w:r>
              <w:rPr>
                <w:sz w:val="28"/>
                <w:szCs w:val="28"/>
                <w:lang w:val="uk-UA" w:eastAsia="ar-SA"/>
              </w:rPr>
              <w:t>28 675,31</w:t>
            </w:r>
          </w:p>
        </w:tc>
        <w:tc>
          <w:tcPr>
            <w:tcW w:w="1134" w:type="dxa"/>
            <w:tcBorders>
              <w:top w:val="single" w:sz="4" w:space="0" w:color="000000"/>
              <w:left w:val="single" w:sz="4" w:space="0" w:color="000000"/>
              <w:bottom w:val="single" w:sz="4" w:space="0" w:color="000000"/>
            </w:tcBorders>
            <w:shd w:val="clear" w:color="auto" w:fill="FFFFFF"/>
            <w:vAlign w:val="center"/>
          </w:tcPr>
          <w:p w:rsidR="00023E1C" w:rsidRPr="00BE5000" w:rsidRDefault="00023E1C" w:rsidP="00D87729">
            <w:pPr>
              <w:suppressAutoHyphens/>
              <w:jc w:val="center"/>
              <w:rPr>
                <w:sz w:val="28"/>
                <w:szCs w:val="28"/>
                <w:lang w:eastAsia="ar-SA"/>
              </w:rPr>
            </w:pPr>
            <w:r w:rsidRPr="00BE5000">
              <w:rPr>
                <w:sz w:val="28"/>
                <w:szCs w:val="28"/>
                <w:lang w:eastAsia="ar-SA"/>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E1C" w:rsidRPr="00BE5000" w:rsidRDefault="00023E1C" w:rsidP="00D87729">
            <w:pPr>
              <w:suppressAutoHyphens/>
              <w:ind w:left="640"/>
              <w:rPr>
                <w:sz w:val="28"/>
                <w:szCs w:val="28"/>
                <w:lang w:eastAsia="ar-SA"/>
              </w:rPr>
            </w:pPr>
            <w:r w:rsidRPr="00BE5000">
              <w:rPr>
                <w:sz w:val="28"/>
                <w:szCs w:val="28"/>
                <w:lang w:eastAsia="ar-SA"/>
              </w:rPr>
              <w:t>0</w:t>
            </w:r>
          </w:p>
        </w:tc>
      </w:tr>
    </w:tbl>
    <w:p w:rsidR="00023E1C" w:rsidRPr="00BE5000" w:rsidRDefault="00023E1C" w:rsidP="00023E1C">
      <w:pPr>
        <w:suppressAutoHyphens/>
        <w:ind w:left="40"/>
        <w:rPr>
          <w:b/>
          <w:sz w:val="28"/>
          <w:szCs w:val="28"/>
          <w:lang w:val="uk-UA" w:eastAsia="ar-SA"/>
        </w:rPr>
      </w:pPr>
    </w:p>
    <w:p w:rsidR="00023E1C" w:rsidRPr="00BE5000" w:rsidRDefault="00023E1C" w:rsidP="00023E1C">
      <w:pPr>
        <w:suppressAutoHyphens/>
        <w:jc w:val="center"/>
        <w:rPr>
          <w:b/>
          <w:sz w:val="28"/>
          <w:szCs w:val="28"/>
          <w:lang w:val="uk-UA" w:eastAsia="ar-SA"/>
        </w:rPr>
      </w:pPr>
      <w:r w:rsidRPr="00BE5000">
        <w:rPr>
          <w:b/>
          <w:sz w:val="28"/>
          <w:szCs w:val="28"/>
          <w:lang w:val="uk-UA" w:eastAsia="ar-SA"/>
        </w:rPr>
        <w:t>БЮДЖЕТНІ ВИТРАТИ</w:t>
      </w:r>
    </w:p>
    <w:p w:rsidR="00023E1C" w:rsidRPr="00BE5000" w:rsidRDefault="00023E1C" w:rsidP="00023E1C">
      <w:pPr>
        <w:suppressAutoHyphens/>
        <w:jc w:val="center"/>
        <w:rPr>
          <w:b/>
          <w:sz w:val="28"/>
          <w:szCs w:val="28"/>
          <w:lang w:val="uk-UA" w:eastAsia="ar-SA"/>
        </w:rPr>
      </w:pPr>
      <w:r w:rsidRPr="00BE5000">
        <w:rPr>
          <w:b/>
          <w:sz w:val="28"/>
          <w:szCs w:val="28"/>
          <w:lang w:val="uk-UA" w:eastAsia="ar-SA"/>
        </w:rPr>
        <w:t xml:space="preserve"> на адміністрування регулювання для суб’єктів малого і мікропідприємництва </w:t>
      </w:r>
    </w:p>
    <w:p w:rsidR="00023E1C" w:rsidRPr="00BE5000" w:rsidRDefault="00023E1C" w:rsidP="00023E1C">
      <w:pPr>
        <w:suppressAutoHyphens/>
        <w:jc w:val="center"/>
        <w:rPr>
          <w:b/>
          <w:sz w:val="28"/>
          <w:szCs w:val="28"/>
          <w:lang w:val="uk-UA" w:eastAsia="ar-SA"/>
        </w:rPr>
      </w:pPr>
    </w:p>
    <w:p w:rsidR="00023E1C" w:rsidRPr="00023E1C" w:rsidRDefault="00023E1C" w:rsidP="00023E1C">
      <w:pPr>
        <w:suppressAutoHyphens/>
        <w:ind w:firstLine="567"/>
        <w:jc w:val="both"/>
        <w:rPr>
          <w:sz w:val="28"/>
          <w:szCs w:val="28"/>
          <w:lang w:val="ru-RU" w:eastAsia="ar-SA"/>
        </w:rPr>
      </w:pPr>
      <w:r w:rsidRPr="00BE5000">
        <w:rPr>
          <w:sz w:val="28"/>
          <w:szCs w:val="28"/>
          <w:lang w:val="uk-UA" w:eastAsia="ar-SA"/>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023E1C" w:rsidRPr="00023E1C" w:rsidRDefault="00023E1C" w:rsidP="00023E1C">
      <w:pPr>
        <w:suppressAutoHyphens/>
        <w:ind w:firstLine="567"/>
        <w:jc w:val="both"/>
        <w:rPr>
          <w:sz w:val="28"/>
          <w:szCs w:val="28"/>
          <w:lang w:val="ru-RU" w:eastAsia="ar-SA"/>
        </w:rPr>
      </w:pPr>
    </w:p>
    <w:p w:rsidR="00023E1C" w:rsidRPr="00BE5000" w:rsidRDefault="00023E1C" w:rsidP="00023E1C">
      <w:pPr>
        <w:suppressAutoHyphens/>
        <w:ind w:firstLine="567"/>
        <w:jc w:val="both"/>
        <w:rPr>
          <w:b/>
          <w:sz w:val="28"/>
          <w:szCs w:val="28"/>
          <w:lang w:val="uk-UA" w:eastAsia="ar-SA"/>
        </w:rPr>
      </w:pPr>
      <w:r w:rsidRPr="00BE5000">
        <w:rPr>
          <w:b/>
          <w:sz w:val="28"/>
          <w:szCs w:val="28"/>
          <w:lang w:val="uk-UA" w:eastAsia="ar-SA"/>
        </w:rPr>
        <w:t>4. Розрахунок сумарних витрат суб’єктів малого підприємництва, що виникають на виконання вимог регулювання</w:t>
      </w:r>
    </w:p>
    <w:p w:rsidR="00023E1C" w:rsidRPr="00BE5000" w:rsidRDefault="00023E1C" w:rsidP="00023E1C">
      <w:pPr>
        <w:suppressAutoHyphens/>
        <w:jc w:val="center"/>
        <w:rPr>
          <w:b/>
          <w:sz w:val="28"/>
          <w:szCs w:val="28"/>
          <w:lang w:val="uk-UA" w:eastAsia="ar-S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416"/>
        <w:gridCol w:w="1842"/>
        <w:gridCol w:w="2098"/>
      </w:tblGrid>
      <w:tr w:rsidR="00023E1C" w:rsidRPr="00BE5000" w:rsidTr="000F47FD">
        <w:tc>
          <w:tcPr>
            <w:tcW w:w="675" w:type="dxa"/>
            <w:shd w:val="clear" w:color="auto" w:fill="auto"/>
          </w:tcPr>
          <w:p w:rsidR="00023E1C" w:rsidRPr="003240BB" w:rsidRDefault="00023E1C" w:rsidP="00D87729">
            <w:pPr>
              <w:suppressAutoHyphens/>
              <w:jc w:val="center"/>
              <w:rPr>
                <w:sz w:val="28"/>
                <w:szCs w:val="28"/>
                <w:lang w:val="uk-UA" w:eastAsia="ar-SA"/>
              </w:rPr>
            </w:pPr>
            <w:r w:rsidRPr="003240BB">
              <w:rPr>
                <w:sz w:val="28"/>
                <w:szCs w:val="28"/>
                <w:lang w:val="uk-UA" w:eastAsia="ar-SA"/>
              </w:rPr>
              <w:t>№</w:t>
            </w:r>
          </w:p>
        </w:tc>
        <w:tc>
          <w:tcPr>
            <w:tcW w:w="5416" w:type="dxa"/>
            <w:shd w:val="clear" w:color="auto" w:fill="auto"/>
          </w:tcPr>
          <w:p w:rsidR="00023E1C" w:rsidRPr="003240BB" w:rsidRDefault="00023E1C" w:rsidP="00D87729">
            <w:pPr>
              <w:suppressAutoHyphens/>
              <w:jc w:val="center"/>
              <w:rPr>
                <w:sz w:val="28"/>
                <w:szCs w:val="28"/>
                <w:lang w:val="uk-UA" w:eastAsia="ar-SA"/>
              </w:rPr>
            </w:pPr>
            <w:r w:rsidRPr="003240BB">
              <w:rPr>
                <w:sz w:val="28"/>
                <w:szCs w:val="28"/>
                <w:lang w:val="uk-UA" w:eastAsia="ar-SA"/>
              </w:rPr>
              <w:t>Показник</w:t>
            </w:r>
          </w:p>
        </w:tc>
        <w:tc>
          <w:tcPr>
            <w:tcW w:w="1842" w:type="dxa"/>
            <w:shd w:val="clear" w:color="auto" w:fill="auto"/>
          </w:tcPr>
          <w:p w:rsidR="00023E1C" w:rsidRPr="003240BB" w:rsidRDefault="00023E1C" w:rsidP="00D87729">
            <w:pPr>
              <w:suppressAutoHyphens/>
              <w:jc w:val="center"/>
              <w:rPr>
                <w:sz w:val="28"/>
                <w:szCs w:val="28"/>
                <w:lang w:val="uk-UA" w:eastAsia="ar-SA"/>
              </w:rPr>
            </w:pPr>
            <w:r w:rsidRPr="003240BB">
              <w:rPr>
                <w:sz w:val="28"/>
                <w:szCs w:val="28"/>
                <w:lang w:val="uk-UA" w:eastAsia="ar-SA"/>
              </w:rPr>
              <w:t xml:space="preserve">Перший рік регулювання (стартовий), </w:t>
            </w:r>
            <w:r w:rsidRPr="003240BB">
              <w:rPr>
                <w:sz w:val="28"/>
                <w:szCs w:val="28"/>
                <w:lang w:val="uk-UA" w:eastAsia="ar-SA"/>
              </w:rPr>
              <w:lastRenderedPageBreak/>
              <w:t>гривень</w:t>
            </w:r>
          </w:p>
        </w:tc>
        <w:tc>
          <w:tcPr>
            <w:tcW w:w="2098" w:type="dxa"/>
            <w:shd w:val="clear" w:color="auto" w:fill="auto"/>
          </w:tcPr>
          <w:p w:rsidR="00023E1C" w:rsidRPr="0068582E" w:rsidRDefault="00023E1C" w:rsidP="00D87729">
            <w:pPr>
              <w:suppressAutoHyphens/>
              <w:jc w:val="center"/>
              <w:rPr>
                <w:sz w:val="28"/>
                <w:szCs w:val="28"/>
                <w:lang w:val="uk-UA" w:eastAsia="ar-SA"/>
              </w:rPr>
            </w:pPr>
            <w:r w:rsidRPr="0068582E">
              <w:rPr>
                <w:sz w:val="28"/>
                <w:szCs w:val="28"/>
                <w:lang w:val="uk-UA" w:eastAsia="ar-SA"/>
              </w:rPr>
              <w:lastRenderedPageBreak/>
              <w:t>За п’ять років, гривень</w:t>
            </w:r>
          </w:p>
        </w:tc>
      </w:tr>
      <w:tr w:rsidR="00023E1C" w:rsidRPr="00BE5000" w:rsidTr="000F47FD">
        <w:tc>
          <w:tcPr>
            <w:tcW w:w="675" w:type="dxa"/>
            <w:shd w:val="clear" w:color="auto" w:fill="auto"/>
          </w:tcPr>
          <w:p w:rsidR="00023E1C" w:rsidRPr="003240BB" w:rsidRDefault="00023E1C" w:rsidP="00D87729">
            <w:pPr>
              <w:suppressAutoHyphens/>
              <w:jc w:val="center"/>
              <w:rPr>
                <w:sz w:val="28"/>
                <w:szCs w:val="28"/>
                <w:lang w:val="uk-UA" w:eastAsia="ar-SA"/>
              </w:rPr>
            </w:pPr>
            <w:r w:rsidRPr="003240BB">
              <w:rPr>
                <w:sz w:val="28"/>
                <w:szCs w:val="28"/>
                <w:lang w:val="uk-UA" w:eastAsia="ar-SA"/>
              </w:rPr>
              <w:lastRenderedPageBreak/>
              <w:t>1</w:t>
            </w:r>
          </w:p>
        </w:tc>
        <w:tc>
          <w:tcPr>
            <w:tcW w:w="5416" w:type="dxa"/>
            <w:shd w:val="clear" w:color="auto" w:fill="auto"/>
          </w:tcPr>
          <w:p w:rsidR="00023E1C" w:rsidRPr="003240BB" w:rsidRDefault="00023E1C" w:rsidP="00D87729">
            <w:pPr>
              <w:suppressAutoHyphens/>
              <w:rPr>
                <w:sz w:val="28"/>
                <w:szCs w:val="28"/>
                <w:lang w:val="uk-UA" w:eastAsia="ar-SA"/>
              </w:rPr>
            </w:pPr>
            <w:r w:rsidRPr="003240BB">
              <w:rPr>
                <w:sz w:val="28"/>
                <w:szCs w:val="28"/>
                <w:lang w:val="uk-UA" w:eastAsia="ar-SA"/>
              </w:rPr>
              <w:t>Оцінка “прямих” витрат суб’єктів малого підприємництва на виконання регулювання</w:t>
            </w:r>
          </w:p>
        </w:tc>
        <w:tc>
          <w:tcPr>
            <w:tcW w:w="1842" w:type="dxa"/>
            <w:shd w:val="clear" w:color="auto" w:fill="auto"/>
          </w:tcPr>
          <w:p w:rsidR="00023E1C" w:rsidRPr="003240BB" w:rsidRDefault="000F47FD" w:rsidP="000F47FD">
            <w:pPr>
              <w:suppressAutoHyphens/>
              <w:jc w:val="center"/>
              <w:rPr>
                <w:sz w:val="28"/>
                <w:szCs w:val="28"/>
                <w:lang w:val="uk-UA" w:eastAsia="ar-SA"/>
              </w:rPr>
            </w:pPr>
            <w:r>
              <w:rPr>
                <w:sz w:val="28"/>
                <w:szCs w:val="28"/>
                <w:lang w:val="uk-UA" w:eastAsia="ar-SA"/>
              </w:rPr>
              <w:t>7 821 098,50</w:t>
            </w:r>
          </w:p>
        </w:tc>
        <w:tc>
          <w:tcPr>
            <w:tcW w:w="2098" w:type="dxa"/>
            <w:shd w:val="clear" w:color="auto" w:fill="auto"/>
          </w:tcPr>
          <w:p w:rsidR="00023E1C" w:rsidRPr="0068582E" w:rsidRDefault="000F47FD" w:rsidP="00D87729">
            <w:pPr>
              <w:suppressAutoHyphens/>
              <w:jc w:val="center"/>
              <w:rPr>
                <w:sz w:val="28"/>
                <w:szCs w:val="28"/>
                <w:lang w:val="uk-UA" w:eastAsia="ar-SA"/>
              </w:rPr>
            </w:pPr>
            <w:r w:rsidRPr="0068582E">
              <w:rPr>
                <w:sz w:val="28"/>
                <w:szCs w:val="28"/>
                <w:lang w:val="uk-UA" w:eastAsia="ar-SA"/>
              </w:rPr>
              <w:t>39105492,50</w:t>
            </w:r>
          </w:p>
        </w:tc>
      </w:tr>
      <w:tr w:rsidR="00023E1C" w:rsidRPr="00BE5000" w:rsidTr="000F47FD">
        <w:tc>
          <w:tcPr>
            <w:tcW w:w="675" w:type="dxa"/>
            <w:shd w:val="clear" w:color="auto" w:fill="auto"/>
          </w:tcPr>
          <w:p w:rsidR="00023E1C" w:rsidRPr="003240BB" w:rsidRDefault="00023E1C" w:rsidP="00D87729">
            <w:pPr>
              <w:suppressAutoHyphens/>
              <w:jc w:val="center"/>
              <w:rPr>
                <w:sz w:val="28"/>
                <w:szCs w:val="28"/>
                <w:lang w:val="uk-UA" w:eastAsia="ar-SA"/>
              </w:rPr>
            </w:pPr>
            <w:r w:rsidRPr="003240BB">
              <w:rPr>
                <w:sz w:val="28"/>
                <w:szCs w:val="28"/>
                <w:lang w:val="uk-UA" w:eastAsia="ar-SA"/>
              </w:rPr>
              <w:t>2</w:t>
            </w:r>
          </w:p>
        </w:tc>
        <w:tc>
          <w:tcPr>
            <w:tcW w:w="5416" w:type="dxa"/>
            <w:shd w:val="clear" w:color="auto" w:fill="auto"/>
          </w:tcPr>
          <w:p w:rsidR="00023E1C" w:rsidRPr="003240BB" w:rsidRDefault="00023E1C" w:rsidP="00D87729">
            <w:pPr>
              <w:suppressAutoHyphens/>
              <w:rPr>
                <w:sz w:val="28"/>
                <w:szCs w:val="28"/>
                <w:lang w:val="uk-UA" w:eastAsia="ar-SA"/>
              </w:rPr>
            </w:pPr>
            <w:r w:rsidRPr="003240BB">
              <w:rPr>
                <w:sz w:val="28"/>
                <w:szCs w:val="28"/>
                <w:lang w:val="uk-UA" w:eastAsia="ar-SA"/>
              </w:rPr>
              <w:t>Оцінка вартості адміністративних процедур для суб’єктів малого підприємництва щодо виконання регулювання та звітування</w:t>
            </w:r>
          </w:p>
        </w:tc>
        <w:tc>
          <w:tcPr>
            <w:tcW w:w="1842" w:type="dxa"/>
            <w:shd w:val="clear" w:color="auto" w:fill="auto"/>
          </w:tcPr>
          <w:p w:rsidR="00023E1C" w:rsidRPr="003240BB" w:rsidRDefault="000F47FD" w:rsidP="000F47FD">
            <w:pPr>
              <w:suppressAutoHyphens/>
              <w:jc w:val="center"/>
              <w:rPr>
                <w:sz w:val="28"/>
                <w:szCs w:val="28"/>
                <w:lang w:val="uk-UA" w:eastAsia="ar-SA"/>
              </w:rPr>
            </w:pPr>
            <w:r>
              <w:rPr>
                <w:sz w:val="28"/>
                <w:szCs w:val="28"/>
                <w:lang w:val="uk-UA" w:eastAsia="ar-SA"/>
              </w:rPr>
              <w:t>28 675,31</w:t>
            </w:r>
          </w:p>
        </w:tc>
        <w:tc>
          <w:tcPr>
            <w:tcW w:w="2098" w:type="dxa"/>
            <w:shd w:val="clear" w:color="auto" w:fill="auto"/>
          </w:tcPr>
          <w:p w:rsidR="00023E1C" w:rsidRPr="0068582E" w:rsidRDefault="000F47FD" w:rsidP="000F47FD">
            <w:pPr>
              <w:suppressAutoHyphens/>
              <w:jc w:val="center"/>
              <w:rPr>
                <w:sz w:val="28"/>
                <w:szCs w:val="28"/>
                <w:lang w:val="uk-UA" w:eastAsia="ar-SA"/>
              </w:rPr>
            </w:pPr>
            <w:r w:rsidRPr="0068582E">
              <w:rPr>
                <w:sz w:val="28"/>
                <w:szCs w:val="28"/>
                <w:lang w:val="uk-UA" w:eastAsia="ar-SA"/>
              </w:rPr>
              <w:t>143376,55</w:t>
            </w:r>
          </w:p>
        </w:tc>
      </w:tr>
      <w:tr w:rsidR="00023E1C" w:rsidRPr="00BE5000" w:rsidTr="000F47FD">
        <w:tc>
          <w:tcPr>
            <w:tcW w:w="675" w:type="dxa"/>
            <w:shd w:val="clear" w:color="auto" w:fill="auto"/>
          </w:tcPr>
          <w:p w:rsidR="00023E1C" w:rsidRPr="003240BB" w:rsidRDefault="00023E1C" w:rsidP="00D87729">
            <w:pPr>
              <w:suppressAutoHyphens/>
              <w:jc w:val="center"/>
              <w:rPr>
                <w:sz w:val="28"/>
                <w:szCs w:val="28"/>
                <w:lang w:val="uk-UA" w:eastAsia="ar-SA"/>
              </w:rPr>
            </w:pPr>
            <w:r w:rsidRPr="003240BB">
              <w:rPr>
                <w:sz w:val="28"/>
                <w:szCs w:val="28"/>
                <w:lang w:val="uk-UA" w:eastAsia="ar-SA"/>
              </w:rPr>
              <w:t>3</w:t>
            </w:r>
          </w:p>
        </w:tc>
        <w:tc>
          <w:tcPr>
            <w:tcW w:w="5416" w:type="dxa"/>
            <w:shd w:val="clear" w:color="auto" w:fill="auto"/>
          </w:tcPr>
          <w:p w:rsidR="00023E1C" w:rsidRPr="003240BB" w:rsidRDefault="00023E1C" w:rsidP="00D87729">
            <w:pPr>
              <w:suppressAutoHyphens/>
              <w:rPr>
                <w:sz w:val="28"/>
                <w:szCs w:val="28"/>
                <w:lang w:val="uk-UA" w:eastAsia="ar-SA"/>
              </w:rPr>
            </w:pPr>
            <w:r w:rsidRPr="003240BB">
              <w:rPr>
                <w:sz w:val="28"/>
                <w:szCs w:val="28"/>
                <w:lang w:val="uk-UA" w:eastAsia="ar-SA"/>
              </w:rPr>
              <w:t>Сумарні витрати малого підприємництва на виконання запланованого регулювання</w:t>
            </w:r>
          </w:p>
        </w:tc>
        <w:tc>
          <w:tcPr>
            <w:tcW w:w="1842" w:type="dxa"/>
            <w:shd w:val="clear" w:color="auto" w:fill="auto"/>
          </w:tcPr>
          <w:p w:rsidR="00023E1C" w:rsidRPr="003240BB" w:rsidRDefault="000F47FD" w:rsidP="00D87729">
            <w:pPr>
              <w:suppressAutoHyphens/>
              <w:jc w:val="center"/>
              <w:rPr>
                <w:sz w:val="28"/>
                <w:szCs w:val="28"/>
                <w:lang w:val="uk-UA" w:eastAsia="ar-SA"/>
              </w:rPr>
            </w:pPr>
            <w:r>
              <w:rPr>
                <w:sz w:val="28"/>
                <w:szCs w:val="28"/>
                <w:lang w:val="uk-UA" w:eastAsia="ar-SA"/>
              </w:rPr>
              <w:t>7 849 773,81</w:t>
            </w:r>
          </w:p>
        </w:tc>
        <w:tc>
          <w:tcPr>
            <w:tcW w:w="2098" w:type="dxa"/>
            <w:shd w:val="clear" w:color="auto" w:fill="auto"/>
          </w:tcPr>
          <w:p w:rsidR="00023E1C" w:rsidRPr="0068582E" w:rsidRDefault="000F47FD" w:rsidP="000F47FD">
            <w:pPr>
              <w:suppressAutoHyphens/>
              <w:jc w:val="center"/>
              <w:rPr>
                <w:sz w:val="28"/>
                <w:szCs w:val="28"/>
                <w:lang w:val="uk-UA" w:eastAsia="ar-SA"/>
              </w:rPr>
            </w:pPr>
            <w:r w:rsidRPr="0068582E">
              <w:rPr>
                <w:sz w:val="28"/>
                <w:szCs w:val="28"/>
                <w:lang w:val="uk-UA" w:eastAsia="ar-SA"/>
              </w:rPr>
              <w:t>39 248 869,05</w:t>
            </w:r>
          </w:p>
        </w:tc>
      </w:tr>
      <w:tr w:rsidR="00023E1C" w:rsidRPr="00BE5000" w:rsidTr="000F47FD">
        <w:tc>
          <w:tcPr>
            <w:tcW w:w="675" w:type="dxa"/>
            <w:shd w:val="clear" w:color="auto" w:fill="auto"/>
          </w:tcPr>
          <w:p w:rsidR="00023E1C" w:rsidRPr="003240BB" w:rsidRDefault="00023E1C" w:rsidP="00D87729">
            <w:pPr>
              <w:suppressAutoHyphens/>
              <w:jc w:val="center"/>
              <w:rPr>
                <w:sz w:val="28"/>
                <w:szCs w:val="28"/>
                <w:lang w:val="uk-UA" w:eastAsia="ar-SA"/>
              </w:rPr>
            </w:pPr>
            <w:r w:rsidRPr="003240BB">
              <w:rPr>
                <w:sz w:val="28"/>
                <w:szCs w:val="28"/>
                <w:lang w:val="uk-UA" w:eastAsia="ar-SA"/>
              </w:rPr>
              <w:t>4</w:t>
            </w:r>
          </w:p>
        </w:tc>
        <w:tc>
          <w:tcPr>
            <w:tcW w:w="5416" w:type="dxa"/>
            <w:shd w:val="clear" w:color="auto" w:fill="auto"/>
          </w:tcPr>
          <w:p w:rsidR="00023E1C" w:rsidRPr="00BE5000" w:rsidRDefault="00023E1C" w:rsidP="00D87729">
            <w:pPr>
              <w:suppressAutoHyphens/>
              <w:rPr>
                <w:b/>
                <w:sz w:val="28"/>
                <w:szCs w:val="28"/>
                <w:lang w:val="uk-UA" w:eastAsia="ar-SA"/>
              </w:rPr>
            </w:pPr>
            <w:r w:rsidRPr="00BE5000">
              <w:rPr>
                <w:sz w:val="28"/>
                <w:szCs w:val="28"/>
                <w:lang w:val="uk-UA" w:eastAsia="ar-SA"/>
              </w:rPr>
              <w:t>Бюджетні витрати на адміністрування регулювання суб’єктів малого підприємництва</w:t>
            </w:r>
          </w:p>
        </w:tc>
        <w:tc>
          <w:tcPr>
            <w:tcW w:w="1842" w:type="dxa"/>
            <w:shd w:val="clear" w:color="auto" w:fill="auto"/>
          </w:tcPr>
          <w:p w:rsidR="00023E1C" w:rsidRPr="00BE5000" w:rsidRDefault="00023E1C" w:rsidP="00D87729">
            <w:pPr>
              <w:suppressAutoHyphens/>
              <w:jc w:val="center"/>
              <w:rPr>
                <w:sz w:val="28"/>
                <w:szCs w:val="28"/>
                <w:lang w:val="uk-UA" w:eastAsia="ar-SA"/>
              </w:rPr>
            </w:pPr>
            <w:r w:rsidRPr="00BE5000">
              <w:rPr>
                <w:sz w:val="28"/>
                <w:szCs w:val="28"/>
                <w:lang w:val="uk-UA" w:eastAsia="ar-SA"/>
              </w:rPr>
              <w:t>0</w:t>
            </w:r>
          </w:p>
        </w:tc>
        <w:tc>
          <w:tcPr>
            <w:tcW w:w="2098" w:type="dxa"/>
            <w:shd w:val="clear" w:color="auto" w:fill="auto"/>
          </w:tcPr>
          <w:p w:rsidR="00023E1C" w:rsidRPr="0068582E" w:rsidRDefault="00023E1C" w:rsidP="00D87729">
            <w:pPr>
              <w:suppressAutoHyphens/>
              <w:jc w:val="center"/>
              <w:rPr>
                <w:sz w:val="28"/>
                <w:szCs w:val="28"/>
                <w:lang w:val="uk-UA" w:eastAsia="ar-SA"/>
              </w:rPr>
            </w:pPr>
            <w:r w:rsidRPr="0068582E">
              <w:rPr>
                <w:sz w:val="28"/>
                <w:szCs w:val="28"/>
                <w:lang w:val="uk-UA" w:eastAsia="ar-SA"/>
              </w:rPr>
              <w:t>0</w:t>
            </w:r>
          </w:p>
        </w:tc>
      </w:tr>
      <w:tr w:rsidR="000F47FD" w:rsidRPr="00BE5000" w:rsidTr="000F47FD">
        <w:tc>
          <w:tcPr>
            <w:tcW w:w="675" w:type="dxa"/>
            <w:shd w:val="clear" w:color="auto" w:fill="auto"/>
          </w:tcPr>
          <w:p w:rsidR="000F47FD" w:rsidRPr="003240BB" w:rsidRDefault="000F47FD" w:rsidP="000F47FD">
            <w:pPr>
              <w:suppressAutoHyphens/>
              <w:jc w:val="center"/>
              <w:rPr>
                <w:sz w:val="28"/>
                <w:szCs w:val="28"/>
                <w:lang w:val="uk-UA" w:eastAsia="ar-SA"/>
              </w:rPr>
            </w:pPr>
            <w:r w:rsidRPr="003240BB">
              <w:rPr>
                <w:sz w:val="28"/>
                <w:szCs w:val="28"/>
                <w:lang w:val="uk-UA" w:eastAsia="ar-SA"/>
              </w:rPr>
              <w:t>5</w:t>
            </w:r>
          </w:p>
        </w:tc>
        <w:tc>
          <w:tcPr>
            <w:tcW w:w="5416" w:type="dxa"/>
            <w:shd w:val="clear" w:color="auto" w:fill="auto"/>
          </w:tcPr>
          <w:p w:rsidR="000F47FD" w:rsidRPr="00BE5000" w:rsidRDefault="000F47FD" w:rsidP="000F47FD">
            <w:pPr>
              <w:suppressAutoHyphens/>
              <w:rPr>
                <w:b/>
                <w:sz w:val="28"/>
                <w:szCs w:val="28"/>
                <w:lang w:val="uk-UA" w:eastAsia="ar-SA"/>
              </w:rPr>
            </w:pPr>
            <w:r w:rsidRPr="00BE5000">
              <w:rPr>
                <w:sz w:val="28"/>
                <w:szCs w:val="28"/>
                <w:lang w:val="uk-UA" w:eastAsia="ar-SA"/>
              </w:rPr>
              <w:t>Сумарні витрати на виконання запланованого регулювання</w:t>
            </w:r>
          </w:p>
        </w:tc>
        <w:tc>
          <w:tcPr>
            <w:tcW w:w="1842" w:type="dxa"/>
            <w:shd w:val="clear" w:color="auto" w:fill="auto"/>
          </w:tcPr>
          <w:p w:rsidR="000F47FD" w:rsidRPr="003240BB" w:rsidRDefault="000F47FD" w:rsidP="000F47FD">
            <w:pPr>
              <w:suppressAutoHyphens/>
              <w:jc w:val="center"/>
              <w:rPr>
                <w:sz w:val="28"/>
                <w:szCs w:val="28"/>
                <w:lang w:val="uk-UA" w:eastAsia="ar-SA"/>
              </w:rPr>
            </w:pPr>
            <w:r>
              <w:rPr>
                <w:sz w:val="28"/>
                <w:szCs w:val="28"/>
                <w:lang w:val="uk-UA" w:eastAsia="ar-SA"/>
              </w:rPr>
              <w:t>7 849 773,81</w:t>
            </w:r>
          </w:p>
        </w:tc>
        <w:tc>
          <w:tcPr>
            <w:tcW w:w="2098" w:type="dxa"/>
            <w:shd w:val="clear" w:color="auto" w:fill="auto"/>
          </w:tcPr>
          <w:p w:rsidR="000F47FD" w:rsidRPr="0068582E" w:rsidRDefault="000F47FD" w:rsidP="000F47FD">
            <w:pPr>
              <w:suppressAutoHyphens/>
              <w:jc w:val="center"/>
              <w:rPr>
                <w:sz w:val="28"/>
                <w:szCs w:val="28"/>
                <w:lang w:val="uk-UA" w:eastAsia="ar-SA"/>
              </w:rPr>
            </w:pPr>
            <w:r w:rsidRPr="0068582E">
              <w:rPr>
                <w:sz w:val="28"/>
                <w:szCs w:val="28"/>
                <w:lang w:val="uk-UA" w:eastAsia="ar-SA"/>
              </w:rPr>
              <w:t>39 248 869,05</w:t>
            </w:r>
          </w:p>
        </w:tc>
      </w:tr>
    </w:tbl>
    <w:p w:rsidR="00023E1C" w:rsidRPr="00BE5000" w:rsidRDefault="00023E1C" w:rsidP="00023E1C">
      <w:pPr>
        <w:suppressAutoHyphens/>
        <w:jc w:val="center"/>
        <w:rPr>
          <w:b/>
          <w:sz w:val="28"/>
          <w:szCs w:val="28"/>
          <w:lang w:val="uk-UA" w:eastAsia="ar-SA"/>
        </w:rPr>
      </w:pPr>
    </w:p>
    <w:p w:rsidR="00023E1C" w:rsidRPr="00BE5000" w:rsidRDefault="00023E1C" w:rsidP="00023E1C">
      <w:pPr>
        <w:suppressAutoHyphens/>
        <w:jc w:val="center"/>
        <w:rPr>
          <w:b/>
          <w:sz w:val="28"/>
          <w:szCs w:val="28"/>
          <w:lang w:val="uk-UA" w:eastAsia="ar-SA"/>
        </w:rPr>
      </w:pPr>
    </w:p>
    <w:p w:rsidR="00023E1C" w:rsidRPr="00BE5000" w:rsidRDefault="00023E1C" w:rsidP="00023E1C">
      <w:pPr>
        <w:suppressAutoHyphens/>
        <w:jc w:val="center"/>
        <w:rPr>
          <w:b/>
          <w:sz w:val="28"/>
          <w:szCs w:val="28"/>
          <w:lang w:val="uk-UA" w:eastAsia="ar-SA"/>
        </w:rPr>
      </w:pPr>
    </w:p>
    <w:p w:rsidR="00023E1C" w:rsidRPr="00BE5000" w:rsidRDefault="00023E1C" w:rsidP="00023E1C">
      <w:pPr>
        <w:suppressAutoHyphens/>
        <w:jc w:val="center"/>
        <w:rPr>
          <w:b/>
          <w:sz w:val="28"/>
          <w:szCs w:val="28"/>
          <w:lang w:val="uk-UA" w:eastAsia="ar-SA"/>
        </w:rPr>
      </w:pPr>
      <w:r w:rsidRPr="00BE5000">
        <w:rPr>
          <w:b/>
          <w:sz w:val="28"/>
          <w:szCs w:val="28"/>
          <w:lang w:val="uk-UA" w:eastAsia="ar-SA"/>
        </w:rPr>
        <w:t xml:space="preserve">5. Розроблення корегуючих (пом’якшувальних) заходів для малого підприємництва щодо запропонованого регулювання </w:t>
      </w:r>
    </w:p>
    <w:p w:rsidR="00023E1C" w:rsidRPr="00BE5000" w:rsidRDefault="000F47FD" w:rsidP="00023E1C">
      <w:pPr>
        <w:suppressAutoHyphens/>
        <w:jc w:val="both"/>
        <w:rPr>
          <w:sz w:val="28"/>
          <w:szCs w:val="28"/>
          <w:lang w:val="uk-UA" w:eastAsia="ar-SA"/>
        </w:rPr>
      </w:pPr>
      <w:r>
        <w:rPr>
          <w:sz w:val="28"/>
          <w:szCs w:val="28"/>
          <w:lang w:val="uk-UA" w:eastAsia="ar-SA"/>
        </w:rPr>
        <w:t xml:space="preserve">          </w:t>
      </w:r>
      <w:r w:rsidR="00023E1C" w:rsidRPr="00BE5000">
        <w:rPr>
          <w:sz w:val="28"/>
          <w:szCs w:val="28"/>
          <w:lang w:val="uk-UA" w:eastAsia="ar-SA"/>
        </w:rPr>
        <w:t>На основі аналізу статистичних даних визначено, що зазначені ставки податків є прийнятними для суб’єктів малого підприємництва і впровадження компенсаторних (пом’якшувальних ) процедур не потрібно.</w:t>
      </w:r>
    </w:p>
    <w:p w:rsidR="00023E1C" w:rsidRPr="00BE5000" w:rsidRDefault="00023E1C" w:rsidP="00023E1C">
      <w:pPr>
        <w:rPr>
          <w:lang w:val="uk-UA"/>
        </w:rPr>
      </w:pPr>
    </w:p>
    <w:p w:rsidR="00CA4061" w:rsidRPr="00023E1C" w:rsidRDefault="00CA4061">
      <w:pPr>
        <w:rPr>
          <w:sz w:val="26"/>
          <w:szCs w:val="26"/>
          <w:lang w:val="uk-UA"/>
        </w:rPr>
      </w:pPr>
    </w:p>
    <w:sectPr w:rsidR="00CA4061" w:rsidRPr="00023E1C" w:rsidSect="0072255C">
      <w:pgSz w:w="11906" w:h="16838"/>
      <w:pgMar w:top="1134"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1">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2">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3">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4">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5">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6">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7">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8">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abstractNum>
  <w:abstractNum w:abstractNumId="1" w15:restartNumberingAfterBreak="0">
    <w:nsid w:val="54435193"/>
    <w:multiLevelType w:val="hybridMultilevel"/>
    <w:tmpl w:val="6EBE0754"/>
    <w:lvl w:ilvl="0" w:tplc="1B969B1E">
      <w:start w:val="1"/>
      <w:numFmt w:val="decimal"/>
      <w:lvlText w:val="%1."/>
      <w:lvlJc w:val="left"/>
      <w:pPr>
        <w:ind w:left="777" w:hanging="36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54E52259"/>
    <w:multiLevelType w:val="hybridMultilevel"/>
    <w:tmpl w:val="C980BBFA"/>
    <w:lvl w:ilvl="0" w:tplc="3FF0274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BDF"/>
    <w:rsid w:val="00011180"/>
    <w:rsid w:val="00023E1C"/>
    <w:rsid w:val="000251B1"/>
    <w:rsid w:val="000339EC"/>
    <w:rsid w:val="000525A9"/>
    <w:rsid w:val="0006791B"/>
    <w:rsid w:val="000D184D"/>
    <w:rsid w:val="000F47FD"/>
    <w:rsid w:val="000F79F5"/>
    <w:rsid w:val="00101544"/>
    <w:rsid w:val="00104729"/>
    <w:rsid w:val="0013156B"/>
    <w:rsid w:val="00140393"/>
    <w:rsid w:val="00144BBE"/>
    <w:rsid w:val="001B70C4"/>
    <w:rsid w:val="001C4B66"/>
    <w:rsid w:val="001F6228"/>
    <w:rsid w:val="001F7966"/>
    <w:rsid w:val="00227277"/>
    <w:rsid w:val="00230DFF"/>
    <w:rsid w:val="0024145A"/>
    <w:rsid w:val="002463A9"/>
    <w:rsid w:val="00260B50"/>
    <w:rsid w:val="002808FC"/>
    <w:rsid w:val="002D2B9A"/>
    <w:rsid w:val="002F1B02"/>
    <w:rsid w:val="0030328D"/>
    <w:rsid w:val="003068B9"/>
    <w:rsid w:val="00312D76"/>
    <w:rsid w:val="003722A5"/>
    <w:rsid w:val="003933B9"/>
    <w:rsid w:val="003A5143"/>
    <w:rsid w:val="003C44F7"/>
    <w:rsid w:val="003D1B84"/>
    <w:rsid w:val="0040579C"/>
    <w:rsid w:val="004112B3"/>
    <w:rsid w:val="00414F8F"/>
    <w:rsid w:val="00415DC8"/>
    <w:rsid w:val="00441501"/>
    <w:rsid w:val="00456BEB"/>
    <w:rsid w:val="004827D2"/>
    <w:rsid w:val="00483FF3"/>
    <w:rsid w:val="004959DA"/>
    <w:rsid w:val="004B6452"/>
    <w:rsid w:val="004D68AD"/>
    <w:rsid w:val="00507BFD"/>
    <w:rsid w:val="0054655A"/>
    <w:rsid w:val="005501B1"/>
    <w:rsid w:val="00582195"/>
    <w:rsid w:val="0058317F"/>
    <w:rsid w:val="005A0AD1"/>
    <w:rsid w:val="005A7D88"/>
    <w:rsid w:val="005C618C"/>
    <w:rsid w:val="005E0FDF"/>
    <w:rsid w:val="00605803"/>
    <w:rsid w:val="00613B2B"/>
    <w:rsid w:val="0063409B"/>
    <w:rsid w:val="006720CC"/>
    <w:rsid w:val="00680FC6"/>
    <w:rsid w:val="0068582E"/>
    <w:rsid w:val="00695FC4"/>
    <w:rsid w:val="006B3FC8"/>
    <w:rsid w:val="006B639D"/>
    <w:rsid w:val="006C7BDF"/>
    <w:rsid w:val="006D4F4B"/>
    <w:rsid w:val="006F5EB5"/>
    <w:rsid w:val="00701981"/>
    <w:rsid w:val="007116C4"/>
    <w:rsid w:val="0072255C"/>
    <w:rsid w:val="00730337"/>
    <w:rsid w:val="007455D6"/>
    <w:rsid w:val="007635E5"/>
    <w:rsid w:val="007647F4"/>
    <w:rsid w:val="00773276"/>
    <w:rsid w:val="00781085"/>
    <w:rsid w:val="0078679A"/>
    <w:rsid w:val="00793089"/>
    <w:rsid w:val="007E29BB"/>
    <w:rsid w:val="007E73F7"/>
    <w:rsid w:val="007F2E90"/>
    <w:rsid w:val="00801299"/>
    <w:rsid w:val="00814D93"/>
    <w:rsid w:val="008379B0"/>
    <w:rsid w:val="008433D9"/>
    <w:rsid w:val="0084403D"/>
    <w:rsid w:val="008921F9"/>
    <w:rsid w:val="008B1262"/>
    <w:rsid w:val="008E3296"/>
    <w:rsid w:val="008F065E"/>
    <w:rsid w:val="00906364"/>
    <w:rsid w:val="00917CA2"/>
    <w:rsid w:val="00934507"/>
    <w:rsid w:val="00957F7C"/>
    <w:rsid w:val="009601B1"/>
    <w:rsid w:val="00967DF5"/>
    <w:rsid w:val="0099757B"/>
    <w:rsid w:val="009A046D"/>
    <w:rsid w:val="009B28B6"/>
    <w:rsid w:val="009B4FFA"/>
    <w:rsid w:val="009E10C0"/>
    <w:rsid w:val="009F35F5"/>
    <w:rsid w:val="00A027C7"/>
    <w:rsid w:val="00A05225"/>
    <w:rsid w:val="00A11085"/>
    <w:rsid w:val="00A22452"/>
    <w:rsid w:val="00A3497E"/>
    <w:rsid w:val="00A40851"/>
    <w:rsid w:val="00A7408E"/>
    <w:rsid w:val="00A857E7"/>
    <w:rsid w:val="00AA5B93"/>
    <w:rsid w:val="00AB0049"/>
    <w:rsid w:val="00AB0AA7"/>
    <w:rsid w:val="00AB3483"/>
    <w:rsid w:val="00AD27C5"/>
    <w:rsid w:val="00AF1697"/>
    <w:rsid w:val="00B03D94"/>
    <w:rsid w:val="00B2067E"/>
    <w:rsid w:val="00B25CBE"/>
    <w:rsid w:val="00B32B83"/>
    <w:rsid w:val="00B34035"/>
    <w:rsid w:val="00B50F09"/>
    <w:rsid w:val="00B51ABE"/>
    <w:rsid w:val="00B82131"/>
    <w:rsid w:val="00B91F4F"/>
    <w:rsid w:val="00BB7AD5"/>
    <w:rsid w:val="00BE1AC2"/>
    <w:rsid w:val="00BF49D1"/>
    <w:rsid w:val="00C018D2"/>
    <w:rsid w:val="00C01A9B"/>
    <w:rsid w:val="00C17F04"/>
    <w:rsid w:val="00C47723"/>
    <w:rsid w:val="00C62FEA"/>
    <w:rsid w:val="00C66109"/>
    <w:rsid w:val="00C66441"/>
    <w:rsid w:val="00C671D2"/>
    <w:rsid w:val="00CA4061"/>
    <w:rsid w:val="00CA64AE"/>
    <w:rsid w:val="00CB4353"/>
    <w:rsid w:val="00CD5E03"/>
    <w:rsid w:val="00D03FD2"/>
    <w:rsid w:val="00D05622"/>
    <w:rsid w:val="00D21942"/>
    <w:rsid w:val="00D3334A"/>
    <w:rsid w:val="00D87729"/>
    <w:rsid w:val="00DB67CE"/>
    <w:rsid w:val="00DC3E7D"/>
    <w:rsid w:val="00DC3F30"/>
    <w:rsid w:val="00DD3004"/>
    <w:rsid w:val="00E207F4"/>
    <w:rsid w:val="00E33327"/>
    <w:rsid w:val="00E532EE"/>
    <w:rsid w:val="00E84982"/>
    <w:rsid w:val="00EA1A0B"/>
    <w:rsid w:val="00EB1CAB"/>
    <w:rsid w:val="00EC47EE"/>
    <w:rsid w:val="00EF6518"/>
    <w:rsid w:val="00F01D0C"/>
    <w:rsid w:val="00F0354A"/>
    <w:rsid w:val="00F23909"/>
    <w:rsid w:val="00F41A43"/>
    <w:rsid w:val="00F618E6"/>
    <w:rsid w:val="00F63CC6"/>
    <w:rsid w:val="00F6742D"/>
    <w:rsid w:val="00FA7B3F"/>
    <w:rsid w:val="00FE4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172C7-3C8A-4B3A-9345-033663FE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B28B6"/>
    <w:pPr>
      <w:widowControl w:val="0"/>
      <w:autoSpaceDE w:val="0"/>
      <w:autoSpaceDN w:val="0"/>
      <w:spacing w:after="0" w:line="240" w:lineRule="auto"/>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EC47EE"/>
    <w:pPr>
      <w:keepNext/>
      <w:keepLines/>
      <w:widowControl/>
      <w:autoSpaceDE/>
      <w:autoSpaceDN/>
      <w:spacing w:before="200" w:line="276" w:lineRule="auto"/>
      <w:outlineLvl w:val="2"/>
    </w:pPr>
    <w:rPr>
      <w:rFonts w:asciiTheme="majorHAnsi" w:eastAsiaTheme="majorEastAsia" w:hAnsiTheme="majorHAnsi" w:cstheme="majorBidi"/>
      <w:b/>
      <w:bCs/>
      <w:color w:val="5B9BD5"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B28B6"/>
    <w:rPr>
      <w:sz w:val="28"/>
      <w:szCs w:val="28"/>
    </w:rPr>
  </w:style>
  <w:style w:type="character" w:customStyle="1" w:styleId="a4">
    <w:name w:val="Основной текст Знак"/>
    <w:basedOn w:val="a0"/>
    <w:link w:val="a3"/>
    <w:uiPriority w:val="1"/>
    <w:rsid w:val="009B28B6"/>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9B28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5">
    <w:name w:val="Table Grid"/>
    <w:basedOn w:val="a1"/>
    <w:uiPriority w:val="39"/>
    <w:rsid w:val="009B2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525A9"/>
  </w:style>
  <w:style w:type="paragraph" w:styleId="a6">
    <w:name w:val="List Paragraph"/>
    <w:basedOn w:val="a"/>
    <w:uiPriority w:val="34"/>
    <w:qFormat/>
    <w:rsid w:val="006D4F4B"/>
    <w:pPr>
      <w:ind w:left="720"/>
      <w:contextualSpacing/>
    </w:pPr>
  </w:style>
  <w:style w:type="paragraph" w:styleId="a7">
    <w:name w:val="No Spacing"/>
    <w:link w:val="a8"/>
    <w:qFormat/>
    <w:rsid w:val="002808FC"/>
    <w:pPr>
      <w:widowControl w:val="0"/>
      <w:autoSpaceDE w:val="0"/>
      <w:autoSpaceDN w:val="0"/>
      <w:spacing w:after="0" w:line="240" w:lineRule="auto"/>
    </w:pPr>
    <w:rPr>
      <w:rFonts w:ascii="Times New Roman" w:eastAsia="Times New Roman" w:hAnsi="Times New Roman" w:cs="Times New Roman"/>
      <w:lang w:val="en-US"/>
    </w:rPr>
  </w:style>
  <w:style w:type="paragraph" w:styleId="a9">
    <w:name w:val="Balloon Text"/>
    <w:basedOn w:val="a"/>
    <w:link w:val="aa"/>
    <w:uiPriority w:val="99"/>
    <w:semiHidden/>
    <w:unhideWhenUsed/>
    <w:rsid w:val="00C66441"/>
    <w:rPr>
      <w:rFonts w:ascii="Segoe UI" w:hAnsi="Segoe UI" w:cs="Segoe UI"/>
      <w:sz w:val="18"/>
      <w:szCs w:val="18"/>
    </w:rPr>
  </w:style>
  <w:style w:type="character" w:customStyle="1" w:styleId="aa">
    <w:name w:val="Текст выноски Знак"/>
    <w:basedOn w:val="a0"/>
    <w:link w:val="a9"/>
    <w:uiPriority w:val="99"/>
    <w:semiHidden/>
    <w:rsid w:val="00C66441"/>
    <w:rPr>
      <w:rFonts w:ascii="Segoe UI" w:eastAsia="Times New Roman" w:hAnsi="Segoe UI" w:cs="Segoe UI"/>
      <w:sz w:val="18"/>
      <w:szCs w:val="18"/>
      <w:lang w:val="en-US"/>
    </w:rPr>
  </w:style>
  <w:style w:type="paragraph" w:customStyle="1" w:styleId="31">
    <w:name w:val="Основной текст3"/>
    <w:basedOn w:val="a"/>
    <w:uiPriority w:val="99"/>
    <w:rsid w:val="00DD3004"/>
    <w:pPr>
      <w:shd w:val="clear" w:color="auto" w:fill="FFFFFF"/>
      <w:autoSpaceDE/>
      <w:autoSpaceDN/>
      <w:spacing w:line="266" w:lineRule="exact"/>
    </w:pPr>
    <w:rPr>
      <w:color w:val="000000"/>
      <w:sz w:val="23"/>
      <w:szCs w:val="23"/>
      <w:lang w:val="uk-UA" w:eastAsia="ru-RU"/>
    </w:rPr>
  </w:style>
  <w:style w:type="character" w:styleId="ab">
    <w:name w:val="Hyperlink"/>
    <w:basedOn w:val="a0"/>
    <w:uiPriority w:val="99"/>
    <w:semiHidden/>
    <w:unhideWhenUsed/>
    <w:rsid w:val="00F41A43"/>
    <w:rPr>
      <w:color w:val="0000FF"/>
      <w:u w:val="single"/>
    </w:rPr>
  </w:style>
  <w:style w:type="character" w:styleId="ac">
    <w:name w:val="Strong"/>
    <w:uiPriority w:val="22"/>
    <w:qFormat/>
    <w:rsid w:val="00605803"/>
    <w:rPr>
      <w:b/>
      <w:bCs/>
    </w:rPr>
  </w:style>
  <w:style w:type="character" w:customStyle="1" w:styleId="30">
    <w:name w:val="Заголовок 3 Знак"/>
    <w:basedOn w:val="a0"/>
    <w:link w:val="3"/>
    <w:uiPriority w:val="9"/>
    <w:rsid w:val="00EC47EE"/>
    <w:rPr>
      <w:rFonts w:asciiTheme="majorHAnsi" w:eastAsiaTheme="majorEastAsia" w:hAnsiTheme="majorHAnsi" w:cstheme="majorBidi"/>
      <w:b/>
      <w:bCs/>
      <w:color w:val="5B9BD5" w:themeColor="accent1"/>
    </w:rPr>
  </w:style>
  <w:style w:type="character" w:customStyle="1" w:styleId="a8">
    <w:name w:val="Без интервала Знак"/>
    <w:link w:val="a7"/>
    <w:locked/>
    <w:rsid w:val="00BB7AD5"/>
    <w:rPr>
      <w:rFonts w:ascii="Times New Roman" w:eastAsia="Times New Roman" w:hAnsi="Times New Roman" w:cs="Times New Roman"/>
      <w:lang w:val="en-US"/>
    </w:rPr>
  </w:style>
  <w:style w:type="character" w:styleId="ad">
    <w:name w:val="Emphasis"/>
    <w:basedOn w:val="a0"/>
    <w:uiPriority w:val="99"/>
    <w:qFormat/>
    <w:rsid w:val="00BB7AD5"/>
    <w:rPr>
      <w:rFonts w:ascii="Times New Roman" w:hAnsi="Times New Roman" w:cs="Times New Roman" w:hint="default"/>
      <w:i/>
      <w:iCs w:val="0"/>
    </w:rPr>
  </w:style>
  <w:style w:type="character" w:customStyle="1" w:styleId="1">
    <w:name w:val="Основной текст Знак1"/>
    <w:locked/>
    <w:rsid w:val="00DB67CE"/>
    <w:rPr>
      <w:rFonts w:ascii="Times New Roman" w:hAnsi="Times New Roman" w:cs="Times New Roman" w:hint="default"/>
      <w:sz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1680</TotalTime>
  <Pages>24</Pages>
  <Words>6942</Words>
  <Characters>39573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34</cp:revision>
  <cp:lastPrinted>2021-04-06T13:36:00Z</cp:lastPrinted>
  <dcterms:created xsi:type="dcterms:W3CDTF">2020-03-20T10:41:00Z</dcterms:created>
  <dcterms:modified xsi:type="dcterms:W3CDTF">2021-04-09T13:50:00Z</dcterms:modified>
</cp:coreProperties>
</file>