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D92" w:rsidRPr="00A32D92" w:rsidRDefault="00A32D92" w:rsidP="00A32D9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D92" w:rsidRPr="00527EF2" w:rsidRDefault="00B025EB" w:rsidP="00A32D92">
      <w:pPr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center"/>
        <w:rPr>
          <w:rFonts w:ascii="Petersburg" w:eastAsia="Times New Roman" w:hAnsi="Petersburg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                             </w:t>
      </w:r>
      <w:r w:rsidR="00A32D92" w:rsidRPr="00527EF2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50.5pt" o:ole="" fillcolor="window">
            <v:imagedata r:id="rId6" o:title=""/>
          </v:shape>
          <o:OLEObject Type="Embed" ProgID="PBrush" ShapeID="_x0000_i1025" DrawAspect="Content" ObjectID="_1683697321" r:id="rId7"/>
        </w:object>
      </w: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      проект № 273</w:t>
      </w:r>
    </w:p>
    <w:p w:rsidR="00A32D92" w:rsidRPr="00527EF2" w:rsidRDefault="00A32D92" w:rsidP="00A32D9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7E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УКРАЇНА</w:t>
      </w:r>
    </w:p>
    <w:p w:rsidR="00A32D92" w:rsidRPr="00527EF2" w:rsidRDefault="00A32D92" w:rsidP="00A32D9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7E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ГНІВАНСЬКА МІСЬКА РАДА</w:t>
      </w:r>
    </w:p>
    <w:p w:rsidR="00A32D92" w:rsidRPr="00527EF2" w:rsidRDefault="00A32D92" w:rsidP="00A32D9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7E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ТИВРІВСЬКОГО РАЙОНУ ВІННИЦЬКОЇ ОБЛАСТІ</w:t>
      </w:r>
    </w:p>
    <w:p w:rsidR="00A32D92" w:rsidRPr="00527EF2" w:rsidRDefault="00A32D92" w:rsidP="00A32D9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32"/>
          <w:szCs w:val="32"/>
          <w:lang w:eastAsia="ru-RU"/>
        </w:rPr>
      </w:pPr>
      <w:r w:rsidRPr="00527EF2">
        <w:rPr>
          <w:rFonts w:ascii="Times New Roman" w:eastAsia="Times New Roman" w:hAnsi="Times New Roman" w:cs="Times New Roman"/>
          <w:b/>
          <w:color w:val="0D0D0D"/>
          <w:sz w:val="32"/>
          <w:szCs w:val="32"/>
          <w:lang w:eastAsia="ru-RU"/>
        </w:rPr>
        <w:t xml:space="preserve">РІШЕННЯ № </w:t>
      </w:r>
    </w:p>
    <w:p w:rsidR="00A32D92" w:rsidRPr="00527EF2" w:rsidRDefault="00A32D92" w:rsidP="00A32D9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527EF2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109854</wp:posOffset>
                </wp:positionV>
                <wp:extent cx="5943600" cy="0"/>
                <wp:effectExtent l="0" t="1905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14D6A9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E82789" w:rsidRPr="00527EF2" w:rsidRDefault="00F65453" w:rsidP="00E8278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val="ru-RU" w:eastAsia="ru-RU"/>
        </w:rPr>
      </w:pPr>
      <w:r w:rsidRPr="00527E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</w:t>
      </w:r>
      <w:r w:rsidR="00E82789" w:rsidRPr="00527E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CA4088" w:rsidRPr="00527E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</w:t>
      </w:r>
      <w:r w:rsidRPr="00527E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E82789" w:rsidRPr="00527E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E82789" w:rsidRPr="00527EF2">
        <w:rPr>
          <w:rFonts w:ascii="Times New Roman" w:eastAsia="Times New Roman" w:hAnsi="Times New Roman" w:cs="Times New Roman"/>
          <w:sz w:val="26"/>
          <w:szCs w:val="26"/>
          <w:u w:val="single"/>
          <w:lang w:val="ru-RU" w:eastAsia="ru-RU"/>
        </w:rPr>
        <w:t>20</w:t>
      </w:r>
      <w:r w:rsidRPr="00527EF2">
        <w:rPr>
          <w:rFonts w:ascii="Times New Roman" w:eastAsia="Times New Roman" w:hAnsi="Times New Roman" w:cs="Times New Roman"/>
          <w:sz w:val="26"/>
          <w:szCs w:val="26"/>
          <w:u w:val="single"/>
          <w:lang w:val="ru-RU" w:eastAsia="ru-RU"/>
        </w:rPr>
        <w:t>21</w:t>
      </w:r>
      <w:r w:rsidR="00E82789" w:rsidRPr="00527E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E82789" w:rsidRPr="00527EF2">
        <w:rPr>
          <w:rFonts w:ascii="Times New Roman" w:eastAsia="Times New Roman" w:hAnsi="Times New Roman" w:cs="Times New Roman"/>
          <w:sz w:val="26"/>
          <w:szCs w:val="26"/>
          <w:u w:val="single"/>
          <w:lang w:val="ru-RU" w:eastAsia="ru-RU"/>
        </w:rPr>
        <w:t>р</w:t>
      </w:r>
      <w:r w:rsidR="00E82789" w:rsidRPr="00527E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оку</w:t>
      </w:r>
      <w:r w:rsidR="00E82789" w:rsidRPr="00527EF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="00E82789" w:rsidRPr="00527EF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="00E82789" w:rsidRPr="0052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="00F9659A" w:rsidRPr="00527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="00F9659A" w:rsidRPr="00527EF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</w:t>
      </w:r>
      <w:r w:rsidRPr="00527E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</w:t>
      </w:r>
      <w:r w:rsidR="00E82789" w:rsidRPr="00527E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proofErr w:type="spellStart"/>
      <w:r w:rsidR="00E82789" w:rsidRPr="00527EF2">
        <w:rPr>
          <w:rFonts w:ascii="Times New Roman" w:eastAsia="Times New Roman" w:hAnsi="Times New Roman" w:cs="Times New Roman"/>
          <w:sz w:val="26"/>
          <w:szCs w:val="26"/>
          <w:u w:val="single"/>
          <w:lang w:val="ru-RU" w:eastAsia="ru-RU"/>
        </w:rPr>
        <w:t>сесія</w:t>
      </w:r>
      <w:proofErr w:type="spellEnd"/>
      <w:r w:rsidR="00E82789" w:rsidRPr="00527E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E82789" w:rsidRPr="00527EF2">
        <w:rPr>
          <w:rFonts w:ascii="Times New Roman" w:eastAsia="Times New Roman" w:hAnsi="Times New Roman" w:cs="Times New Roman"/>
          <w:sz w:val="26"/>
          <w:szCs w:val="26"/>
          <w:u w:val="single"/>
          <w:lang w:val="ru-RU" w:eastAsia="ru-RU"/>
        </w:rPr>
        <w:t xml:space="preserve"> </w:t>
      </w:r>
      <w:r w:rsidR="00F9659A" w:rsidRPr="00527EF2">
        <w:rPr>
          <w:rFonts w:ascii="Times New Roman" w:eastAsia="Times New Roman" w:hAnsi="Times New Roman" w:cs="Times New Roman"/>
          <w:sz w:val="26"/>
          <w:szCs w:val="26"/>
          <w:u w:val="single"/>
          <w:lang w:val="ru-RU" w:eastAsia="ru-RU"/>
        </w:rPr>
        <w:t>8</w:t>
      </w:r>
      <w:r w:rsidR="00E82789" w:rsidRPr="00527E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</w:t>
      </w:r>
      <w:proofErr w:type="spellStart"/>
      <w:r w:rsidR="00E82789" w:rsidRPr="00527EF2">
        <w:rPr>
          <w:rFonts w:ascii="Times New Roman" w:eastAsia="Times New Roman" w:hAnsi="Times New Roman" w:cs="Times New Roman"/>
          <w:sz w:val="26"/>
          <w:szCs w:val="26"/>
          <w:u w:val="single"/>
          <w:lang w:val="ru-RU" w:eastAsia="ru-RU"/>
        </w:rPr>
        <w:t>скликання</w:t>
      </w:r>
      <w:proofErr w:type="spellEnd"/>
    </w:p>
    <w:p w:rsidR="003E60BF" w:rsidRPr="00527EF2" w:rsidRDefault="003E60BF" w:rsidP="00E8278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9076C1" w:rsidRPr="00527EF2" w:rsidRDefault="009076C1" w:rsidP="009076C1">
      <w:pPr>
        <w:pStyle w:val="a6"/>
        <w:spacing w:before="10"/>
        <w:rPr>
          <w:sz w:val="21"/>
          <w:lang w:val="ru-RU"/>
        </w:rPr>
      </w:pPr>
    </w:p>
    <w:p w:rsidR="009076C1" w:rsidRPr="00527EF2" w:rsidRDefault="009076C1" w:rsidP="009076C1">
      <w:pPr>
        <w:pStyle w:val="a6"/>
        <w:ind w:left="116"/>
        <w:rPr>
          <w:sz w:val="26"/>
          <w:szCs w:val="26"/>
          <w:lang w:val="ru-RU"/>
        </w:rPr>
      </w:pPr>
      <w:bookmarkStart w:id="0" w:name="_GoBack"/>
      <w:r w:rsidRPr="00527EF2">
        <w:rPr>
          <w:sz w:val="26"/>
          <w:szCs w:val="26"/>
          <w:lang w:val="ru-RU"/>
        </w:rPr>
        <w:t xml:space="preserve">Про </w:t>
      </w:r>
      <w:proofErr w:type="spellStart"/>
      <w:r w:rsidRPr="00527EF2">
        <w:rPr>
          <w:sz w:val="26"/>
          <w:szCs w:val="26"/>
          <w:lang w:val="ru-RU"/>
        </w:rPr>
        <w:t>затвердження</w:t>
      </w:r>
      <w:proofErr w:type="spellEnd"/>
      <w:r w:rsidRPr="00527EF2">
        <w:rPr>
          <w:sz w:val="26"/>
          <w:szCs w:val="26"/>
          <w:lang w:val="ru-RU"/>
        </w:rPr>
        <w:t xml:space="preserve"> Порядку </w:t>
      </w:r>
      <w:proofErr w:type="spellStart"/>
      <w:r w:rsidRPr="00527EF2">
        <w:rPr>
          <w:sz w:val="26"/>
          <w:szCs w:val="26"/>
          <w:lang w:val="ru-RU"/>
        </w:rPr>
        <w:t>складання</w:t>
      </w:r>
      <w:proofErr w:type="spellEnd"/>
      <w:r w:rsidRPr="00527EF2">
        <w:rPr>
          <w:sz w:val="26"/>
          <w:szCs w:val="26"/>
          <w:lang w:val="ru-RU"/>
        </w:rPr>
        <w:t xml:space="preserve">, </w:t>
      </w:r>
    </w:p>
    <w:p w:rsidR="00043B81" w:rsidRPr="00527EF2" w:rsidRDefault="009076C1" w:rsidP="009076C1">
      <w:pPr>
        <w:pStyle w:val="a6"/>
        <w:ind w:left="116"/>
        <w:rPr>
          <w:sz w:val="26"/>
          <w:szCs w:val="26"/>
          <w:lang w:val="ru-RU"/>
        </w:rPr>
      </w:pPr>
      <w:proofErr w:type="spellStart"/>
      <w:r w:rsidRPr="00527EF2">
        <w:rPr>
          <w:sz w:val="26"/>
          <w:szCs w:val="26"/>
          <w:lang w:val="ru-RU"/>
        </w:rPr>
        <w:t>затвердження</w:t>
      </w:r>
      <w:proofErr w:type="spellEnd"/>
      <w:r w:rsidRPr="00527EF2">
        <w:rPr>
          <w:sz w:val="26"/>
          <w:szCs w:val="26"/>
          <w:lang w:val="ru-RU"/>
        </w:rPr>
        <w:t xml:space="preserve"> та контролю </w:t>
      </w:r>
      <w:proofErr w:type="spellStart"/>
      <w:r w:rsidRPr="00527EF2">
        <w:rPr>
          <w:sz w:val="26"/>
          <w:szCs w:val="26"/>
          <w:lang w:val="ru-RU"/>
        </w:rPr>
        <w:t>виконання</w:t>
      </w:r>
      <w:proofErr w:type="spellEnd"/>
      <w:r w:rsidRPr="00527EF2">
        <w:rPr>
          <w:sz w:val="26"/>
          <w:szCs w:val="26"/>
          <w:lang w:val="ru-RU"/>
        </w:rPr>
        <w:t xml:space="preserve"> </w:t>
      </w:r>
    </w:p>
    <w:p w:rsidR="00043B81" w:rsidRPr="00527EF2" w:rsidRDefault="009076C1" w:rsidP="009076C1">
      <w:pPr>
        <w:pStyle w:val="a6"/>
        <w:ind w:left="116"/>
        <w:rPr>
          <w:sz w:val="26"/>
          <w:szCs w:val="26"/>
          <w:lang w:val="ru-RU"/>
        </w:rPr>
      </w:pPr>
      <w:proofErr w:type="spellStart"/>
      <w:r w:rsidRPr="00527EF2">
        <w:rPr>
          <w:sz w:val="26"/>
          <w:szCs w:val="26"/>
          <w:lang w:val="ru-RU"/>
        </w:rPr>
        <w:t>фінансових</w:t>
      </w:r>
      <w:proofErr w:type="spellEnd"/>
      <w:r w:rsidR="00043B81" w:rsidRPr="00527EF2">
        <w:rPr>
          <w:sz w:val="26"/>
          <w:szCs w:val="26"/>
          <w:lang w:val="ru-RU"/>
        </w:rPr>
        <w:t xml:space="preserve"> </w:t>
      </w:r>
      <w:proofErr w:type="spellStart"/>
      <w:r w:rsidRPr="00527EF2">
        <w:rPr>
          <w:sz w:val="26"/>
          <w:szCs w:val="26"/>
          <w:lang w:val="ru-RU"/>
        </w:rPr>
        <w:t>планів</w:t>
      </w:r>
      <w:proofErr w:type="spellEnd"/>
      <w:r w:rsidRPr="00527EF2">
        <w:rPr>
          <w:sz w:val="26"/>
          <w:szCs w:val="26"/>
          <w:lang w:val="ru-RU"/>
        </w:rPr>
        <w:t xml:space="preserve"> </w:t>
      </w:r>
      <w:proofErr w:type="spellStart"/>
      <w:r w:rsidRPr="00527EF2">
        <w:rPr>
          <w:sz w:val="26"/>
          <w:szCs w:val="26"/>
          <w:lang w:val="ru-RU"/>
        </w:rPr>
        <w:t>комунальних</w:t>
      </w:r>
      <w:proofErr w:type="spellEnd"/>
      <w:r w:rsidRPr="00527EF2">
        <w:rPr>
          <w:sz w:val="26"/>
          <w:szCs w:val="26"/>
          <w:lang w:val="ru-RU"/>
        </w:rPr>
        <w:t xml:space="preserve"> </w:t>
      </w:r>
    </w:p>
    <w:p w:rsidR="009076C1" w:rsidRPr="00527EF2" w:rsidRDefault="009076C1" w:rsidP="009076C1">
      <w:pPr>
        <w:pStyle w:val="a6"/>
        <w:ind w:left="116"/>
        <w:rPr>
          <w:sz w:val="26"/>
          <w:szCs w:val="26"/>
          <w:lang w:val="ru-RU"/>
        </w:rPr>
      </w:pPr>
      <w:proofErr w:type="spellStart"/>
      <w:r w:rsidRPr="00527EF2">
        <w:rPr>
          <w:sz w:val="26"/>
          <w:szCs w:val="26"/>
          <w:lang w:val="ru-RU"/>
        </w:rPr>
        <w:t>підприємств</w:t>
      </w:r>
      <w:proofErr w:type="spellEnd"/>
      <w:r w:rsidRPr="00527EF2">
        <w:rPr>
          <w:sz w:val="26"/>
          <w:szCs w:val="26"/>
          <w:lang w:val="ru-RU"/>
        </w:rPr>
        <w:t xml:space="preserve">, </w:t>
      </w:r>
      <w:proofErr w:type="spellStart"/>
      <w:r w:rsidRPr="00527EF2">
        <w:rPr>
          <w:sz w:val="26"/>
          <w:szCs w:val="26"/>
          <w:lang w:val="ru-RU"/>
        </w:rPr>
        <w:t>що</w:t>
      </w:r>
      <w:proofErr w:type="spellEnd"/>
      <w:r w:rsidRPr="00527EF2">
        <w:rPr>
          <w:sz w:val="26"/>
          <w:szCs w:val="26"/>
          <w:lang w:val="ru-RU"/>
        </w:rPr>
        <w:t xml:space="preserve"> є </w:t>
      </w:r>
      <w:proofErr w:type="spellStart"/>
      <w:r w:rsidRPr="00527EF2">
        <w:rPr>
          <w:sz w:val="26"/>
          <w:szCs w:val="26"/>
          <w:lang w:val="ru-RU"/>
        </w:rPr>
        <w:t>власністю</w:t>
      </w:r>
      <w:proofErr w:type="spellEnd"/>
      <w:r w:rsidRPr="00527EF2">
        <w:rPr>
          <w:sz w:val="26"/>
          <w:szCs w:val="26"/>
          <w:lang w:val="ru-RU"/>
        </w:rPr>
        <w:t xml:space="preserve"> </w:t>
      </w:r>
    </w:p>
    <w:p w:rsidR="009076C1" w:rsidRPr="00527EF2" w:rsidRDefault="009076C1" w:rsidP="009076C1">
      <w:pPr>
        <w:pStyle w:val="a6"/>
        <w:ind w:left="116"/>
        <w:rPr>
          <w:sz w:val="26"/>
          <w:szCs w:val="26"/>
          <w:lang w:val="ru-RU"/>
        </w:rPr>
      </w:pPr>
      <w:r w:rsidRPr="00527EF2">
        <w:rPr>
          <w:sz w:val="26"/>
          <w:szCs w:val="26"/>
          <w:lang w:val="ru-RU"/>
        </w:rPr>
        <w:t xml:space="preserve">Гніванської </w:t>
      </w:r>
      <w:proofErr w:type="spellStart"/>
      <w:r w:rsidRPr="00527EF2">
        <w:rPr>
          <w:sz w:val="26"/>
          <w:szCs w:val="26"/>
          <w:lang w:val="ru-RU"/>
        </w:rPr>
        <w:t>міської</w:t>
      </w:r>
      <w:proofErr w:type="spellEnd"/>
      <w:r w:rsidRPr="00527EF2">
        <w:rPr>
          <w:sz w:val="26"/>
          <w:szCs w:val="26"/>
          <w:lang w:val="ru-RU"/>
        </w:rPr>
        <w:t xml:space="preserve"> </w:t>
      </w:r>
      <w:proofErr w:type="spellStart"/>
      <w:r w:rsidRPr="00527EF2">
        <w:rPr>
          <w:sz w:val="26"/>
          <w:szCs w:val="26"/>
          <w:lang w:val="ru-RU"/>
        </w:rPr>
        <w:t>територіальної</w:t>
      </w:r>
      <w:proofErr w:type="spellEnd"/>
      <w:r w:rsidRPr="00527EF2">
        <w:rPr>
          <w:sz w:val="26"/>
          <w:szCs w:val="26"/>
          <w:lang w:val="ru-RU"/>
        </w:rPr>
        <w:t xml:space="preserve"> </w:t>
      </w:r>
      <w:proofErr w:type="spellStart"/>
      <w:r w:rsidRPr="00527EF2">
        <w:rPr>
          <w:sz w:val="26"/>
          <w:szCs w:val="26"/>
          <w:lang w:val="ru-RU"/>
        </w:rPr>
        <w:t>громади</w:t>
      </w:r>
      <w:proofErr w:type="spellEnd"/>
    </w:p>
    <w:bookmarkEnd w:id="0"/>
    <w:p w:rsidR="009076C1" w:rsidRPr="00527EF2" w:rsidRDefault="009076C1" w:rsidP="009076C1">
      <w:pPr>
        <w:pStyle w:val="a6"/>
        <w:rPr>
          <w:sz w:val="30"/>
          <w:lang w:val="ru-RU"/>
        </w:rPr>
      </w:pPr>
    </w:p>
    <w:p w:rsidR="009076C1" w:rsidRPr="00527EF2" w:rsidRDefault="009076C1" w:rsidP="009076C1">
      <w:pPr>
        <w:pStyle w:val="a6"/>
        <w:spacing w:before="1"/>
        <w:rPr>
          <w:sz w:val="26"/>
          <w:lang w:val="ru-RU"/>
        </w:rPr>
      </w:pPr>
    </w:p>
    <w:p w:rsidR="009076C1" w:rsidRPr="00527EF2" w:rsidRDefault="009076C1" w:rsidP="00A32D92">
      <w:pPr>
        <w:shd w:val="clear" w:color="auto" w:fill="FFFFFF"/>
        <w:spacing w:after="150"/>
        <w:ind w:firstLine="450"/>
        <w:jc w:val="both"/>
        <w:rPr>
          <w:sz w:val="26"/>
          <w:szCs w:val="26"/>
          <w:lang w:val="ru-RU"/>
        </w:rPr>
      </w:pP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Відповідно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до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статті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78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Господарського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кодексу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України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, наказу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Міністерства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економічного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розвитку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і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торгівлі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України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від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02.03.2015 №205</w:t>
      </w:r>
      <w:r w:rsidR="00A32D92"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«Про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затвердження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Порядку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складання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затвердження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та контролю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виконання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фінансового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плану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суб’єкта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господарювання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державного сектору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економіки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>» (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зі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змінами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),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керуючись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пунктом 27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частини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1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статті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26,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частиною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1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статті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59 Закону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України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«Про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місцеве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самоврядування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в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Україні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», </w:t>
      </w:r>
      <w:r w:rsidR="00A32D92"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за </w:t>
      </w:r>
      <w:proofErr w:type="spellStart"/>
      <w:r w:rsidR="00A32D92" w:rsidRPr="00527EF2">
        <w:rPr>
          <w:rFonts w:ascii="Times New Roman" w:hAnsi="Times New Roman" w:cs="Times New Roman"/>
          <w:sz w:val="26"/>
          <w:szCs w:val="26"/>
          <w:lang w:val="ru-RU"/>
        </w:rPr>
        <w:t>погодженням</w:t>
      </w:r>
      <w:proofErr w:type="spellEnd"/>
      <w:r w:rsidR="00A32D92"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A32D92" w:rsidRPr="00527EF2">
        <w:rPr>
          <w:rFonts w:ascii="Times New Roman" w:hAnsi="Times New Roman" w:cs="Times New Roman"/>
          <w:color w:val="000000"/>
          <w:sz w:val="26"/>
          <w:szCs w:val="26"/>
        </w:rPr>
        <w:t xml:space="preserve">постійної комісії </w:t>
      </w:r>
      <w:r w:rsidR="00A32D92" w:rsidRPr="00527EF2">
        <w:rPr>
          <w:rFonts w:ascii="Times New Roman" w:hAnsi="Times New Roman" w:cs="Times New Roman"/>
          <w:color w:val="000000"/>
          <w:kern w:val="24"/>
          <w:sz w:val="26"/>
          <w:szCs w:val="26"/>
        </w:rPr>
        <w:t xml:space="preserve">міської ради з </w:t>
      </w:r>
      <w:r w:rsidR="00A32D92" w:rsidRPr="00527EF2">
        <w:rPr>
          <w:rFonts w:ascii="Times New Roman" w:hAnsi="Times New Roman" w:cs="Times New Roman"/>
          <w:sz w:val="26"/>
          <w:szCs w:val="26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="00A32D92" w:rsidRPr="00527EF2">
        <w:rPr>
          <w:rFonts w:ascii="Times New Roman" w:hAnsi="Times New Roman" w:cs="Times New Roman"/>
          <w:color w:val="000000"/>
          <w:kern w:val="24"/>
          <w:sz w:val="26"/>
          <w:szCs w:val="26"/>
        </w:rPr>
        <w:t xml:space="preserve"> (</w:t>
      </w:r>
      <w:proofErr w:type="spellStart"/>
      <w:r w:rsidR="00BC6789">
        <w:rPr>
          <w:rFonts w:ascii="Times New Roman" w:hAnsi="Times New Roman" w:cs="Times New Roman"/>
          <w:color w:val="000000"/>
          <w:kern w:val="24"/>
          <w:sz w:val="26"/>
          <w:szCs w:val="26"/>
        </w:rPr>
        <w:t>А.</w:t>
      </w:r>
      <w:r w:rsidR="00A32D92" w:rsidRPr="00527EF2">
        <w:rPr>
          <w:rFonts w:ascii="Times New Roman" w:hAnsi="Times New Roman" w:cs="Times New Roman"/>
          <w:color w:val="000000"/>
          <w:kern w:val="24"/>
          <w:sz w:val="26"/>
          <w:szCs w:val="26"/>
        </w:rPr>
        <w:t>Дрозд</w:t>
      </w:r>
      <w:proofErr w:type="spellEnd"/>
      <w:r w:rsidR="00A32D92" w:rsidRPr="00527EF2">
        <w:rPr>
          <w:rFonts w:ascii="Times New Roman" w:hAnsi="Times New Roman" w:cs="Times New Roman"/>
          <w:color w:val="000000"/>
          <w:kern w:val="24"/>
          <w:sz w:val="26"/>
          <w:szCs w:val="26"/>
        </w:rPr>
        <w:t xml:space="preserve">) </w:t>
      </w:r>
      <w:r w:rsidR="00A32D92" w:rsidRPr="00527EF2">
        <w:rPr>
          <w:sz w:val="26"/>
          <w:szCs w:val="26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міська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рада</w:t>
      </w:r>
      <w:r w:rsidR="00A13429"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A13429" w:rsidRPr="00527EF2">
        <w:rPr>
          <w:rFonts w:ascii="Times New Roman" w:hAnsi="Times New Roman" w:cs="Times New Roman"/>
          <w:b/>
          <w:sz w:val="26"/>
          <w:szCs w:val="26"/>
          <w:lang w:val="ru-RU"/>
        </w:rPr>
        <w:t>ВИРІШИЛА</w:t>
      </w:r>
      <w:r w:rsidR="00A13429" w:rsidRPr="00527EF2">
        <w:rPr>
          <w:rFonts w:ascii="Times New Roman" w:hAnsi="Times New Roman" w:cs="Times New Roman"/>
          <w:sz w:val="26"/>
          <w:szCs w:val="26"/>
          <w:lang w:val="ru-RU"/>
        </w:rPr>
        <w:t>:</w:t>
      </w:r>
    </w:p>
    <w:p w:rsidR="009076C1" w:rsidRPr="00527EF2" w:rsidRDefault="009076C1" w:rsidP="009076C1">
      <w:pPr>
        <w:pStyle w:val="a6"/>
        <w:spacing w:before="11"/>
        <w:rPr>
          <w:b/>
          <w:lang w:val="ru-RU"/>
        </w:rPr>
      </w:pPr>
    </w:p>
    <w:p w:rsidR="009076C1" w:rsidRPr="00527EF2" w:rsidRDefault="009076C1" w:rsidP="009076C1">
      <w:pPr>
        <w:pStyle w:val="a3"/>
        <w:widowControl w:val="0"/>
        <w:numPr>
          <w:ilvl w:val="0"/>
          <w:numId w:val="9"/>
        </w:numPr>
        <w:tabs>
          <w:tab w:val="left" w:pos="760"/>
        </w:tabs>
        <w:autoSpaceDE w:val="0"/>
        <w:autoSpaceDN w:val="0"/>
        <w:spacing w:after="0" w:line="240" w:lineRule="auto"/>
        <w:ind w:right="104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27EF2">
        <w:rPr>
          <w:rFonts w:ascii="Times New Roman" w:hAnsi="Times New Roman" w:cs="Times New Roman"/>
          <w:sz w:val="26"/>
          <w:szCs w:val="26"/>
        </w:rPr>
        <w:t>Затвердити Порядок складання, затвердження та контролю виконання фінансових планів комунальних підприємств</w:t>
      </w:r>
      <w:r w:rsidR="00A13429" w:rsidRPr="00527EF2">
        <w:rPr>
          <w:rFonts w:ascii="Times New Roman" w:hAnsi="Times New Roman" w:cs="Times New Roman"/>
          <w:sz w:val="26"/>
          <w:szCs w:val="26"/>
        </w:rPr>
        <w:t xml:space="preserve">, що є власністю </w:t>
      </w:r>
      <w:r w:rsidR="00F80EE5" w:rsidRPr="00527EF2">
        <w:rPr>
          <w:rFonts w:ascii="Times New Roman" w:hAnsi="Times New Roman" w:cs="Times New Roman"/>
          <w:sz w:val="26"/>
          <w:szCs w:val="26"/>
        </w:rPr>
        <w:t xml:space="preserve">Гніванської </w:t>
      </w:r>
      <w:r w:rsidRPr="00527EF2">
        <w:rPr>
          <w:rFonts w:ascii="Times New Roman" w:hAnsi="Times New Roman" w:cs="Times New Roman"/>
          <w:sz w:val="26"/>
          <w:szCs w:val="26"/>
        </w:rPr>
        <w:t>міської територіальної громади, (далі – Порядок) згідно з</w:t>
      </w:r>
      <w:r w:rsidRPr="00527EF2">
        <w:rPr>
          <w:rFonts w:ascii="Times New Roman" w:hAnsi="Times New Roman" w:cs="Times New Roman"/>
          <w:spacing w:val="-9"/>
          <w:sz w:val="26"/>
          <w:szCs w:val="26"/>
        </w:rPr>
        <w:t xml:space="preserve"> </w:t>
      </w:r>
      <w:r w:rsidRPr="00527EF2">
        <w:rPr>
          <w:rFonts w:ascii="Times New Roman" w:hAnsi="Times New Roman" w:cs="Times New Roman"/>
          <w:sz w:val="26"/>
          <w:szCs w:val="26"/>
        </w:rPr>
        <w:t>додатком.</w:t>
      </w:r>
    </w:p>
    <w:p w:rsidR="009076C1" w:rsidRPr="00527EF2" w:rsidRDefault="009076C1" w:rsidP="009076C1">
      <w:pPr>
        <w:pStyle w:val="a3"/>
        <w:widowControl w:val="0"/>
        <w:numPr>
          <w:ilvl w:val="0"/>
          <w:numId w:val="9"/>
        </w:numPr>
        <w:tabs>
          <w:tab w:val="left" w:pos="760"/>
        </w:tabs>
        <w:autoSpaceDE w:val="0"/>
        <w:autoSpaceDN w:val="0"/>
        <w:spacing w:before="241" w:after="0" w:line="240" w:lineRule="auto"/>
        <w:ind w:right="106" w:hanging="36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Кер</w:t>
      </w:r>
      <w:r w:rsidR="00F80EE5" w:rsidRPr="00527EF2">
        <w:rPr>
          <w:rFonts w:ascii="Times New Roman" w:hAnsi="Times New Roman" w:cs="Times New Roman"/>
          <w:sz w:val="26"/>
          <w:szCs w:val="26"/>
          <w:lang w:val="ru-RU"/>
        </w:rPr>
        <w:t>івникам</w:t>
      </w:r>
      <w:proofErr w:type="spellEnd"/>
      <w:r w:rsidR="00F80EE5"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F80EE5" w:rsidRPr="00527EF2">
        <w:rPr>
          <w:rFonts w:ascii="Times New Roman" w:hAnsi="Times New Roman" w:cs="Times New Roman"/>
          <w:sz w:val="26"/>
          <w:szCs w:val="26"/>
          <w:lang w:val="ru-RU"/>
        </w:rPr>
        <w:t>комунальних</w:t>
      </w:r>
      <w:proofErr w:type="spellEnd"/>
      <w:r w:rsidR="00F80EE5"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F80EE5" w:rsidRPr="00527EF2">
        <w:rPr>
          <w:rFonts w:ascii="Times New Roman" w:hAnsi="Times New Roman" w:cs="Times New Roman"/>
          <w:sz w:val="26"/>
          <w:szCs w:val="26"/>
          <w:lang w:val="ru-RU"/>
        </w:rPr>
        <w:t>підприємств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що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є </w:t>
      </w:r>
      <w:proofErr w:type="spellStart"/>
      <w:r w:rsidRPr="00527EF2">
        <w:rPr>
          <w:rFonts w:ascii="Times New Roman" w:hAnsi="Times New Roman" w:cs="Times New Roman"/>
          <w:sz w:val="26"/>
          <w:szCs w:val="26"/>
          <w:lang w:val="ru-RU"/>
        </w:rPr>
        <w:t>власністю</w:t>
      </w:r>
      <w:proofErr w:type="spellEnd"/>
      <w:r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F80EE5" w:rsidRPr="00527EF2">
        <w:rPr>
          <w:rFonts w:ascii="Times New Roman" w:hAnsi="Times New Roman" w:cs="Times New Roman"/>
          <w:sz w:val="26"/>
          <w:szCs w:val="26"/>
          <w:lang w:val="ru-RU"/>
        </w:rPr>
        <w:t xml:space="preserve">Гніванської </w:t>
      </w:r>
      <w:r w:rsidRPr="00527EF2">
        <w:rPr>
          <w:rFonts w:ascii="Times New Roman" w:hAnsi="Times New Roman" w:cs="Times New Roman"/>
          <w:sz w:val="26"/>
          <w:szCs w:val="26"/>
        </w:rPr>
        <w:t>міської територіальної громади, забезпечити своєчасне складання та подання на розгляд виконавчого комітету міської ради фінансових планів у паперовому та електронному вигляді у строки, визначені</w:t>
      </w:r>
      <w:r w:rsidRPr="00527EF2">
        <w:rPr>
          <w:rFonts w:ascii="Times New Roman" w:hAnsi="Times New Roman" w:cs="Times New Roman"/>
          <w:spacing w:val="-9"/>
          <w:sz w:val="26"/>
          <w:szCs w:val="26"/>
        </w:rPr>
        <w:t xml:space="preserve"> </w:t>
      </w:r>
      <w:r w:rsidRPr="00527EF2">
        <w:rPr>
          <w:rFonts w:ascii="Times New Roman" w:hAnsi="Times New Roman" w:cs="Times New Roman"/>
          <w:sz w:val="26"/>
          <w:szCs w:val="26"/>
        </w:rPr>
        <w:t>Порядком.</w:t>
      </w:r>
    </w:p>
    <w:p w:rsidR="00F55BD2" w:rsidRPr="00527EF2" w:rsidRDefault="00F55BD2" w:rsidP="00F3400D">
      <w:pPr>
        <w:pStyle w:val="a3"/>
        <w:widowControl w:val="0"/>
        <w:numPr>
          <w:ilvl w:val="0"/>
          <w:numId w:val="9"/>
        </w:numPr>
        <w:tabs>
          <w:tab w:val="left" w:pos="760"/>
        </w:tabs>
        <w:autoSpaceDE w:val="0"/>
        <w:autoSpaceDN w:val="0"/>
        <w:spacing w:before="239" w:after="0" w:line="240" w:lineRule="auto"/>
        <w:ind w:right="104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27EF2">
        <w:rPr>
          <w:rFonts w:ascii="Times New Roman" w:hAnsi="Times New Roman" w:cs="Times New Roman"/>
          <w:sz w:val="26"/>
          <w:szCs w:val="26"/>
        </w:rPr>
        <w:t>Це рішення набирає чинності з дня його затвердження</w:t>
      </w:r>
    </w:p>
    <w:p w:rsidR="00F3400D" w:rsidRDefault="002A22F2" w:rsidP="00F3400D">
      <w:pPr>
        <w:pStyle w:val="a3"/>
        <w:widowControl w:val="0"/>
        <w:numPr>
          <w:ilvl w:val="0"/>
          <w:numId w:val="9"/>
        </w:numPr>
        <w:tabs>
          <w:tab w:val="left" w:pos="760"/>
        </w:tabs>
        <w:autoSpaceDE w:val="0"/>
        <w:autoSpaceDN w:val="0"/>
        <w:spacing w:before="239" w:after="0" w:line="240" w:lineRule="auto"/>
        <w:ind w:right="104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27EF2">
        <w:rPr>
          <w:rFonts w:ascii="Times New Roman" w:hAnsi="Times New Roman" w:cs="Times New Roman"/>
          <w:sz w:val="26"/>
          <w:szCs w:val="26"/>
        </w:rPr>
        <w:t xml:space="preserve">До фінансових планів на 2021 рік та звітності за 2021 рік застосовуються </w:t>
      </w:r>
      <w:r w:rsidR="00662E92" w:rsidRPr="00527EF2">
        <w:rPr>
          <w:rFonts w:ascii="Times New Roman" w:hAnsi="Times New Roman" w:cs="Times New Roman"/>
          <w:sz w:val="26"/>
          <w:szCs w:val="26"/>
        </w:rPr>
        <w:t xml:space="preserve">бланки </w:t>
      </w:r>
      <w:r w:rsidRPr="00527EF2">
        <w:rPr>
          <w:rFonts w:ascii="Times New Roman" w:hAnsi="Times New Roman" w:cs="Times New Roman"/>
          <w:sz w:val="26"/>
          <w:szCs w:val="26"/>
        </w:rPr>
        <w:t>додат</w:t>
      </w:r>
      <w:r w:rsidR="00662E92" w:rsidRPr="00527EF2">
        <w:rPr>
          <w:rFonts w:ascii="Times New Roman" w:hAnsi="Times New Roman" w:cs="Times New Roman"/>
          <w:sz w:val="26"/>
          <w:szCs w:val="26"/>
        </w:rPr>
        <w:t>ків</w:t>
      </w:r>
      <w:r w:rsidR="00F3400D" w:rsidRPr="00527EF2">
        <w:rPr>
          <w:rFonts w:ascii="Times New Roman" w:hAnsi="Times New Roman" w:cs="Times New Roman"/>
          <w:sz w:val="26"/>
          <w:szCs w:val="26"/>
        </w:rPr>
        <w:t xml:space="preserve"> 1  та  3 до </w:t>
      </w:r>
      <w:r w:rsidRPr="00527EF2">
        <w:rPr>
          <w:rFonts w:ascii="Times New Roman" w:hAnsi="Times New Roman" w:cs="Times New Roman"/>
          <w:sz w:val="26"/>
          <w:szCs w:val="26"/>
        </w:rPr>
        <w:t xml:space="preserve"> </w:t>
      </w:r>
      <w:r w:rsidR="00F3400D" w:rsidRPr="00527EF2">
        <w:rPr>
          <w:rFonts w:ascii="Times New Roman" w:hAnsi="Times New Roman"/>
          <w:sz w:val="26"/>
          <w:szCs w:val="26"/>
        </w:rPr>
        <w:t xml:space="preserve">Порядку складання, затвердження та контролю виконання фінансових планів </w:t>
      </w:r>
      <w:r w:rsidR="00F3400D" w:rsidRPr="00527EF2">
        <w:rPr>
          <w:rFonts w:ascii="Times New Roman" w:hAnsi="Times New Roman"/>
          <w:color w:val="242424"/>
          <w:sz w:val="26"/>
          <w:szCs w:val="26"/>
          <w:lang w:eastAsia="uk-UA"/>
        </w:rPr>
        <w:t xml:space="preserve"> Комунального підприємства «</w:t>
      </w:r>
      <w:proofErr w:type="spellStart"/>
      <w:r w:rsidR="00F3400D" w:rsidRPr="00527EF2">
        <w:rPr>
          <w:rFonts w:ascii="Times New Roman" w:hAnsi="Times New Roman"/>
          <w:color w:val="242424"/>
          <w:sz w:val="26"/>
          <w:szCs w:val="26"/>
          <w:lang w:eastAsia="uk-UA"/>
        </w:rPr>
        <w:t>Демо</w:t>
      </w:r>
      <w:proofErr w:type="spellEnd"/>
      <w:r w:rsidR="00F3400D" w:rsidRPr="00527EF2">
        <w:rPr>
          <w:rFonts w:ascii="Times New Roman" w:hAnsi="Times New Roman"/>
          <w:color w:val="242424"/>
          <w:sz w:val="26"/>
          <w:szCs w:val="26"/>
          <w:lang w:eastAsia="uk-UA"/>
        </w:rPr>
        <w:t xml:space="preserve">» </w:t>
      </w:r>
      <w:proofErr w:type="spellStart"/>
      <w:r w:rsidR="00F3400D" w:rsidRPr="00527EF2">
        <w:rPr>
          <w:rFonts w:ascii="Times New Roman" w:hAnsi="Times New Roman"/>
          <w:color w:val="242424"/>
          <w:sz w:val="26"/>
          <w:szCs w:val="26"/>
          <w:lang w:eastAsia="uk-UA"/>
        </w:rPr>
        <w:t>Демидівської</w:t>
      </w:r>
      <w:proofErr w:type="spellEnd"/>
      <w:r w:rsidR="00F3400D" w:rsidRPr="00527EF2">
        <w:rPr>
          <w:rFonts w:ascii="Times New Roman" w:hAnsi="Times New Roman"/>
          <w:color w:val="242424"/>
          <w:sz w:val="26"/>
          <w:szCs w:val="26"/>
          <w:lang w:eastAsia="uk-UA"/>
        </w:rPr>
        <w:t xml:space="preserve"> сільської ради,  Комунального підприємства «</w:t>
      </w:r>
      <w:proofErr w:type="spellStart"/>
      <w:r w:rsidR="00F3400D" w:rsidRPr="00527EF2">
        <w:rPr>
          <w:rFonts w:ascii="Times New Roman" w:hAnsi="Times New Roman"/>
          <w:color w:val="242424"/>
          <w:sz w:val="26"/>
          <w:szCs w:val="26"/>
          <w:lang w:eastAsia="uk-UA"/>
        </w:rPr>
        <w:t>Гніваньводопостач</w:t>
      </w:r>
      <w:proofErr w:type="spellEnd"/>
      <w:r w:rsidR="00F3400D" w:rsidRPr="00527EF2">
        <w:rPr>
          <w:rFonts w:ascii="Times New Roman" w:hAnsi="Times New Roman"/>
          <w:color w:val="242424"/>
          <w:sz w:val="26"/>
          <w:szCs w:val="26"/>
          <w:lang w:eastAsia="uk-UA"/>
        </w:rPr>
        <w:t>», Комунального некомерційного підприємства «</w:t>
      </w:r>
      <w:proofErr w:type="spellStart"/>
      <w:r w:rsidR="00F3400D" w:rsidRPr="00527EF2">
        <w:rPr>
          <w:rFonts w:ascii="Times New Roman" w:hAnsi="Times New Roman"/>
          <w:color w:val="242424"/>
          <w:sz w:val="26"/>
          <w:szCs w:val="26"/>
          <w:lang w:eastAsia="uk-UA"/>
        </w:rPr>
        <w:t>Гніванська</w:t>
      </w:r>
      <w:proofErr w:type="spellEnd"/>
      <w:r w:rsidR="00F3400D" w:rsidRPr="00527EF2">
        <w:rPr>
          <w:rFonts w:ascii="Times New Roman" w:hAnsi="Times New Roman"/>
          <w:color w:val="242424"/>
          <w:sz w:val="26"/>
          <w:szCs w:val="26"/>
          <w:lang w:eastAsia="uk-UA"/>
        </w:rPr>
        <w:t xml:space="preserve"> міська лікарня», Комунального некомерційного підприємства "</w:t>
      </w:r>
      <w:proofErr w:type="spellStart"/>
      <w:r w:rsidR="00F3400D" w:rsidRPr="00527EF2">
        <w:rPr>
          <w:rFonts w:ascii="Times New Roman" w:hAnsi="Times New Roman"/>
          <w:color w:val="242424"/>
          <w:sz w:val="26"/>
          <w:szCs w:val="26"/>
          <w:lang w:eastAsia="uk-UA"/>
        </w:rPr>
        <w:t>Гніванський</w:t>
      </w:r>
      <w:proofErr w:type="spellEnd"/>
      <w:r w:rsidR="00F3400D" w:rsidRPr="00527EF2">
        <w:rPr>
          <w:rFonts w:ascii="Times New Roman" w:hAnsi="Times New Roman"/>
          <w:color w:val="242424"/>
          <w:sz w:val="26"/>
          <w:szCs w:val="26"/>
          <w:lang w:eastAsia="uk-UA"/>
        </w:rPr>
        <w:t xml:space="preserve">  центр первинної медико-санітарної допомоги»</w:t>
      </w:r>
      <w:r w:rsidR="00BC6789">
        <w:rPr>
          <w:rFonts w:ascii="Times New Roman" w:hAnsi="Times New Roman"/>
          <w:color w:val="242424"/>
          <w:sz w:val="26"/>
          <w:szCs w:val="26"/>
          <w:lang w:eastAsia="uk-UA"/>
        </w:rPr>
        <w:t>,</w:t>
      </w:r>
      <w:r w:rsidR="00F3400D" w:rsidRPr="00527EF2">
        <w:rPr>
          <w:rFonts w:ascii="Times New Roman" w:hAnsi="Times New Roman"/>
          <w:sz w:val="26"/>
          <w:szCs w:val="26"/>
        </w:rPr>
        <w:t xml:space="preserve"> затверджен</w:t>
      </w:r>
      <w:r w:rsidR="00BC6789">
        <w:rPr>
          <w:rFonts w:ascii="Times New Roman" w:hAnsi="Times New Roman"/>
          <w:sz w:val="26"/>
          <w:szCs w:val="26"/>
        </w:rPr>
        <w:t>ого</w:t>
      </w:r>
      <w:r w:rsidR="00F3400D" w:rsidRPr="00527EF2">
        <w:rPr>
          <w:rFonts w:ascii="Times New Roman" w:hAnsi="Times New Roman"/>
          <w:sz w:val="26"/>
          <w:szCs w:val="26"/>
        </w:rPr>
        <w:t xml:space="preserve"> рішенням </w:t>
      </w:r>
      <w:r w:rsidR="00F3400D" w:rsidRPr="00527EF2">
        <w:rPr>
          <w:rFonts w:ascii="Times New Roman" w:hAnsi="Times New Roman" w:cs="Times New Roman"/>
          <w:sz w:val="26"/>
          <w:szCs w:val="26"/>
        </w:rPr>
        <w:t xml:space="preserve">40 сесії Гніванської міської ради 7 скликання від 11.09.2019 року №996 «Про затвердження Порядку складання, затвердження та контролю виконання фінансових планів Комунальних підприємств». </w:t>
      </w:r>
    </w:p>
    <w:p w:rsidR="00BC6789" w:rsidRDefault="00BC6789" w:rsidP="00BC6789">
      <w:pPr>
        <w:widowControl w:val="0"/>
        <w:tabs>
          <w:tab w:val="left" w:pos="760"/>
        </w:tabs>
        <w:autoSpaceDE w:val="0"/>
        <w:autoSpaceDN w:val="0"/>
        <w:spacing w:before="239" w:after="0" w:line="240" w:lineRule="auto"/>
        <w:ind w:right="104"/>
        <w:jc w:val="both"/>
        <w:rPr>
          <w:rFonts w:ascii="Times New Roman" w:hAnsi="Times New Roman" w:cs="Times New Roman"/>
          <w:sz w:val="26"/>
          <w:szCs w:val="26"/>
        </w:rPr>
      </w:pPr>
    </w:p>
    <w:p w:rsidR="00BC6789" w:rsidRDefault="00BC6789" w:rsidP="00BC6789">
      <w:pPr>
        <w:widowControl w:val="0"/>
        <w:tabs>
          <w:tab w:val="left" w:pos="760"/>
        </w:tabs>
        <w:autoSpaceDE w:val="0"/>
        <w:autoSpaceDN w:val="0"/>
        <w:spacing w:before="239" w:after="0" w:line="240" w:lineRule="auto"/>
        <w:ind w:right="104"/>
        <w:jc w:val="both"/>
        <w:rPr>
          <w:rFonts w:ascii="Times New Roman" w:hAnsi="Times New Roman" w:cs="Times New Roman"/>
          <w:sz w:val="26"/>
          <w:szCs w:val="26"/>
        </w:rPr>
      </w:pPr>
    </w:p>
    <w:p w:rsidR="00BC6789" w:rsidRPr="00BC6789" w:rsidRDefault="00BC6789" w:rsidP="00BC6789">
      <w:pPr>
        <w:widowControl w:val="0"/>
        <w:tabs>
          <w:tab w:val="left" w:pos="760"/>
        </w:tabs>
        <w:autoSpaceDE w:val="0"/>
        <w:autoSpaceDN w:val="0"/>
        <w:spacing w:before="239" w:after="0" w:line="240" w:lineRule="auto"/>
        <w:ind w:right="104"/>
        <w:jc w:val="both"/>
        <w:rPr>
          <w:rFonts w:ascii="Times New Roman" w:hAnsi="Times New Roman" w:cs="Times New Roman"/>
          <w:sz w:val="26"/>
          <w:szCs w:val="26"/>
        </w:rPr>
      </w:pPr>
    </w:p>
    <w:p w:rsidR="009076C1" w:rsidRDefault="00CA4088" w:rsidP="009076C1">
      <w:pPr>
        <w:pStyle w:val="a3"/>
        <w:widowControl w:val="0"/>
        <w:numPr>
          <w:ilvl w:val="0"/>
          <w:numId w:val="9"/>
        </w:numPr>
        <w:tabs>
          <w:tab w:val="left" w:pos="760"/>
        </w:tabs>
        <w:autoSpaceDE w:val="0"/>
        <w:autoSpaceDN w:val="0"/>
        <w:spacing w:before="239" w:after="0" w:line="240" w:lineRule="auto"/>
        <w:ind w:right="104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27EF2">
        <w:rPr>
          <w:rFonts w:ascii="Times New Roman" w:hAnsi="Times New Roman" w:cs="Times New Roman"/>
          <w:sz w:val="26"/>
          <w:szCs w:val="26"/>
        </w:rPr>
        <w:t>Вважати таким, що втратило чинність,</w:t>
      </w:r>
      <w:r w:rsidR="009076C1" w:rsidRPr="00527EF2">
        <w:rPr>
          <w:rFonts w:ascii="Times New Roman" w:hAnsi="Times New Roman" w:cs="Times New Roman"/>
          <w:sz w:val="26"/>
          <w:szCs w:val="26"/>
        </w:rPr>
        <w:t xml:space="preserve"> рішення </w:t>
      </w:r>
      <w:r w:rsidR="00F80EE5" w:rsidRPr="00527EF2">
        <w:rPr>
          <w:rFonts w:ascii="Times New Roman" w:hAnsi="Times New Roman" w:cs="Times New Roman"/>
          <w:sz w:val="26"/>
          <w:szCs w:val="26"/>
        </w:rPr>
        <w:t xml:space="preserve">40 сесії Гніванської </w:t>
      </w:r>
      <w:r w:rsidR="009076C1" w:rsidRPr="00527EF2">
        <w:rPr>
          <w:rFonts w:ascii="Times New Roman" w:hAnsi="Times New Roman" w:cs="Times New Roman"/>
          <w:sz w:val="26"/>
          <w:szCs w:val="26"/>
        </w:rPr>
        <w:t xml:space="preserve">міської ради </w:t>
      </w:r>
      <w:r w:rsidR="003A7E8E" w:rsidRPr="00527EF2">
        <w:rPr>
          <w:rFonts w:ascii="Times New Roman" w:hAnsi="Times New Roman" w:cs="Times New Roman"/>
          <w:sz w:val="26"/>
          <w:szCs w:val="26"/>
        </w:rPr>
        <w:t xml:space="preserve">7 скликання </w:t>
      </w:r>
      <w:r w:rsidR="009076C1" w:rsidRPr="00527EF2">
        <w:rPr>
          <w:rFonts w:ascii="Times New Roman" w:hAnsi="Times New Roman" w:cs="Times New Roman"/>
          <w:sz w:val="26"/>
          <w:szCs w:val="26"/>
        </w:rPr>
        <w:t xml:space="preserve">від </w:t>
      </w:r>
      <w:r w:rsidR="00F80EE5" w:rsidRPr="00527EF2">
        <w:rPr>
          <w:rFonts w:ascii="Times New Roman" w:hAnsi="Times New Roman" w:cs="Times New Roman"/>
          <w:sz w:val="26"/>
          <w:szCs w:val="26"/>
        </w:rPr>
        <w:t>11</w:t>
      </w:r>
      <w:r w:rsidR="009076C1" w:rsidRPr="00527EF2">
        <w:rPr>
          <w:rFonts w:ascii="Times New Roman" w:hAnsi="Times New Roman" w:cs="Times New Roman"/>
          <w:sz w:val="26"/>
          <w:szCs w:val="26"/>
        </w:rPr>
        <w:t>.</w:t>
      </w:r>
      <w:r w:rsidR="00F80EE5" w:rsidRPr="00527EF2">
        <w:rPr>
          <w:rFonts w:ascii="Times New Roman" w:hAnsi="Times New Roman" w:cs="Times New Roman"/>
          <w:sz w:val="26"/>
          <w:szCs w:val="26"/>
        </w:rPr>
        <w:t>09</w:t>
      </w:r>
      <w:r w:rsidR="009076C1" w:rsidRPr="00527EF2">
        <w:rPr>
          <w:rFonts w:ascii="Times New Roman" w:hAnsi="Times New Roman" w:cs="Times New Roman"/>
          <w:sz w:val="26"/>
          <w:szCs w:val="26"/>
        </w:rPr>
        <w:t>.20</w:t>
      </w:r>
      <w:r w:rsidR="00F80EE5" w:rsidRPr="00527EF2">
        <w:rPr>
          <w:rFonts w:ascii="Times New Roman" w:hAnsi="Times New Roman" w:cs="Times New Roman"/>
          <w:sz w:val="26"/>
          <w:szCs w:val="26"/>
        </w:rPr>
        <w:t xml:space="preserve">19 року </w:t>
      </w:r>
      <w:r w:rsidR="009076C1" w:rsidRPr="00527EF2">
        <w:rPr>
          <w:rFonts w:ascii="Times New Roman" w:hAnsi="Times New Roman" w:cs="Times New Roman"/>
          <w:sz w:val="26"/>
          <w:szCs w:val="26"/>
        </w:rPr>
        <w:t>№</w:t>
      </w:r>
      <w:r w:rsidR="00F80EE5" w:rsidRPr="00527EF2">
        <w:rPr>
          <w:rFonts w:ascii="Times New Roman" w:hAnsi="Times New Roman" w:cs="Times New Roman"/>
          <w:sz w:val="26"/>
          <w:szCs w:val="26"/>
        </w:rPr>
        <w:t>996</w:t>
      </w:r>
      <w:r w:rsidR="009076C1" w:rsidRPr="00527EF2">
        <w:rPr>
          <w:rFonts w:ascii="Times New Roman" w:hAnsi="Times New Roman" w:cs="Times New Roman"/>
          <w:sz w:val="26"/>
          <w:szCs w:val="26"/>
        </w:rPr>
        <w:t xml:space="preserve"> «Про затвердження Порядку складання, затвердження та контролю виконання фінансових планів </w:t>
      </w:r>
      <w:r w:rsidR="003A7E8E" w:rsidRPr="00527EF2">
        <w:rPr>
          <w:rFonts w:ascii="Times New Roman" w:hAnsi="Times New Roman" w:cs="Times New Roman"/>
          <w:sz w:val="26"/>
          <w:szCs w:val="26"/>
        </w:rPr>
        <w:t>К</w:t>
      </w:r>
      <w:r w:rsidR="009076C1" w:rsidRPr="00527EF2">
        <w:rPr>
          <w:rFonts w:ascii="Times New Roman" w:hAnsi="Times New Roman" w:cs="Times New Roman"/>
          <w:sz w:val="26"/>
          <w:szCs w:val="26"/>
        </w:rPr>
        <w:t>омунальних підприємств</w:t>
      </w:r>
      <w:r w:rsidR="003A7E8E" w:rsidRPr="00527EF2">
        <w:rPr>
          <w:rFonts w:ascii="Times New Roman" w:hAnsi="Times New Roman" w:cs="Times New Roman"/>
          <w:sz w:val="26"/>
          <w:szCs w:val="26"/>
        </w:rPr>
        <w:t>»</w:t>
      </w:r>
      <w:r w:rsidR="009076C1" w:rsidRPr="00527EF2">
        <w:rPr>
          <w:rFonts w:ascii="Times New Roman" w:hAnsi="Times New Roman" w:cs="Times New Roman"/>
          <w:sz w:val="26"/>
          <w:szCs w:val="26"/>
        </w:rPr>
        <w:t>.</w:t>
      </w:r>
    </w:p>
    <w:p w:rsidR="00BC6789" w:rsidRPr="00BC6789" w:rsidRDefault="00BC6789" w:rsidP="00BC6789">
      <w:pPr>
        <w:widowControl w:val="0"/>
        <w:tabs>
          <w:tab w:val="left" w:pos="760"/>
        </w:tabs>
        <w:autoSpaceDE w:val="0"/>
        <w:autoSpaceDN w:val="0"/>
        <w:spacing w:before="239" w:after="0" w:line="240" w:lineRule="auto"/>
        <w:ind w:right="104"/>
        <w:jc w:val="both"/>
        <w:rPr>
          <w:rFonts w:ascii="Times New Roman" w:hAnsi="Times New Roman" w:cs="Times New Roman"/>
          <w:sz w:val="26"/>
          <w:szCs w:val="26"/>
        </w:rPr>
      </w:pPr>
    </w:p>
    <w:p w:rsidR="00CF7144" w:rsidRPr="00527EF2" w:rsidRDefault="009076C1" w:rsidP="00C80F37">
      <w:pPr>
        <w:pStyle w:val="a3"/>
        <w:numPr>
          <w:ilvl w:val="0"/>
          <w:numId w:val="9"/>
        </w:numPr>
        <w:spacing w:line="25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7EF2">
        <w:rPr>
          <w:rFonts w:ascii="Times New Roman" w:hAnsi="Times New Roman" w:cs="Times New Roman"/>
          <w:sz w:val="26"/>
          <w:szCs w:val="26"/>
        </w:rPr>
        <w:t xml:space="preserve">Контроль за виконанням даного рішення покласти на постійну комісію міської ради з питань </w:t>
      </w:r>
      <w:r w:rsidR="003A7E8E" w:rsidRPr="00527EF2">
        <w:rPr>
          <w:rFonts w:ascii="Times New Roman" w:hAnsi="Times New Roman" w:cs="Times New Roman"/>
          <w:sz w:val="26"/>
          <w:szCs w:val="26"/>
        </w:rPr>
        <w:t>комунальної власності, житлово</w:t>
      </w:r>
      <w:r w:rsidR="00043B81" w:rsidRPr="00527EF2">
        <w:rPr>
          <w:rFonts w:ascii="Times New Roman" w:hAnsi="Times New Roman" w:cs="Times New Roman"/>
          <w:sz w:val="26"/>
          <w:szCs w:val="26"/>
        </w:rPr>
        <w:t>-комунального господарства, енергозбер</w:t>
      </w:r>
      <w:r w:rsidR="00CF7144" w:rsidRPr="00527EF2">
        <w:rPr>
          <w:rFonts w:ascii="Times New Roman" w:hAnsi="Times New Roman" w:cs="Times New Roman"/>
          <w:sz w:val="26"/>
          <w:szCs w:val="26"/>
        </w:rPr>
        <w:t xml:space="preserve">еження та транспорту (О. Швець) та </w:t>
      </w:r>
      <w:r w:rsidR="00CF7144" w:rsidRPr="00527EF2">
        <w:rPr>
          <w:sz w:val="26"/>
          <w:szCs w:val="26"/>
        </w:rPr>
        <w:t xml:space="preserve"> </w:t>
      </w:r>
      <w:r w:rsidR="00CF7144" w:rsidRPr="00527EF2">
        <w:rPr>
          <w:rFonts w:ascii="Times New Roman" w:hAnsi="Times New Roman" w:cs="Times New Roman"/>
          <w:sz w:val="26"/>
          <w:szCs w:val="26"/>
        </w:rPr>
        <w:t>на постійну комісію з питань фінансів, бюджету, планування соціально-економічного розвитку, інвестицій та міжнародного співробітництва (А. Дрозд).</w:t>
      </w:r>
    </w:p>
    <w:p w:rsidR="003A7E8E" w:rsidRPr="00527EF2" w:rsidRDefault="003A7E8E" w:rsidP="00C80F37">
      <w:pPr>
        <w:pStyle w:val="a3"/>
        <w:widowControl w:val="0"/>
        <w:tabs>
          <w:tab w:val="left" w:pos="760"/>
        </w:tabs>
        <w:autoSpaceDE w:val="0"/>
        <w:autoSpaceDN w:val="0"/>
        <w:spacing w:before="241" w:after="0" w:line="240" w:lineRule="auto"/>
        <w:ind w:left="759" w:right="103"/>
        <w:contextualSpacing w:val="0"/>
        <w:jc w:val="right"/>
        <w:rPr>
          <w:rFonts w:ascii="Times New Roman" w:hAnsi="Times New Roman" w:cs="Times New Roman"/>
          <w:sz w:val="26"/>
          <w:szCs w:val="26"/>
        </w:rPr>
      </w:pPr>
      <w:r w:rsidRPr="00527EF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76C1" w:rsidRPr="00527EF2" w:rsidRDefault="009076C1" w:rsidP="009076C1">
      <w:pPr>
        <w:pStyle w:val="a6"/>
        <w:rPr>
          <w:lang w:val="uk-UA"/>
        </w:rPr>
      </w:pPr>
    </w:p>
    <w:p w:rsidR="00043B81" w:rsidRPr="00527EF2" w:rsidRDefault="00043B81" w:rsidP="009076C1">
      <w:pPr>
        <w:pStyle w:val="a6"/>
        <w:rPr>
          <w:lang w:val="uk-UA"/>
        </w:rPr>
      </w:pPr>
    </w:p>
    <w:p w:rsidR="009076C1" w:rsidRPr="00527EF2" w:rsidRDefault="009076C1" w:rsidP="009076C1">
      <w:pPr>
        <w:pStyle w:val="2"/>
        <w:tabs>
          <w:tab w:val="left" w:pos="8141"/>
        </w:tabs>
        <w:spacing w:before="215" w:line="240" w:lineRule="auto"/>
        <w:ind w:left="116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 w:rsidRPr="00527EF2">
        <w:rPr>
          <w:rFonts w:ascii="Times New Roman" w:hAnsi="Times New Roman" w:cs="Times New Roman"/>
          <w:color w:val="auto"/>
          <w:sz w:val="28"/>
          <w:szCs w:val="28"/>
          <w:lang w:val="ru-RU"/>
        </w:rPr>
        <w:t>Міський</w:t>
      </w:r>
      <w:proofErr w:type="spellEnd"/>
      <w:r w:rsidRPr="00527EF2">
        <w:rPr>
          <w:rFonts w:ascii="Times New Roman" w:hAnsi="Times New Roman" w:cs="Times New Roman"/>
          <w:color w:val="auto"/>
          <w:spacing w:val="-8"/>
          <w:sz w:val="28"/>
          <w:szCs w:val="28"/>
          <w:lang w:val="ru-RU"/>
        </w:rPr>
        <w:t xml:space="preserve"> </w:t>
      </w:r>
      <w:r w:rsidRPr="00527EF2">
        <w:rPr>
          <w:rFonts w:ascii="Times New Roman" w:hAnsi="Times New Roman" w:cs="Times New Roman"/>
          <w:color w:val="auto"/>
          <w:sz w:val="28"/>
          <w:szCs w:val="28"/>
          <w:lang w:val="ru-RU"/>
        </w:rPr>
        <w:t>голова</w:t>
      </w:r>
      <w:r w:rsidR="00BC678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                                 </w:t>
      </w:r>
      <w:proofErr w:type="spellStart"/>
      <w:r w:rsidR="00BC6789">
        <w:rPr>
          <w:rFonts w:ascii="Times New Roman" w:hAnsi="Times New Roman" w:cs="Times New Roman"/>
          <w:color w:val="auto"/>
          <w:sz w:val="28"/>
          <w:szCs w:val="28"/>
          <w:lang w:val="ru-RU"/>
        </w:rPr>
        <w:t>Володимир</w:t>
      </w:r>
      <w:proofErr w:type="spellEnd"/>
      <w:r w:rsidR="00BC678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КУЛЕШОВ</w:t>
      </w:r>
    </w:p>
    <w:p w:rsidR="009076C1" w:rsidRPr="00527EF2" w:rsidRDefault="009076C1" w:rsidP="009076C1">
      <w:pPr>
        <w:rPr>
          <w:rFonts w:ascii="Times New Roman" w:hAnsi="Times New Roman" w:cs="Times New Roman"/>
          <w:sz w:val="28"/>
          <w:szCs w:val="28"/>
          <w:lang w:val="ru-RU"/>
        </w:rPr>
        <w:sectPr w:rsidR="009076C1" w:rsidRPr="00527EF2" w:rsidSect="009076C1">
          <w:pgSz w:w="11910" w:h="16840"/>
          <w:pgMar w:top="560" w:right="680" w:bottom="280" w:left="1300" w:header="720" w:footer="720" w:gutter="0"/>
          <w:cols w:space="720"/>
        </w:sectPr>
      </w:pPr>
    </w:p>
    <w:p w:rsidR="009076C1" w:rsidRPr="00527EF2" w:rsidRDefault="009076C1" w:rsidP="009076C1">
      <w:pPr>
        <w:pStyle w:val="a6"/>
        <w:spacing w:before="70" w:line="322" w:lineRule="exact"/>
        <w:ind w:left="6071"/>
        <w:rPr>
          <w:sz w:val="26"/>
          <w:szCs w:val="26"/>
          <w:lang w:val="ru-RU"/>
        </w:rPr>
      </w:pPr>
      <w:proofErr w:type="spellStart"/>
      <w:r w:rsidRPr="00527EF2">
        <w:rPr>
          <w:sz w:val="26"/>
          <w:szCs w:val="26"/>
          <w:lang w:val="ru-RU"/>
        </w:rPr>
        <w:lastRenderedPageBreak/>
        <w:t>Додаток</w:t>
      </w:r>
      <w:proofErr w:type="spellEnd"/>
    </w:p>
    <w:p w:rsidR="009076C1" w:rsidRPr="00527EF2" w:rsidRDefault="009076C1" w:rsidP="00460AEF">
      <w:pPr>
        <w:pStyle w:val="a6"/>
        <w:ind w:left="5103" w:right="7"/>
        <w:rPr>
          <w:sz w:val="26"/>
          <w:szCs w:val="26"/>
          <w:lang w:val="ru-RU"/>
        </w:rPr>
      </w:pPr>
      <w:r w:rsidRPr="00527EF2">
        <w:rPr>
          <w:sz w:val="26"/>
          <w:szCs w:val="26"/>
          <w:lang w:val="ru-RU"/>
        </w:rPr>
        <w:t xml:space="preserve">до </w:t>
      </w:r>
      <w:proofErr w:type="spellStart"/>
      <w:r w:rsidRPr="00527EF2">
        <w:rPr>
          <w:sz w:val="26"/>
          <w:szCs w:val="26"/>
          <w:lang w:val="ru-RU"/>
        </w:rPr>
        <w:t>рішення</w:t>
      </w:r>
      <w:proofErr w:type="spellEnd"/>
      <w:r w:rsidRPr="00527EF2">
        <w:rPr>
          <w:sz w:val="26"/>
          <w:szCs w:val="26"/>
          <w:lang w:val="ru-RU"/>
        </w:rPr>
        <w:t xml:space="preserve"> </w:t>
      </w:r>
      <w:r w:rsidR="00460AEF" w:rsidRPr="00527EF2">
        <w:rPr>
          <w:sz w:val="26"/>
          <w:szCs w:val="26"/>
          <w:lang w:val="ru-RU"/>
        </w:rPr>
        <w:t xml:space="preserve">___ </w:t>
      </w:r>
      <w:r w:rsidR="00460AEF" w:rsidRPr="00527EF2">
        <w:rPr>
          <w:sz w:val="26"/>
          <w:szCs w:val="26"/>
          <w:lang w:val="uk-UA"/>
        </w:rPr>
        <w:t>сесії</w:t>
      </w:r>
      <w:r w:rsidR="0050503B" w:rsidRPr="00527EF2">
        <w:rPr>
          <w:sz w:val="26"/>
          <w:szCs w:val="26"/>
          <w:lang w:val="uk-UA"/>
        </w:rPr>
        <w:t xml:space="preserve">                    </w:t>
      </w:r>
      <w:r w:rsidR="00460AEF" w:rsidRPr="00527EF2">
        <w:rPr>
          <w:sz w:val="26"/>
          <w:szCs w:val="26"/>
          <w:lang w:val="uk-UA"/>
        </w:rPr>
        <w:t xml:space="preserve"> Гніванської </w:t>
      </w:r>
      <w:proofErr w:type="spellStart"/>
      <w:r w:rsidRPr="00527EF2">
        <w:rPr>
          <w:sz w:val="26"/>
          <w:szCs w:val="26"/>
          <w:lang w:val="ru-RU"/>
        </w:rPr>
        <w:t>міської</w:t>
      </w:r>
      <w:proofErr w:type="spellEnd"/>
      <w:r w:rsidRPr="00527EF2">
        <w:rPr>
          <w:sz w:val="26"/>
          <w:szCs w:val="26"/>
          <w:lang w:val="ru-RU"/>
        </w:rPr>
        <w:t xml:space="preserve"> ради </w:t>
      </w:r>
      <w:r w:rsidR="00460AEF" w:rsidRPr="00527EF2">
        <w:rPr>
          <w:sz w:val="26"/>
          <w:szCs w:val="26"/>
          <w:lang w:val="ru-RU"/>
        </w:rPr>
        <w:t xml:space="preserve">8 </w:t>
      </w:r>
      <w:proofErr w:type="spellStart"/>
      <w:r w:rsidR="00460AEF" w:rsidRPr="00527EF2">
        <w:rPr>
          <w:sz w:val="26"/>
          <w:szCs w:val="26"/>
          <w:lang w:val="ru-RU"/>
        </w:rPr>
        <w:t>скликання</w:t>
      </w:r>
      <w:proofErr w:type="spellEnd"/>
      <w:r w:rsidR="00460AEF" w:rsidRPr="00527EF2">
        <w:rPr>
          <w:sz w:val="26"/>
          <w:szCs w:val="26"/>
          <w:lang w:val="ru-RU"/>
        </w:rPr>
        <w:t xml:space="preserve"> </w:t>
      </w:r>
      <w:proofErr w:type="spellStart"/>
      <w:r w:rsidRPr="00527EF2">
        <w:rPr>
          <w:sz w:val="26"/>
          <w:szCs w:val="26"/>
          <w:lang w:val="ru-RU"/>
        </w:rPr>
        <w:t>від</w:t>
      </w:r>
      <w:proofErr w:type="spellEnd"/>
      <w:r w:rsidRPr="00527EF2">
        <w:rPr>
          <w:sz w:val="26"/>
          <w:szCs w:val="26"/>
          <w:lang w:val="ru-RU"/>
        </w:rPr>
        <w:t xml:space="preserve"> </w:t>
      </w:r>
      <w:r w:rsidR="00460AEF" w:rsidRPr="00527EF2">
        <w:rPr>
          <w:sz w:val="26"/>
          <w:szCs w:val="26"/>
          <w:lang w:val="ru-RU"/>
        </w:rPr>
        <w:t>_________.</w:t>
      </w:r>
      <w:r w:rsidRPr="00527EF2">
        <w:rPr>
          <w:sz w:val="26"/>
          <w:szCs w:val="26"/>
          <w:lang w:val="ru-RU"/>
        </w:rPr>
        <w:t>20</w:t>
      </w:r>
      <w:r w:rsidR="0050503B" w:rsidRPr="00527EF2">
        <w:rPr>
          <w:sz w:val="26"/>
          <w:szCs w:val="26"/>
          <w:lang w:val="ru-RU"/>
        </w:rPr>
        <w:t xml:space="preserve">21 року </w:t>
      </w:r>
      <w:r w:rsidRPr="00527EF2">
        <w:rPr>
          <w:sz w:val="26"/>
          <w:szCs w:val="26"/>
          <w:lang w:val="ru-RU"/>
        </w:rPr>
        <w:t>№</w:t>
      </w:r>
      <w:r w:rsidR="0050503B" w:rsidRPr="00527EF2">
        <w:rPr>
          <w:sz w:val="26"/>
          <w:szCs w:val="26"/>
          <w:lang w:val="ru-RU"/>
        </w:rPr>
        <w:t>_______</w:t>
      </w:r>
    </w:p>
    <w:p w:rsidR="009076C1" w:rsidRPr="00527EF2" w:rsidRDefault="009076C1" w:rsidP="009076C1">
      <w:pPr>
        <w:pStyle w:val="a6"/>
        <w:rPr>
          <w:sz w:val="26"/>
          <w:szCs w:val="26"/>
          <w:lang w:val="ru-RU"/>
        </w:rPr>
      </w:pPr>
    </w:p>
    <w:p w:rsidR="009076C1" w:rsidRPr="00527EF2" w:rsidRDefault="009076C1" w:rsidP="009076C1">
      <w:pPr>
        <w:pStyle w:val="a6"/>
        <w:rPr>
          <w:sz w:val="30"/>
          <w:lang w:val="ru-RU"/>
        </w:rPr>
      </w:pPr>
    </w:p>
    <w:p w:rsidR="009076C1" w:rsidRPr="00527EF2" w:rsidRDefault="009076C1" w:rsidP="009076C1">
      <w:pPr>
        <w:pStyle w:val="a6"/>
        <w:spacing w:before="1"/>
        <w:rPr>
          <w:sz w:val="24"/>
          <w:lang w:val="ru-RU"/>
        </w:rPr>
      </w:pPr>
    </w:p>
    <w:p w:rsidR="009076C1" w:rsidRPr="00527EF2" w:rsidRDefault="009076C1" w:rsidP="009076C1">
      <w:pPr>
        <w:pStyle w:val="2"/>
        <w:ind w:left="176" w:right="23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27EF2">
        <w:rPr>
          <w:rFonts w:ascii="Times New Roman" w:hAnsi="Times New Roman" w:cs="Times New Roman"/>
          <w:color w:val="auto"/>
          <w:sz w:val="28"/>
          <w:szCs w:val="28"/>
          <w:lang w:val="ru-RU"/>
        </w:rPr>
        <w:t>ПОРЯДОК</w:t>
      </w:r>
    </w:p>
    <w:p w:rsidR="009076C1" w:rsidRPr="00527EF2" w:rsidRDefault="009076C1" w:rsidP="0050503B">
      <w:pPr>
        <w:ind w:left="172" w:right="23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27EF2">
        <w:rPr>
          <w:rFonts w:ascii="Times New Roman" w:hAnsi="Times New Roman" w:cs="Times New Roman"/>
          <w:b/>
          <w:sz w:val="28"/>
          <w:szCs w:val="28"/>
          <w:lang w:val="ru-RU"/>
        </w:rPr>
        <w:t>складання</w:t>
      </w:r>
      <w:proofErr w:type="spellEnd"/>
      <w:r w:rsidRPr="00527E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527EF2">
        <w:rPr>
          <w:rFonts w:ascii="Times New Roman" w:hAnsi="Times New Roman" w:cs="Times New Roman"/>
          <w:b/>
          <w:sz w:val="28"/>
          <w:szCs w:val="28"/>
          <w:lang w:val="ru-RU"/>
        </w:rPr>
        <w:t>затвердження</w:t>
      </w:r>
      <w:proofErr w:type="spellEnd"/>
      <w:r w:rsidRPr="00527E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контролю </w:t>
      </w:r>
      <w:proofErr w:type="spellStart"/>
      <w:r w:rsidRPr="00527EF2">
        <w:rPr>
          <w:rFonts w:ascii="Times New Roman" w:hAnsi="Times New Roman" w:cs="Times New Roman"/>
          <w:b/>
          <w:sz w:val="28"/>
          <w:szCs w:val="28"/>
          <w:lang w:val="ru-RU"/>
        </w:rPr>
        <w:t>виконання</w:t>
      </w:r>
      <w:proofErr w:type="spellEnd"/>
      <w:r w:rsidRPr="00527E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b/>
          <w:sz w:val="28"/>
          <w:szCs w:val="28"/>
          <w:lang w:val="ru-RU"/>
        </w:rPr>
        <w:t>фінансових</w:t>
      </w:r>
      <w:proofErr w:type="spellEnd"/>
      <w:r w:rsidR="0050503B" w:rsidRPr="00527E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50503B" w:rsidRPr="00527EF2">
        <w:rPr>
          <w:rFonts w:ascii="Times New Roman" w:hAnsi="Times New Roman" w:cs="Times New Roman"/>
          <w:b/>
          <w:sz w:val="28"/>
          <w:szCs w:val="28"/>
          <w:lang w:val="ru-RU"/>
        </w:rPr>
        <w:t>планів</w:t>
      </w:r>
      <w:proofErr w:type="spellEnd"/>
      <w:r w:rsidR="0050503B" w:rsidRPr="00527E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50503B" w:rsidRPr="00527EF2">
        <w:rPr>
          <w:rFonts w:ascii="Times New Roman" w:hAnsi="Times New Roman" w:cs="Times New Roman"/>
          <w:b/>
          <w:sz w:val="28"/>
          <w:szCs w:val="28"/>
          <w:lang w:val="ru-RU"/>
        </w:rPr>
        <w:t>комунальних</w:t>
      </w:r>
      <w:proofErr w:type="spellEnd"/>
      <w:r w:rsidR="0050503B" w:rsidRPr="00527E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50503B" w:rsidRPr="00527EF2">
        <w:rPr>
          <w:rFonts w:ascii="Times New Roman" w:hAnsi="Times New Roman" w:cs="Times New Roman"/>
          <w:b/>
          <w:sz w:val="28"/>
          <w:szCs w:val="28"/>
          <w:lang w:val="ru-RU"/>
        </w:rPr>
        <w:t>підприємств</w:t>
      </w:r>
      <w:proofErr w:type="spellEnd"/>
      <w:r w:rsidRPr="00527EF2">
        <w:rPr>
          <w:rFonts w:ascii="Times New Roman" w:hAnsi="Times New Roman" w:cs="Times New Roman"/>
          <w:b/>
          <w:sz w:val="28"/>
          <w:szCs w:val="28"/>
        </w:rPr>
        <w:t xml:space="preserve">, що є власністю </w:t>
      </w:r>
      <w:r w:rsidR="0050503B" w:rsidRPr="00527EF2">
        <w:rPr>
          <w:rFonts w:ascii="Times New Roman" w:hAnsi="Times New Roman" w:cs="Times New Roman"/>
          <w:b/>
          <w:sz w:val="28"/>
          <w:szCs w:val="28"/>
        </w:rPr>
        <w:t xml:space="preserve">Гніванської </w:t>
      </w:r>
      <w:r w:rsidRPr="00527EF2">
        <w:rPr>
          <w:rFonts w:ascii="Times New Roman" w:hAnsi="Times New Roman" w:cs="Times New Roman"/>
          <w:b/>
          <w:sz w:val="28"/>
          <w:szCs w:val="28"/>
        </w:rPr>
        <w:t>міської  територіальної громади</w:t>
      </w:r>
    </w:p>
    <w:p w:rsidR="009076C1" w:rsidRPr="00527EF2" w:rsidRDefault="009076C1" w:rsidP="009076C1">
      <w:pPr>
        <w:pStyle w:val="a6"/>
        <w:rPr>
          <w:b/>
          <w:lang w:val="ru-RU"/>
        </w:rPr>
      </w:pPr>
    </w:p>
    <w:p w:rsidR="009076C1" w:rsidRPr="00527EF2" w:rsidRDefault="009076C1" w:rsidP="00384DBA">
      <w:pPr>
        <w:pStyle w:val="a3"/>
        <w:widowControl w:val="0"/>
        <w:numPr>
          <w:ilvl w:val="1"/>
          <w:numId w:val="9"/>
        </w:numPr>
        <w:tabs>
          <w:tab w:val="left" w:pos="1110"/>
        </w:tabs>
        <w:autoSpaceDE w:val="0"/>
        <w:autoSpaceDN w:val="0"/>
        <w:spacing w:after="0" w:line="240" w:lineRule="auto"/>
        <w:ind w:left="142" w:right="166" w:firstLine="70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27EF2">
        <w:rPr>
          <w:rFonts w:ascii="Times New Roman" w:hAnsi="Times New Roman" w:cs="Times New Roman"/>
          <w:sz w:val="28"/>
          <w:szCs w:val="28"/>
        </w:rPr>
        <w:t>Порядок складання, затвердження та контролю виконання  фінансових</w:t>
      </w:r>
      <w:r w:rsidR="0050503B" w:rsidRPr="00527EF2">
        <w:rPr>
          <w:rFonts w:ascii="Times New Roman" w:hAnsi="Times New Roman" w:cs="Times New Roman"/>
          <w:sz w:val="28"/>
          <w:szCs w:val="28"/>
        </w:rPr>
        <w:t xml:space="preserve"> планів комунальних підприємств</w:t>
      </w:r>
      <w:r w:rsidRPr="00527EF2">
        <w:rPr>
          <w:rFonts w:ascii="Times New Roman" w:hAnsi="Times New Roman" w:cs="Times New Roman"/>
          <w:sz w:val="28"/>
          <w:szCs w:val="28"/>
        </w:rPr>
        <w:t xml:space="preserve">, що є власністю </w:t>
      </w:r>
      <w:r w:rsidR="0050503B" w:rsidRPr="00527EF2">
        <w:rPr>
          <w:rFonts w:ascii="Times New Roman" w:hAnsi="Times New Roman" w:cs="Times New Roman"/>
          <w:sz w:val="28"/>
          <w:szCs w:val="28"/>
        </w:rPr>
        <w:t xml:space="preserve">Гніванської </w:t>
      </w:r>
      <w:r w:rsidRPr="00527EF2">
        <w:rPr>
          <w:rFonts w:ascii="Times New Roman" w:hAnsi="Times New Roman" w:cs="Times New Roman"/>
          <w:sz w:val="28"/>
          <w:szCs w:val="28"/>
        </w:rPr>
        <w:t xml:space="preserve">міської територіальної громади, (далі – Порядок) визначає процедуру складання, погодження, затвердження та контролю виконання показників фінансового плану підприємства комунальної власності </w:t>
      </w:r>
      <w:r w:rsidR="0050503B" w:rsidRPr="00527EF2">
        <w:rPr>
          <w:rFonts w:ascii="Times New Roman" w:hAnsi="Times New Roman" w:cs="Times New Roman"/>
          <w:sz w:val="28"/>
          <w:szCs w:val="28"/>
        </w:rPr>
        <w:t xml:space="preserve">Гніванської </w:t>
      </w:r>
      <w:r w:rsidRPr="00527EF2">
        <w:rPr>
          <w:rFonts w:ascii="Times New Roman" w:hAnsi="Times New Roman" w:cs="Times New Roman"/>
          <w:sz w:val="28"/>
          <w:szCs w:val="28"/>
        </w:rPr>
        <w:t>міської територіальної громади.</w:t>
      </w:r>
    </w:p>
    <w:p w:rsidR="009076C1" w:rsidRPr="00527EF2" w:rsidRDefault="009076C1" w:rsidP="00034EA7">
      <w:pPr>
        <w:pStyle w:val="a3"/>
        <w:widowControl w:val="0"/>
        <w:numPr>
          <w:ilvl w:val="1"/>
          <w:numId w:val="9"/>
        </w:numPr>
        <w:tabs>
          <w:tab w:val="left" w:pos="1110"/>
        </w:tabs>
        <w:autoSpaceDE w:val="0"/>
        <w:autoSpaceDN w:val="0"/>
        <w:spacing w:before="1" w:after="0" w:line="240" w:lineRule="auto"/>
        <w:ind w:left="142" w:right="169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7EF2">
        <w:rPr>
          <w:rFonts w:ascii="Times New Roman" w:hAnsi="Times New Roman" w:cs="Times New Roman"/>
          <w:sz w:val="28"/>
          <w:szCs w:val="28"/>
        </w:rPr>
        <w:t>Фінансовий план підприємства складається комунальним підприємством за формою згідно з додатком 1 до цього Порядку,  на кожний наступний рік з поквартальною розбивкою і відображає очікувані фінансові результати в запланованому році</w:t>
      </w:r>
      <w:r w:rsidR="00D86F01" w:rsidRPr="00527EF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Фінансовий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план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підприємства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містить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фактичних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показників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минулого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року</w:t>
      </w:r>
      <w:r w:rsidR="00887C44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87C44" w:rsidRPr="00527EF2">
        <w:rPr>
          <w:rFonts w:ascii="Times New Roman" w:hAnsi="Times New Roman" w:cs="Times New Roman"/>
          <w:sz w:val="28"/>
          <w:szCs w:val="28"/>
          <w:lang w:val="ru-RU"/>
        </w:rPr>
        <w:t>планових</w:t>
      </w:r>
      <w:proofErr w:type="spellEnd"/>
      <w:r w:rsidR="00887C44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887C44" w:rsidRPr="00527EF2">
        <w:rPr>
          <w:rFonts w:ascii="Times New Roman" w:hAnsi="Times New Roman" w:cs="Times New Roman"/>
          <w:sz w:val="28"/>
          <w:szCs w:val="28"/>
          <w:lang w:val="ru-RU"/>
        </w:rPr>
        <w:t>прогнозних</w:t>
      </w:r>
      <w:proofErr w:type="spellEnd"/>
      <w:r w:rsidR="00887C44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87C44" w:rsidRPr="00527EF2">
        <w:rPr>
          <w:rFonts w:ascii="Times New Roman" w:hAnsi="Times New Roman" w:cs="Times New Roman"/>
          <w:sz w:val="28"/>
          <w:szCs w:val="28"/>
          <w:lang w:val="ru-RU"/>
        </w:rPr>
        <w:t>показників</w:t>
      </w:r>
      <w:proofErr w:type="spellEnd"/>
      <w:r w:rsidR="00887C44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27EF2">
        <w:rPr>
          <w:rFonts w:ascii="Times New Roman" w:hAnsi="Times New Roman" w:cs="Times New Roman"/>
          <w:sz w:val="28"/>
          <w:szCs w:val="28"/>
          <w:lang w:val="ru-RU"/>
        </w:rPr>
        <w:t>поточного</w:t>
      </w:r>
      <w:r w:rsidRPr="00527EF2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527EF2">
        <w:rPr>
          <w:rFonts w:ascii="Times New Roman" w:hAnsi="Times New Roman" w:cs="Times New Roman"/>
          <w:sz w:val="28"/>
          <w:szCs w:val="28"/>
          <w:lang w:val="ru-RU"/>
        </w:rPr>
        <w:t>року.</w:t>
      </w:r>
    </w:p>
    <w:p w:rsidR="00384DBA" w:rsidRPr="00527EF2" w:rsidRDefault="009076C1" w:rsidP="009076C1">
      <w:pPr>
        <w:pStyle w:val="a6"/>
        <w:ind w:left="116" w:right="166" w:firstLine="707"/>
        <w:jc w:val="both"/>
        <w:rPr>
          <w:lang w:val="ru-RU"/>
        </w:rPr>
      </w:pPr>
      <w:proofErr w:type="spellStart"/>
      <w:r w:rsidRPr="00527EF2">
        <w:rPr>
          <w:lang w:val="ru-RU"/>
        </w:rPr>
        <w:t>Під</w:t>
      </w:r>
      <w:proofErr w:type="spellEnd"/>
      <w:r w:rsidRPr="00527EF2">
        <w:rPr>
          <w:spacing w:val="-15"/>
          <w:lang w:val="ru-RU"/>
        </w:rPr>
        <w:t xml:space="preserve"> </w:t>
      </w:r>
      <w:r w:rsidRPr="00527EF2">
        <w:rPr>
          <w:lang w:val="ru-RU"/>
        </w:rPr>
        <w:t>час</w:t>
      </w:r>
      <w:r w:rsidRPr="00527EF2">
        <w:rPr>
          <w:spacing w:val="-14"/>
          <w:lang w:val="ru-RU"/>
        </w:rPr>
        <w:t xml:space="preserve"> </w:t>
      </w:r>
      <w:proofErr w:type="spellStart"/>
      <w:r w:rsidRPr="00527EF2">
        <w:rPr>
          <w:lang w:val="ru-RU"/>
        </w:rPr>
        <w:t>складання</w:t>
      </w:r>
      <w:proofErr w:type="spellEnd"/>
      <w:r w:rsidRPr="00527EF2">
        <w:rPr>
          <w:spacing w:val="-14"/>
          <w:lang w:val="ru-RU"/>
        </w:rPr>
        <w:t xml:space="preserve"> </w:t>
      </w:r>
      <w:proofErr w:type="spellStart"/>
      <w:r w:rsidRPr="00527EF2">
        <w:rPr>
          <w:lang w:val="ru-RU"/>
        </w:rPr>
        <w:t>фінансового</w:t>
      </w:r>
      <w:proofErr w:type="spellEnd"/>
      <w:r w:rsidRPr="00527EF2">
        <w:rPr>
          <w:spacing w:val="-14"/>
          <w:lang w:val="ru-RU"/>
        </w:rPr>
        <w:t xml:space="preserve"> </w:t>
      </w:r>
      <w:r w:rsidRPr="00527EF2">
        <w:rPr>
          <w:lang w:val="ru-RU"/>
        </w:rPr>
        <w:t>плану,</w:t>
      </w:r>
      <w:r w:rsidRPr="00527EF2">
        <w:rPr>
          <w:spacing w:val="-15"/>
          <w:lang w:val="ru-RU"/>
        </w:rPr>
        <w:t xml:space="preserve"> </w:t>
      </w:r>
      <w:proofErr w:type="spellStart"/>
      <w:r w:rsidRPr="00527EF2">
        <w:rPr>
          <w:lang w:val="ru-RU"/>
        </w:rPr>
        <w:t>звіту</w:t>
      </w:r>
      <w:proofErr w:type="spellEnd"/>
      <w:r w:rsidRPr="00527EF2">
        <w:rPr>
          <w:spacing w:val="-19"/>
          <w:lang w:val="ru-RU"/>
        </w:rPr>
        <w:t xml:space="preserve"> </w:t>
      </w:r>
      <w:r w:rsidRPr="00527EF2">
        <w:rPr>
          <w:lang w:val="ru-RU"/>
        </w:rPr>
        <w:t>про</w:t>
      </w:r>
      <w:r w:rsidRPr="00527EF2">
        <w:rPr>
          <w:spacing w:val="-15"/>
          <w:lang w:val="ru-RU"/>
        </w:rPr>
        <w:t xml:space="preserve"> </w:t>
      </w:r>
      <w:proofErr w:type="spellStart"/>
      <w:r w:rsidRPr="00527EF2">
        <w:rPr>
          <w:lang w:val="ru-RU"/>
        </w:rPr>
        <w:t>виконання</w:t>
      </w:r>
      <w:proofErr w:type="spellEnd"/>
      <w:r w:rsidRPr="00527EF2">
        <w:rPr>
          <w:spacing w:val="-14"/>
          <w:lang w:val="ru-RU"/>
        </w:rPr>
        <w:t xml:space="preserve"> </w:t>
      </w:r>
      <w:proofErr w:type="spellStart"/>
      <w:r w:rsidRPr="00527EF2">
        <w:rPr>
          <w:lang w:val="ru-RU"/>
        </w:rPr>
        <w:t>його</w:t>
      </w:r>
      <w:proofErr w:type="spellEnd"/>
      <w:r w:rsidRPr="00527EF2">
        <w:rPr>
          <w:spacing w:val="-16"/>
          <w:lang w:val="ru-RU"/>
        </w:rPr>
        <w:t xml:space="preserve"> </w:t>
      </w:r>
      <w:proofErr w:type="spellStart"/>
      <w:r w:rsidRPr="00527EF2">
        <w:rPr>
          <w:lang w:val="ru-RU"/>
        </w:rPr>
        <w:t>показників</w:t>
      </w:r>
      <w:proofErr w:type="spellEnd"/>
      <w:r w:rsidRPr="00527EF2">
        <w:rPr>
          <w:lang w:val="ru-RU"/>
        </w:rPr>
        <w:t xml:space="preserve"> та </w:t>
      </w:r>
      <w:proofErr w:type="spellStart"/>
      <w:r w:rsidRPr="00527EF2">
        <w:rPr>
          <w:lang w:val="ru-RU"/>
        </w:rPr>
        <w:t>підготовки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пояснювальної</w:t>
      </w:r>
      <w:proofErr w:type="spellEnd"/>
      <w:r w:rsidRPr="00527EF2">
        <w:rPr>
          <w:lang w:val="ru-RU"/>
        </w:rPr>
        <w:t xml:space="preserve"> записки до них </w:t>
      </w:r>
      <w:proofErr w:type="spellStart"/>
      <w:r w:rsidRPr="00527EF2">
        <w:rPr>
          <w:lang w:val="ru-RU"/>
        </w:rPr>
        <w:t>підприємство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використову</w:t>
      </w:r>
      <w:r w:rsidR="00CA4088" w:rsidRPr="00527EF2">
        <w:rPr>
          <w:lang w:val="ru-RU"/>
        </w:rPr>
        <w:t>є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рекомендації</w:t>
      </w:r>
      <w:proofErr w:type="spellEnd"/>
      <w:r w:rsidR="00D86F01" w:rsidRPr="00527EF2">
        <w:rPr>
          <w:lang w:val="ru-RU"/>
        </w:rPr>
        <w:t xml:space="preserve"> </w:t>
      </w:r>
      <w:proofErr w:type="spellStart"/>
      <w:r w:rsidR="00384DBA" w:rsidRPr="00527EF2">
        <w:rPr>
          <w:lang w:val="ru-RU"/>
        </w:rPr>
        <w:t>відповідно</w:t>
      </w:r>
      <w:proofErr w:type="spellEnd"/>
      <w:r w:rsidR="00384DBA" w:rsidRPr="00527EF2">
        <w:rPr>
          <w:lang w:val="ru-RU"/>
        </w:rPr>
        <w:t xml:space="preserve"> до </w:t>
      </w:r>
      <w:proofErr w:type="spellStart"/>
      <w:r w:rsidR="00384DBA" w:rsidRPr="00527EF2">
        <w:rPr>
          <w:lang w:val="ru-RU"/>
        </w:rPr>
        <w:t>додатку</w:t>
      </w:r>
      <w:proofErr w:type="spellEnd"/>
      <w:r w:rsidR="00384DBA" w:rsidRPr="00527EF2">
        <w:rPr>
          <w:lang w:val="ru-RU"/>
        </w:rPr>
        <w:t xml:space="preserve"> 2 Наказу </w:t>
      </w:r>
      <w:proofErr w:type="spellStart"/>
      <w:r w:rsidR="00384DBA" w:rsidRPr="00527EF2">
        <w:rPr>
          <w:lang w:val="ru-RU"/>
        </w:rPr>
        <w:t>Міністерства</w:t>
      </w:r>
      <w:proofErr w:type="spellEnd"/>
      <w:r w:rsidR="00384DBA" w:rsidRPr="00527EF2">
        <w:rPr>
          <w:lang w:val="ru-RU"/>
        </w:rPr>
        <w:t xml:space="preserve"> </w:t>
      </w:r>
      <w:proofErr w:type="spellStart"/>
      <w:r w:rsidR="00384DBA" w:rsidRPr="00527EF2">
        <w:rPr>
          <w:lang w:val="ru-RU"/>
        </w:rPr>
        <w:t>економічного</w:t>
      </w:r>
      <w:proofErr w:type="spellEnd"/>
      <w:r w:rsidR="00384DBA" w:rsidRPr="00527EF2">
        <w:rPr>
          <w:lang w:val="ru-RU"/>
        </w:rPr>
        <w:t xml:space="preserve"> </w:t>
      </w:r>
      <w:proofErr w:type="spellStart"/>
      <w:r w:rsidR="00384DBA" w:rsidRPr="00527EF2">
        <w:rPr>
          <w:lang w:val="ru-RU"/>
        </w:rPr>
        <w:t>розвитку</w:t>
      </w:r>
      <w:proofErr w:type="spellEnd"/>
      <w:r w:rsidR="00384DBA" w:rsidRPr="00527EF2">
        <w:rPr>
          <w:lang w:val="ru-RU"/>
        </w:rPr>
        <w:t xml:space="preserve"> і </w:t>
      </w:r>
      <w:proofErr w:type="spellStart"/>
      <w:r w:rsidR="00384DBA" w:rsidRPr="00527EF2">
        <w:rPr>
          <w:lang w:val="ru-RU"/>
        </w:rPr>
        <w:t>торгівлі</w:t>
      </w:r>
      <w:proofErr w:type="spellEnd"/>
      <w:r w:rsidR="00384DBA" w:rsidRPr="00527EF2">
        <w:rPr>
          <w:lang w:val="ru-RU"/>
        </w:rPr>
        <w:t xml:space="preserve"> </w:t>
      </w:r>
      <w:proofErr w:type="spellStart"/>
      <w:r w:rsidR="00384DBA" w:rsidRPr="00527EF2">
        <w:rPr>
          <w:lang w:val="ru-RU"/>
        </w:rPr>
        <w:t>України</w:t>
      </w:r>
      <w:proofErr w:type="spellEnd"/>
      <w:r w:rsidR="00384DBA" w:rsidRPr="00527EF2">
        <w:rPr>
          <w:lang w:val="ru-RU"/>
        </w:rPr>
        <w:t xml:space="preserve"> </w:t>
      </w:r>
      <w:proofErr w:type="spellStart"/>
      <w:r w:rsidR="00384DBA" w:rsidRPr="00527EF2">
        <w:rPr>
          <w:lang w:val="ru-RU"/>
        </w:rPr>
        <w:t>від</w:t>
      </w:r>
      <w:proofErr w:type="spellEnd"/>
      <w:r w:rsidR="00384DBA" w:rsidRPr="00527EF2">
        <w:rPr>
          <w:lang w:val="ru-RU"/>
        </w:rPr>
        <w:t xml:space="preserve"> 02.03.2015 року №205 «Про </w:t>
      </w:r>
      <w:proofErr w:type="spellStart"/>
      <w:r w:rsidR="00384DBA" w:rsidRPr="00527EF2">
        <w:rPr>
          <w:lang w:val="ru-RU"/>
        </w:rPr>
        <w:t>затвердження</w:t>
      </w:r>
      <w:proofErr w:type="spellEnd"/>
      <w:r w:rsidR="00384DBA" w:rsidRPr="00527EF2">
        <w:rPr>
          <w:lang w:val="ru-RU"/>
        </w:rPr>
        <w:t xml:space="preserve"> Порядку </w:t>
      </w:r>
      <w:proofErr w:type="spellStart"/>
      <w:r w:rsidR="00384DBA" w:rsidRPr="00527EF2">
        <w:rPr>
          <w:lang w:val="ru-RU"/>
        </w:rPr>
        <w:t>складання</w:t>
      </w:r>
      <w:proofErr w:type="spellEnd"/>
      <w:r w:rsidR="00384DBA" w:rsidRPr="00527EF2">
        <w:rPr>
          <w:lang w:val="ru-RU"/>
        </w:rPr>
        <w:t xml:space="preserve">, </w:t>
      </w:r>
      <w:proofErr w:type="spellStart"/>
      <w:r w:rsidR="00384DBA" w:rsidRPr="00527EF2">
        <w:rPr>
          <w:lang w:val="ru-RU"/>
        </w:rPr>
        <w:t>затвердження</w:t>
      </w:r>
      <w:proofErr w:type="spellEnd"/>
      <w:r w:rsidR="00384DBA" w:rsidRPr="00527EF2">
        <w:rPr>
          <w:lang w:val="ru-RU"/>
        </w:rPr>
        <w:t xml:space="preserve"> та контролю </w:t>
      </w:r>
      <w:proofErr w:type="spellStart"/>
      <w:r w:rsidR="00384DBA" w:rsidRPr="00527EF2">
        <w:rPr>
          <w:lang w:val="ru-RU"/>
        </w:rPr>
        <w:t>виконання</w:t>
      </w:r>
      <w:proofErr w:type="spellEnd"/>
      <w:r w:rsidR="00384DBA" w:rsidRPr="00527EF2">
        <w:rPr>
          <w:lang w:val="ru-RU"/>
        </w:rPr>
        <w:t xml:space="preserve"> </w:t>
      </w:r>
      <w:proofErr w:type="spellStart"/>
      <w:r w:rsidR="00384DBA" w:rsidRPr="00527EF2">
        <w:rPr>
          <w:lang w:val="ru-RU"/>
        </w:rPr>
        <w:t>фінансового</w:t>
      </w:r>
      <w:proofErr w:type="spellEnd"/>
      <w:r w:rsidR="00384DBA" w:rsidRPr="00527EF2">
        <w:rPr>
          <w:lang w:val="ru-RU"/>
        </w:rPr>
        <w:t xml:space="preserve"> плану </w:t>
      </w:r>
      <w:proofErr w:type="spellStart"/>
      <w:r w:rsidR="00384DBA" w:rsidRPr="00527EF2">
        <w:rPr>
          <w:lang w:val="ru-RU"/>
        </w:rPr>
        <w:t>суб'єкта</w:t>
      </w:r>
      <w:proofErr w:type="spellEnd"/>
      <w:r w:rsidR="00384DBA" w:rsidRPr="00527EF2">
        <w:rPr>
          <w:lang w:val="ru-RU"/>
        </w:rPr>
        <w:t xml:space="preserve"> </w:t>
      </w:r>
      <w:proofErr w:type="spellStart"/>
      <w:r w:rsidR="00384DBA" w:rsidRPr="00527EF2">
        <w:rPr>
          <w:lang w:val="ru-RU"/>
        </w:rPr>
        <w:t>господарювання</w:t>
      </w:r>
      <w:proofErr w:type="spellEnd"/>
      <w:r w:rsidR="00384DBA" w:rsidRPr="00527EF2">
        <w:rPr>
          <w:lang w:val="ru-RU"/>
        </w:rPr>
        <w:t xml:space="preserve"> державного сектору </w:t>
      </w:r>
      <w:proofErr w:type="spellStart"/>
      <w:r w:rsidR="00384DBA" w:rsidRPr="00527EF2">
        <w:rPr>
          <w:lang w:val="ru-RU"/>
        </w:rPr>
        <w:t>економіки</w:t>
      </w:r>
      <w:proofErr w:type="spellEnd"/>
      <w:r w:rsidR="00384DBA" w:rsidRPr="00527EF2">
        <w:rPr>
          <w:lang w:val="ru-RU"/>
        </w:rPr>
        <w:t>».</w:t>
      </w:r>
    </w:p>
    <w:p w:rsidR="00F34564" w:rsidRPr="00527EF2" w:rsidRDefault="009076C1" w:rsidP="00034EA7">
      <w:pPr>
        <w:pStyle w:val="a3"/>
        <w:widowControl w:val="0"/>
        <w:numPr>
          <w:ilvl w:val="1"/>
          <w:numId w:val="9"/>
        </w:numPr>
        <w:tabs>
          <w:tab w:val="left" w:pos="1110"/>
        </w:tabs>
        <w:autoSpaceDE w:val="0"/>
        <w:autoSpaceDN w:val="0"/>
        <w:spacing w:after="0" w:line="240" w:lineRule="auto"/>
        <w:ind w:left="142" w:right="164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Фінансовий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план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підприємства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повинен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забезпечувати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прибуткову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підприємства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зростання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валового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прибутку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та чистого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фінансового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результату (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прибутку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>) (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чистий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прибуток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розмір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меншим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527EF2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ніж</w:t>
      </w:r>
      <w:proofErr w:type="spellEnd"/>
      <w:r w:rsidRPr="00527EF2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планові</w:t>
      </w:r>
      <w:proofErr w:type="spellEnd"/>
      <w:r w:rsidRPr="00527EF2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527EF2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527EF2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очікувані</w:t>
      </w:r>
      <w:proofErr w:type="spellEnd"/>
      <w:r w:rsidRPr="00527EF2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показники</w:t>
      </w:r>
      <w:proofErr w:type="spellEnd"/>
      <w:r w:rsidRPr="00527EF2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527EF2">
        <w:rPr>
          <w:rFonts w:ascii="Times New Roman" w:hAnsi="Times New Roman" w:cs="Times New Roman"/>
          <w:sz w:val="28"/>
          <w:szCs w:val="28"/>
          <w:lang w:val="ru-RU"/>
        </w:rPr>
        <w:t>поточного</w:t>
      </w:r>
      <w:r w:rsidRPr="00527EF2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527EF2">
        <w:rPr>
          <w:rFonts w:ascii="Times New Roman" w:hAnsi="Times New Roman" w:cs="Times New Roman"/>
          <w:sz w:val="28"/>
          <w:szCs w:val="28"/>
          <w:lang w:val="ru-RU"/>
        </w:rPr>
        <w:t>року,</w:t>
      </w:r>
      <w:r w:rsidRPr="00527EF2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розраховані</w:t>
      </w:r>
      <w:proofErr w:type="spellEnd"/>
      <w:r w:rsidRPr="00527EF2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527EF2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527EF2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базі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фактично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досягнутих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показників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попереднього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року з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урахуванням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рівня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інфляції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076C1" w:rsidRPr="00527EF2" w:rsidRDefault="009076C1" w:rsidP="004847F2">
      <w:pPr>
        <w:pStyle w:val="a3"/>
        <w:widowControl w:val="0"/>
        <w:tabs>
          <w:tab w:val="left" w:pos="1110"/>
        </w:tabs>
        <w:autoSpaceDE w:val="0"/>
        <w:autoSpaceDN w:val="0"/>
        <w:spacing w:after="0" w:line="240" w:lineRule="auto"/>
        <w:ind w:left="0" w:right="164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зменшення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чистого доходу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продукції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товарів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), валового та чистого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прибутку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обсягу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сплати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поточних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податків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зборів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обов’язкових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платежів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) до бюджету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порівняно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очікуваними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запланованими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показниками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поточного року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підприємство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обов’язково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пояснювальній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записці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подає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обґрунтування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причин такого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зменшення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відповідними</w:t>
      </w:r>
      <w:proofErr w:type="spellEnd"/>
      <w:r w:rsidRPr="00527EF2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розрахунками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2788" w:rsidRPr="00527EF2" w:rsidRDefault="00C72788" w:rsidP="009D1C13">
      <w:pPr>
        <w:pStyle w:val="a3"/>
        <w:widowControl w:val="0"/>
        <w:numPr>
          <w:ilvl w:val="1"/>
          <w:numId w:val="9"/>
        </w:numPr>
        <w:tabs>
          <w:tab w:val="left" w:pos="1110"/>
        </w:tabs>
        <w:autoSpaceDE w:val="0"/>
        <w:autoSpaceDN w:val="0"/>
        <w:spacing w:before="70" w:after="0" w:line="240" w:lineRule="auto"/>
        <w:ind w:left="0" w:right="170" w:firstLine="823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7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Проект фінансового плану підприємства разом з пояснювальною запискою подається з використанням програмного забезпечення для збору, </w:t>
      </w:r>
      <w:r w:rsidRPr="00527EF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обробки та зберігання звітності суб’єктів господарювання державного сектору економіки (далі - автоматизована система), а також його реєстрація, приймання, аналіз та зберігання здійснюються за допомогою системи електронної взаємодії органів виконавчої влади (далі - СЕВ ОВВ) із застосуванням засобів кваліфікованого електронного підпису (печатки) та одночасним надсиланням у форматі Microsoft Excel на електронну пошту </w:t>
      </w:r>
      <w:proofErr w:type="spellStart"/>
      <w:r w:rsidR="00DC782C" w:rsidRPr="00527EF2">
        <w:rPr>
          <w:rFonts w:ascii="Times New Roman" w:hAnsi="Times New Roman" w:cs="Times New Roman"/>
          <w:sz w:val="28"/>
          <w:szCs w:val="28"/>
          <w:lang w:val="ru-RU"/>
        </w:rPr>
        <w:t>профільному</w:t>
      </w:r>
      <w:proofErr w:type="spellEnd"/>
      <w:r w:rsidR="00DC782C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C782C" w:rsidRPr="00527EF2">
        <w:rPr>
          <w:rFonts w:ascii="Times New Roman" w:hAnsi="Times New Roman" w:cs="Times New Roman"/>
          <w:sz w:val="28"/>
          <w:szCs w:val="28"/>
          <w:lang w:val="ru-RU"/>
        </w:rPr>
        <w:t>виконавчому</w:t>
      </w:r>
      <w:proofErr w:type="spellEnd"/>
      <w:r w:rsidR="00DC782C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органу </w:t>
      </w:r>
      <w:r w:rsidR="00956E7E" w:rsidRPr="00527EF2">
        <w:rPr>
          <w:rFonts w:ascii="Times New Roman" w:hAnsi="Times New Roman" w:cs="Times New Roman"/>
          <w:sz w:val="28"/>
          <w:szCs w:val="28"/>
        </w:rPr>
        <w:t>або структурному підрозділу</w:t>
      </w:r>
      <w:r w:rsidR="00956E7E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C782C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Гніванської </w:t>
      </w:r>
      <w:proofErr w:type="spellStart"/>
      <w:r w:rsidR="00DC782C" w:rsidRPr="00527EF2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DC782C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ради, не </w:t>
      </w:r>
      <w:proofErr w:type="spellStart"/>
      <w:r w:rsidR="00DC782C" w:rsidRPr="00527EF2">
        <w:rPr>
          <w:rFonts w:ascii="Times New Roman" w:hAnsi="Times New Roman" w:cs="Times New Roman"/>
          <w:sz w:val="28"/>
          <w:szCs w:val="28"/>
          <w:lang w:val="ru-RU"/>
        </w:rPr>
        <w:t>пізніше</w:t>
      </w:r>
      <w:proofErr w:type="spellEnd"/>
      <w:r w:rsidR="00DC782C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  <w:proofErr w:type="spellStart"/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>жовтня</w:t>
      </w:r>
      <w:proofErr w:type="spellEnd"/>
      <w:r w:rsidR="00DC782C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року, </w:t>
      </w:r>
      <w:proofErr w:type="spellStart"/>
      <w:r w:rsidR="00DC782C" w:rsidRPr="00527EF2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DC782C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C782C" w:rsidRPr="00527EF2">
        <w:rPr>
          <w:rFonts w:ascii="Times New Roman" w:hAnsi="Times New Roman" w:cs="Times New Roman"/>
          <w:sz w:val="28"/>
          <w:szCs w:val="28"/>
          <w:lang w:val="ru-RU"/>
        </w:rPr>
        <w:t>передує</w:t>
      </w:r>
      <w:proofErr w:type="spellEnd"/>
      <w:r w:rsidR="00DC782C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плановому.</w:t>
      </w:r>
    </w:p>
    <w:p w:rsidR="009D1C13" w:rsidRPr="00527EF2" w:rsidRDefault="009D1C13" w:rsidP="009D1C13">
      <w:pPr>
        <w:pStyle w:val="a3"/>
        <w:widowControl w:val="0"/>
        <w:tabs>
          <w:tab w:val="left" w:pos="1110"/>
        </w:tabs>
        <w:autoSpaceDE w:val="0"/>
        <w:autoSpaceDN w:val="0"/>
        <w:spacing w:before="70" w:after="0" w:line="240" w:lineRule="auto"/>
        <w:ind w:left="0" w:right="170" w:firstLine="681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7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Проект фінансового плану підприємства може також подаватися </w:t>
      </w:r>
      <w:proofErr w:type="spellStart"/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>профільному</w:t>
      </w:r>
      <w:proofErr w:type="spellEnd"/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>виконавчому</w:t>
      </w:r>
      <w:proofErr w:type="spellEnd"/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органу </w:t>
      </w:r>
      <w:r w:rsidR="00956E7E" w:rsidRPr="00527EF2">
        <w:rPr>
          <w:rFonts w:ascii="Times New Roman" w:hAnsi="Times New Roman" w:cs="Times New Roman"/>
          <w:sz w:val="28"/>
          <w:szCs w:val="28"/>
        </w:rPr>
        <w:t>або структурному підрозділу</w:t>
      </w:r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Гніванської </w:t>
      </w:r>
      <w:proofErr w:type="spellStart"/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r w:rsidRPr="00527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паперовій формі із застосуванням власноручного підпису керівника підприємства, з відміткою «Розглянуто» з пронумерованими сторінками у </w:t>
      </w:r>
      <w:r w:rsidR="00EF0E0A" w:rsidRPr="00527EF2">
        <w:rPr>
          <w:rFonts w:ascii="Times New Roman" w:hAnsi="Times New Roman" w:cs="Times New Roman"/>
          <w:sz w:val="28"/>
          <w:szCs w:val="28"/>
          <w:shd w:val="clear" w:color="auto" w:fill="FFFFFF"/>
        </w:rPr>
        <w:t>чотирьох</w:t>
      </w:r>
      <w:r w:rsidRPr="00527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примірниках</w:t>
      </w:r>
      <w:r w:rsidR="007F3E09" w:rsidRPr="00527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разом з пояснювальною запискою</w:t>
      </w:r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>пізніше</w:t>
      </w:r>
      <w:proofErr w:type="spellEnd"/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  <w:proofErr w:type="spellStart"/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>жовтня</w:t>
      </w:r>
      <w:proofErr w:type="spellEnd"/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року, </w:t>
      </w:r>
      <w:proofErr w:type="spellStart"/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>передує</w:t>
      </w:r>
      <w:proofErr w:type="spellEnd"/>
      <w:r w:rsidR="007F3E09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плановому.</w:t>
      </w:r>
    </w:p>
    <w:p w:rsidR="009076C1" w:rsidRPr="00527EF2" w:rsidRDefault="007F3E09" w:rsidP="009D1C13">
      <w:pPr>
        <w:pStyle w:val="a6"/>
        <w:ind w:right="166" w:firstLine="707"/>
        <w:jc w:val="both"/>
        <w:rPr>
          <w:lang w:val="ru-RU"/>
        </w:rPr>
      </w:pPr>
      <w:proofErr w:type="spellStart"/>
      <w:r w:rsidRPr="00527EF2">
        <w:rPr>
          <w:lang w:val="ru-RU"/>
        </w:rPr>
        <w:t>Пояснювальна</w:t>
      </w:r>
      <w:proofErr w:type="spellEnd"/>
      <w:r w:rsidRPr="00527EF2">
        <w:rPr>
          <w:lang w:val="ru-RU"/>
        </w:rPr>
        <w:t xml:space="preserve"> записка повинна </w:t>
      </w:r>
      <w:proofErr w:type="spellStart"/>
      <w:r w:rsidR="009076C1" w:rsidRPr="00527EF2">
        <w:rPr>
          <w:lang w:val="ru-RU"/>
        </w:rPr>
        <w:t>містит</w:t>
      </w:r>
      <w:r w:rsidRPr="00527EF2">
        <w:rPr>
          <w:lang w:val="ru-RU"/>
        </w:rPr>
        <w:t>и</w:t>
      </w:r>
      <w:proofErr w:type="spellEnd"/>
      <w:r w:rsidR="009076C1" w:rsidRPr="00527EF2">
        <w:rPr>
          <w:spacing w:val="-16"/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результати</w:t>
      </w:r>
      <w:proofErr w:type="spellEnd"/>
      <w:r w:rsidR="009076C1" w:rsidRPr="00527EF2">
        <w:rPr>
          <w:spacing w:val="-12"/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аналізу</w:t>
      </w:r>
      <w:proofErr w:type="spellEnd"/>
      <w:r w:rsidR="009076C1" w:rsidRPr="00527EF2">
        <w:rPr>
          <w:spacing w:val="-14"/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фінансово-господарської</w:t>
      </w:r>
      <w:proofErr w:type="spellEnd"/>
      <w:r w:rsidR="009076C1" w:rsidRPr="00527EF2">
        <w:rPr>
          <w:spacing w:val="-12"/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діяльності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підприємства</w:t>
      </w:r>
      <w:proofErr w:type="spellEnd"/>
      <w:r w:rsidRPr="00527EF2">
        <w:rPr>
          <w:lang w:val="ru-RU"/>
        </w:rPr>
        <w:t xml:space="preserve"> </w:t>
      </w:r>
      <w:r w:rsidR="009076C1" w:rsidRPr="00527EF2">
        <w:rPr>
          <w:lang w:val="ru-RU"/>
        </w:rPr>
        <w:t xml:space="preserve">за </w:t>
      </w:r>
      <w:proofErr w:type="spellStart"/>
      <w:r w:rsidR="009076C1" w:rsidRPr="00527EF2">
        <w:rPr>
          <w:lang w:val="ru-RU"/>
        </w:rPr>
        <w:t>попередній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рік</w:t>
      </w:r>
      <w:proofErr w:type="spellEnd"/>
      <w:r w:rsidR="009076C1" w:rsidRPr="00527EF2">
        <w:rPr>
          <w:lang w:val="ru-RU"/>
        </w:rPr>
        <w:t xml:space="preserve">, а </w:t>
      </w:r>
      <w:proofErr w:type="spellStart"/>
      <w:r w:rsidR="009076C1" w:rsidRPr="00527EF2">
        <w:rPr>
          <w:lang w:val="ru-RU"/>
        </w:rPr>
        <w:t>також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показники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фінансово-господарської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діяльності</w:t>
      </w:r>
      <w:proofErr w:type="spellEnd"/>
      <w:r w:rsidR="009076C1" w:rsidRPr="00527EF2">
        <w:rPr>
          <w:lang w:val="ru-RU"/>
        </w:rPr>
        <w:t xml:space="preserve"> та </w:t>
      </w:r>
      <w:proofErr w:type="spellStart"/>
      <w:r w:rsidR="009076C1" w:rsidRPr="00527EF2">
        <w:rPr>
          <w:lang w:val="ru-RU"/>
        </w:rPr>
        <w:t>розвитку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підприємства</w:t>
      </w:r>
      <w:proofErr w:type="spellEnd"/>
      <w:r w:rsidR="009076C1" w:rsidRPr="00527EF2">
        <w:rPr>
          <w:lang w:val="ru-RU"/>
        </w:rPr>
        <w:t xml:space="preserve"> в поточному </w:t>
      </w:r>
      <w:proofErr w:type="spellStart"/>
      <w:r w:rsidR="009076C1" w:rsidRPr="00527EF2">
        <w:rPr>
          <w:lang w:val="ru-RU"/>
        </w:rPr>
        <w:t>році</w:t>
      </w:r>
      <w:proofErr w:type="spellEnd"/>
      <w:r w:rsidR="009076C1" w:rsidRPr="00527EF2">
        <w:rPr>
          <w:lang w:val="ru-RU"/>
        </w:rPr>
        <w:t xml:space="preserve"> та на </w:t>
      </w:r>
      <w:proofErr w:type="spellStart"/>
      <w:r w:rsidR="009076C1" w:rsidRPr="00527EF2">
        <w:rPr>
          <w:lang w:val="ru-RU"/>
        </w:rPr>
        <w:t>плановий</w:t>
      </w:r>
      <w:proofErr w:type="spellEnd"/>
      <w:r w:rsidR="009076C1" w:rsidRPr="00527EF2">
        <w:rPr>
          <w:spacing w:val="-14"/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рік</w:t>
      </w:r>
      <w:proofErr w:type="spellEnd"/>
      <w:r w:rsidR="009076C1" w:rsidRPr="00527EF2">
        <w:rPr>
          <w:lang w:val="ru-RU"/>
        </w:rPr>
        <w:t>.</w:t>
      </w:r>
    </w:p>
    <w:p w:rsidR="009076C1" w:rsidRPr="00527EF2" w:rsidRDefault="009076C1" w:rsidP="009076C1">
      <w:pPr>
        <w:pStyle w:val="a6"/>
        <w:spacing w:before="1"/>
        <w:ind w:left="116" w:right="178" w:firstLine="707"/>
        <w:jc w:val="both"/>
        <w:rPr>
          <w:lang w:val="ru-RU"/>
        </w:rPr>
      </w:pPr>
      <w:proofErr w:type="spellStart"/>
      <w:r w:rsidRPr="00527EF2">
        <w:rPr>
          <w:lang w:val="ru-RU"/>
        </w:rPr>
        <w:t>Фінансовий</w:t>
      </w:r>
      <w:proofErr w:type="spellEnd"/>
      <w:r w:rsidRPr="00527EF2">
        <w:rPr>
          <w:lang w:val="ru-RU"/>
        </w:rPr>
        <w:t xml:space="preserve"> план </w:t>
      </w:r>
      <w:proofErr w:type="spellStart"/>
      <w:r w:rsidRPr="00527EF2">
        <w:rPr>
          <w:lang w:val="ru-RU"/>
        </w:rPr>
        <w:t>підприємства</w:t>
      </w:r>
      <w:proofErr w:type="spellEnd"/>
      <w:r w:rsidRPr="00527EF2">
        <w:rPr>
          <w:lang w:val="ru-RU"/>
        </w:rPr>
        <w:t xml:space="preserve"> за </w:t>
      </w:r>
      <w:proofErr w:type="spellStart"/>
      <w:r w:rsidRPr="00527EF2">
        <w:rPr>
          <w:lang w:val="ru-RU"/>
        </w:rPr>
        <w:t>рік</w:t>
      </w:r>
      <w:proofErr w:type="spellEnd"/>
      <w:r w:rsidRPr="00527EF2">
        <w:rPr>
          <w:lang w:val="ru-RU"/>
        </w:rPr>
        <w:t xml:space="preserve">, </w:t>
      </w:r>
      <w:proofErr w:type="spellStart"/>
      <w:r w:rsidRPr="00527EF2">
        <w:rPr>
          <w:lang w:val="ru-RU"/>
        </w:rPr>
        <w:t>що</w:t>
      </w:r>
      <w:proofErr w:type="spellEnd"/>
      <w:r w:rsidRPr="00527EF2">
        <w:rPr>
          <w:lang w:val="ru-RU"/>
        </w:rPr>
        <w:t xml:space="preserve"> минув, не </w:t>
      </w:r>
      <w:proofErr w:type="spellStart"/>
      <w:r w:rsidRPr="00527EF2">
        <w:rPr>
          <w:lang w:val="ru-RU"/>
        </w:rPr>
        <w:t>підлягає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затвердженню</w:t>
      </w:r>
      <w:proofErr w:type="spellEnd"/>
      <w:r w:rsidRPr="00527EF2">
        <w:rPr>
          <w:lang w:val="ru-RU"/>
        </w:rPr>
        <w:t>/</w:t>
      </w:r>
      <w:proofErr w:type="spellStart"/>
      <w:r w:rsidRPr="00527EF2">
        <w:rPr>
          <w:lang w:val="ru-RU"/>
        </w:rPr>
        <w:t>погодженню</w:t>
      </w:r>
      <w:proofErr w:type="spellEnd"/>
      <w:r w:rsidRPr="00527EF2">
        <w:rPr>
          <w:lang w:val="ru-RU"/>
        </w:rPr>
        <w:t>.</w:t>
      </w:r>
    </w:p>
    <w:p w:rsidR="003C1A51" w:rsidRPr="00527EF2" w:rsidRDefault="00857D72" w:rsidP="00034EA7">
      <w:pPr>
        <w:pStyle w:val="a6"/>
        <w:numPr>
          <w:ilvl w:val="1"/>
          <w:numId w:val="9"/>
        </w:numPr>
        <w:ind w:left="0" w:right="170" w:firstLine="567"/>
        <w:jc w:val="both"/>
        <w:rPr>
          <w:lang w:val="ru-RU"/>
        </w:rPr>
      </w:pPr>
      <w:proofErr w:type="spellStart"/>
      <w:r w:rsidRPr="00527EF2">
        <w:rPr>
          <w:lang w:val="ru-RU"/>
        </w:rPr>
        <w:t>Профільні</w:t>
      </w:r>
      <w:proofErr w:type="spellEnd"/>
      <w:r w:rsidRPr="00527EF2">
        <w:rPr>
          <w:lang w:val="ru-RU"/>
        </w:rPr>
        <w:t xml:space="preserve"> </w:t>
      </w:r>
      <w:proofErr w:type="spellStart"/>
      <w:r w:rsidR="0035108D" w:rsidRPr="00527EF2">
        <w:rPr>
          <w:lang w:val="ru-RU"/>
        </w:rPr>
        <w:t>виконавчі</w:t>
      </w:r>
      <w:proofErr w:type="spellEnd"/>
      <w:r w:rsidR="0035108D" w:rsidRPr="00527EF2">
        <w:rPr>
          <w:lang w:val="ru-RU"/>
        </w:rPr>
        <w:t xml:space="preserve"> </w:t>
      </w:r>
      <w:proofErr w:type="spellStart"/>
      <w:r w:rsidR="0035108D" w:rsidRPr="00527EF2">
        <w:rPr>
          <w:lang w:val="ru-RU"/>
        </w:rPr>
        <w:t>органи</w:t>
      </w:r>
      <w:proofErr w:type="spellEnd"/>
      <w:r w:rsidR="0035108D" w:rsidRPr="00527EF2">
        <w:rPr>
          <w:lang w:val="ru-RU"/>
        </w:rPr>
        <w:t xml:space="preserve"> </w:t>
      </w:r>
      <w:proofErr w:type="spellStart"/>
      <w:r w:rsidR="00956E7E" w:rsidRPr="00527EF2">
        <w:rPr>
          <w:lang w:val="ru-RU"/>
        </w:rPr>
        <w:t>або</w:t>
      </w:r>
      <w:proofErr w:type="spellEnd"/>
      <w:r w:rsidR="00956E7E" w:rsidRPr="00527EF2">
        <w:rPr>
          <w:lang w:val="ru-RU"/>
        </w:rPr>
        <w:t xml:space="preserve"> </w:t>
      </w:r>
      <w:proofErr w:type="spellStart"/>
      <w:r w:rsidR="00956E7E" w:rsidRPr="00527EF2">
        <w:rPr>
          <w:lang w:val="ru-RU"/>
        </w:rPr>
        <w:t>структурні</w:t>
      </w:r>
      <w:proofErr w:type="spellEnd"/>
      <w:r w:rsidR="00956E7E" w:rsidRPr="00527EF2">
        <w:rPr>
          <w:lang w:val="ru-RU"/>
        </w:rPr>
        <w:t xml:space="preserve"> </w:t>
      </w:r>
      <w:proofErr w:type="spellStart"/>
      <w:r w:rsidR="00956E7E" w:rsidRPr="00527EF2">
        <w:rPr>
          <w:lang w:val="ru-RU"/>
        </w:rPr>
        <w:t>підрозділи</w:t>
      </w:r>
      <w:proofErr w:type="spellEnd"/>
      <w:r w:rsidR="00956E7E" w:rsidRPr="00527EF2">
        <w:rPr>
          <w:lang w:val="ru-RU"/>
        </w:rPr>
        <w:t xml:space="preserve"> </w:t>
      </w:r>
      <w:r w:rsidR="0035108D" w:rsidRPr="00527EF2">
        <w:rPr>
          <w:lang w:val="ru-RU"/>
        </w:rPr>
        <w:t xml:space="preserve">Гніванської </w:t>
      </w:r>
      <w:proofErr w:type="spellStart"/>
      <w:r w:rsidR="009076C1" w:rsidRPr="00527EF2">
        <w:rPr>
          <w:lang w:val="ru-RU"/>
        </w:rPr>
        <w:t>міської</w:t>
      </w:r>
      <w:proofErr w:type="spellEnd"/>
      <w:r w:rsidR="009076C1" w:rsidRPr="00527EF2">
        <w:rPr>
          <w:lang w:val="ru-RU"/>
        </w:rPr>
        <w:t xml:space="preserve"> ради </w:t>
      </w:r>
      <w:proofErr w:type="spellStart"/>
      <w:r w:rsidR="0033294F" w:rsidRPr="00527EF2">
        <w:rPr>
          <w:lang w:val="ru-RU"/>
        </w:rPr>
        <w:t>протягом</w:t>
      </w:r>
      <w:proofErr w:type="spellEnd"/>
      <w:r w:rsidR="0033294F" w:rsidRPr="00527EF2">
        <w:rPr>
          <w:lang w:val="ru-RU"/>
        </w:rPr>
        <w:t xml:space="preserve"> 5 </w:t>
      </w:r>
      <w:proofErr w:type="spellStart"/>
      <w:r w:rsidR="0033294F" w:rsidRPr="00527EF2">
        <w:rPr>
          <w:lang w:val="ru-RU"/>
        </w:rPr>
        <w:t>робочих</w:t>
      </w:r>
      <w:proofErr w:type="spellEnd"/>
      <w:r w:rsidR="0033294F" w:rsidRPr="00527EF2">
        <w:rPr>
          <w:lang w:val="ru-RU"/>
        </w:rPr>
        <w:t xml:space="preserve"> </w:t>
      </w:r>
      <w:proofErr w:type="spellStart"/>
      <w:r w:rsidR="0033294F" w:rsidRPr="00527EF2">
        <w:rPr>
          <w:lang w:val="ru-RU"/>
        </w:rPr>
        <w:t>днів</w:t>
      </w:r>
      <w:proofErr w:type="spellEnd"/>
      <w:r w:rsidR="0033294F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перевіряють</w:t>
      </w:r>
      <w:proofErr w:type="spellEnd"/>
      <w:r w:rsidR="009076C1" w:rsidRPr="00527EF2">
        <w:rPr>
          <w:lang w:val="ru-RU"/>
        </w:rPr>
        <w:t xml:space="preserve"> та </w:t>
      </w:r>
      <w:proofErr w:type="spellStart"/>
      <w:r w:rsidR="009076C1" w:rsidRPr="00527EF2">
        <w:rPr>
          <w:lang w:val="ru-RU"/>
        </w:rPr>
        <w:t>аналізують</w:t>
      </w:r>
      <w:proofErr w:type="spellEnd"/>
      <w:r w:rsidR="009076C1" w:rsidRPr="00527EF2">
        <w:rPr>
          <w:lang w:val="ru-RU"/>
        </w:rPr>
        <w:t xml:space="preserve"> проект </w:t>
      </w:r>
      <w:proofErr w:type="spellStart"/>
      <w:r w:rsidR="009076C1" w:rsidRPr="00527EF2">
        <w:rPr>
          <w:lang w:val="ru-RU"/>
        </w:rPr>
        <w:t>фінансового</w:t>
      </w:r>
      <w:proofErr w:type="spellEnd"/>
      <w:r w:rsidR="009076C1" w:rsidRPr="00527EF2">
        <w:rPr>
          <w:lang w:val="ru-RU"/>
        </w:rPr>
        <w:t xml:space="preserve"> плану </w:t>
      </w:r>
      <w:proofErr w:type="spellStart"/>
      <w:r w:rsidR="009076C1" w:rsidRPr="00527EF2">
        <w:rPr>
          <w:lang w:val="ru-RU"/>
        </w:rPr>
        <w:t>підприємства</w:t>
      </w:r>
      <w:proofErr w:type="spellEnd"/>
      <w:r w:rsidR="009076C1" w:rsidRPr="00527EF2">
        <w:rPr>
          <w:lang w:val="ru-RU"/>
        </w:rPr>
        <w:t xml:space="preserve"> з </w:t>
      </w:r>
      <w:proofErr w:type="spellStart"/>
      <w:r w:rsidR="009076C1" w:rsidRPr="00527EF2">
        <w:rPr>
          <w:lang w:val="ru-RU"/>
        </w:rPr>
        <w:t>обов’язковим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порівнянням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його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показників</w:t>
      </w:r>
      <w:proofErr w:type="spellEnd"/>
      <w:r w:rsidR="009076C1" w:rsidRPr="00527EF2">
        <w:rPr>
          <w:lang w:val="ru-RU"/>
        </w:rPr>
        <w:t xml:space="preserve"> з </w:t>
      </w:r>
      <w:proofErr w:type="spellStart"/>
      <w:r w:rsidR="009076C1" w:rsidRPr="00527EF2">
        <w:rPr>
          <w:lang w:val="ru-RU"/>
        </w:rPr>
        <w:t>показниками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фінансово-господарської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діяльності</w:t>
      </w:r>
      <w:proofErr w:type="spellEnd"/>
      <w:r w:rsidR="009076C1" w:rsidRPr="00527EF2">
        <w:rPr>
          <w:lang w:val="ru-RU"/>
        </w:rPr>
        <w:t xml:space="preserve"> за </w:t>
      </w:r>
      <w:proofErr w:type="spellStart"/>
      <w:r w:rsidR="009076C1" w:rsidRPr="00527EF2">
        <w:rPr>
          <w:lang w:val="ru-RU"/>
        </w:rPr>
        <w:t>минулий</w:t>
      </w:r>
      <w:proofErr w:type="spellEnd"/>
      <w:r w:rsidR="009076C1" w:rsidRPr="00527EF2">
        <w:rPr>
          <w:lang w:val="ru-RU"/>
        </w:rPr>
        <w:t xml:space="preserve"> та </w:t>
      </w:r>
      <w:proofErr w:type="spellStart"/>
      <w:r w:rsidR="009076C1" w:rsidRPr="00527EF2">
        <w:rPr>
          <w:lang w:val="ru-RU"/>
        </w:rPr>
        <w:t>поточний</w:t>
      </w:r>
      <w:proofErr w:type="spellEnd"/>
      <w:r w:rsidR="009076C1" w:rsidRPr="00527EF2">
        <w:rPr>
          <w:lang w:val="ru-RU"/>
        </w:rPr>
        <w:t xml:space="preserve"> (</w:t>
      </w:r>
      <w:proofErr w:type="spellStart"/>
      <w:r w:rsidR="009076C1" w:rsidRPr="00527EF2">
        <w:rPr>
          <w:lang w:val="ru-RU"/>
        </w:rPr>
        <w:t>очікувані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результати</w:t>
      </w:r>
      <w:proofErr w:type="spellEnd"/>
      <w:r w:rsidR="009076C1" w:rsidRPr="00527EF2">
        <w:rPr>
          <w:lang w:val="ru-RU"/>
        </w:rPr>
        <w:t>) роки</w:t>
      </w:r>
      <w:r w:rsidR="0035108D" w:rsidRPr="00527EF2">
        <w:rPr>
          <w:lang w:val="ru-RU"/>
        </w:rPr>
        <w:t xml:space="preserve">, </w:t>
      </w:r>
      <w:proofErr w:type="spellStart"/>
      <w:r w:rsidR="0035108D" w:rsidRPr="00527EF2">
        <w:rPr>
          <w:lang w:val="ru-RU"/>
        </w:rPr>
        <w:t>приймають</w:t>
      </w:r>
      <w:proofErr w:type="spellEnd"/>
      <w:r w:rsidR="0035108D" w:rsidRPr="00527EF2">
        <w:rPr>
          <w:lang w:val="ru-RU"/>
        </w:rPr>
        <w:t xml:space="preserve"> </w:t>
      </w:r>
      <w:proofErr w:type="spellStart"/>
      <w:r w:rsidR="0035108D" w:rsidRPr="00527EF2">
        <w:rPr>
          <w:lang w:val="ru-RU"/>
        </w:rPr>
        <w:t>рішення</w:t>
      </w:r>
      <w:proofErr w:type="spellEnd"/>
      <w:r w:rsidR="003C1A51" w:rsidRPr="00527EF2">
        <w:rPr>
          <w:lang w:val="ru-RU"/>
        </w:rPr>
        <w:t xml:space="preserve"> про </w:t>
      </w:r>
      <w:proofErr w:type="spellStart"/>
      <w:r w:rsidR="003C1A51" w:rsidRPr="00527EF2">
        <w:rPr>
          <w:lang w:val="ru-RU"/>
        </w:rPr>
        <w:t>погодження</w:t>
      </w:r>
      <w:proofErr w:type="spellEnd"/>
      <w:r w:rsidR="003C1A51" w:rsidRPr="00527EF2">
        <w:rPr>
          <w:lang w:val="ru-RU"/>
        </w:rPr>
        <w:t xml:space="preserve"> </w:t>
      </w:r>
      <w:proofErr w:type="spellStart"/>
      <w:r w:rsidR="003C1A51" w:rsidRPr="00527EF2">
        <w:rPr>
          <w:lang w:val="ru-RU"/>
        </w:rPr>
        <w:t>фінансового</w:t>
      </w:r>
      <w:proofErr w:type="spellEnd"/>
      <w:r w:rsidR="003C1A51" w:rsidRPr="00527EF2">
        <w:rPr>
          <w:lang w:val="ru-RU"/>
        </w:rPr>
        <w:t xml:space="preserve"> плану </w:t>
      </w:r>
      <w:proofErr w:type="spellStart"/>
      <w:r w:rsidR="003C1A51" w:rsidRPr="00527EF2">
        <w:rPr>
          <w:lang w:val="ru-RU"/>
        </w:rPr>
        <w:t>або</w:t>
      </w:r>
      <w:proofErr w:type="spellEnd"/>
      <w:r w:rsidR="003C1A51" w:rsidRPr="00527EF2">
        <w:rPr>
          <w:lang w:val="ru-RU"/>
        </w:rPr>
        <w:t xml:space="preserve"> </w:t>
      </w:r>
      <w:proofErr w:type="spellStart"/>
      <w:r w:rsidR="003C1A51" w:rsidRPr="00527EF2">
        <w:rPr>
          <w:lang w:val="ru-RU"/>
        </w:rPr>
        <w:t>повернення</w:t>
      </w:r>
      <w:proofErr w:type="spellEnd"/>
      <w:r w:rsidR="003C1A51" w:rsidRPr="00527EF2">
        <w:rPr>
          <w:lang w:val="ru-RU"/>
        </w:rPr>
        <w:t xml:space="preserve"> </w:t>
      </w:r>
      <w:proofErr w:type="spellStart"/>
      <w:r w:rsidR="003C1A51" w:rsidRPr="00527EF2">
        <w:rPr>
          <w:lang w:val="ru-RU"/>
        </w:rPr>
        <w:t>його</w:t>
      </w:r>
      <w:proofErr w:type="spellEnd"/>
      <w:r w:rsidR="003C1A51" w:rsidRPr="00527EF2">
        <w:rPr>
          <w:lang w:val="ru-RU"/>
        </w:rPr>
        <w:t xml:space="preserve"> на </w:t>
      </w:r>
      <w:proofErr w:type="spellStart"/>
      <w:r w:rsidR="003C1A51" w:rsidRPr="00527EF2">
        <w:rPr>
          <w:lang w:val="ru-RU"/>
        </w:rPr>
        <w:t>доопрацювання</w:t>
      </w:r>
      <w:proofErr w:type="spellEnd"/>
      <w:r w:rsidR="003C1A51" w:rsidRPr="00527EF2">
        <w:rPr>
          <w:lang w:val="ru-RU"/>
        </w:rPr>
        <w:t xml:space="preserve"> та в </w:t>
      </w:r>
      <w:proofErr w:type="spellStart"/>
      <w:r w:rsidR="003C1A51" w:rsidRPr="00527EF2">
        <w:rPr>
          <w:lang w:val="ru-RU"/>
        </w:rPr>
        <w:t>письмовій</w:t>
      </w:r>
      <w:proofErr w:type="spellEnd"/>
      <w:r w:rsidR="003C1A51" w:rsidRPr="00527EF2">
        <w:rPr>
          <w:lang w:val="ru-RU"/>
        </w:rPr>
        <w:t xml:space="preserve"> </w:t>
      </w:r>
      <w:proofErr w:type="spellStart"/>
      <w:r w:rsidR="003C1A51" w:rsidRPr="00527EF2">
        <w:rPr>
          <w:lang w:val="ru-RU"/>
        </w:rPr>
        <w:t>формі</w:t>
      </w:r>
      <w:proofErr w:type="spellEnd"/>
      <w:r w:rsidR="003C1A51" w:rsidRPr="00527EF2">
        <w:rPr>
          <w:lang w:val="ru-RU"/>
        </w:rPr>
        <w:t xml:space="preserve"> </w:t>
      </w:r>
      <w:proofErr w:type="spellStart"/>
      <w:r w:rsidR="003C1A51" w:rsidRPr="00527EF2">
        <w:rPr>
          <w:lang w:val="ru-RU"/>
        </w:rPr>
        <w:t>повідомляють</w:t>
      </w:r>
      <w:proofErr w:type="spellEnd"/>
      <w:r w:rsidR="003C1A51" w:rsidRPr="00527EF2">
        <w:rPr>
          <w:lang w:val="ru-RU"/>
        </w:rPr>
        <w:t xml:space="preserve"> </w:t>
      </w:r>
      <w:proofErr w:type="spellStart"/>
      <w:r w:rsidR="003C1A51" w:rsidRPr="00527EF2">
        <w:rPr>
          <w:lang w:val="ru-RU"/>
        </w:rPr>
        <w:t>підприємство</w:t>
      </w:r>
      <w:proofErr w:type="spellEnd"/>
      <w:r w:rsidR="003C1A51" w:rsidRPr="00527EF2">
        <w:rPr>
          <w:lang w:val="ru-RU"/>
        </w:rPr>
        <w:t xml:space="preserve"> про </w:t>
      </w:r>
      <w:proofErr w:type="spellStart"/>
      <w:r w:rsidR="003C1A51" w:rsidRPr="00527EF2">
        <w:rPr>
          <w:lang w:val="ru-RU"/>
        </w:rPr>
        <w:t>прийняте</w:t>
      </w:r>
      <w:proofErr w:type="spellEnd"/>
      <w:r w:rsidR="003C1A51" w:rsidRPr="00527EF2">
        <w:rPr>
          <w:lang w:val="ru-RU"/>
        </w:rPr>
        <w:t xml:space="preserve"> </w:t>
      </w:r>
      <w:proofErr w:type="spellStart"/>
      <w:r w:rsidR="003C1A51" w:rsidRPr="00527EF2">
        <w:rPr>
          <w:lang w:val="ru-RU"/>
        </w:rPr>
        <w:t>рішення</w:t>
      </w:r>
      <w:proofErr w:type="spellEnd"/>
      <w:r w:rsidR="003C1A51" w:rsidRPr="00527EF2">
        <w:rPr>
          <w:lang w:val="ru-RU"/>
        </w:rPr>
        <w:t xml:space="preserve">.  </w:t>
      </w:r>
    </w:p>
    <w:p w:rsidR="003C1A51" w:rsidRPr="00527EF2" w:rsidRDefault="00857D72" w:rsidP="009076C1">
      <w:pPr>
        <w:pStyle w:val="a6"/>
        <w:ind w:left="116" w:right="170" w:firstLine="707"/>
        <w:jc w:val="both"/>
        <w:rPr>
          <w:lang w:val="ru-RU"/>
        </w:rPr>
      </w:pPr>
      <w:r w:rsidRPr="00527EF2">
        <w:rPr>
          <w:shd w:val="clear" w:color="auto" w:fill="FFFFFF"/>
          <w:lang w:val="ru-RU"/>
        </w:rPr>
        <w:t xml:space="preserve">У </w:t>
      </w:r>
      <w:proofErr w:type="spellStart"/>
      <w:r w:rsidRPr="00527EF2">
        <w:rPr>
          <w:shd w:val="clear" w:color="auto" w:fill="FFFFFF"/>
          <w:lang w:val="ru-RU"/>
        </w:rPr>
        <w:t>разі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повернення</w:t>
      </w:r>
      <w:proofErr w:type="spellEnd"/>
      <w:r w:rsidRPr="00527EF2">
        <w:rPr>
          <w:shd w:val="clear" w:color="auto" w:fill="FFFFFF"/>
          <w:lang w:val="ru-RU"/>
        </w:rPr>
        <w:t xml:space="preserve"> проекту </w:t>
      </w:r>
      <w:proofErr w:type="spellStart"/>
      <w:r w:rsidRPr="00527EF2">
        <w:rPr>
          <w:shd w:val="clear" w:color="auto" w:fill="FFFFFF"/>
          <w:lang w:val="ru-RU"/>
        </w:rPr>
        <w:t>фінансового</w:t>
      </w:r>
      <w:proofErr w:type="spellEnd"/>
      <w:r w:rsidRPr="00527EF2">
        <w:rPr>
          <w:shd w:val="clear" w:color="auto" w:fill="FFFFFF"/>
          <w:lang w:val="ru-RU"/>
        </w:rPr>
        <w:t xml:space="preserve"> плану на </w:t>
      </w:r>
      <w:proofErr w:type="spellStart"/>
      <w:r w:rsidRPr="00527EF2">
        <w:rPr>
          <w:shd w:val="clear" w:color="auto" w:fill="FFFFFF"/>
          <w:lang w:val="ru-RU"/>
        </w:rPr>
        <w:t>доопрацювання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підприємство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забезпечує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його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доопрацювання</w:t>
      </w:r>
      <w:proofErr w:type="spellEnd"/>
      <w:r w:rsidRPr="00527EF2">
        <w:rPr>
          <w:shd w:val="clear" w:color="auto" w:fill="FFFFFF"/>
          <w:lang w:val="ru-RU"/>
        </w:rPr>
        <w:t xml:space="preserve"> з </w:t>
      </w:r>
      <w:proofErr w:type="spellStart"/>
      <w:r w:rsidRPr="00527EF2">
        <w:rPr>
          <w:shd w:val="clear" w:color="auto" w:fill="FFFFFF"/>
          <w:lang w:val="ru-RU"/>
        </w:rPr>
        <w:t>урахуванням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зауважень</w:t>
      </w:r>
      <w:proofErr w:type="spellEnd"/>
      <w:r w:rsidRPr="00527EF2">
        <w:rPr>
          <w:shd w:val="clear" w:color="auto" w:fill="FFFFFF"/>
          <w:lang w:val="ru-RU"/>
        </w:rPr>
        <w:t xml:space="preserve"> та </w:t>
      </w:r>
      <w:proofErr w:type="spellStart"/>
      <w:r w:rsidRPr="00527EF2">
        <w:rPr>
          <w:shd w:val="clear" w:color="auto" w:fill="FFFFFF"/>
          <w:lang w:val="ru-RU"/>
        </w:rPr>
        <w:t>подає</w:t>
      </w:r>
      <w:proofErr w:type="spellEnd"/>
      <w:r w:rsidRPr="00527EF2">
        <w:rPr>
          <w:shd w:val="clear" w:color="auto" w:fill="FFFFFF"/>
          <w:lang w:val="ru-RU"/>
        </w:rPr>
        <w:t xml:space="preserve"> на </w:t>
      </w:r>
      <w:proofErr w:type="spellStart"/>
      <w:r w:rsidRPr="00527EF2">
        <w:rPr>
          <w:shd w:val="clear" w:color="auto" w:fill="FFFFFF"/>
          <w:lang w:val="ru-RU"/>
        </w:rPr>
        <w:t>повторне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погодження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протягом</w:t>
      </w:r>
      <w:proofErr w:type="spellEnd"/>
      <w:r w:rsidRPr="00527EF2">
        <w:rPr>
          <w:shd w:val="clear" w:color="auto" w:fill="FFFFFF"/>
          <w:lang w:val="ru-RU"/>
        </w:rPr>
        <w:t xml:space="preserve"> строку, </w:t>
      </w:r>
      <w:proofErr w:type="spellStart"/>
      <w:r w:rsidRPr="00527EF2">
        <w:rPr>
          <w:shd w:val="clear" w:color="auto" w:fill="FFFFFF"/>
          <w:lang w:val="ru-RU"/>
        </w:rPr>
        <w:t>установленого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п</w:t>
      </w:r>
      <w:r w:rsidRPr="00527EF2">
        <w:rPr>
          <w:lang w:val="ru-RU"/>
        </w:rPr>
        <w:t>рофільним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виконавчим</w:t>
      </w:r>
      <w:proofErr w:type="spellEnd"/>
      <w:r w:rsidRPr="00527EF2">
        <w:rPr>
          <w:lang w:val="ru-RU"/>
        </w:rPr>
        <w:t xml:space="preserve"> органом</w:t>
      </w:r>
      <w:r w:rsidR="00EF0E0A" w:rsidRPr="00527EF2">
        <w:rPr>
          <w:lang w:val="ru-RU"/>
        </w:rPr>
        <w:t xml:space="preserve"> </w:t>
      </w:r>
      <w:proofErr w:type="spellStart"/>
      <w:r w:rsidR="00EF0E0A" w:rsidRPr="00527EF2">
        <w:rPr>
          <w:lang w:val="ru-RU"/>
        </w:rPr>
        <w:t>або</w:t>
      </w:r>
      <w:proofErr w:type="spellEnd"/>
      <w:r w:rsidR="00EF0E0A" w:rsidRPr="00527EF2">
        <w:rPr>
          <w:lang w:val="ru-RU"/>
        </w:rPr>
        <w:t xml:space="preserve"> </w:t>
      </w:r>
      <w:proofErr w:type="spellStart"/>
      <w:r w:rsidR="00EF0E0A" w:rsidRPr="00527EF2">
        <w:rPr>
          <w:lang w:val="ru-RU"/>
        </w:rPr>
        <w:t>структурн</w:t>
      </w:r>
      <w:r w:rsidR="00EF0E0A" w:rsidRPr="00527EF2">
        <w:rPr>
          <w:lang w:val="uk-UA"/>
        </w:rPr>
        <w:t>им</w:t>
      </w:r>
      <w:proofErr w:type="spellEnd"/>
      <w:r w:rsidR="00EF0E0A" w:rsidRPr="00527EF2">
        <w:rPr>
          <w:lang w:val="ru-RU"/>
        </w:rPr>
        <w:t xml:space="preserve"> </w:t>
      </w:r>
      <w:proofErr w:type="spellStart"/>
      <w:r w:rsidR="00EF0E0A" w:rsidRPr="00527EF2">
        <w:rPr>
          <w:lang w:val="ru-RU"/>
        </w:rPr>
        <w:t>підрозділом</w:t>
      </w:r>
      <w:proofErr w:type="spellEnd"/>
      <w:r w:rsidR="00EF0E0A" w:rsidRPr="00527EF2">
        <w:rPr>
          <w:lang w:val="ru-RU"/>
        </w:rPr>
        <w:t xml:space="preserve"> </w:t>
      </w:r>
      <w:proofErr w:type="spellStart"/>
      <w:r w:rsidR="00EF0E0A" w:rsidRPr="00527EF2">
        <w:rPr>
          <w:lang w:val="ru-RU"/>
        </w:rPr>
        <w:t>міської</w:t>
      </w:r>
      <w:proofErr w:type="spellEnd"/>
      <w:r w:rsidR="00EF0E0A" w:rsidRPr="00527EF2">
        <w:rPr>
          <w:lang w:val="ru-RU"/>
        </w:rPr>
        <w:t xml:space="preserve"> ради</w:t>
      </w:r>
      <w:r w:rsidRPr="00527EF2">
        <w:rPr>
          <w:shd w:val="clear" w:color="auto" w:fill="FFFFFF"/>
          <w:lang w:val="ru-RU"/>
        </w:rPr>
        <w:t xml:space="preserve">, але не </w:t>
      </w:r>
      <w:proofErr w:type="spellStart"/>
      <w:r w:rsidRPr="00527EF2">
        <w:rPr>
          <w:shd w:val="clear" w:color="auto" w:fill="FFFFFF"/>
          <w:lang w:val="ru-RU"/>
        </w:rPr>
        <w:t>більш</w:t>
      </w:r>
      <w:proofErr w:type="spellEnd"/>
      <w:r w:rsidRPr="00527EF2">
        <w:rPr>
          <w:shd w:val="clear" w:color="auto" w:fill="FFFFFF"/>
          <w:lang w:val="ru-RU"/>
        </w:rPr>
        <w:t xml:space="preserve"> як </w:t>
      </w:r>
      <w:r w:rsidR="0033294F" w:rsidRPr="00527EF2">
        <w:rPr>
          <w:shd w:val="clear" w:color="auto" w:fill="FFFFFF"/>
          <w:lang w:val="ru-RU"/>
        </w:rPr>
        <w:t>5</w:t>
      </w:r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робочих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днів</w:t>
      </w:r>
      <w:proofErr w:type="spellEnd"/>
      <w:r w:rsidRPr="00527EF2">
        <w:rPr>
          <w:shd w:val="clear" w:color="auto" w:fill="FFFFFF"/>
          <w:lang w:val="ru-RU"/>
        </w:rPr>
        <w:t xml:space="preserve"> з дня </w:t>
      </w:r>
      <w:proofErr w:type="spellStart"/>
      <w:r w:rsidRPr="00527EF2">
        <w:rPr>
          <w:shd w:val="clear" w:color="auto" w:fill="FFFFFF"/>
          <w:lang w:val="ru-RU"/>
        </w:rPr>
        <w:t>надходження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зауважень</w:t>
      </w:r>
      <w:proofErr w:type="spellEnd"/>
      <w:r w:rsidRPr="00527EF2">
        <w:rPr>
          <w:shd w:val="clear" w:color="auto" w:fill="FFFFFF"/>
          <w:lang w:val="ru-RU"/>
        </w:rPr>
        <w:t xml:space="preserve"> до проекту.</w:t>
      </w:r>
    </w:p>
    <w:p w:rsidR="009076C1" w:rsidRPr="00527EF2" w:rsidRDefault="009076C1" w:rsidP="009076C1">
      <w:pPr>
        <w:pStyle w:val="a6"/>
        <w:ind w:left="116" w:right="177" w:firstLine="707"/>
        <w:jc w:val="both"/>
        <w:rPr>
          <w:lang w:val="ru-RU"/>
        </w:rPr>
      </w:pPr>
      <w:r w:rsidRPr="00527EF2">
        <w:rPr>
          <w:lang w:val="ru-RU"/>
        </w:rPr>
        <w:t xml:space="preserve">У </w:t>
      </w:r>
      <w:proofErr w:type="spellStart"/>
      <w:r w:rsidRPr="00527EF2">
        <w:rPr>
          <w:lang w:val="ru-RU"/>
        </w:rPr>
        <w:t>разі</w:t>
      </w:r>
      <w:proofErr w:type="spellEnd"/>
      <w:r w:rsidRPr="00527EF2">
        <w:rPr>
          <w:lang w:val="ru-RU"/>
        </w:rPr>
        <w:t xml:space="preserve">, </w:t>
      </w:r>
      <w:proofErr w:type="spellStart"/>
      <w:r w:rsidRPr="00527EF2">
        <w:rPr>
          <w:lang w:val="ru-RU"/>
        </w:rPr>
        <w:t>якщо</w:t>
      </w:r>
      <w:proofErr w:type="spellEnd"/>
      <w:r w:rsidRPr="00527EF2">
        <w:rPr>
          <w:lang w:val="ru-RU"/>
        </w:rPr>
        <w:t xml:space="preserve"> проект </w:t>
      </w:r>
      <w:proofErr w:type="spellStart"/>
      <w:r w:rsidRPr="00527EF2">
        <w:rPr>
          <w:lang w:val="ru-RU"/>
        </w:rPr>
        <w:t>фінансового</w:t>
      </w:r>
      <w:proofErr w:type="spellEnd"/>
      <w:r w:rsidRPr="00527EF2">
        <w:rPr>
          <w:lang w:val="ru-RU"/>
        </w:rPr>
        <w:t xml:space="preserve"> плану </w:t>
      </w:r>
      <w:proofErr w:type="spellStart"/>
      <w:r w:rsidRPr="00527EF2">
        <w:rPr>
          <w:lang w:val="ru-RU"/>
        </w:rPr>
        <w:t>підприємства</w:t>
      </w:r>
      <w:proofErr w:type="spellEnd"/>
      <w:r w:rsidRPr="00527EF2">
        <w:rPr>
          <w:lang w:val="ru-RU"/>
        </w:rPr>
        <w:t xml:space="preserve"> не </w:t>
      </w:r>
      <w:proofErr w:type="spellStart"/>
      <w:r w:rsidRPr="00527EF2">
        <w:rPr>
          <w:lang w:val="ru-RU"/>
        </w:rPr>
        <w:t>відповідає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вимогам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цього</w:t>
      </w:r>
      <w:proofErr w:type="spellEnd"/>
      <w:r w:rsidRPr="00527EF2">
        <w:rPr>
          <w:lang w:val="ru-RU"/>
        </w:rPr>
        <w:t xml:space="preserve"> Порядку та </w:t>
      </w:r>
      <w:proofErr w:type="spellStart"/>
      <w:r w:rsidRPr="00527EF2">
        <w:rPr>
          <w:lang w:val="ru-RU"/>
        </w:rPr>
        <w:t>встановленій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формі</w:t>
      </w:r>
      <w:proofErr w:type="spellEnd"/>
      <w:r w:rsidRPr="00527EF2">
        <w:rPr>
          <w:lang w:val="ru-RU"/>
        </w:rPr>
        <w:t xml:space="preserve">, </w:t>
      </w:r>
      <w:proofErr w:type="spellStart"/>
      <w:r w:rsidRPr="00527EF2">
        <w:rPr>
          <w:lang w:val="ru-RU"/>
        </w:rPr>
        <w:t>він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вважається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неподаним</w:t>
      </w:r>
      <w:proofErr w:type="spellEnd"/>
      <w:r w:rsidRPr="00527EF2">
        <w:rPr>
          <w:lang w:val="ru-RU"/>
        </w:rPr>
        <w:t>.</w:t>
      </w:r>
    </w:p>
    <w:p w:rsidR="00882D27" w:rsidRPr="00527EF2" w:rsidRDefault="00882D27" w:rsidP="00882D27">
      <w:pPr>
        <w:pStyle w:val="a6"/>
        <w:spacing w:before="1"/>
        <w:ind w:left="116" w:right="171" w:firstLine="707"/>
        <w:jc w:val="both"/>
        <w:rPr>
          <w:shd w:val="clear" w:color="auto" w:fill="FFFFFF"/>
          <w:lang w:val="ru-RU"/>
        </w:rPr>
      </w:pPr>
      <w:proofErr w:type="spellStart"/>
      <w:r w:rsidRPr="00527EF2">
        <w:rPr>
          <w:shd w:val="clear" w:color="auto" w:fill="FFFFFF"/>
          <w:lang w:val="ru-RU"/>
        </w:rPr>
        <w:t>П</w:t>
      </w:r>
      <w:r w:rsidRPr="00527EF2">
        <w:rPr>
          <w:lang w:val="ru-RU"/>
        </w:rPr>
        <w:t>рофільний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виконавчий</w:t>
      </w:r>
      <w:proofErr w:type="spellEnd"/>
      <w:r w:rsidRPr="00527EF2">
        <w:rPr>
          <w:lang w:val="ru-RU"/>
        </w:rPr>
        <w:t xml:space="preserve"> орган</w:t>
      </w:r>
      <w:r w:rsidRPr="00527EF2">
        <w:rPr>
          <w:shd w:val="clear" w:color="auto" w:fill="FFFFFF"/>
          <w:lang w:val="ru-RU"/>
        </w:rPr>
        <w:t xml:space="preserve"> </w:t>
      </w:r>
      <w:proofErr w:type="spellStart"/>
      <w:r w:rsidR="00956E7E" w:rsidRPr="00527EF2">
        <w:rPr>
          <w:lang w:val="ru-RU"/>
        </w:rPr>
        <w:t>або</w:t>
      </w:r>
      <w:proofErr w:type="spellEnd"/>
      <w:r w:rsidR="00956E7E" w:rsidRPr="00527EF2">
        <w:rPr>
          <w:lang w:val="ru-RU"/>
        </w:rPr>
        <w:t xml:space="preserve"> </w:t>
      </w:r>
      <w:proofErr w:type="spellStart"/>
      <w:r w:rsidR="00956E7E" w:rsidRPr="00527EF2">
        <w:rPr>
          <w:lang w:val="ru-RU"/>
        </w:rPr>
        <w:t>структурн</w:t>
      </w:r>
      <w:r w:rsidR="00956E7E" w:rsidRPr="00527EF2">
        <w:rPr>
          <w:lang w:val="uk-UA"/>
        </w:rPr>
        <w:t>ий</w:t>
      </w:r>
      <w:proofErr w:type="spellEnd"/>
      <w:r w:rsidR="00956E7E" w:rsidRPr="00527EF2">
        <w:rPr>
          <w:lang w:val="ru-RU"/>
        </w:rPr>
        <w:t xml:space="preserve"> </w:t>
      </w:r>
      <w:proofErr w:type="spellStart"/>
      <w:r w:rsidR="00956E7E" w:rsidRPr="00527EF2">
        <w:rPr>
          <w:lang w:val="ru-RU"/>
        </w:rPr>
        <w:t>підрозділ</w:t>
      </w:r>
      <w:proofErr w:type="spellEnd"/>
      <w:r w:rsidR="00956E7E" w:rsidRPr="00527EF2">
        <w:rPr>
          <w:lang w:val="ru-RU"/>
        </w:rPr>
        <w:t xml:space="preserve"> </w:t>
      </w:r>
      <w:proofErr w:type="spellStart"/>
      <w:r w:rsidR="00956E7E" w:rsidRPr="00527EF2">
        <w:rPr>
          <w:lang w:val="ru-RU"/>
        </w:rPr>
        <w:t>міської</w:t>
      </w:r>
      <w:proofErr w:type="spellEnd"/>
      <w:r w:rsidR="00956E7E" w:rsidRPr="00527EF2">
        <w:rPr>
          <w:lang w:val="ru-RU"/>
        </w:rPr>
        <w:t xml:space="preserve"> ради</w:t>
      </w:r>
      <w:r w:rsidR="00956E7E"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подає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зведені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основні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фінансові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показники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підприємств</w:t>
      </w:r>
      <w:proofErr w:type="spellEnd"/>
      <w:r w:rsidRPr="00527EF2">
        <w:rPr>
          <w:shd w:val="clear" w:color="auto" w:fill="FFFFFF"/>
          <w:lang w:val="ru-RU"/>
        </w:rPr>
        <w:t xml:space="preserve">, </w:t>
      </w:r>
      <w:proofErr w:type="spellStart"/>
      <w:r w:rsidRPr="00527EF2">
        <w:rPr>
          <w:shd w:val="clear" w:color="auto" w:fill="FFFFFF"/>
          <w:lang w:val="ru-RU"/>
        </w:rPr>
        <w:t>зазначені</w:t>
      </w:r>
      <w:proofErr w:type="spellEnd"/>
      <w:r w:rsidRPr="00527EF2">
        <w:rPr>
          <w:shd w:val="clear" w:color="auto" w:fill="FFFFFF"/>
          <w:lang w:val="ru-RU"/>
        </w:rPr>
        <w:t xml:space="preserve"> в</w:t>
      </w:r>
      <w:r w:rsidRPr="00527EF2">
        <w:rPr>
          <w:shd w:val="clear" w:color="auto" w:fill="FFFFFF"/>
        </w:rPr>
        <w:t> </w:t>
      </w:r>
      <w:hyperlink r:id="rId8" w:anchor="n669" w:history="1">
        <w:proofErr w:type="spellStart"/>
        <w:r w:rsidRPr="00527EF2">
          <w:rPr>
            <w:rStyle w:val="a8"/>
            <w:color w:val="auto"/>
            <w:shd w:val="clear" w:color="auto" w:fill="FFFFFF"/>
            <w:lang w:val="ru-RU"/>
          </w:rPr>
          <w:t>додатку</w:t>
        </w:r>
        <w:proofErr w:type="spellEnd"/>
        <w:r w:rsidRPr="00527EF2">
          <w:rPr>
            <w:rStyle w:val="a8"/>
            <w:color w:val="auto"/>
            <w:shd w:val="clear" w:color="auto" w:fill="FFFFFF"/>
            <w:lang w:val="ru-RU"/>
          </w:rPr>
          <w:t xml:space="preserve"> 1</w:t>
        </w:r>
      </w:hyperlink>
      <w:r w:rsidRPr="00527EF2">
        <w:rPr>
          <w:shd w:val="clear" w:color="auto" w:fill="FFFFFF"/>
        </w:rPr>
        <w:t> </w:t>
      </w:r>
      <w:r w:rsidRPr="00527EF2">
        <w:rPr>
          <w:shd w:val="clear" w:color="auto" w:fill="FFFFFF"/>
          <w:lang w:val="ru-RU"/>
        </w:rPr>
        <w:t xml:space="preserve">до </w:t>
      </w:r>
      <w:proofErr w:type="spellStart"/>
      <w:r w:rsidRPr="00527EF2">
        <w:rPr>
          <w:shd w:val="clear" w:color="auto" w:fill="FFFFFF"/>
          <w:lang w:val="ru-RU"/>
        </w:rPr>
        <w:t>цього</w:t>
      </w:r>
      <w:proofErr w:type="spellEnd"/>
      <w:r w:rsidRPr="00527EF2">
        <w:rPr>
          <w:shd w:val="clear" w:color="auto" w:fill="FFFFFF"/>
          <w:lang w:val="ru-RU"/>
        </w:rPr>
        <w:t xml:space="preserve"> Порядку, за </w:t>
      </w:r>
      <w:proofErr w:type="spellStart"/>
      <w:r w:rsidRPr="00527EF2">
        <w:rPr>
          <w:shd w:val="clear" w:color="auto" w:fill="FFFFFF"/>
          <w:lang w:val="ru-RU"/>
        </w:rPr>
        <w:t>допомогою</w:t>
      </w:r>
      <w:proofErr w:type="spellEnd"/>
      <w:r w:rsidRPr="00527EF2">
        <w:rPr>
          <w:shd w:val="clear" w:color="auto" w:fill="FFFFFF"/>
          <w:lang w:val="ru-RU"/>
        </w:rPr>
        <w:t xml:space="preserve"> СЕВ ОВВ </w:t>
      </w:r>
      <w:proofErr w:type="spellStart"/>
      <w:r w:rsidRPr="00527EF2">
        <w:rPr>
          <w:shd w:val="clear" w:color="auto" w:fill="FFFFFF"/>
          <w:lang w:val="ru-RU"/>
        </w:rPr>
        <w:t>із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застосуванням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засобів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кваліфікованого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електронного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підпису</w:t>
      </w:r>
      <w:proofErr w:type="spellEnd"/>
      <w:r w:rsidRPr="00527EF2">
        <w:rPr>
          <w:shd w:val="clear" w:color="auto" w:fill="FFFFFF"/>
          <w:lang w:val="ru-RU"/>
        </w:rPr>
        <w:t xml:space="preserve"> (печатки) з </w:t>
      </w:r>
      <w:proofErr w:type="spellStart"/>
      <w:r w:rsidRPr="00527EF2">
        <w:rPr>
          <w:shd w:val="clear" w:color="auto" w:fill="FFFFFF"/>
          <w:lang w:val="ru-RU"/>
        </w:rPr>
        <w:t>одночасним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надсиланням</w:t>
      </w:r>
      <w:proofErr w:type="spellEnd"/>
      <w:r w:rsidRPr="00527EF2">
        <w:rPr>
          <w:shd w:val="clear" w:color="auto" w:fill="FFFFFF"/>
          <w:lang w:val="ru-RU"/>
        </w:rPr>
        <w:t xml:space="preserve"> у </w:t>
      </w:r>
      <w:proofErr w:type="spellStart"/>
      <w:r w:rsidRPr="00527EF2">
        <w:rPr>
          <w:shd w:val="clear" w:color="auto" w:fill="FFFFFF"/>
          <w:lang w:val="ru-RU"/>
        </w:rPr>
        <w:t>форматі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r w:rsidRPr="00527EF2">
        <w:rPr>
          <w:shd w:val="clear" w:color="auto" w:fill="FFFFFF"/>
        </w:rPr>
        <w:t>Microsoft</w:t>
      </w:r>
      <w:r w:rsidRPr="00527EF2">
        <w:rPr>
          <w:shd w:val="clear" w:color="auto" w:fill="FFFFFF"/>
          <w:lang w:val="ru-RU"/>
        </w:rPr>
        <w:t xml:space="preserve"> </w:t>
      </w:r>
      <w:r w:rsidRPr="00527EF2">
        <w:rPr>
          <w:shd w:val="clear" w:color="auto" w:fill="FFFFFF"/>
        </w:rPr>
        <w:t>Excel</w:t>
      </w:r>
      <w:r w:rsidRPr="00527EF2">
        <w:rPr>
          <w:shd w:val="clear" w:color="auto" w:fill="FFFFFF"/>
          <w:lang w:val="ru-RU"/>
        </w:rPr>
        <w:t xml:space="preserve"> на </w:t>
      </w:r>
      <w:proofErr w:type="spellStart"/>
      <w:r w:rsidRPr="00527EF2">
        <w:rPr>
          <w:shd w:val="clear" w:color="auto" w:fill="FFFFFF"/>
          <w:lang w:val="ru-RU"/>
        </w:rPr>
        <w:t>електронну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пошту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фінансового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="007F3E09" w:rsidRPr="00527EF2">
        <w:rPr>
          <w:shd w:val="clear" w:color="auto" w:fill="FFFFFF"/>
          <w:lang w:val="ru-RU"/>
        </w:rPr>
        <w:t>управління</w:t>
      </w:r>
      <w:proofErr w:type="spellEnd"/>
      <w:r w:rsidRPr="00527EF2">
        <w:rPr>
          <w:shd w:val="clear" w:color="auto" w:fill="FFFFFF"/>
          <w:lang w:val="ru-RU"/>
        </w:rPr>
        <w:t xml:space="preserve"> Гніванської </w:t>
      </w:r>
      <w:proofErr w:type="spellStart"/>
      <w:r w:rsidRPr="00527EF2">
        <w:rPr>
          <w:shd w:val="clear" w:color="auto" w:fill="FFFFFF"/>
          <w:lang w:val="ru-RU"/>
        </w:rPr>
        <w:t>міської</w:t>
      </w:r>
      <w:proofErr w:type="spellEnd"/>
      <w:r w:rsidRPr="00527EF2">
        <w:rPr>
          <w:shd w:val="clear" w:color="auto" w:fill="FFFFFF"/>
          <w:lang w:val="ru-RU"/>
        </w:rPr>
        <w:t xml:space="preserve"> ради до </w:t>
      </w:r>
      <w:r w:rsidR="007F3E09" w:rsidRPr="00527EF2">
        <w:rPr>
          <w:shd w:val="clear" w:color="auto" w:fill="FFFFFF"/>
          <w:lang w:val="ru-RU"/>
        </w:rPr>
        <w:t xml:space="preserve">15 </w:t>
      </w:r>
      <w:proofErr w:type="spellStart"/>
      <w:r w:rsidR="007F3E09" w:rsidRPr="00527EF2">
        <w:rPr>
          <w:shd w:val="clear" w:color="auto" w:fill="FFFFFF"/>
          <w:lang w:val="ru-RU"/>
        </w:rPr>
        <w:t>жовтня</w:t>
      </w:r>
      <w:proofErr w:type="spellEnd"/>
      <w:r w:rsidRPr="00527EF2">
        <w:rPr>
          <w:shd w:val="clear" w:color="auto" w:fill="FFFFFF"/>
          <w:lang w:val="ru-RU"/>
        </w:rPr>
        <w:t xml:space="preserve">, </w:t>
      </w:r>
      <w:proofErr w:type="spellStart"/>
      <w:r w:rsidRPr="00527EF2">
        <w:rPr>
          <w:shd w:val="clear" w:color="auto" w:fill="FFFFFF"/>
          <w:lang w:val="ru-RU"/>
        </w:rPr>
        <w:t>що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передує</w:t>
      </w:r>
      <w:proofErr w:type="spellEnd"/>
      <w:r w:rsidRPr="00527EF2">
        <w:rPr>
          <w:shd w:val="clear" w:color="auto" w:fill="FFFFFF"/>
          <w:lang w:val="ru-RU"/>
        </w:rPr>
        <w:t xml:space="preserve"> плановому</w:t>
      </w:r>
      <w:r w:rsidR="00B73C77" w:rsidRPr="00527EF2">
        <w:rPr>
          <w:shd w:val="clear" w:color="auto" w:fill="FFFFFF"/>
          <w:lang w:val="ru-RU"/>
        </w:rPr>
        <w:t xml:space="preserve">, для </w:t>
      </w:r>
      <w:proofErr w:type="spellStart"/>
      <w:r w:rsidR="00B73C77" w:rsidRPr="00527EF2">
        <w:rPr>
          <w:shd w:val="clear" w:color="auto" w:fill="FFFFFF"/>
          <w:lang w:val="ru-RU"/>
        </w:rPr>
        <w:t>врахування</w:t>
      </w:r>
      <w:proofErr w:type="spellEnd"/>
      <w:r w:rsidR="00B73C77" w:rsidRPr="00527EF2">
        <w:rPr>
          <w:shd w:val="clear" w:color="auto" w:fill="FFFFFF"/>
          <w:lang w:val="ru-RU"/>
        </w:rPr>
        <w:t xml:space="preserve"> </w:t>
      </w:r>
      <w:proofErr w:type="spellStart"/>
      <w:r w:rsidR="00B73C77" w:rsidRPr="00527EF2">
        <w:rPr>
          <w:shd w:val="clear" w:color="auto" w:fill="FFFFFF"/>
          <w:lang w:val="ru-RU"/>
        </w:rPr>
        <w:t>їх</w:t>
      </w:r>
      <w:proofErr w:type="spellEnd"/>
      <w:r w:rsidR="00B73C77" w:rsidRPr="00527EF2">
        <w:rPr>
          <w:shd w:val="clear" w:color="auto" w:fill="FFFFFF"/>
          <w:lang w:val="ru-RU"/>
        </w:rPr>
        <w:t xml:space="preserve"> </w:t>
      </w:r>
      <w:proofErr w:type="spellStart"/>
      <w:r w:rsidR="00B73C77" w:rsidRPr="00527EF2">
        <w:rPr>
          <w:shd w:val="clear" w:color="auto" w:fill="FFFFFF"/>
          <w:lang w:val="ru-RU"/>
        </w:rPr>
        <w:t>під</w:t>
      </w:r>
      <w:proofErr w:type="spellEnd"/>
      <w:r w:rsidR="00B73C77" w:rsidRPr="00527EF2">
        <w:rPr>
          <w:shd w:val="clear" w:color="auto" w:fill="FFFFFF"/>
          <w:lang w:val="ru-RU"/>
        </w:rPr>
        <w:t xml:space="preserve"> час </w:t>
      </w:r>
      <w:proofErr w:type="spellStart"/>
      <w:r w:rsidR="00B73C77" w:rsidRPr="00527EF2">
        <w:rPr>
          <w:shd w:val="clear" w:color="auto" w:fill="FFFFFF"/>
          <w:lang w:val="ru-RU"/>
        </w:rPr>
        <w:t>формування</w:t>
      </w:r>
      <w:proofErr w:type="spellEnd"/>
      <w:r w:rsidR="00B73C77" w:rsidRPr="00527EF2">
        <w:rPr>
          <w:shd w:val="clear" w:color="auto" w:fill="FFFFFF"/>
          <w:lang w:val="ru-RU"/>
        </w:rPr>
        <w:t xml:space="preserve"> бюджету. </w:t>
      </w:r>
    </w:p>
    <w:p w:rsidR="00882D27" w:rsidRPr="00527EF2" w:rsidRDefault="00882D27" w:rsidP="00882D27">
      <w:pPr>
        <w:pStyle w:val="a6"/>
        <w:spacing w:before="1"/>
        <w:ind w:left="116" w:right="171" w:firstLine="707"/>
        <w:jc w:val="both"/>
        <w:rPr>
          <w:shd w:val="clear" w:color="auto" w:fill="FFFFFF"/>
          <w:lang w:val="ru-RU"/>
        </w:rPr>
      </w:pPr>
      <w:proofErr w:type="spellStart"/>
      <w:r w:rsidRPr="00527EF2">
        <w:rPr>
          <w:shd w:val="clear" w:color="auto" w:fill="FFFFFF"/>
          <w:lang w:val="ru-RU"/>
        </w:rPr>
        <w:t>Зазначені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зведені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основні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фінансові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показники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підприємств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можуть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також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подаватися</w:t>
      </w:r>
      <w:proofErr w:type="spellEnd"/>
      <w:r w:rsidRPr="00527EF2">
        <w:rPr>
          <w:shd w:val="clear" w:color="auto" w:fill="FFFFFF"/>
          <w:lang w:val="ru-RU"/>
        </w:rPr>
        <w:t xml:space="preserve"> в </w:t>
      </w:r>
      <w:proofErr w:type="spellStart"/>
      <w:r w:rsidRPr="00527EF2">
        <w:rPr>
          <w:shd w:val="clear" w:color="auto" w:fill="FFFFFF"/>
          <w:lang w:val="ru-RU"/>
        </w:rPr>
        <w:t>паперовій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формі</w:t>
      </w:r>
      <w:proofErr w:type="spellEnd"/>
      <w:r w:rsidRPr="00527EF2">
        <w:rPr>
          <w:shd w:val="clear" w:color="auto" w:fill="FFFFFF"/>
          <w:lang w:val="ru-RU"/>
        </w:rPr>
        <w:t xml:space="preserve"> з </w:t>
      </w:r>
      <w:proofErr w:type="spellStart"/>
      <w:r w:rsidRPr="00527EF2">
        <w:rPr>
          <w:shd w:val="clear" w:color="auto" w:fill="FFFFFF"/>
          <w:lang w:val="ru-RU"/>
        </w:rPr>
        <w:t>відміткою</w:t>
      </w:r>
      <w:proofErr w:type="spellEnd"/>
      <w:r w:rsidRPr="00527EF2">
        <w:rPr>
          <w:shd w:val="clear" w:color="auto" w:fill="FFFFFF"/>
          <w:lang w:val="ru-RU"/>
        </w:rPr>
        <w:t xml:space="preserve"> «</w:t>
      </w:r>
      <w:proofErr w:type="spellStart"/>
      <w:r w:rsidRPr="00527EF2">
        <w:rPr>
          <w:shd w:val="clear" w:color="auto" w:fill="FFFFFF"/>
          <w:lang w:val="ru-RU"/>
        </w:rPr>
        <w:t>Погоджено</w:t>
      </w:r>
      <w:proofErr w:type="spellEnd"/>
      <w:r w:rsidRPr="00527EF2">
        <w:rPr>
          <w:shd w:val="clear" w:color="auto" w:fill="FFFFFF"/>
          <w:lang w:val="ru-RU"/>
        </w:rPr>
        <w:t>».</w:t>
      </w:r>
    </w:p>
    <w:p w:rsidR="009076C1" w:rsidRPr="00527EF2" w:rsidRDefault="008C4D3E" w:rsidP="00882D27">
      <w:pPr>
        <w:pStyle w:val="a6"/>
        <w:spacing w:before="1"/>
        <w:ind w:left="116" w:right="171" w:firstLine="707"/>
        <w:jc w:val="both"/>
        <w:rPr>
          <w:lang w:val="ru-RU"/>
        </w:rPr>
      </w:pPr>
      <w:r w:rsidRPr="00527EF2">
        <w:rPr>
          <w:lang w:val="ru-RU"/>
        </w:rPr>
        <w:t>6</w:t>
      </w:r>
      <w:r w:rsidR="00882D27" w:rsidRPr="00527EF2">
        <w:rPr>
          <w:lang w:val="ru-RU"/>
        </w:rPr>
        <w:t xml:space="preserve">. </w:t>
      </w:r>
      <w:proofErr w:type="spellStart"/>
      <w:r w:rsidR="007B758F" w:rsidRPr="00527EF2">
        <w:rPr>
          <w:lang w:val="ru-RU"/>
        </w:rPr>
        <w:t>Фінансове</w:t>
      </w:r>
      <w:proofErr w:type="spellEnd"/>
      <w:r w:rsidR="007B758F" w:rsidRPr="00527EF2">
        <w:rPr>
          <w:lang w:val="ru-RU"/>
        </w:rPr>
        <w:t xml:space="preserve"> </w:t>
      </w:r>
      <w:proofErr w:type="spellStart"/>
      <w:r w:rsidR="007B758F" w:rsidRPr="00527EF2">
        <w:rPr>
          <w:lang w:val="ru-RU"/>
        </w:rPr>
        <w:t>управління</w:t>
      </w:r>
      <w:proofErr w:type="spellEnd"/>
      <w:r w:rsidR="007B758F" w:rsidRPr="00527EF2">
        <w:rPr>
          <w:lang w:val="ru-RU"/>
        </w:rPr>
        <w:t xml:space="preserve"> </w:t>
      </w:r>
      <w:r w:rsidR="00B73C77" w:rsidRPr="00527EF2">
        <w:rPr>
          <w:lang w:val="ru-RU"/>
        </w:rPr>
        <w:t xml:space="preserve">Гніванської </w:t>
      </w:r>
      <w:proofErr w:type="spellStart"/>
      <w:r w:rsidR="009076C1" w:rsidRPr="00527EF2">
        <w:rPr>
          <w:lang w:val="ru-RU"/>
        </w:rPr>
        <w:t>міської</w:t>
      </w:r>
      <w:proofErr w:type="spellEnd"/>
      <w:r w:rsidR="009076C1" w:rsidRPr="00527EF2">
        <w:rPr>
          <w:lang w:val="ru-RU"/>
        </w:rPr>
        <w:t xml:space="preserve"> ради </w:t>
      </w:r>
      <w:proofErr w:type="spellStart"/>
      <w:r w:rsidR="009076C1" w:rsidRPr="00527EF2">
        <w:rPr>
          <w:lang w:val="ru-RU"/>
        </w:rPr>
        <w:t>після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300CEF" w:rsidRPr="00527EF2">
        <w:rPr>
          <w:lang w:val="ru-RU"/>
        </w:rPr>
        <w:t>отримання</w:t>
      </w:r>
      <w:proofErr w:type="spellEnd"/>
      <w:r w:rsidR="00300CEF" w:rsidRPr="00527EF2">
        <w:rPr>
          <w:lang w:val="ru-RU"/>
        </w:rPr>
        <w:t xml:space="preserve"> </w:t>
      </w:r>
      <w:proofErr w:type="spellStart"/>
      <w:r w:rsidR="00300CEF" w:rsidRPr="00527EF2">
        <w:rPr>
          <w:lang w:val="ru-RU"/>
        </w:rPr>
        <w:t>зведених</w:t>
      </w:r>
      <w:proofErr w:type="spellEnd"/>
      <w:r w:rsidR="00300CEF" w:rsidRPr="00527EF2">
        <w:rPr>
          <w:lang w:val="ru-RU"/>
        </w:rPr>
        <w:t xml:space="preserve"> </w:t>
      </w:r>
      <w:proofErr w:type="spellStart"/>
      <w:r w:rsidR="00300CEF" w:rsidRPr="00527EF2">
        <w:rPr>
          <w:lang w:val="ru-RU"/>
        </w:rPr>
        <w:t>фінансових</w:t>
      </w:r>
      <w:proofErr w:type="spellEnd"/>
      <w:r w:rsidR="00300CEF" w:rsidRPr="00527EF2">
        <w:rPr>
          <w:lang w:val="ru-RU"/>
        </w:rPr>
        <w:t xml:space="preserve"> </w:t>
      </w:r>
      <w:proofErr w:type="spellStart"/>
      <w:r w:rsidR="00300CEF" w:rsidRPr="00527EF2">
        <w:rPr>
          <w:lang w:val="ru-RU"/>
        </w:rPr>
        <w:t>показників</w:t>
      </w:r>
      <w:proofErr w:type="spellEnd"/>
      <w:r w:rsidR="00300CEF" w:rsidRPr="00527EF2">
        <w:rPr>
          <w:lang w:val="ru-RU"/>
        </w:rPr>
        <w:t xml:space="preserve"> </w:t>
      </w:r>
      <w:proofErr w:type="spellStart"/>
      <w:r w:rsidR="00300CEF" w:rsidRPr="00527EF2">
        <w:rPr>
          <w:lang w:val="ru-RU"/>
        </w:rPr>
        <w:t>підприємств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33294F" w:rsidRPr="00527EF2">
        <w:rPr>
          <w:lang w:val="ru-RU"/>
        </w:rPr>
        <w:t>протягом</w:t>
      </w:r>
      <w:proofErr w:type="spellEnd"/>
      <w:r w:rsidR="0033294F" w:rsidRPr="00527EF2">
        <w:rPr>
          <w:lang w:val="ru-RU"/>
        </w:rPr>
        <w:t xml:space="preserve"> 5 </w:t>
      </w:r>
      <w:proofErr w:type="spellStart"/>
      <w:r w:rsidR="0033294F" w:rsidRPr="00527EF2">
        <w:rPr>
          <w:lang w:val="ru-RU"/>
        </w:rPr>
        <w:t>робочих</w:t>
      </w:r>
      <w:proofErr w:type="spellEnd"/>
      <w:r w:rsidR="0033294F" w:rsidRPr="00527EF2">
        <w:rPr>
          <w:lang w:val="ru-RU"/>
        </w:rPr>
        <w:t xml:space="preserve"> </w:t>
      </w:r>
      <w:proofErr w:type="spellStart"/>
      <w:r w:rsidR="0033294F" w:rsidRPr="00527EF2">
        <w:rPr>
          <w:lang w:val="ru-RU"/>
        </w:rPr>
        <w:t>днів</w:t>
      </w:r>
      <w:proofErr w:type="spellEnd"/>
      <w:r w:rsidR="0033294F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lastRenderedPageBreak/>
        <w:t>перевіряє</w:t>
      </w:r>
      <w:proofErr w:type="spellEnd"/>
      <w:r w:rsidR="009076C1" w:rsidRPr="00527EF2">
        <w:rPr>
          <w:lang w:val="ru-RU"/>
        </w:rPr>
        <w:t xml:space="preserve"> та </w:t>
      </w:r>
      <w:proofErr w:type="spellStart"/>
      <w:r w:rsidR="009076C1" w:rsidRPr="00527EF2">
        <w:rPr>
          <w:lang w:val="ru-RU"/>
        </w:rPr>
        <w:t>опрацьовує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матеріали</w:t>
      </w:r>
      <w:proofErr w:type="spellEnd"/>
      <w:r w:rsidR="009076C1" w:rsidRPr="00527EF2">
        <w:rPr>
          <w:lang w:val="ru-RU"/>
        </w:rPr>
        <w:t xml:space="preserve">, </w:t>
      </w:r>
      <w:proofErr w:type="spellStart"/>
      <w:r w:rsidR="009076C1" w:rsidRPr="00527EF2">
        <w:rPr>
          <w:lang w:val="ru-RU"/>
        </w:rPr>
        <w:t>приймає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рішення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щодо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погодження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або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повернення</w:t>
      </w:r>
      <w:proofErr w:type="spellEnd"/>
      <w:r w:rsidR="009076C1" w:rsidRPr="00527EF2">
        <w:rPr>
          <w:lang w:val="ru-RU"/>
        </w:rPr>
        <w:t xml:space="preserve"> на</w:t>
      </w:r>
      <w:r w:rsidR="009076C1" w:rsidRPr="00527EF2">
        <w:rPr>
          <w:spacing w:val="-1"/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доопрацювання</w:t>
      </w:r>
      <w:proofErr w:type="spellEnd"/>
      <w:r w:rsidR="009076C1" w:rsidRPr="00527EF2">
        <w:rPr>
          <w:lang w:val="ru-RU"/>
        </w:rPr>
        <w:t>.</w:t>
      </w:r>
    </w:p>
    <w:p w:rsidR="009076C1" w:rsidRPr="00527EF2" w:rsidRDefault="009076C1" w:rsidP="009076C1">
      <w:pPr>
        <w:pStyle w:val="a6"/>
        <w:ind w:left="116" w:right="168" w:firstLine="707"/>
        <w:jc w:val="both"/>
        <w:rPr>
          <w:lang w:val="uk-UA"/>
        </w:rPr>
      </w:pPr>
      <w:r w:rsidRPr="00527EF2">
        <w:rPr>
          <w:lang w:val="uk-UA"/>
        </w:rPr>
        <w:t xml:space="preserve">У разі повернення проекту </w:t>
      </w:r>
      <w:r w:rsidR="0033294F" w:rsidRPr="00527EF2">
        <w:rPr>
          <w:lang w:val="uk-UA"/>
        </w:rPr>
        <w:t xml:space="preserve"> зведених фінансових  показників підприємств </w:t>
      </w:r>
      <w:r w:rsidRPr="00527EF2">
        <w:rPr>
          <w:lang w:val="uk-UA"/>
        </w:rPr>
        <w:t xml:space="preserve">на доопрацювання, </w:t>
      </w:r>
      <w:r w:rsidR="007B758F" w:rsidRPr="00527EF2">
        <w:rPr>
          <w:lang w:val="uk-UA"/>
        </w:rPr>
        <w:t>профільний виконавчий орган</w:t>
      </w:r>
      <w:r w:rsidR="00956E7E" w:rsidRPr="00527EF2">
        <w:rPr>
          <w:lang w:val="ru-RU"/>
        </w:rPr>
        <w:t xml:space="preserve"> </w:t>
      </w:r>
      <w:proofErr w:type="spellStart"/>
      <w:r w:rsidR="00956E7E" w:rsidRPr="00527EF2">
        <w:rPr>
          <w:lang w:val="ru-RU"/>
        </w:rPr>
        <w:t>або</w:t>
      </w:r>
      <w:proofErr w:type="spellEnd"/>
      <w:r w:rsidR="00956E7E" w:rsidRPr="00527EF2">
        <w:rPr>
          <w:lang w:val="ru-RU"/>
        </w:rPr>
        <w:t xml:space="preserve"> </w:t>
      </w:r>
      <w:proofErr w:type="spellStart"/>
      <w:r w:rsidR="00956E7E" w:rsidRPr="00527EF2">
        <w:rPr>
          <w:lang w:val="ru-RU"/>
        </w:rPr>
        <w:t>структурн</w:t>
      </w:r>
      <w:r w:rsidR="00956E7E" w:rsidRPr="00527EF2">
        <w:rPr>
          <w:lang w:val="uk-UA"/>
        </w:rPr>
        <w:t>ий</w:t>
      </w:r>
      <w:proofErr w:type="spellEnd"/>
      <w:r w:rsidR="00956E7E" w:rsidRPr="00527EF2">
        <w:rPr>
          <w:lang w:val="ru-RU"/>
        </w:rPr>
        <w:t xml:space="preserve"> </w:t>
      </w:r>
      <w:proofErr w:type="spellStart"/>
      <w:r w:rsidR="00956E7E" w:rsidRPr="00527EF2">
        <w:rPr>
          <w:lang w:val="ru-RU"/>
        </w:rPr>
        <w:t>підрозділ</w:t>
      </w:r>
      <w:proofErr w:type="spellEnd"/>
      <w:r w:rsidRPr="00527EF2">
        <w:rPr>
          <w:lang w:val="uk-UA"/>
        </w:rPr>
        <w:t xml:space="preserve"> міської ради протягом</w:t>
      </w:r>
      <w:r w:rsidRPr="00527EF2">
        <w:rPr>
          <w:spacing w:val="-15"/>
          <w:lang w:val="uk-UA"/>
        </w:rPr>
        <w:t xml:space="preserve"> </w:t>
      </w:r>
      <w:r w:rsidRPr="00527EF2">
        <w:rPr>
          <w:lang w:val="uk-UA"/>
        </w:rPr>
        <w:t>п’яти</w:t>
      </w:r>
      <w:r w:rsidRPr="00527EF2">
        <w:rPr>
          <w:spacing w:val="-13"/>
          <w:lang w:val="uk-UA"/>
        </w:rPr>
        <w:t xml:space="preserve"> </w:t>
      </w:r>
      <w:r w:rsidRPr="00527EF2">
        <w:rPr>
          <w:lang w:val="uk-UA"/>
        </w:rPr>
        <w:t>робочих</w:t>
      </w:r>
      <w:r w:rsidRPr="00527EF2">
        <w:rPr>
          <w:spacing w:val="-11"/>
          <w:lang w:val="uk-UA"/>
        </w:rPr>
        <w:t xml:space="preserve"> </w:t>
      </w:r>
      <w:r w:rsidRPr="00527EF2">
        <w:rPr>
          <w:lang w:val="uk-UA"/>
        </w:rPr>
        <w:t>днів</w:t>
      </w:r>
      <w:r w:rsidRPr="00527EF2">
        <w:rPr>
          <w:spacing w:val="-12"/>
          <w:lang w:val="uk-UA"/>
        </w:rPr>
        <w:t xml:space="preserve"> </w:t>
      </w:r>
      <w:r w:rsidRPr="00527EF2">
        <w:rPr>
          <w:lang w:val="uk-UA"/>
        </w:rPr>
        <w:t>з</w:t>
      </w:r>
      <w:r w:rsidRPr="00527EF2">
        <w:rPr>
          <w:spacing w:val="-12"/>
          <w:lang w:val="uk-UA"/>
        </w:rPr>
        <w:t xml:space="preserve"> </w:t>
      </w:r>
      <w:r w:rsidRPr="00527EF2">
        <w:rPr>
          <w:lang w:val="uk-UA"/>
        </w:rPr>
        <w:t>дня</w:t>
      </w:r>
      <w:r w:rsidRPr="00527EF2">
        <w:rPr>
          <w:spacing w:val="-14"/>
          <w:lang w:val="uk-UA"/>
        </w:rPr>
        <w:t xml:space="preserve"> </w:t>
      </w:r>
      <w:r w:rsidRPr="00527EF2">
        <w:rPr>
          <w:lang w:val="uk-UA"/>
        </w:rPr>
        <w:t>надходження</w:t>
      </w:r>
      <w:r w:rsidRPr="00527EF2">
        <w:rPr>
          <w:spacing w:val="-11"/>
          <w:lang w:val="uk-UA"/>
        </w:rPr>
        <w:t xml:space="preserve"> </w:t>
      </w:r>
      <w:r w:rsidRPr="00527EF2">
        <w:rPr>
          <w:lang w:val="uk-UA"/>
        </w:rPr>
        <w:t>забезпечує</w:t>
      </w:r>
      <w:r w:rsidRPr="00527EF2">
        <w:rPr>
          <w:spacing w:val="-12"/>
          <w:lang w:val="uk-UA"/>
        </w:rPr>
        <w:t xml:space="preserve"> </w:t>
      </w:r>
      <w:r w:rsidRPr="00527EF2">
        <w:rPr>
          <w:lang w:val="uk-UA"/>
        </w:rPr>
        <w:t>його</w:t>
      </w:r>
      <w:r w:rsidRPr="00527EF2">
        <w:rPr>
          <w:spacing w:val="-13"/>
          <w:lang w:val="uk-UA"/>
        </w:rPr>
        <w:t xml:space="preserve"> </w:t>
      </w:r>
      <w:r w:rsidRPr="00527EF2">
        <w:rPr>
          <w:lang w:val="uk-UA"/>
        </w:rPr>
        <w:t xml:space="preserve">доопрацювання з урахуванням зауважень і тільки після повторного погодження подає його на повторне погодження </w:t>
      </w:r>
      <w:r w:rsidR="00641A27" w:rsidRPr="00527EF2">
        <w:rPr>
          <w:lang w:val="uk-UA"/>
        </w:rPr>
        <w:t xml:space="preserve">фінансовому управлінню </w:t>
      </w:r>
      <w:r w:rsidRPr="00527EF2">
        <w:rPr>
          <w:lang w:val="uk-UA"/>
        </w:rPr>
        <w:t>міської</w:t>
      </w:r>
      <w:r w:rsidRPr="00527EF2">
        <w:rPr>
          <w:spacing w:val="-8"/>
          <w:lang w:val="uk-UA"/>
        </w:rPr>
        <w:t xml:space="preserve"> </w:t>
      </w:r>
      <w:r w:rsidRPr="00527EF2">
        <w:rPr>
          <w:lang w:val="uk-UA"/>
        </w:rPr>
        <w:t>ради.</w:t>
      </w:r>
    </w:p>
    <w:p w:rsidR="009076C1" w:rsidRPr="00527EF2" w:rsidRDefault="00641A27" w:rsidP="009076C1">
      <w:pPr>
        <w:pStyle w:val="a6"/>
        <w:ind w:left="116" w:right="174" w:firstLine="707"/>
        <w:jc w:val="both"/>
        <w:rPr>
          <w:lang w:val="ru-RU"/>
        </w:rPr>
      </w:pPr>
      <w:proofErr w:type="spellStart"/>
      <w:r w:rsidRPr="00527EF2">
        <w:rPr>
          <w:lang w:val="ru-RU"/>
        </w:rPr>
        <w:t>Фінансове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управління</w:t>
      </w:r>
      <w:proofErr w:type="spellEnd"/>
      <w:r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міської</w:t>
      </w:r>
      <w:proofErr w:type="spellEnd"/>
      <w:r w:rsidR="009076C1" w:rsidRPr="00527EF2">
        <w:rPr>
          <w:lang w:val="ru-RU"/>
        </w:rPr>
        <w:t xml:space="preserve"> ради до </w:t>
      </w:r>
      <w:r w:rsidR="00957D48" w:rsidRPr="00527EF2">
        <w:rPr>
          <w:lang w:val="ru-RU"/>
        </w:rPr>
        <w:t>1</w:t>
      </w:r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грудня</w:t>
      </w:r>
      <w:proofErr w:type="spellEnd"/>
      <w:r w:rsidR="009076C1" w:rsidRPr="00527EF2">
        <w:rPr>
          <w:lang w:val="ru-RU"/>
        </w:rPr>
        <w:t xml:space="preserve"> року, </w:t>
      </w:r>
      <w:proofErr w:type="spellStart"/>
      <w:r w:rsidR="009076C1" w:rsidRPr="00527EF2">
        <w:rPr>
          <w:lang w:val="ru-RU"/>
        </w:rPr>
        <w:t>що</w:t>
      </w:r>
      <w:proofErr w:type="spellEnd"/>
      <w:r w:rsidR="009076C1" w:rsidRPr="00527EF2">
        <w:rPr>
          <w:lang w:val="ru-RU"/>
        </w:rPr>
        <w:t xml:space="preserve"> </w:t>
      </w:r>
      <w:proofErr w:type="spellStart"/>
      <w:r w:rsidR="009076C1" w:rsidRPr="00527EF2">
        <w:rPr>
          <w:lang w:val="ru-RU"/>
        </w:rPr>
        <w:t>передує</w:t>
      </w:r>
      <w:proofErr w:type="spellEnd"/>
      <w:r w:rsidR="009076C1" w:rsidRPr="00527EF2">
        <w:rPr>
          <w:lang w:val="ru-RU"/>
        </w:rPr>
        <w:t xml:space="preserve"> плановому, з </w:t>
      </w:r>
      <w:proofErr w:type="spellStart"/>
      <w:r w:rsidR="009076C1" w:rsidRPr="00527EF2">
        <w:rPr>
          <w:lang w:val="ru-RU"/>
        </w:rPr>
        <w:t>відміткою</w:t>
      </w:r>
      <w:proofErr w:type="spellEnd"/>
      <w:r w:rsidR="009076C1" w:rsidRPr="00527EF2">
        <w:rPr>
          <w:lang w:val="ru-RU"/>
        </w:rPr>
        <w:t xml:space="preserve"> «</w:t>
      </w:r>
      <w:proofErr w:type="spellStart"/>
      <w:r w:rsidR="009076C1" w:rsidRPr="00527EF2">
        <w:rPr>
          <w:lang w:val="ru-RU"/>
        </w:rPr>
        <w:t>Погоджено</w:t>
      </w:r>
      <w:proofErr w:type="spellEnd"/>
      <w:r w:rsidR="009076C1" w:rsidRPr="00527EF2">
        <w:rPr>
          <w:lang w:val="ru-RU"/>
        </w:rPr>
        <w:t xml:space="preserve">» </w:t>
      </w:r>
      <w:proofErr w:type="spellStart"/>
      <w:r w:rsidR="009076C1" w:rsidRPr="00527EF2">
        <w:rPr>
          <w:lang w:val="ru-RU"/>
        </w:rPr>
        <w:t>передає</w:t>
      </w:r>
      <w:proofErr w:type="spellEnd"/>
      <w:r w:rsidR="009076C1" w:rsidRPr="00527EF2">
        <w:rPr>
          <w:lang w:val="ru-RU"/>
        </w:rPr>
        <w:t xml:space="preserve"> проект </w:t>
      </w:r>
      <w:proofErr w:type="spellStart"/>
      <w:r w:rsidR="009076C1" w:rsidRPr="00527EF2">
        <w:rPr>
          <w:lang w:val="ru-RU"/>
        </w:rPr>
        <w:t>фінансового</w:t>
      </w:r>
      <w:proofErr w:type="spellEnd"/>
      <w:r w:rsidR="009076C1" w:rsidRPr="00527EF2">
        <w:rPr>
          <w:lang w:val="ru-RU"/>
        </w:rPr>
        <w:t xml:space="preserve"> плану </w:t>
      </w:r>
      <w:r w:rsidRPr="00527EF2">
        <w:rPr>
          <w:lang w:val="uk-UA"/>
        </w:rPr>
        <w:t xml:space="preserve">профільному виконавчому органу </w:t>
      </w:r>
      <w:proofErr w:type="spellStart"/>
      <w:r w:rsidR="009076C1" w:rsidRPr="00527EF2">
        <w:rPr>
          <w:lang w:val="ru-RU"/>
        </w:rPr>
        <w:t>міської</w:t>
      </w:r>
      <w:proofErr w:type="spellEnd"/>
      <w:r w:rsidR="009076C1" w:rsidRPr="00527EF2">
        <w:rPr>
          <w:lang w:val="ru-RU"/>
        </w:rPr>
        <w:t xml:space="preserve"> ради.</w:t>
      </w:r>
    </w:p>
    <w:p w:rsidR="009A5C06" w:rsidRPr="00527EF2" w:rsidRDefault="00641A27" w:rsidP="008C4D3E">
      <w:pPr>
        <w:pStyle w:val="a3"/>
        <w:widowControl w:val="0"/>
        <w:numPr>
          <w:ilvl w:val="0"/>
          <w:numId w:val="17"/>
        </w:numPr>
        <w:tabs>
          <w:tab w:val="left" w:pos="633"/>
        </w:tabs>
        <w:autoSpaceDE w:val="0"/>
        <w:autoSpaceDN w:val="0"/>
        <w:spacing w:after="0" w:line="240" w:lineRule="auto"/>
        <w:ind w:left="142" w:right="-1" w:firstLine="617"/>
        <w:jc w:val="both"/>
      </w:pPr>
      <w:r w:rsidRPr="00527EF2">
        <w:rPr>
          <w:rFonts w:ascii="Times New Roman" w:hAnsi="Times New Roman" w:cs="Times New Roman"/>
          <w:sz w:val="28"/>
          <w:szCs w:val="28"/>
        </w:rPr>
        <w:t xml:space="preserve">Профільний виконавчий орган </w:t>
      </w:r>
      <w:r w:rsidR="00956E7E" w:rsidRPr="00527EF2">
        <w:rPr>
          <w:rFonts w:ascii="Times New Roman" w:hAnsi="Times New Roman" w:cs="Times New Roman"/>
          <w:sz w:val="28"/>
          <w:szCs w:val="28"/>
        </w:rPr>
        <w:t xml:space="preserve">або структурний підрозділ </w:t>
      </w:r>
      <w:r w:rsidR="009076C1" w:rsidRPr="00527EF2">
        <w:rPr>
          <w:rFonts w:ascii="Times New Roman" w:hAnsi="Times New Roman" w:cs="Times New Roman"/>
          <w:sz w:val="28"/>
          <w:szCs w:val="28"/>
        </w:rPr>
        <w:t xml:space="preserve">міської ради в термін до </w:t>
      </w:r>
      <w:r w:rsidR="00180737" w:rsidRPr="00527EF2">
        <w:rPr>
          <w:rFonts w:ascii="Times New Roman" w:hAnsi="Times New Roman" w:cs="Times New Roman"/>
          <w:sz w:val="28"/>
          <w:szCs w:val="28"/>
        </w:rPr>
        <w:t>10</w:t>
      </w:r>
      <w:r w:rsidR="009076C1" w:rsidRPr="00527EF2">
        <w:rPr>
          <w:rFonts w:ascii="Times New Roman" w:hAnsi="Times New Roman" w:cs="Times New Roman"/>
          <w:sz w:val="28"/>
          <w:szCs w:val="28"/>
        </w:rPr>
        <w:t xml:space="preserve"> грудня року, що передує</w:t>
      </w:r>
      <w:r w:rsidR="009076C1" w:rsidRPr="00527EF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</w:rPr>
        <w:t>плановому,</w:t>
      </w:r>
      <w:r w:rsidR="009076C1" w:rsidRPr="00527EF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</w:rPr>
        <w:t>гот</w:t>
      </w:r>
      <w:r w:rsidR="00957D48" w:rsidRPr="00527EF2">
        <w:rPr>
          <w:rFonts w:ascii="Times New Roman" w:hAnsi="Times New Roman" w:cs="Times New Roman"/>
          <w:sz w:val="28"/>
          <w:szCs w:val="28"/>
        </w:rPr>
        <w:t>ує</w:t>
      </w:r>
      <w:r w:rsidR="009076C1" w:rsidRPr="00527EF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</w:rPr>
        <w:t>проект</w:t>
      </w:r>
      <w:r w:rsidR="009076C1" w:rsidRPr="00527EF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</w:rPr>
        <w:t>рішення</w:t>
      </w:r>
      <w:r w:rsidR="009076C1" w:rsidRPr="00527EF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</w:rPr>
        <w:t>виконавчого</w:t>
      </w:r>
      <w:r w:rsidR="009076C1" w:rsidRPr="00527EF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</w:rPr>
        <w:t>комітету</w:t>
      </w:r>
      <w:r w:rsidR="009076C1" w:rsidRPr="00527EF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</w:rPr>
        <w:t>міської</w:t>
      </w:r>
      <w:r w:rsidR="009076C1" w:rsidRPr="00527EF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</w:rPr>
        <w:t>ради про затвердження фінансового плану підприємства і виносить його на розгляд виконавчого комітету міської</w:t>
      </w:r>
      <w:r w:rsidR="009076C1" w:rsidRPr="00527EF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</w:rPr>
        <w:t>ради.</w:t>
      </w:r>
      <w:r w:rsidR="009A5C06" w:rsidRPr="00527EF2">
        <w:t xml:space="preserve">                                                                                                                                                                                  </w:t>
      </w:r>
    </w:p>
    <w:p w:rsidR="00BA60DA" w:rsidRPr="00527EF2" w:rsidRDefault="00BA60DA" w:rsidP="00BA60D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527EF2">
        <w:rPr>
          <w:sz w:val="28"/>
          <w:szCs w:val="28"/>
          <w:lang w:val="uk-UA"/>
        </w:rPr>
        <w:t xml:space="preserve">У тижневий строк після затвердження виконавчим комітетом Гніванської міської ради фінансового плану підприємства профільний виконавчий орган </w:t>
      </w:r>
      <w:r w:rsidR="00956E7E" w:rsidRPr="00527EF2">
        <w:rPr>
          <w:sz w:val="28"/>
          <w:szCs w:val="28"/>
          <w:lang w:val="uk-UA"/>
        </w:rPr>
        <w:t xml:space="preserve">або структурний підрозділ </w:t>
      </w:r>
      <w:r w:rsidRPr="00527EF2">
        <w:rPr>
          <w:sz w:val="28"/>
          <w:szCs w:val="28"/>
          <w:lang w:val="uk-UA"/>
        </w:rPr>
        <w:t xml:space="preserve">подає до фінансового управління завірену копію затвердженого фінансового плану підприємства з використанням автоматизованої системи і за допомогою СЕВ ОВВ із застосуванням засобів кваліфікованого електронного підпису (печатки) та одночасним надсиланням у форматі </w:t>
      </w:r>
      <w:proofErr w:type="spellStart"/>
      <w:r w:rsidRPr="00527EF2">
        <w:rPr>
          <w:sz w:val="28"/>
          <w:szCs w:val="28"/>
        </w:rPr>
        <w:t>Microsoft</w:t>
      </w:r>
      <w:proofErr w:type="spellEnd"/>
      <w:r w:rsidRPr="00527EF2">
        <w:rPr>
          <w:sz w:val="28"/>
          <w:szCs w:val="28"/>
          <w:lang w:val="uk-UA"/>
        </w:rPr>
        <w:t xml:space="preserve"> </w:t>
      </w:r>
      <w:proofErr w:type="spellStart"/>
      <w:r w:rsidRPr="00527EF2">
        <w:rPr>
          <w:sz w:val="28"/>
          <w:szCs w:val="28"/>
        </w:rPr>
        <w:t>Excel</w:t>
      </w:r>
      <w:proofErr w:type="spellEnd"/>
      <w:r w:rsidRPr="00527EF2">
        <w:rPr>
          <w:sz w:val="28"/>
          <w:szCs w:val="28"/>
          <w:lang w:val="uk-UA"/>
        </w:rPr>
        <w:t xml:space="preserve"> на електронн</w:t>
      </w:r>
      <w:r w:rsidR="004473E2" w:rsidRPr="00527EF2">
        <w:rPr>
          <w:sz w:val="28"/>
          <w:szCs w:val="28"/>
          <w:lang w:val="uk-UA"/>
        </w:rPr>
        <w:t>у</w:t>
      </w:r>
      <w:r w:rsidRPr="00527EF2">
        <w:rPr>
          <w:sz w:val="28"/>
          <w:szCs w:val="28"/>
          <w:lang w:val="uk-UA"/>
        </w:rPr>
        <w:t xml:space="preserve"> пошт</w:t>
      </w:r>
      <w:r w:rsidR="004473E2" w:rsidRPr="00527EF2">
        <w:rPr>
          <w:sz w:val="28"/>
          <w:szCs w:val="28"/>
          <w:lang w:val="uk-UA"/>
        </w:rPr>
        <w:t>у</w:t>
      </w:r>
      <w:r w:rsidRPr="00527EF2">
        <w:rPr>
          <w:sz w:val="28"/>
          <w:szCs w:val="28"/>
          <w:lang w:val="uk-UA"/>
        </w:rPr>
        <w:t>.</w:t>
      </w:r>
    </w:p>
    <w:p w:rsidR="00BA60DA" w:rsidRPr="00527EF2" w:rsidRDefault="009F50E4" w:rsidP="00BA60D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" w:name="n643"/>
      <w:bookmarkEnd w:id="1"/>
      <w:r w:rsidRPr="00527EF2">
        <w:rPr>
          <w:sz w:val="28"/>
          <w:szCs w:val="28"/>
          <w:lang w:val="uk-UA"/>
        </w:rPr>
        <w:t xml:space="preserve">     </w:t>
      </w:r>
      <w:proofErr w:type="spellStart"/>
      <w:r w:rsidR="00BA60DA" w:rsidRPr="00527EF2">
        <w:rPr>
          <w:sz w:val="28"/>
          <w:szCs w:val="28"/>
        </w:rPr>
        <w:t>Завірена</w:t>
      </w:r>
      <w:proofErr w:type="spellEnd"/>
      <w:r w:rsidR="00BA60DA" w:rsidRPr="00527EF2">
        <w:rPr>
          <w:sz w:val="28"/>
          <w:szCs w:val="28"/>
        </w:rPr>
        <w:t xml:space="preserve"> </w:t>
      </w:r>
      <w:proofErr w:type="spellStart"/>
      <w:r w:rsidR="00BA60DA" w:rsidRPr="00527EF2">
        <w:rPr>
          <w:sz w:val="28"/>
          <w:szCs w:val="28"/>
        </w:rPr>
        <w:t>копія</w:t>
      </w:r>
      <w:proofErr w:type="spellEnd"/>
      <w:r w:rsidR="00BA60DA" w:rsidRPr="00527EF2">
        <w:rPr>
          <w:sz w:val="28"/>
          <w:szCs w:val="28"/>
        </w:rPr>
        <w:t xml:space="preserve"> </w:t>
      </w:r>
      <w:proofErr w:type="spellStart"/>
      <w:r w:rsidR="00BA60DA" w:rsidRPr="00527EF2">
        <w:rPr>
          <w:sz w:val="28"/>
          <w:szCs w:val="28"/>
        </w:rPr>
        <w:t>затвердженого</w:t>
      </w:r>
      <w:proofErr w:type="spellEnd"/>
      <w:r w:rsidR="00BA60DA" w:rsidRPr="00527EF2">
        <w:rPr>
          <w:sz w:val="28"/>
          <w:szCs w:val="28"/>
        </w:rPr>
        <w:t xml:space="preserve"> </w:t>
      </w:r>
      <w:proofErr w:type="spellStart"/>
      <w:r w:rsidR="00BA60DA" w:rsidRPr="00527EF2">
        <w:rPr>
          <w:sz w:val="28"/>
          <w:szCs w:val="28"/>
        </w:rPr>
        <w:t>фінансового</w:t>
      </w:r>
      <w:proofErr w:type="spellEnd"/>
      <w:r w:rsidR="00BA60DA" w:rsidRPr="00527EF2">
        <w:rPr>
          <w:sz w:val="28"/>
          <w:szCs w:val="28"/>
        </w:rPr>
        <w:t xml:space="preserve"> плану </w:t>
      </w:r>
      <w:proofErr w:type="spellStart"/>
      <w:r w:rsidR="00BA60DA" w:rsidRPr="00527EF2">
        <w:rPr>
          <w:sz w:val="28"/>
          <w:szCs w:val="28"/>
        </w:rPr>
        <w:t>підприємства</w:t>
      </w:r>
      <w:proofErr w:type="spellEnd"/>
      <w:r w:rsidR="00BA60DA" w:rsidRPr="00527EF2">
        <w:rPr>
          <w:sz w:val="28"/>
          <w:szCs w:val="28"/>
        </w:rPr>
        <w:t xml:space="preserve"> </w:t>
      </w:r>
      <w:proofErr w:type="spellStart"/>
      <w:r w:rsidR="00BA60DA" w:rsidRPr="00527EF2">
        <w:rPr>
          <w:sz w:val="28"/>
          <w:szCs w:val="28"/>
        </w:rPr>
        <w:t>може</w:t>
      </w:r>
      <w:proofErr w:type="spellEnd"/>
      <w:r w:rsidR="00BA60DA" w:rsidRPr="00527EF2">
        <w:rPr>
          <w:sz w:val="28"/>
          <w:szCs w:val="28"/>
        </w:rPr>
        <w:t xml:space="preserve"> </w:t>
      </w:r>
      <w:proofErr w:type="spellStart"/>
      <w:r w:rsidR="00BA60DA" w:rsidRPr="00527EF2">
        <w:rPr>
          <w:sz w:val="28"/>
          <w:szCs w:val="28"/>
        </w:rPr>
        <w:t>також</w:t>
      </w:r>
      <w:proofErr w:type="spellEnd"/>
      <w:r w:rsidR="00BA60DA" w:rsidRPr="00527EF2">
        <w:rPr>
          <w:sz w:val="28"/>
          <w:szCs w:val="28"/>
        </w:rPr>
        <w:t xml:space="preserve"> </w:t>
      </w:r>
      <w:proofErr w:type="spellStart"/>
      <w:r w:rsidR="00BA60DA" w:rsidRPr="00527EF2">
        <w:rPr>
          <w:sz w:val="28"/>
          <w:szCs w:val="28"/>
        </w:rPr>
        <w:t>подаватися</w:t>
      </w:r>
      <w:proofErr w:type="spellEnd"/>
      <w:r w:rsidR="00BA60DA" w:rsidRPr="00527EF2">
        <w:rPr>
          <w:sz w:val="28"/>
          <w:szCs w:val="28"/>
        </w:rPr>
        <w:t xml:space="preserve"> в </w:t>
      </w:r>
      <w:proofErr w:type="spellStart"/>
      <w:r w:rsidR="00BA60DA" w:rsidRPr="00527EF2">
        <w:rPr>
          <w:sz w:val="28"/>
          <w:szCs w:val="28"/>
        </w:rPr>
        <w:t>паперовій</w:t>
      </w:r>
      <w:proofErr w:type="spellEnd"/>
      <w:r w:rsidR="00BA60DA" w:rsidRPr="00527EF2">
        <w:rPr>
          <w:sz w:val="28"/>
          <w:szCs w:val="28"/>
        </w:rPr>
        <w:t xml:space="preserve"> </w:t>
      </w:r>
      <w:proofErr w:type="spellStart"/>
      <w:r w:rsidR="00BA60DA" w:rsidRPr="00527EF2">
        <w:rPr>
          <w:sz w:val="28"/>
          <w:szCs w:val="28"/>
        </w:rPr>
        <w:t>формі</w:t>
      </w:r>
      <w:proofErr w:type="spellEnd"/>
      <w:r w:rsidR="00BA60DA" w:rsidRPr="00527EF2">
        <w:rPr>
          <w:sz w:val="28"/>
          <w:szCs w:val="28"/>
        </w:rPr>
        <w:t>.</w:t>
      </w:r>
    </w:p>
    <w:p w:rsidR="009076C1" w:rsidRPr="00527EF2" w:rsidRDefault="00863BB4" w:rsidP="005F4E80">
      <w:pPr>
        <w:pStyle w:val="a6"/>
        <w:ind w:left="116" w:right="-1" w:firstLine="707"/>
        <w:jc w:val="both"/>
        <w:rPr>
          <w:lang w:val="uk-UA"/>
        </w:rPr>
      </w:pPr>
      <w:r w:rsidRPr="00527EF2">
        <w:rPr>
          <w:lang w:val="uk-UA"/>
        </w:rPr>
        <w:t>Фінансове управління</w:t>
      </w:r>
      <w:r w:rsidR="00641A27" w:rsidRPr="00527EF2">
        <w:rPr>
          <w:lang w:val="uk-UA"/>
        </w:rPr>
        <w:t xml:space="preserve"> </w:t>
      </w:r>
      <w:r w:rsidR="009076C1" w:rsidRPr="00527EF2">
        <w:rPr>
          <w:lang w:val="uk-UA"/>
        </w:rPr>
        <w:t>міської ради здійсню</w:t>
      </w:r>
      <w:r w:rsidRPr="00527EF2">
        <w:rPr>
          <w:lang w:val="uk-UA"/>
        </w:rPr>
        <w:t>є</w:t>
      </w:r>
      <w:r w:rsidR="009076C1" w:rsidRPr="00527EF2">
        <w:rPr>
          <w:lang w:val="uk-UA"/>
        </w:rPr>
        <w:t xml:space="preserve"> фінансування підприємства</w:t>
      </w:r>
      <w:r w:rsidR="009076C1" w:rsidRPr="00527EF2">
        <w:rPr>
          <w:spacing w:val="-22"/>
          <w:lang w:val="uk-UA"/>
        </w:rPr>
        <w:t xml:space="preserve"> </w:t>
      </w:r>
      <w:r w:rsidR="009076C1" w:rsidRPr="00527EF2">
        <w:rPr>
          <w:lang w:val="uk-UA"/>
        </w:rPr>
        <w:t>після</w:t>
      </w:r>
      <w:r w:rsidR="009076C1" w:rsidRPr="00527EF2">
        <w:rPr>
          <w:spacing w:val="-21"/>
          <w:lang w:val="uk-UA"/>
        </w:rPr>
        <w:t xml:space="preserve"> </w:t>
      </w:r>
      <w:r w:rsidR="009076C1" w:rsidRPr="00527EF2">
        <w:rPr>
          <w:lang w:val="uk-UA"/>
        </w:rPr>
        <w:t>затвердження</w:t>
      </w:r>
      <w:r w:rsidR="009076C1" w:rsidRPr="00527EF2">
        <w:rPr>
          <w:spacing w:val="-20"/>
          <w:lang w:val="uk-UA"/>
        </w:rPr>
        <w:t xml:space="preserve"> </w:t>
      </w:r>
      <w:r w:rsidR="009076C1" w:rsidRPr="00527EF2">
        <w:rPr>
          <w:lang w:val="uk-UA"/>
        </w:rPr>
        <w:t>його</w:t>
      </w:r>
      <w:r w:rsidR="009076C1" w:rsidRPr="00527EF2">
        <w:rPr>
          <w:spacing w:val="-20"/>
          <w:lang w:val="uk-UA"/>
        </w:rPr>
        <w:t xml:space="preserve"> </w:t>
      </w:r>
      <w:r w:rsidR="009076C1" w:rsidRPr="00527EF2">
        <w:rPr>
          <w:lang w:val="uk-UA"/>
        </w:rPr>
        <w:t>фінансового</w:t>
      </w:r>
      <w:r w:rsidR="009076C1" w:rsidRPr="00527EF2">
        <w:rPr>
          <w:spacing w:val="-20"/>
          <w:lang w:val="uk-UA"/>
        </w:rPr>
        <w:t xml:space="preserve"> </w:t>
      </w:r>
      <w:r w:rsidR="009076C1" w:rsidRPr="00527EF2">
        <w:rPr>
          <w:lang w:val="uk-UA"/>
        </w:rPr>
        <w:t>плану</w:t>
      </w:r>
      <w:r w:rsidR="009076C1" w:rsidRPr="00527EF2">
        <w:rPr>
          <w:spacing w:val="-24"/>
          <w:lang w:val="uk-UA"/>
        </w:rPr>
        <w:t xml:space="preserve"> </w:t>
      </w:r>
      <w:r w:rsidR="009076C1" w:rsidRPr="00527EF2">
        <w:rPr>
          <w:lang w:val="uk-UA"/>
        </w:rPr>
        <w:t>рішенням</w:t>
      </w:r>
      <w:r w:rsidR="009076C1" w:rsidRPr="00527EF2">
        <w:rPr>
          <w:spacing w:val="-20"/>
          <w:lang w:val="uk-UA"/>
        </w:rPr>
        <w:t xml:space="preserve"> </w:t>
      </w:r>
      <w:r w:rsidR="009076C1" w:rsidRPr="00527EF2">
        <w:rPr>
          <w:lang w:val="uk-UA"/>
        </w:rPr>
        <w:t>виконавчого комітету міської</w:t>
      </w:r>
      <w:r w:rsidR="009076C1" w:rsidRPr="00527EF2">
        <w:rPr>
          <w:spacing w:val="-5"/>
          <w:lang w:val="uk-UA"/>
        </w:rPr>
        <w:t xml:space="preserve"> </w:t>
      </w:r>
      <w:r w:rsidR="009076C1" w:rsidRPr="00527EF2">
        <w:rPr>
          <w:lang w:val="uk-UA"/>
        </w:rPr>
        <w:t>ради.</w:t>
      </w:r>
    </w:p>
    <w:p w:rsidR="009076C1" w:rsidRPr="00527EF2" w:rsidRDefault="009076C1" w:rsidP="005F4E80">
      <w:pPr>
        <w:pStyle w:val="a3"/>
        <w:widowControl w:val="0"/>
        <w:numPr>
          <w:ilvl w:val="0"/>
          <w:numId w:val="17"/>
        </w:numPr>
        <w:tabs>
          <w:tab w:val="left" w:pos="1110"/>
        </w:tabs>
        <w:autoSpaceDE w:val="0"/>
        <w:autoSpaceDN w:val="0"/>
        <w:spacing w:after="0" w:line="240" w:lineRule="auto"/>
        <w:ind w:left="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F2">
        <w:rPr>
          <w:rFonts w:ascii="Times New Roman" w:hAnsi="Times New Roman" w:cs="Times New Roman"/>
          <w:sz w:val="28"/>
          <w:szCs w:val="28"/>
        </w:rPr>
        <w:t>До затвердженого фінансового плану підприємства протягом планового року можуть вноситись зміни, але зміни не можуть вноситись у періоди, календарні періоди яких вже минули, крім змін, пов’язаних з виділенням</w:t>
      </w:r>
      <w:r w:rsidRPr="00527EF2">
        <w:rPr>
          <w:rFonts w:ascii="Times New Roman" w:hAnsi="Times New Roman" w:cs="Times New Roman"/>
          <w:spacing w:val="-46"/>
          <w:sz w:val="28"/>
          <w:szCs w:val="28"/>
        </w:rPr>
        <w:t xml:space="preserve"> </w:t>
      </w:r>
      <w:r w:rsidR="00BA60DA" w:rsidRPr="00527EF2">
        <w:rPr>
          <w:rFonts w:ascii="Times New Roman" w:hAnsi="Times New Roman" w:cs="Times New Roman"/>
          <w:spacing w:val="-46"/>
          <w:sz w:val="28"/>
          <w:szCs w:val="28"/>
        </w:rPr>
        <w:t xml:space="preserve"> </w:t>
      </w:r>
      <w:r w:rsidRPr="00527EF2">
        <w:rPr>
          <w:rFonts w:ascii="Times New Roman" w:hAnsi="Times New Roman" w:cs="Times New Roman"/>
          <w:sz w:val="28"/>
          <w:szCs w:val="28"/>
        </w:rPr>
        <w:t>коштів з бюджетів різних</w:t>
      </w:r>
      <w:r w:rsidRPr="00527EF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7EF2">
        <w:rPr>
          <w:rFonts w:ascii="Times New Roman" w:hAnsi="Times New Roman" w:cs="Times New Roman"/>
          <w:sz w:val="28"/>
          <w:szCs w:val="28"/>
        </w:rPr>
        <w:t>рівнів.</w:t>
      </w:r>
    </w:p>
    <w:p w:rsidR="009076C1" w:rsidRPr="00527EF2" w:rsidRDefault="009076C1" w:rsidP="005F4E80">
      <w:pPr>
        <w:pStyle w:val="a6"/>
        <w:ind w:left="116" w:right="-1" w:firstLine="707"/>
        <w:jc w:val="both"/>
        <w:rPr>
          <w:lang w:val="uk-UA"/>
        </w:rPr>
      </w:pPr>
      <w:r w:rsidRPr="00527EF2">
        <w:rPr>
          <w:lang w:val="uk-UA"/>
        </w:rPr>
        <w:t xml:space="preserve">Проект змін до фінансового плану підприємства разом із пояснювальною запискою про причини таких змін готується підприємством і подається </w:t>
      </w:r>
      <w:r w:rsidR="00C83DCC" w:rsidRPr="00527EF2">
        <w:rPr>
          <w:lang w:val="uk-UA"/>
        </w:rPr>
        <w:t>профільному виконавчому органу</w:t>
      </w:r>
      <w:r w:rsidR="009F50E4" w:rsidRPr="00527EF2">
        <w:rPr>
          <w:lang w:val="uk-UA"/>
        </w:rPr>
        <w:t xml:space="preserve"> або структурному підрозділу міської ради</w:t>
      </w:r>
      <w:r w:rsidR="00C83DCC" w:rsidRPr="00527EF2">
        <w:rPr>
          <w:lang w:val="uk-UA"/>
        </w:rPr>
        <w:t xml:space="preserve"> </w:t>
      </w:r>
      <w:r w:rsidRPr="00527EF2">
        <w:rPr>
          <w:lang w:val="uk-UA"/>
        </w:rPr>
        <w:t>на перевірку.</w:t>
      </w:r>
    </w:p>
    <w:p w:rsidR="009076C1" w:rsidRPr="00BC6789" w:rsidRDefault="00C83DCC" w:rsidP="008C4D3E">
      <w:pPr>
        <w:pStyle w:val="a3"/>
        <w:widowControl w:val="0"/>
        <w:numPr>
          <w:ilvl w:val="0"/>
          <w:numId w:val="17"/>
        </w:numPr>
        <w:tabs>
          <w:tab w:val="left" w:pos="1250"/>
        </w:tabs>
        <w:autoSpaceDE w:val="0"/>
        <w:autoSpaceDN w:val="0"/>
        <w:spacing w:before="1" w:after="0" w:line="240" w:lineRule="auto"/>
        <w:ind w:left="142" w:right="1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789">
        <w:rPr>
          <w:rFonts w:ascii="Times New Roman" w:hAnsi="Times New Roman" w:cs="Times New Roman"/>
          <w:sz w:val="28"/>
          <w:szCs w:val="28"/>
        </w:rPr>
        <w:t>Профільні виконавчі органи</w:t>
      </w:r>
      <w:r w:rsidR="00956E7E" w:rsidRPr="00BC6789">
        <w:rPr>
          <w:rFonts w:ascii="Times New Roman" w:hAnsi="Times New Roman" w:cs="Times New Roman"/>
          <w:sz w:val="28"/>
          <w:szCs w:val="28"/>
        </w:rPr>
        <w:t xml:space="preserve"> </w:t>
      </w:r>
      <w:r w:rsidR="00956E7E" w:rsidRPr="00527EF2">
        <w:rPr>
          <w:rFonts w:ascii="Times New Roman" w:hAnsi="Times New Roman" w:cs="Times New Roman"/>
          <w:sz w:val="28"/>
          <w:szCs w:val="28"/>
        </w:rPr>
        <w:t>або структурні підрозділи</w:t>
      </w:r>
      <w:r w:rsidRPr="00BC6789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9076C1" w:rsidRPr="00BC6789">
        <w:rPr>
          <w:rFonts w:ascii="Times New Roman" w:hAnsi="Times New Roman" w:cs="Times New Roman"/>
          <w:sz w:val="28"/>
          <w:szCs w:val="28"/>
        </w:rPr>
        <w:t xml:space="preserve">у п’ятиденний строк приймають рішення щодо внесення змін до фінансового плану підприємства та подають проект уточненого фінансового плану на погодження до </w:t>
      </w:r>
      <w:r w:rsidRPr="00BC6789">
        <w:rPr>
          <w:rFonts w:ascii="Times New Roman" w:hAnsi="Times New Roman" w:cs="Times New Roman"/>
          <w:sz w:val="28"/>
          <w:szCs w:val="28"/>
        </w:rPr>
        <w:t>фі</w:t>
      </w:r>
      <w:r w:rsidR="009076C1" w:rsidRPr="00BC6789">
        <w:rPr>
          <w:rFonts w:ascii="Times New Roman" w:hAnsi="Times New Roman" w:cs="Times New Roman"/>
          <w:sz w:val="28"/>
          <w:szCs w:val="28"/>
        </w:rPr>
        <w:t>нанс</w:t>
      </w:r>
      <w:r w:rsidRPr="00BC6789">
        <w:rPr>
          <w:rFonts w:ascii="Times New Roman" w:hAnsi="Times New Roman" w:cs="Times New Roman"/>
          <w:sz w:val="28"/>
          <w:szCs w:val="28"/>
        </w:rPr>
        <w:t xml:space="preserve">ового управління міської ради </w:t>
      </w:r>
      <w:r w:rsidR="00DE3CA4" w:rsidRPr="00BC6789">
        <w:rPr>
          <w:rFonts w:ascii="Times New Roman" w:hAnsi="Times New Roman" w:cs="Times New Roman"/>
          <w:spacing w:val="-18"/>
          <w:sz w:val="28"/>
          <w:szCs w:val="28"/>
        </w:rPr>
        <w:t>з</w:t>
      </w:r>
      <w:r w:rsidR="009076C1" w:rsidRPr="00BC6789">
        <w:rPr>
          <w:rFonts w:ascii="Times New Roman" w:hAnsi="Times New Roman" w:cs="Times New Roman"/>
          <w:sz w:val="28"/>
          <w:szCs w:val="28"/>
        </w:rPr>
        <w:t>а</w:t>
      </w:r>
      <w:r w:rsidR="009076C1" w:rsidRPr="00BC6789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9076C1" w:rsidRPr="00BC6789">
        <w:rPr>
          <w:rFonts w:ascii="Times New Roman" w:hAnsi="Times New Roman" w:cs="Times New Roman"/>
          <w:sz w:val="28"/>
          <w:szCs w:val="28"/>
        </w:rPr>
        <w:t>процедурою,</w:t>
      </w:r>
      <w:r w:rsidR="009076C1" w:rsidRPr="00BC6789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9076C1" w:rsidRPr="00BC6789">
        <w:rPr>
          <w:rFonts w:ascii="Times New Roman" w:hAnsi="Times New Roman" w:cs="Times New Roman"/>
          <w:sz w:val="28"/>
          <w:szCs w:val="28"/>
        </w:rPr>
        <w:t>передбаченою</w:t>
      </w:r>
      <w:r w:rsidR="009076C1" w:rsidRPr="00BC6789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9076C1" w:rsidRPr="00BC6789">
        <w:rPr>
          <w:rFonts w:ascii="Times New Roman" w:hAnsi="Times New Roman" w:cs="Times New Roman"/>
          <w:sz w:val="28"/>
          <w:szCs w:val="28"/>
        </w:rPr>
        <w:t>пунктами 5 та 6 цього</w:t>
      </w:r>
      <w:r w:rsidR="009076C1" w:rsidRPr="00BC678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076C1" w:rsidRPr="00BC6789">
        <w:rPr>
          <w:rFonts w:ascii="Times New Roman" w:hAnsi="Times New Roman" w:cs="Times New Roman"/>
          <w:sz w:val="28"/>
          <w:szCs w:val="28"/>
        </w:rPr>
        <w:t>Порядку.</w:t>
      </w:r>
    </w:p>
    <w:p w:rsidR="004473E2" w:rsidRPr="00527EF2" w:rsidRDefault="004473E2" w:rsidP="004473E2">
      <w:pPr>
        <w:pStyle w:val="a3"/>
        <w:widowControl w:val="0"/>
        <w:tabs>
          <w:tab w:val="left" w:pos="1250"/>
        </w:tabs>
        <w:autoSpaceDE w:val="0"/>
        <w:autoSpaceDN w:val="0"/>
        <w:spacing w:before="1" w:after="0" w:line="240" w:lineRule="auto"/>
        <w:ind w:left="851" w:right="1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Після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погодження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уточненого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фінансового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плану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підприємства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4473E2" w:rsidRPr="00527EF2" w:rsidRDefault="004473E2" w:rsidP="004473E2">
      <w:pPr>
        <w:widowControl w:val="0"/>
        <w:tabs>
          <w:tab w:val="left" w:pos="1250"/>
        </w:tabs>
        <w:autoSpaceDE w:val="0"/>
        <w:autoSpaceDN w:val="0"/>
        <w:spacing w:before="1" w:after="0" w:line="240" w:lineRule="auto"/>
        <w:ind w:right="167"/>
        <w:jc w:val="both"/>
        <w:rPr>
          <w:rFonts w:ascii="Times New Roman" w:hAnsi="Times New Roman" w:cs="Times New Roman"/>
          <w:sz w:val="28"/>
          <w:szCs w:val="28"/>
        </w:rPr>
      </w:pPr>
      <w:r w:rsidRPr="00527EF2">
        <w:rPr>
          <w:rFonts w:ascii="Times New Roman" w:hAnsi="Times New Roman" w:cs="Times New Roman"/>
          <w:sz w:val="28"/>
          <w:szCs w:val="28"/>
        </w:rPr>
        <w:t xml:space="preserve">профільний виконавчий орган </w:t>
      </w:r>
      <w:r w:rsidR="00956E7E" w:rsidRPr="00527EF2">
        <w:rPr>
          <w:rFonts w:ascii="Times New Roman" w:hAnsi="Times New Roman" w:cs="Times New Roman"/>
          <w:sz w:val="28"/>
          <w:szCs w:val="28"/>
        </w:rPr>
        <w:t xml:space="preserve">або структурний підрозділ </w:t>
      </w:r>
      <w:r w:rsidRPr="00527EF2">
        <w:rPr>
          <w:rFonts w:ascii="Times New Roman" w:hAnsi="Times New Roman" w:cs="Times New Roman"/>
          <w:sz w:val="28"/>
          <w:szCs w:val="28"/>
        </w:rPr>
        <w:t>міської ради протягом</w:t>
      </w:r>
      <w:r w:rsidRPr="00527EF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7EF2">
        <w:rPr>
          <w:rFonts w:ascii="Times New Roman" w:hAnsi="Times New Roman" w:cs="Times New Roman"/>
          <w:sz w:val="28"/>
          <w:szCs w:val="28"/>
        </w:rPr>
        <w:t>трьох</w:t>
      </w:r>
      <w:r w:rsidRPr="00527EF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7EF2">
        <w:rPr>
          <w:rFonts w:ascii="Times New Roman" w:hAnsi="Times New Roman" w:cs="Times New Roman"/>
          <w:sz w:val="28"/>
          <w:szCs w:val="28"/>
        </w:rPr>
        <w:t>робочих</w:t>
      </w:r>
      <w:r w:rsidRPr="00527EF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7EF2">
        <w:rPr>
          <w:rFonts w:ascii="Times New Roman" w:hAnsi="Times New Roman" w:cs="Times New Roman"/>
          <w:sz w:val="28"/>
          <w:szCs w:val="28"/>
        </w:rPr>
        <w:t>днів</w:t>
      </w:r>
      <w:r w:rsidRPr="00527EF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7EF2">
        <w:rPr>
          <w:rFonts w:ascii="Times New Roman" w:hAnsi="Times New Roman" w:cs="Times New Roman"/>
          <w:sz w:val="28"/>
          <w:szCs w:val="28"/>
        </w:rPr>
        <w:t>гот</w:t>
      </w:r>
      <w:r w:rsidR="00EE15C2" w:rsidRPr="00527EF2">
        <w:rPr>
          <w:rFonts w:ascii="Times New Roman" w:hAnsi="Times New Roman" w:cs="Times New Roman"/>
          <w:sz w:val="28"/>
          <w:szCs w:val="28"/>
        </w:rPr>
        <w:t>ує</w:t>
      </w:r>
      <w:r w:rsidRPr="00527EF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7EF2">
        <w:rPr>
          <w:rFonts w:ascii="Times New Roman" w:hAnsi="Times New Roman" w:cs="Times New Roman"/>
          <w:sz w:val="28"/>
          <w:szCs w:val="28"/>
        </w:rPr>
        <w:t>проект</w:t>
      </w:r>
      <w:r w:rsidRPr="00527EF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7EF2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міської ради про затвердження уточненого фінансового плану підприємства, </w:t>
      </w:r>
      <w:r w:rsidRPr="00527EF2">
        <w:rPr>
          <w:rFonts w:ascii="Times New Roman" w:hAnsi="Times New Roman" w:cs="Times New Roman"/>
          <w:sz w:val="28"/>
          <w:szCs w:val="28"/>
        </w:rPr>
        <w:lastRenderedPageBreak/>
        <w:t>який  і виносить його на розгляд виконавчого комітету міської ради</w:t>
      </w:r>
    </w:p>
    <w:p w:rsidR="00C2396B" w:rsidRPr="00527EF2" w:rsidRDefault="00C2396B" w:rsidP="009076C1">
      <w:pPr>
        <w:pStyle w:val="a6"/>
        <w:ind w:left="116" w:right="168" w:firstLine="707"/>
        <w:jc w:val="both"/>
        <w:rPr>
          <w:lang w:val="ru-RU"/>
        </w:rPr>
      </w:pPr>
      <w:r w:rsidRPr="00527EF2">
        <w:rPr>
          <w:shd w:val="clear" w:color="auto" w:fill="FFFFFF"/>
          <w:lang w:val="ru-RU"/>
        </w:rPr>
        <w:t xml:space="preserve">На </w:t>
      </w:r>
      <w:proofErr w:type="spellStart"/>
      <w:r w:rsidRPr="00527EF2">
        <w:rPr>
          <w:shd w:val="clear" w:color="auto" w:fill="FFFFFF"/>
          <w:lang w:val="ru-RU"/>
        </w:rPr>
        <w:t>проекті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фінансового</w:t>
      </w:r>
      <w:proofErr w:type="spellEnd"/>
      <w:r w:rsidRPr="00527EF2">
        <w:rPr>
          <w:shd w:val="clear" w:color="auto" w:fill="FFFFFF"/>
          <w:lang w:val="ru-RU"/>
        </w:rPr>
        <w:t xml:space="preserve"> плану </w:t>
      </w:r>
      <w:proofErr w:type="spellStart"/>
      <w:r w:rsidRPr="00527EF2">
        <w:rPr>
          <w:shd w:val="clear" w:color="auto" w:fill="FFFFFF"/>
          <w:lang w:val="ru-RU"/>
        </w:rPr>
        <w:t>підприємства</w:t>
      </w:r>
      <w:proofErr w:type="spellEnd"/>
      <w:r w:rsidRPr="00527EF2">
        <w:rPr>
          <w:shd w:val="clear" w:color="auto" w:fill="FFFFFF"/>
          <w:lang w:val="ru-RU"/>
        </w:rPr>
        <w:t xml:space="preserve"> у рядку «</w:t>
      </w:r>
      <w:proofErr w:type="spellStart"/>
      <w:r w:rsidRPr="00527EF2">
        <w:rPr>
          <w:shd w:val="clear" w:color="auto" w:fill="FFFFFF"/>
          <w:lang w:val="ru-RU"/>
        </w:rPr>
        <w:t>Змінений</w:t>
      </w:r>
      <w:proofErr w:type="spellEnd"/>
      <w:r w:rsidRPr="00527EF2">
        <w:rPr>
          <w:shd w:val="clear" w:color="auto" w:fill="FFFFFF"/>
          <w:lang w:val="ru-RU"/>
        </w:rPr>
        <w:t xml:space="preserve">» </w:t>
      </w:r>
      <w:proofErr w:type="spellStart"/>
      <w:r w:rsidRPr="00527EF2">
        <w:rPr>
          <w:shd w:val="clear" w:color="auto" w:fill="FFFFFF"/>
          <w:lang w:val="ru-RU"/>
        </w:rPr>
        <w:t>зазначається</w:t>
      </w:r>
      <w:proofErr w:type="spellEnd"/>
      <w:r w:rsidRPr="00527EF2">
        <w:rPr>
          <w:shd w:val="clear" w:color="auto" w:fill="FFFFFF"/>
          <w:lang w:val="ru-RU"/>
        </w:rPr>
        <w:t xml:space="preserve"> дата </w:t>
      </w:r>
      <w:proofErr w:type="spellStart"/>
      <w:r w:rsidRPr="00527EF2">
        <w:rPr>
          <w:shd w:val="clear" w:color="auto" w:fill="FFFFFF"/>
          <w:lang w:val="ru-RU"/>
        </w:rPr>
        <w:t>його</w:t>
      </w:r>
      <w:proofErr w:type="spellEnd"/>
      <w:r w:rsidRPr="00527EF2">
        <w:rPr>
          <w:shd w:val="clear" w:color="auto" w:fill="FFFFFF"/>
          <w:lang w:val="ru-RU"/>
        </w:rPr>
        <w:t xml:space="preserve"> </w:t>
      </w:r>
      <w:proofErr w:type="spellStart"/>
      <w:r w:rsidRPr="00527EF2">
        <w:rPr>
          <w:shd w:val="clear" w:color="auto" w:fill="FFFFFF"/>
          <w:lang w:val="ru-RU"/>
        </w:rPr>
        <w:t>затвердження</w:t>
      </w:r>
      <w:proofErr w:type="spellEnd"/>
      <w:r w:rsidRPr="00527EF2">
        <w:rPr>
          <w:shd w:val="clear" w:color="auto" w:fill="FFFFFF"/>
          <w:lang w:val="ru-RU"/>
        </w:rPr>
        <w:t>.</w:t>
      </w:r>
    </w:p>
    <w:p w:rsidR="009076C1" w:rsidRPr="00527EF2" w:rsidRDefault="009076C1" w:rsidP="009076C1">
      <w:pPr>
        <w:pStyle w:val="a6"/>
        <w:ind w:left="116" w:right="168" w:firstLine="707"/>
        <w:jc w:val="both"/>
        <w:rPr>
          <w:lang w:val="ru-RU"/>
        </w:rPr>
      </w:pPr>
    </w:p>
    <w:p w:rsidR="00D13E33" w:rsidRPr="00527EF2" w:rsidRDefault="00D13E33" w:rsidP="00D13E3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527EF2">
        <w:rPr>
          <w:sz w:val="28"/>
          <w:szCs w:val="28"/>
          <w:lang w:val="uk-UA"/>
        </w:rPr>
        <w:t xml:space="preserve">    </w:t>
      </w:r>
      <w:r w:rsidR="00527EF2">
        <w:rPr>
          <w:sz w:val="28"/>
          <w:szCs w:val="28"/>
          <w:lang w:val="uk-UA"/>
        </w:rPr>
        <w:t xml:space="preserve"> </w:t>
      </w:r>
      <w:r w:rsidR="009076C1" w:rsidRPr="00527EF2">
        <w:rPr>
          <w:sz w:val="28"/>
          <w:szCs w:val="28"/>
          <w:lang w:val="uk-UA"/>
        </w:rPr>
        <w:t xml:space="preserve">Після затвердження уточненого фінансового плану підприємства </w:t>
      </w:r>
      <w:r w:rsidR="00C83DCC" w:rsidRPr="00527EF2">
        <w:rPr>
          <w:sz w:val="28"/>
          <w:szCs w:val="28"/>
          <w:lang w:val="uk-UA"/>
        </w:rPr>
        <w:t>профільний виконавчий орган</w:t>
      </w:r>
      <w:r w:rsidR="00956E7E" w:rsidRPr="00527EF2">
        <w:rPr>
          <w:sz w:val="28"/>
          <w:szCs w:val="28"/>
          <w:lang w:val="uk-UA"/>
        </w:rPr>
        <w:t xml:space="preserve"> або структурний підрозділ</w:t>
      </w:r>
      <w:r w:rsidR="00C83DCC" w:rsidRPr="00527EF2">
        <w:rPr>
          <w:sz w:val="28"/>
          <w:szCs w:val="28"/>
          <w:lang w:val="uk-UA"/>
        </w:rPr>
        <w:t xml:space="preserve"> міської ради </w:t>
      </w:r>
      <w:r w:rsidR="009076C1" w:rsidRPr="00527EF2">
        <w:rPr>
          <w:sz w:val="28"/>
          <w:szCs w:val="28"/>
          <w:lang w:val="uk-UA"/>
        </w:rPr>
        <w:t xml:space="preserve">протягом п’яти робочих днів </w:t>
      </w:r>
      <w:r w:rsidRPr="00527EF2">
        <w:rPr>
          <w:sz w:val="28"/>
          <w:szCs w:val="28"/>
          <w:lang w:val="uk-UA"/>
        </w:rPr>
        <w:t xml:space="preserve">подає до фінансового управління завірену копію затвердженого фінансового плану підприємства з використанням автоматизованої системи і за допомогою СЕВ ОВВ із застосуванням засобів кваліфікованого електронного підпису (печатки) та одночасним надсиланням у форматі </w:t>
      </w:r>
      <w:proofErr w:type="spellStart"/>
      <w:r w:rsidRPr="00527EF2">
        <w:rPr>
          <w:sz w:val="28"/>
          <w:szCs w:val="28"/>
        </w:rPr>
        <w:t>Microsoft</w:t>
      </w:r>
      <w:proofErr w:type="spellEnd"/>
      <w:r w:rsidRPr="00527EF2">
        <w:rPr>
          <w:sz w:val="28"/>
          <w:szCs w:val="28"/>
          <w:lang w:val="uk-UA"/>
        </w:rPr>
        <w:t xml:space="preserve"> </w:t>
      </w:r>
      <w:proofErr w:type="spellStart"/>
      <w:r w:rsidRPr="00527EF2">
        <w:rPr>
          <w:sz w:val="28"/>
          <w:szCs w:val="28"/>
        </w:rPr>
        <w:t>Excel</w:t>
      </w:r>
      <w:proofErr w:type="spellEnd"/>
      <w:r w:rsidRPr="00527EF2">
        <w:rPr>
          <w:sz w:val="28"/>
          <w:szCs w:val="28"/>
          <w:lang w:val="uk-UA"/>
        </w:rPr>
        <w:t xml:space="preserve"> на електронні пошти.</w:t>
      </w:r>
    </w:p>
    <w:p w:rsidR="009076C1" w:rsidRPr="00527EF2" w:rsidRDefault="0025393B" w:rsidP="00964BD4">
      <w:pPr>
        <w:widowControl w:val="0"/>
        <w:tabs>
          <w:tab w:val="left" w:pos="1250"/>
        </w:tabs>
        <w:autoSpaceDE w:val="0"/>
        <w:autoSpaceDN w:val="0"/>
        <w:spacing w:after="0" w:line="240" w:lineRule="auto"/>
        <w:ind w:right="172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7EF2">
        <w:rPr>
          <w:rFonts w:ascii="Times New Roman" w:hAnsi="Times New Roman" w:cs="Times New Roman"/>
          <w:sz w:val="28"/>
          <w:szCs w:val="28"/>
        </w:rPr>
        <w:t xml:space="preserve">10. </w:t>
      </w:r>
      <w:r w:rsidR="009076C1" w:rsidRPr="00527EF2">
        <w:rPr>
          <w:rFonts w:ascii="Times New Roman" w:hAnsi="Times New Roman" w:cs="Times New Roman"/>
          <w:sz w:val="28"/>
          <w:szCs w:val="28"/>
        </w:rPr>
        <w:t xml:space="preserve">Контроль за своєчасним складанням фінансових планів підприємств, а також за виконанням показників затверджених (погоджених) фінансових планів підприємств здійснюють </w:t>
      </w:r>
      <w:r w:rsidR="00C83DCC" w:rsidRPr="00527EF2">
        <w:rPr>
          <w:rFonts w:ascii="Times New Roman" w:hAnsi="Times New Roman" w:cs="Times New Roman"/>
          <w:sz w:val="28"/>
          <w:szCs w:val="28"/>
        </w:rPr>
        <w:t>профільн</w:t>
      </w:r>
      <w:r w:rsidR="00315FAF" w:rsidRPr="00527EF2">
        <w:rPr>
          <w:rFonts w:ascii="Times New Roman" w:hAnsi="Times New Roman" w:cs="Times New Roman"/>
          <w:sz w:val="28"/>
          <w:szCs w:val="28"/>
        </w:rPr>
        <w:t>і</w:t>
      </w:r>
      <w:r w:rsidR="00C83DCC" w:rsidRPr="00527EF2">
        <w:rPr>
          <w:rFonts w:ascii="Times New Roman" w:hAnsi="Times New Roman" w:cs="Times New Roman"/>
          <w:sz w:val="28"/>
          <w:szCs w:val="28"/>
        </w:rPr>
        <w:t xml:space="preserve"> виконавч</w:t>
      </w:r>
      <w:r w:rsidR="00315FAF" w:rsidRPr="00527EF2">
        <w:rPr>
          <w:rFonts w:ascii="Times New Roman" w:hAnsi="Times New Roman" w:cs="Times New Roman"/>
          <w:sz w:val="28"/>
          <w:szCs w:val="28"/>
        </w:rPr>
        <w:t>і</w:t>
      </w:r>
      <w:r w:rsidR="00C83DCC" w:rsidRPr="00527EF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315FAF" w:rsidRPr="00527EF2">
        <w:rPr>
          <w:rFonts w:ascii="Times New Roman" w:hAnsi="Times New Roman" w:cs="Times New Roman"/>
          <w:sz w:val="28"/>
          <w:szCs w:val="28"/>
        </w:rPr>
        <w:t>и</w:t>
      </w:r>
      <w:r w:rsidR="00956E7E" w:rsidRPr="00527EF2">
        <w:rPr>
          <w:rFonts w:ascii="Times New Roman" w:hAnsi="Times New Roman" w:cs="Times New Roman"/>
          <w:sz w:val="28"/>
          <w:szCs w:val="28"/>
        </w:rPr>
        <w:t xml:space="preserve"> або структурні підрозділи </w:t>
      </w:r>
      <w:r w:rsidR="00C83DCC" w:rsidRPr="00527EF2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315FAF" w:rsidRPr="00527EF2">
        <w:rPr>
          <w:rFonts w:ascii="Times New Roman" w:hAnsi="Times New Roman" w:cs="Times New Roman"/>
          <w:sz w:val="28"/>
          <w:szCs w:val="28"/>
        </w:rPr>
        <w:t>.</w:t>
      </w:r>
      <w:r w:rsidR="00C83DCC" w:rsidRPr="00527E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Відповідальність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достовірність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обґрунтованість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планування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окремих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показників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несе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керівник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підприємства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укладеним</w:t>
      </w:r>
      <w:proofErr w:type="spellEnd"/>
      <w:r w:rsidR="009076C1" w:rsidRPr="00527EF2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контрактом.</w:t>
      </w:r>
    </w:p>
    <w:p w:rsidR="0025393B" w:rsidRPr="00527EF2" w:rsidRDefault="0025393B" w:rsidP="0025393B">
      <w:pPr>
        <w:widowControl w:val="0"/>
        <w:tabs>
          <w:tab w:val="left" w:pos="1250"/>
        </w:tabs>
        <w:autoSpaceDE w:val="0"/>
        <w:autoSpaceDN w:val="0"/>
        <w:spacing w:after="0" w:line="240" w:lineRule="auto"/>
        <w:ind w:right="172" w:firstLine="851"/>
        <w:rPr>
          <w:rFonts w:ascii="Times New Roman" w:hAnsi="Times New Roman" w:cs="Times New Roman"/>
          <w:sz w:val="28"/>
          <w:szCs w:val="28"/>
          <w:lang w:val="ru-RU"/>
        </w:rPr>
      </w:pPr>
    </w:p>
    <w:p w:rsidR="00ED5C72" w:rsidRPr="00527EF2" w:rsidRDefault="0025393B" w:rsidP="00ED5C72">
      <w:pPr>
        <w:pStyle w:val="a3"/>
        <w:widowControl w:val="0"/>
        <w:tabs>
          <w:tab w:val="left" w:pos="1250"/>
        </w:tabs>
        <w:autoSpaceDE w:val="0"/>
        <w:autoSpaceDN w:val="0"/>
        <w:spacing w:before="2" w:after="0" w:line="240" w:lineRule="auto"/>
        <w:ind w:left="116" w:right="165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         11.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Звіт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показників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фінансового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плану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підприємства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паперовому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електронному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вигляді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за формою,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наведеною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додатку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15FAF" w:rsidRPr="00527EF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Порядку, разом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пояснювальною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запискою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зазначенням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причин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суттєвих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відхилень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фактичних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показників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планових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окремими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факторами,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підприємство</w:t>
      </w:r>
      <w:proofErr w:type="spellEnd"/>
      <w:r w:rsidR="009076C1" w:rsidRPr="00527EF2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подає</w:t>
      </w:r>
      <w:proofErr w:type="spellEnd"/>
      <w:r w:rsidR="009076C1" w:rsidRPr="00527EF2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527EF2">
        <w:rPr>
          <w:rFonts w:ascii="Times New Roman" w:hAnsi="Times New Roman" w:cs="Times New Roman"/>
          <w:sz w:val="28"/>
          <w:szCs w:val="28"/>
        </w:rPr>
        <w:t>профільн</w:t>
      </w:r>
      <w:r w:rsidR="00A83D2B" w:rsidRPr="00527EF2">
        <w:rPr>
          <w:rFonts w:ascii="Times New Roman" w:hAnsi="Times New Roman" w:cs="Times New Roman"/>
          <w:sz w:val="28"/>
          <w:szCs w:val="28"/>
        </w:rPr>
        <w:t>ому</w:t>
      </w:r>
      <w:r w:rsidRPr="00527EF2">
        <w:rPr>
          <w:rFonts w:ascii="Times New Roman" w:hAnsi="Times New Roman" w:cs="Times New Roman"/>
          <w:sz w:val="28"/>
          <w:szCs w:val="28"/>
        </w:rPr>
        <w:t xml:space="preserve"> виконавч</w:t>
      </w:r>
      <w:r w:rsidR="00A83D2B" w:rsidRPr="00527EF2">
        <w:rPr>
          <w:rFonts w:ascii="Times New Roman" w:hAnsi="Times New Roman" w:cs="Times New Roman"/>
          <w:sz w:val="28"/>
          <w:szCs w:val="28"/>
        </w:rPr>
        <w:t>ому</w:t>
      </w:r>
      <w:r w:rsidRPr="00527EF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83D2B" w:rsidRPr="00527EF2">
        <w:rPr>
          <w:rFonts w:ascii="Times New Roman" w:hAnsi="Times New Roman" w:cs="Times New Roman"/>
          <w:sz w:val="28"/>
          <w:szCs w:val="28"/>
        </w:rPr>
        <w:t>у</w:t>
      </w:r>
      <w:r w:rsidR="00956E7E" w:rsidRPr="00527EF2">
        <w:rPr>
          <w:rFonts w:ascii="Times New Roman" w:hAnsi="Times New Roman" w:cs="Times New Roman"/>
          <w:sz w:val="28"/>
          <w:szCs w:val="28"/>
        </w:rPr>
        <w:t xml:space="preserve"> або структурному підрозділу</w:t>
      </w:r>
      <w:r w:rsidRPr="00527EF2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9076C1" w:rsidRPr="00527EF2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076C1" w:rsidRPr="00527EF2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термін</w:t>
      </w:r>
      <w:proofErr w:type="spellEnd"/>
      <w:r w:rsidR="009076C1" w:rsidRPr="00527EF2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="009076C1" w:rsidRPr="00527EF2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92C2C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76C1" w:rsidRPr="00527EF2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березня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року,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настає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звітним</w:t>
      </w:r>
      <w:proofErr w:type="spellEnd"/>
      <w:r w:rsidR="009076C1" w:rsidRPr="00527EF2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періодом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76073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D5C72" w:rsidRPr="00527EF2" w:rsidRDefault="00C82DF0" w:rsidP="00ED5C72">
      <w:pPr>
        <w:pStyle w:val="a3"/>
        <w:widowControl w:val="0"/>
        <w:tabs>
          <w:tab w:val="left" w:pos="1250"/>
        </w:tabs>
        <w:autoSpaceDE w:val="0"/>
        <w:autoSpaceDN w:val="0"/>
        <w:spacing w:before="2" w:after="0" w:line="240" w:lineRule="auto"/>
        <w:ind w:left="116" w:right="16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ED5C72" w:rsidRPr="00527EF2">
        <w:rPr>
          <w:rFonts w:ascii="Times New Roman" w:hAnsi="Times New Roman" w:cs="Times New Roman"/>
          <w:sz w:val="28"/>
          <w:szCs w:val="28"/>
        </w:rPr>
        <w:t>Звіт про виконання фінансового плану підприємства за формою, наведеною в </w:t>
      </w:r>
      <w:hyperlink r:id="rId9" w:anchor="n798" w:history="1">
        <w:r w:rsidR="00ED5C72" w:rsidRPr="00527EF2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 xml:space="preserve">додатку </w:t>
        </w:r>
        <w:r w:rsidR="00252EB4" w:rsidRPr="00527EF2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2</w:t>
        </w:r>
      </w:hyperlink>
      <w:r w:rsidR="00ED5C72" w:rsidRPr="00527EF2">
        <w:rPr>
          <w:rFonts w:ascii="Times New Roman" w:hAnsi="Times New Roman" w:cs="Times New Roman"/>
          <w:sz w:val="28"/>
          <w:szCs w:val="28"/>
        </w:rPr>
        <w:t xml:space="preserve"> до цього Порядку, з використанням автоматизованої системи і за допомогою СЕВ ОВВ із застосуванням засобів кваліфікованого електронного підпису (печатки) та одночасним надсиланням у форматі Microsoft Excel на електронну пошту, підприємство подає профільному виконавчому органу </w:t>
      </w:r>
      <w:r w:rsidR="00956E7E" w:rsidRPr="00527EF2">
        <w:rPr>
          <w:rFonts w:ascii="Times New Roman" w:hAnsi="Times New Roman" w:cs="Times New Roman"/>
          <w:sz w:val="28"/>
          <w:szCs w:val="28"/>
        </w:rPr>
        <w:t xml:space="preserve">або структурному підрозділу </w:t>
      </w:r>
      <w:r w:rsidR="00ED5C72" w:rsidRPr="00527EF2">
        <w:rPr>
          <w:rFonts w:ascii="Times New Roman" w:hAnsi="Times New Roman" w:cs="Times New Roman"/>
          <w:sz w:val="28"/>
          <w:szCs w:val="28"/>
        </w:rPr>
        <w:t>міської ради щокварталу в строк</w:t>
      </w:r>
      <w:r w:rsidR="00485165" w:rsidRPr="00527EF2">
        <w:rPr>
          <w:rFonts w:ascii="Times New Roman" w:hAnsi="Times New Roman" w:cs="Times New Roman"/>
          <w:sz w:val="28"/>
          <w:szCs w:val="28"/>
        </w:rPr>
        <w:t xml:space="preserve"> не пізніше 45 днів після закінчення звітного кварталу</w:t>
      </w:r>
      <w:r w:rsidR="00ED5C72" w:rsidRPr="00527EF2">
        <w:rPr>
          <w:rFonts w:ascii="Times New Roman" w:hAnsi="Times New Roman" w:cs="Times New Roman"/>
          <w:sz w:val="28"/>
          <w:szCs w:val="28"/>
        </w:rPr>
        <w:t>, разом з пояснювальною запискою щодо результатів діяльності такого підприємства із зазначенням значних відхилень фактичних показників від планових.</w:t>
      </w:r>
    </w:p>
    <w:p w:rsidR="00ED5C72" w:rsidRPr="00527EF2" w:rsidRDefault="009F50E4" w:rsidP="0048516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" w:name="n652"/>
      <w:bookmarkStart w:id="3" w:name="n653"/>
      <w:bookmarkEnd w:id="2"/>
      <w:bookmarkEnd w:id="3"/>
      <w:r w:rsidRPr="00527EF2">
        <w:rPr>
          <w:sz w:val="28"/>
          <w:szCs w:val="28"/>
          <w:lang w:val="uk-UA"/>
        </w:rPr>
        <w:t xml:space="preserve">    </w:t>
      </w:r>
      <w:proofErr w:type="spellStart"/>
      <w:r w:rsidR="00ED5C72" w:rsidRPr="00527EF2">
        <w:rPr>
          <w:sz w:val="28"/>
          <w:szCs w:val="28"/>
        </w:rPr>
        <w:t>Звіт</w:t>
      </w:r>
      <w:proofErr w:type="spellEnd"/>
      <w:r w:rsidR="00ED5C72" w:rsidRPr="00527EF2">
        <w:rPr>
          <w:sz w:val="28"/>
          <w:szCs w:val="28"/>
        </w:rPr>
        <w:t xml:space="preserve"> про </w:t>
      </w:r>
      <w:proofErr w:type="spellStart"/>
      <w:r w:rsidR="00ED5C72" w:rsidRPr="00527EF2">
        <w:rPr>
          <w:sz w:val="28"/>
          <w:szCs w:val="28"/>
        </w:rPr>
        <w:t>виконання</w:t>
      </w:r>
      <w:proofErr w:type="spellEnd"/>
      <w:r w:rsidR="00ED5C72" w:rsidRPr="00527EF2">
        <w:rPr>
          <w:sz w:val="28"/>
          <w:szCs w:val="28"/>
        </w:rPr>
        <w:t xml:space="preserve"> </w:t>
      </w:r>
      <w:proofErr w:type="spellStart"/>
      <w:r w:rsidR="00ED5C72" w:rsidRPr="00527EF2">
        <w:rPr>
          <w:sz w:val="28"/>
          <w:szCs w:val="28"/>
        </w:rPr>
        <w:t>фінансового</w:t>
      </w:r>
      <w:proofErr w:type="spellEnd"/>
      <w:r w:rsidR="00ED5C72" w:rsidRPr="00527EF2">
        <w:rPr>
          <w:sz w:val="28"/>
          <w:szCs w:val="28"/>
        </w:rPr>
        <w:t xml:space="preserve"> плану </w:t>
      </w:r>
      <w:proofErr w:type="spellStart"/>
      <w:r w:rsidR="00ED5C72" w:rsidRPr="00527EF2">
        <w:rPr>
          <w:sz w:val="28"/>
          <w:szCs w:val="28"/>
        </w:rPr>
        <w:t>підприємства</w:t>
      </w:r>
      <w:proofErr w:type="spellEnd"/>
      <w:r w:rsidR="00ED5C72" w:rsidRPr="00527EF2">
        <w:rPr>
          <w:sz w:val="28"/>
          <w:szCs w:val="28"/>
        </w:rPr>
        <w:t xml:space="preserve"> за IV квартал </w:t>
      </w:r>
      <w:proofErr w:type="spellStart"/>
      <w:r w:rsidR="00ED5C72" w:rsidRPr="00527EF2">
        <w:rPr>
          <w:sz w:val="28"/>
          <w:szCs w:val="28"/>
        </w:rPr>
        <w:t>подається</w:t>
      </w:r>
      <w:proofErr w:type="spellEnd"/>
      <w:r w:rsidR="00ED5C72" w:rsidRPr="00527EF2">
        <w:rPr>
          <w:sz w:val="28"/>
          <w:szCs w:val="28"/>
        </w:rPr>
        <w:t xml:space="preserve"> разом </w:t>
      </w:r>
      <w:proofErr w:type="spellStart"/>
      <w:r w:rsidR="00ED5C72" w:rsidRPr="00527EF2">
        <w:rPr>
          <w:sz w:val="28"/>
          <w:szCs w:val="28"/>
        </w:rPr>
        <w:t>із</w:t>
      </w:r>
      <w:proofErr w:type="spellEnd"/>
      <w:r w:rsidR="00ED5C72" w:rsidRPr="00527EF2">
        <w:rPr>
          <w:sz w:val="28"/>
          <w:szCs w:val="28"/>
        </w:rPr>
        <w:t xml:space="preserve"> </w:t>
      </w:r>
      <w:proofErr w:type="spellStart"/>
      <w:r w:rsidR="00ED5C72" w:rsidRPr="00527EF2">
        <w:rPr>
          <w:sz w:val="28"/>
          <w:szCs w:val="28"/>
        </w:rPr>
        <w:t>звітом</w:t>
      </w:r>
      <w:proofErr w:type="spellEnd"/>
      <w:r w:rsidR="00ED5C72" w:rsidRPr="00527EF2">
        <w:rPr>
          <w:sz w:val="28"/>
          <w:szCs w:val="28"/>
        </w:rPr>
        <w:t xml:space="preserve"> про </w:t>
      </w:r>
      <w:proofErr w:type="spellStart"/>
      <w:r w:rsidR="00ED5C72" w:rsidRPr="00527EF2">
        <w:rPr>
          <w:sz w:val="28"/>
          <w:szCs w:val="28"/>
        </w:rPr>
        <w:t>виконання</w:t>
      </w:r>
      <w:proofErr w:type="spellEnd"/>
      <w:r w:rsidR="00ED5C72" w:rsidRPr="00527EF2">
        <w:rPr>
          <w:sz w:val="28"/>
          <w:szCs w:val="28"/>
        </w:rPr>
        <w:t xml:space="preserve"> </w:t>
      </w:r>
      <w:proofErr w:type="spellStart"/>
      <w:r w:rsidR="00ED5C72" w:rsidRPr="00527EF2">
        <w:rPr>
          <w:sz w:val="28"/>
          <w:szCs w:val="28"/>
        </w:rPr>
        <w:t>фінансового</w:t>
      </w:r>
      <w:proofErr w:type="spellEnd"/>
      <w:r w:rsidR="00ED5C72" w:rsidRPr="00527EF2">
        <w:rPr>
          <w:sz w:val="28"/>
          <w:szCs w:val="28"/>
        </w:rPr>
        <w:t xml:space="preserve"> плану </w:t>
      </w:r>
      <w:proofErr w:type="spellStart"/>
      <w:r w:rsidR="00ED5C72" w:rsidRPr="00527EF2">
        <w:rPr>
          <w:sz w:val="28"/>
          <w:szCs w:val="28"/>
        </w:rPr>
        <w:t>підприємства</w:t>
      </w:r>
      <w:proofErr w:type="spellEnd"/>
      <w:r w:rsidR="00ED5C72" w:rsidRPr="00527EF2">
        <w:rPr>
          <w:sz w:val="28"/>
          <w:szCs w:val="28"/>
        </w:rPr>
        <w:t xml:space="preserve"> за </w:t>
      </w:r>
      <w:proofErr w:type="spellStart"/>
      <w:r w:rsidR="00ED5C72" w:rsidRPr="00527EF2">
        <w:rPr>
          <w:sz w:val="28"/>
          <w:szCs w:val="28"/>
        </w:rPr>
        <w:t>рік</w:t>
      </w:r>
      <w:proofErr w:type="spellEnd"/>
      <w:r w:rsidR="00ED5C72" w:rsidRPr="00527EF2">
        <w:rPr>
          <w:sz w:val="28"/>
          <w:szCs w:val="28"/>
        </w:rPr>
        <w:t>.</w:t>
      </w:r>
    </w:p>
    <w:p w:rsidR="00485165" w:rsidRPr="00527EF2" w:rsidRDefault="009F50E4" w:rsidP="0048516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EF2">
        <w:rPr>
          <w:sz w:val="28"/>
          <w:szCs w:val="28"/>
          <w:lang w:val="uk-UA"/>
        </w:rPr>
        <w:t xml:space="preserve">    </w:t>
      </w:r>
      <w:proofErr w:type="spellStart"/>
      <w:r w:rsidR="00485165" w:rsidRPr="00527EF2">
        <w:rPr>
          <w:sz w:val="28"/>
          <w:szCs w:val="28"/>
        </w:rPr>
        <w:t>Звіт</w:t>
      </w:r>
      <w:proofErr w:type="spellEnd"/>
      <w:r w:rsidR="00485165" w:rsidRPr="00527EF2">
        <w:rPr>
          <w:sz w:val="28"/>
          <w:szCs w:val="28"/>
        </w:rPr>
        <w:t xml:space="preserve"> про </w:t>
      </w:r>
      <w:proofErr w:type="spellStart"/>
      <w:r w:rsidR="00485165" w:rsidRPr="00527EF2">
        <w:rPr>
          <w:sz w:val="28"/>
          <w:szCs w:val="28"/>
        </w:rPr>
        <w:t>виконання</w:t>
      </w:r>
      <w:proofErr w:type="spellEnd"/>
      <w:r w:rsidR="00485165" w:rsidRPr="00527EF2">
        <w:rPr>
          <w:sz w:val="28"/>
          <w:szCs w:val="28"/>
        </w:rPr>
        <w:t xml:space="preserve"> </w:t>
      </w:r>
      <w:proofErr w:type="spellStart"/>
      <w:r w:rsidR="00485165" w:rsidRPr="00527EF2">
        <w:rPr>
          <w:sz w:val="28"/>
          <w:szCs w:val="28"/>
        </w:rPr>
        <w:t>фінансового</w:t>
      </w:r>
      <w:proofErr w:type="spellEnd"/>
      <w:r w:rsidR="00485165" w:rsidRPr="00527EF2">
        <w:rPr>
          <w:sz w:val="28"/>
          <w:szCs w:val="28"/>
        </w:rPr>
        <w:t xml:space="preserve"> плану </w:t>
      </w:r>
      <w:proofErr w:type="spellStart"/>
      <w:r w:rsidR="00485165" w:rsidRPr="00527EF2">
        <w:rPr>
          <w:sz w:val="28"/>
          <w:szCs w:val="28"/>
        </w:rPr>
        <w:t>підприємства</w:t>
      </w:r>
      <w:proofErr w:type="spellEnd"/>
      <w:r w:rsidR="00485165" w:rsidRPr="00527EF2">
        <w:rPr>
          <w:sz w:val="28"/>
          <w:szCs w:val="28"/>
        </w:rPr>
        <w:t xml:space="preserve"> </w:t>
      </w:r>
      <w:proofErr w:type="spellStart"/>
      <w:r w:rsidR="00485165" w:rsidRPr="00527EF2">
        <w:rPr>
          <w:sz w:val="28"/>
          <w:szCs w:val="28"/>
        </w:rPr>
        <w:t>може</w:t>
      </w:r>
      <w:proofErr w:type="spellEnd"/>
      <w:r w:rsidR="00485165" w:rsidRPr="00527EF2">
        <w:rPr>
          <w:sz w:val="28"/>
          <w:szCs w:val="28"/>
        </w:rPr>
        <w:t xml:space="preserve"> </w:t>
      </w:r>
      <w:proofErr w:type="spellStart"/>
      <w:r w:rsidR="00485165" w:rsidRPr="00527EF2">
        <w:rPr>
          <w:sz w:val="28"/>
          <w:szCs w:val="28"/>
        </w:rPr>
        <w:t>також</w:t>
      </w:r>
      <w:proofErr w:type="spellEnd"/>
      <w:r w:rsidR="00485165" w:rsidRPr="00527EF2">
        <w:rPr>
          <w:sz w:val="28"/>
          <w:szCs w:val="28"/>
        </w:rPr>
        <w:t xml:space="preserve"> </w:t>
      </w:r>
      <w:proofErr w:type="spellStart"/>
      <w:r w:rsidR="00485165" w:rsidRPr="00527EF2">
        <w:rPr>
          <w:sz w:val="28"/>
          <w:szCs w:val="28"/>
        </w:rPr>
        <w:t>подаватися</w:t>
      </w:r>
      <w:proofErr w:type="spellEnd"/>
      <w:r w:rsidR="00485165" w:rsidRPr="00527EF2">
        <w:rPr>
          <w:sz w:val="28"/>
          <w:szCs w:val="28"/>
        </w:rPr>
        <w:t xml:space="preserve"> і в </w:t>
      </w:r>
      <w:proofErr w:type="spellStart"/>
      <w:r w:rsidR="00485165" w:rsidRPr="00527EF2">
        <w:rPr>
          <w:sz w:val="28"/>
          <w:szCs w:val="28"/>
        </w:rPr>
        <w:t>паперовій</w:t>
      </w:r>
      <w:proofErr w:type="spellEnd"/>
      <w:r w:rsidR="00485165" w:rsidRPr="00527EF2">
        <w:rPr>
          <w:sz w:val="28"/>
          <w:szCs w:val="28"/>
        </w:rPr>
        <w:t xml:space="preserve"> </w:t>
      </w:r>
      <w:proofErr w:type="spellStart"/>
      <w:r w:rsidR="00485165" w:rsidRPr="00527EF2">
        <w:rPr>
          <w:sz w:val="28"/>
          <w:szCs w:val="28"/>
        </w:rPr>
        <w:t>формі</w:t>
      </w:r>
      <w:proofErr w:type="spellEnd"/>
      <w:r w:rsidR="00485165" w:rsidRPr="00527EF2">
        <w:rPr>
          <w:sz w:val="28"/>
          <w:szCs w:val="28"/>
        </w:rPr>
        <w:t>.</w:t>
      </w:r>
    </w:p>
    <w:p w:rsidR="009076C1" w:rsidRPr="00527EF2" w:rsidRDefault="00592C2C" w:rsidP="00527EF2">
      <w:pPr>
        <w:pStyle w:val="a3"/>
        <w:widowControl w:val="0"/>
        <w:numPr>
          <w:ilvl w:val="0"/>
          <w:numId w:val="11"/>
        </w:numPr>
        <w:autoSpaceDE w:val="0"/>
        <w:autoSpaceDN w:val="0"/>
        <w:spacing w:before="70" w:after="0" w:line="240" w:lineRule="auto"/>
        <w:ind w:left="0" w:right="168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7EF2">
        <w:rPr>
          <w:rFonts w:ascii="Times New Roman" w:hAnsi="Times New Roman" w:cs="Times New Roman"/>
          <w:sz w:val="28"/>
          <w:szCs w:val="28"/>
        </w:rPr>
        <w:t xml:space="preserve">Профільний виконавчий орган </w:t>
      </w:r>
      <w:r w:rsidR="009F50E4" w:rsidRPr="00527EF2">
        <w:rPr>
          <w:rFonts w:ascii="Times New Roman" w:hAnsi="Times New Roman" w:cs="Times New Roman"/>
          <w:sz w:val="28"/>
          <w:szCs w:val="28"/>
        </w:rPr>
        <w:t>або</w:t>
      </w:r>
      <w:r w:rsidR="009F50E4" w:rsidRPr="00527EF2">
        <w:rPr>
          <w:lang w:val="ru-RU"/>
        </w:rPr>
        <w:t xml:space="preserve"> </w:t>
      </w:r>
      <w:proofErr w:type="spellStart"/>
      <w:r w:rsidR="009F50E4" w:rsidRPr="00527EF2">
        <w:rPr>
          <w:rFonts w:ascii="Times New Roman" w:hAnsi="Times New Roman" w:cs="Times New Roman"/>
          <w:sz w:val="28"/>
          <w:szCs w:val="28"/>
          <w:lang w:val="ru-RU"/>
        </w:rPr>
        <w:t>структурн</w:t>
      </w:r>
      <w:r w:rsidR="009F50E4" w:rsidRPr="00527EF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9F50E4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50E4" w:rsidRPr="00527EF2">
        <w:rPr>
          <w:rFonts w:ascii="Times New Roman" w:hAnsi="Times New Roman" w:cs="Times New Roman"/>
          <w:sz w:val="28"/>
          <w:szCs w:val="28"/>
          <w:lang w:val="ru-RU"/>
        </w:rPr>
        <w:t>підрозділ</w:t>
      </w:r>
      <w:proofErr w:type="spellEnd"/>
      <w:r w:rsidR="009F50E4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50E4" w:rsidRPr="00527EF2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9F50E4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термін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r w:rsidRPr="00527EF2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березня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року,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настає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звітним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періодом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подають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фінансовому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управлінню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іської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ради у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розрізі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кожного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підприємства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перевірений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звіт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показників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фінансового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плану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підприємства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паперовому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електронному</w:t>
      </w:r>
      <w:proofErr w:type="spellEnd"/>
      <w:r w:rsidR="009076C1" w:rsidRPr="00527EF2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вигляді</w:t>
      </w:r>
      <w:proofErr w:type="spellEnd"/>
      <w:r w:rsidR="009076C1" w:rsidRPr="00527EF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9076C1" w:rsidRPr="00527EF2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формою,</w:t>
      </w:r>
      <w:r w:rsidR="009076C1" w:rsidRPr="00527EF2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наведеною</w:t>
      </w:r>
      <w:proofErr w:type="spellEnd"/>
      <w:r w:rsidR="009076C1" w:rsidRPr="00527EF2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076C1" w:rsidRPr="00527EF2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додатку</w:t>
      </w:r>
      <w:proofErr w:type="spellEnd"/>
      <w:r w:rsidR="009076C1" w:rsidRPr="00527EF2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527EF2">
        <w:rPr>
          <w:rFonts w:ascii="Times New Roman" w:hAnsi="Times New Roman" w:cs="Times New Roman"/>
          <w:spacing w:val="-15"/>
          <w:sz w:val="28"/>
          <w:szCs w:val="28"/>
          <w:lang w:val="ru-RU"/>
        </w:rPr>
        <w:t>2</w:t>
      </w:r>
      <w:r w:rsidR="009076C1" w:rsidRPr="00527EF2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="009076C1" w:rsidRPr="00527EF2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="009076C1" w:rsidRPr="00527EF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Порядку</w:t>
      </w:r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разом</w:t>
      </w:r>
      <w:r w:rsidR="009076C1" w:rsidRPr="00527EF2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9076C1" w:rsidRPr="00527EF2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пояснювальною</w:t>
      </w:r>
      <w:proofErr w:type="spellEnd"/>
      <w:r w:rsidR="009076C1" w:rsidRPr="00527EF2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запискою</w:t>
      </w:r>
      <w:proofErr w:type="spellEnd"/>
      <w:r w:rsidR="009076C1" w:rsidRPr="00527EF2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="009076C1" w:rsidRPr="00527EF2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та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зазначенням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причин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суттєвих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відхилень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фактичних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показників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планових</w:t>
      </w:r>
      <w:proofErr w:type="spellEnd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окремими</w:t>
      </w:r>
      <w:proofErr w:type="spellEnd"/>
      <w:r w:rsidR="009076C1" w:rsidRPr="00527EF2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9076C1" w:rsidRPr="00527EF2">
        <w:rPr>
          <w:rFonts w:ascii="Times New Roman" w:hAnsi="Times New Roman" w:cs="Times New Roman"/>
          <w:sz w:val="28"/>
          <w:szCs w:val="28"/>
          <w:lang w:val="ru-RU"/>
        </w:rPr>
        <w:t>факторами.</w:t>
      </w:r>
    </w:p>
    <w:p w:rsidR="009076C1" w:rsidRPr="00527EF2" w:rsidRDefault="009076C1" w:rsidP="009076C1">
      <w:pPr>
        <w:pStyle w:val="a6"/>
        <w:ind w:left="116" w:right="171" w:firstLine="707"/>
        <w:jc w:val="both"/>
        <w:rPr>
          <w:lang w:val="ru-RU"/>
        </w:rPr>
      </w:pPr>
      <w:r w:rsidRPr="00527EF2">
        <w:rPr>
          <w:lang w:val="ru-RU"/>
        </w:rPr>
        <w:t xml:space="preserve">До </w:t>
      </w:r>
      <w:proofErr w:type="spellStart"/>
      <w:r w:rsidRPr="00527EF2">
        <w:rPr>
          <w:lang w:val="ru-RU"/>
        </w:rPr>
        <w:t>звіту</w:t>
      </w:r>
      <w:proofErr w:type="spellEnd"/>
      <w:r w:rsidRPr="00527EF2">
        <w:rPr>
          <w:lang w:val="ru-RU"/>
        </w:rPr>
        <w:t xml:space="preserve"> про </w:t>
      </w:r>
      <w:proofErr w:type="spellStart"/>
      <w:r w:rsidRPr="00527EF2">
        <w:rPr>
          <w:lang w:val="ru-RU"/>
        </w:rPr>
        <w:t>виконання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показників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фінансового</w:t>
      </w:r>
      <w:proofErr w:type="spellEnd"/>
      <w:r w:rsidRPr="00527EF2">
        <w:rPr>
          <w:lang w:val="ru-RU"/>
        </w:rPr>
        <w:t xml:space="preserve"> плану </w:t>
      </w:r>
      <w:proofErr w:type="spellStart"/>
      <w:r w:rsidRPr="00527EF2">
        <w:rPr>
          <w:lang w:val="ru-RU"/>
        </w:rPr>
        <w:t>підприємством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додаються</w:t>
      </w:r>
      <w:proofErr w:type="spellEnd"/>
      <w:r w:rsidRPr="00527EF2">
        <w:rPr>
          <w:lang w:val="ru-RU"/>
        </w:rPr>
        <w:t>:</w:t>
      </w:r>
    </w:p>
    <w:p w:rsidR="009076C1" w:rsidRPr="00527EF2" w:rsidRDefault="009076C1" w:rsidP="009076C1">
      <w:pPr>
        <w:pStyle w:val="a3"/>
        <w:widowControl w:val="0"/>
        <w:numPr>
          <w:ilvl w:val="1"/>
          <w:numId w:val="8"/>
        </w:numPr>
        <w:tabs>
          <w:tab w:val="left" w:pos="824"/>
          <w:tab w:val="left" w:pos="825"/>
        </w:tabs>
        <w:autoSpaceDE w:val="0"/>
        <w:autoSpaceDN w:val="0"/>
        <w:spacing w:before="1" w:after="0" w:line="240" w:lineRule="auto"/>
        <w:ind w:right="175"/>
        <w:contextualSpacing w:val="0"/>
        <w:rPr>
          <w:rFonts w:ascii="Times New Roman" w:hAnsi="Times New Roman" w:cs="Times New Roman"/>
          <w:sz w:val="28"/>
          <w:szCs w:val="28"/>
          <w:lang w:val="ru-RU"/>
        </w:rPr>
      </w:pPr>
      <w:r w:rsidRPr="00527EF2">
        <w:rPr>
          <w:rFonts w:ascii="Times New Roman" w:hAnsi="Times New Roman" w:cs="Times New Roman"/>
          <w:sz w:val="28"/>
          <w:szCs w:val="28"/>
          <w:lang w:val="ru-RU"/>
        </w:rPr>
        <w:t>баланс (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звіт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фінансовий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стан) (форма №1) за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звітній</w:t>
      </w:r>
      <w:proofErr w:type="spellEnd"/>
      <w:r w:rsidRPr="00527EF2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076C1" w:rsidRPr="00527EF2" w:rsidRDefault="009076C1" w:rsidP="009076C1">
      <w:pPr>
        <w:pStyle w:val="a3"/>
        <w:widowControl w:val="0"/>
        <w:numPr>
          <w:ilvl w:val="1"/>
          <w:numId w:val="8"/>
        </w:numPr>
        <w:tabs>
          <w:tab w:val="left" w:pos="824"/>
          <w:tab w:val="left" w:pos="825"/>
        </w:tabs>
        <w:autoSpaceDE w:val="0"/>
        <w:autoSpaceDN w:val="0"/>
        <w:spacing w:after="0" w:line="240" w:lineRule="auto"/>
        <w:ind w:right="166"/>
        <w:contextualSpacing w:val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звіт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фінансові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результати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звіт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сукупний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дохід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) (форма №2) за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звітній</w:t>
      </w:r>
      <w:proofErr w:type="spellEnd"/>
      <w:r w:rsidRPr="00527EF2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527EF2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Pr="00527EF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4568E" w:rsidRPr="00527EF2" w:rsidRDefault="00485165" w:rsidP="0034568E">
      <w:pPr>
        <w:widowControl w:val="0"/>
        <w:tabs>
          <w:tab w:val="left" w:pos="825"/>
        </w:tabs>
        <w:autoSpaceDE w:val="0"/>
        <w:autoSpaceDN w:val="0"/>
        <w:spacing w:after="0" w:line="321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7EF2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</w:p>
    <w:p w:rsidR="009076C1" w:rsidRPr="00527EF2" w:rsidRDefault="009076C1" w:rsidP="009076C1">
      <w:pPr>
        <w:pStyle w:val="a6"/>
        <w:ind w:left="116" w:right="164" w:firstLine="707"/>
        <w:jc w:val="both"/>
        <w:rPr>
          <w:lang w:val="ru-RU"/>
        </w:rPr>
      </w:pPr>
      <w:proofErr w:type="spellStart"/>
      <w:r w:rsidRPr="00527EF2">
        <w:rPr>
          <w:lang w:val="ru-RU"/>
        </w:rPr>
        <w:t>Крім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звіту</w:t>
      </w:r>
      <w:proofErr w:type="spellEnd"/>
      <w:r w:rsidRPr="00527EF2">
        <w:rPr>
          <w:lang w:val="ru-RU"/>
        </w:rPr>
        <w:t xml:space="preserve">, </w:t>
      </w:r>
      <w:proofErr w:type="spellStart"/>
      <w:r w:rsidRPr="00527EF2">
        <w:rPr>
          <w:lang w:val="ru-RU"/>
        </w:rPr>
        <w:t>зазначеного</w:t>
      </w:r>
      <w:proofErr w:type="spellEnd"/>
      <w:r w:rsidRPr="00527EF2">
        <w:rPr>
          <w:lang w:val="ru-RU"/>
        </w:rPr>
        <w:t xml:space="preserve"> у </w:t>
      </w:r>
      <w:proofErr w:type="spellStart"/>
      <w:r w:rsidRPr="00527EF2">
        <w:rPr>
          <w:lang w:val="ru-RU"/>
        </w:rPr>
        <w:t>пункті</w:t>
      </w:r>
      <w:proofErr w:type="spellEnd"/>
      <w:r w:rsidRPr="00527EF2">
        <w:rPr>
          <w:lang w:val="ru-RU"/>
        </w:rPr>
        <w:t xml:space="preserve"> 11 </w:t>
      </w:r>
      <w:proofErr w:type="spellStart"/>
      <w:r w:rsidRPr="00527EF2">
        <w:rPr>
          <w:lang w:val="ru-RU"/>
        </w:rPr>
        <w:t>цього</w:t>
      </w:r>
      <w:proofErr w:type="spellEnd"/>
      <w:r w:rsidRPr="00527EF2">
        <w:rPr>
          <w:lang w:val="ru-RU"/>
        </w:rPr>
        <w:t xml:space="preserve"> Порядку, </w:t>
      </w:r>
      <w:proofErr w:type="spellStart"/>
      <w:r w:rsidRPr="00527EF2">
        <w:rPr>
          <w:lang w:val="ru-RU"/>
        </w:rPr>
        <w:t>комунальне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підприємство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щоквартально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подає</w:t>
      </w:r>
      <w:proofErr w:type="spellEnd"/>
      <w:r w:rsidRPr="00527EF2">
        <w:rPr>
          <w:lang w:val="ru-RU"/>
        </w:rPr>
        <w:t xml:space="preserve"> в </w:t>
      </w:r>
      <w:proofErr w:type="spellStart"/>
      <w:r w:rsidRPr="00527EF2">
        <w:rPr>
          <w:lang w:val="ru-RU"/>
        </w:rPr>
        <w:t>паперовому</w:t>
      </w:r>
      <w:proofErr w:type="spellEnd"/>
      <w:r w:rsidRPr="00527EF2">
        <w:rPr>
          <w:lang w:val="ru-RU"/>
        </w:rPr>
        <w:t xml:space="preserve"> та </w:t>
      </w:r>
      <w:proofErr w:type="spellStart"/>
      <w:r w:rsidRPr="00527EF2">
        <w:rPr>
          <w:lang w:val="ru-RU"/>
        </w:rPr>
        <w:t>електронному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вигляді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звіт</w:t>
      </w:r>
      <w:proofErr w:type="spellEnd"/>
      <w:r w:rsidRPr="00527EF2">
        <w:rPr>
          <w:lang w:val="ru-RU"/>
        </w:rPr>
        <w:t xml:space="preserve"> про </w:t>
      </w:r>
      <w:proofErr w:type="spellStart"/>
      <w:r w:rsidRPr="00527EF2">
        <w:rPr>
          <w:lang w:val="ru-RU"/>
        </w:rPr>
        <w:t>виконання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показників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фінансового</w:t>
      </w:r>
      <w:proofErr w:type="spellEnd"/>
      <w:r w:rsidRPr="00527EF2">
        <w:rPr>
          <w:lang w:val="ru-RU"/>
        </w:rPr>
        <w:t xml:space="preserve"> плану </w:t>
      </w:r>
      <w:proofErr w:type="spellStart"/>
      <w:r w:rsidRPr="00527EF2">
        <w:rPr>
          <w:lang w:val="ru-RU"/>
        </w:rPr>
        <w:t>підприємства</w:t>
      </w:r>
      <w:proofErr w:type="spellEnd"/>
      <w:r w:rsidRPr="00527EF2">
        <w:rPr>
          <w:lang w:val="ru-RU"/>
        </w:rPr>
        <w:t xml:space="preserve"> за І квартал, І </w:t>
      </w:r>
      <w:proofErr w:type="spellStart"/>
      <w:r w:rsidRPr="00527EF2">
        <w:rPr>
          <w:lang w:val="ru-RU"/>
        </w:rPr>
        <w:t>півріччя</w:t>
      </w:r>
      <w:proofErr w:type="spellEnd"/>
      <w:r w:rsidRPr="00527EF2">
        <w:rPr>
          <w:lang w:val="ru-RU"/>
        </w:rPr>
        <w:t xml:space="preserve"> та 9 </w:t>
      </w:r>
      <w:proofErr w:type="spellStart"/>
      <w:r w:rsidRPr="00527EF2">
        <w:rPr>
          <w:lang w:val="ru-RU"/>
        </w:rPr>
        <w:t>місяців</w:t>
      </w:r>
      <w:proofErr w:type="spellEnd"/>
      <w:r w:rsidRPr="00527EF2">
        <w:rPr>
          <w:lang w:val="ru-RU"/>
        </w:rPr>
        <w:t xml:space="preserve"> поточного року разом </w:t>
      </w:r>
      <w:proofErr w:type="spellStart"/>
      <w:r w:rsidRPr="00527EF2">
        <w:rPr>
          <w:lang w:val="ru-RU"/>
        </w:rPr>
        <w:t>із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пояснювальною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запискою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щодо</w:t>
      </w:r>
      <w:proofErr w:type="spellEnd"/>
      <w:r w:rsidR="00485165" w:rsidRPr="00527EF2">
        <w:rPr>
          <w:lang w:val="ru-RU"/>
        </w:rPr>
        <w:t xml:space="preserve">  </w:t>
      </w:r>
      <w:proofErr w:type="spellStart"/>
      <w:r w:rsidR="00485165" w:rsidRPr="00527EF2">
        <w:rPr>
          <w:lang w:val="ru-RU"/>
        </w:rPr>
        <w:t>використання</w:t>
      </w:r>
      <w:proofErr w:type="spellEnd"/>
      <w:r w:rsidR="00485165" w:rsidRPr="00527EF2">
        <w:rPr>
          <w:lang w:val="ru-RU"/>
        </w:rPr>
        <w:t xml:space="preserve"> </w:t>
      </w:r>
      <w:proofErr w:type="spellStart"/>
      <w:r w:rsidR="00485165" w:rsidRPr="00527EF2">
        <w:rPr>
          <w:lang w:val="ru-RU"/>
        </w:rPr>
        <w:t>коштів</w:t>
      </w:r>
      <w:proofErr w:type="spellEnd"/>
      <w:r w:rsidR="00485165" w:rsidRPr="00527EF2">
        <w:rPr>
          <w:lang w:val="ru-RU"/>
        </w:rPr>
        <w:t xml:space="preserve"> </w:t>
      </w:r>
      <w:proofErr w:type="spellStart"/>
      <w:r w:rsidR="00485165" w:rsidRPr="00527EF2">
        <w:rPr>
          <w:lang w:val="ru-RU"/>
        </w:rPr>
        <w:t>місцевого</w:t>
      </w:r>
      <w:proofErr w:type="spellEnd"/>
      <w:r w:rsidR="00485165" w:rsidRPr="00527EF2">
        <w:rPr>
          <w:lang w:val="ru-RU"/>
        </w:rPr>
        <w:t xml:space="preserve"> бюджету</w:t>
      </w:r>
      <w:r w:rsidRPr="00527EF2">
        <w:rPr>
          <w:lang w:val="ru-RU"/>
        </w:rPr>
        <w:t xml:space="preserve"> </w:t>
      </w:r>
      <w:r w:rsidR="00485165" w:rsidRPr="00527EF2">
        <w:rPr>
          <w:lang w:val="ru-RU"/>
        </w:rPr>
        <w:t xml:space="preserve"> </w:t>
      </w:r>
      <w:r w:rsidR="009E12E2" w:rsidRPr="00527EF2">
        <w:rPr>
          <w:lang w:val="ru-RU"/>
        </w:rPr>
        <w:t>та</w:t>
      </w:r>
      <w:r w:rsidR="00485165"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результатів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діяльності</w:t>
      </w:r>
      <w:proofErr w:type="spellEnd"/>
      <w:r w:rsidRPr="00527EF2">
        <w:rPr>
          <w:lang w:val="ru-RU"/>
        </w:rPr>
        <w:t xml:space="preserve"> та </w:t>
      </w:r>
      <w:proofErr w:type="spellStart"/>
      <w:r w:rsidRPr="00527EF2">
        <w:rPr>
          <w:lang w:val="ru-RU"/>
        </w:rPr>
        <w:t>із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зазначенням</w:t>
      </w:r>
      <w:proofErr w:type="spellEnd"/>
      <w:r w:rsidRPr="00527EF2">
        <w:rPr>
          <w:lang w:val="ru-RU"/>
        </w:rPr>
        <w:t xml:space="preserve"> причин </w:t>
      </w:r>
      <w:proofErr w:type="spellStart"/>
      <w:r w:rsidRPr="00527EF2">
        <w:rPr>
          <w:lang w:val="ru-RU"/>
        </w:rPr>
        <w:t>суттєвих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відхилень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фактичних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показників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від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планових</w:t>
      </w:r>
      <w:proofErr w:type="spellEnd"/>
      <w:r w:rsidRPr="00527EF2">
        <w:rPr>
          <w:lang w:val="ru-RU"/>
        </w:rPr>
        <w:t xml:space="preserve"> за </w:t>
      </w:r>
      <w:proofErr w:type="spellStart"/>
      <w:r w:rsidRPr="00527EF2">
        <w:rPr>
          <w:lang w:val="ru-RU"/>
        </w:rPr>
        <w:t>окремими</w:t>
      </w:r>
      <w:proofErr w:type="spellEnd"/>
      <w:r w:rsidRPr="00527EF2">
        <w:rPr>
          <w:lang w:val="ru-RU"/>
        </w:rPr>
        <w:t xml:space="preserve"> факторами </w:t>
      </w:r>
      <w:proofErr w:type="spellStart"/>
      <w:r w:rsidR="00ED413C" w:rsidRPr="00527EF2">
        <w:rPr>
          <w:lang w:val="uk-UA"/>
        </w:rPr>
        <w:t>п</w:t>
      </w:r>
      <w:r w:rsidR="00485165" w:rsidRPr="00527EF2">
        <w:rPr>
          <w:lang w:val="uk-UA"/>
        </w:rPr>
        <w:t>р</w:t>
      </w:r>
      <w:r w:rsidR="00ED413C" w:rsidRPr="00527EF2">
        <w:rPr>
          <w:lang w:val="ru-RU"/>
        </w:rPr>
        <w:t>офільн</w:t>
      </w:r>
      <w:r w:rsidR="00ED413C" w:rsidRPr="00527EF2">
        <w:rPr>
          <w:lang w:val="uk-UA"/>
        </w:rPr>
        <w:t>ому</w:t>
      </w:r>
      <w:proofErr w:type="spellEnd"/>
      <w:r w:rsidR="00ED413C" w:rsidRPr="00527EF2">
        <w:rPr>
          <w:lang w:val="ru-RU"/>
        </w:rPr>
        <w:t xml:space="preserve"> </w:t>
      </w:r>
      <w:proofErr w:type="spellStart"/>
      <w:r w:rsidR="00ED413C" w:rsidRPr="00527EF2">
        <w:rPr>
          <w:lang w:val="ru-RU"/>
        </w:rPr>
        <w:t>виконавч</w:t>
      </w:r>
      <w:r w:rsidR="00ED413C" w:rsidRPr="00527EF2">
        <w:rPr>
          <w:lang w:val="uk-UA"/>
        </w:rPr>
        <w:t>ому</w:t>
      </w:r>
      <w:proofErr w:type="spellEnd"/>
      <w:r w:rsidR="00ED413C" w:rsidRPr="00527EF2">
        <w:rPr>
          <w:lang w:val="ru-RU"/>
        </w:rPr>
        <w:t xml:space="preserve"> орган</w:t>
      </w:r>
      <w:r w:rsidR="00ED413C" w:rsidRPr="00527EF2">
        <w:rPr>
          <w:lang w:val="uk-UA"/>
        </w:rPr>
        <w:t>у</w:t>
      </w:r>
      <w:r w:rsidR="00ED413C" w:rsidRPr="00527EF2">
        <w:rPr>
          <w:lang w:val="ru-RU"/>
        </w:rPr>
        <w:t xml:space="preserve"> </w:t>
      </w:r>
      <w:proofErr w:type="spellStart"/>
      <w:r w:rsidR="00485165" w:rsidRPr="00527EF2">
        <w:rPr>
          <w:lang w:val="ru-RU"/>
        </w:rPr>
        <w:t>або</w:t>
      </w:r>
      <w:proofErr w:type="spellEnd"/>
      <w:r w:rsidR="00485165" w:rsidRPr="00527EF2">
        <w:rPr>
          <w:lang w:val="ru-RU"/>
        </w:rPr>
        <w:t xml:space="preserve"> структурному </w:t>
      </w:r>
      <w:proofErr w:type="spellStart"/>
      <w:r w:rsidR="00485165" w:rsidRPr="00527EF2">
        <w:rPr>
          <w:lang w:val="ru-RU"/>
        </w:rPr>
        <w:t>підрозділу</w:t>
      </w:r>
      <w:proofErr w:type="spellEnd"/>
      <w:r w:rsidR="00485165" w:rsidRPr="00527EF2">
        <w:rPr>
          <w:lang w:val="ru-RU"/>
        </w:rPr>
        <w:t xml:space="preserve"> </w:t>
      </w:r>
      <w:proofErr w:type="spellStart"/>
      <w:r w:rsidR="00ED413C" w:rsidRPr="00527EF2">
        <w:rPr>
          <w:lang w:val="ru-RU"/>
        </w:rPr>
        <w:t>міської</w:t>
      </w:r>
      <w:proofErr w:type="spellEnd"/>
      <w:r w:rsidR="00ED413C" w:rsidRPr="00527EF2">
        <w:rPr>
          <w:lang w:val="ru-RU"/>
        </w:rPr>
        <w:t xml:space="preserve"> ради </w:t>
      </w:r>
      <w:r w:rsidRPr="00527EF2">
        <w:rPr>
          <w:lang w:val="ru-RU"/>
        </w:rPr>
        <w:t xml:space="preserve">в </w:t>
      </w:r>
      <w:proofErr w:type="spellStart"/>
      <w:r w:rsidRPr="00527EF2">
        <w:rPr>
          <w:lang w:val="ru-RU"/>
        </w:rPr>
        <w:t>наступні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терміни</w:t>
      </w:r>
      <w:proofErr w:type="spellEnd"/>
      <w:r w:rsidRPr="00527EF2">
        <w:rPr>
          <w:lang w:val="ru-RU"/>
        </w:rPr>
        <w:t xml:space="preserve"> – </w:t>
      </w:r>
      <w:r w:rsidR="00B063FC" w:rsidRPr="00527EF2">
        <w:rPr>
          <w:lang w:val="uk-UA"/>
        </w:rPr>
        <w:t>щокварталу не пізніше 45 днів після закінчення звітного кварталу</w:t>
      </w:r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згідно</w:t>
      </w:r>
      <w:proofErr w:type="spellEnd"/>
      <w:r w:rsidRPr="00527EF2">
        <w:rPr>
          <w:lang w:val="ru-RU"/>
        </w:rPr>
        <w:t xml:space="preserve"> </w:t>
      </w:r>
      <w:proofErr w:type="spellStart"/>
      <w:r w:rsidRPr="00527EF2">
        <w:rPr>
          <w:lang w:val="ru-RU"/>
        </w:rPr>
        <w:t>додатку</w:t>
      </w:r>
      <w:proofErr w:type="spellEnd"/>
      <w:r w:rsidRPr="00527EF2">
        <w:rPr>
          <w:lang w:val="ru-RU"/>
        </w:rPr>
        <w:t xml:space="preserve"> </w:t>
      </w:r>
      <w:r w:rsidR="00B063FC" w:rsidRPr="00527EF2">
        <w:rPr>
          <w:lang w:val="ru-RU"/>
        </w:rPr>
        <w:t>2</w:t>
      </w:r>
      <w:r w:rsidRPr="00527EF2">
        <w:rPr>
          <w:lang w:val="ru-RU"/>
        </w:rPr>
        <w:t xml:space="preserve"> до </w:t>
      </w:r>
      <w:proofErr w:type="spellStart"/>
      <w:r w:rsidRPr="00527EF2">
        <w:rPr>
          <w:lang w:val="ru-RU"/>
        </w:rPr>
        <w:t>цього</w:t>
      </w:r>
      <w:proofErr w:type="spellEnd"/>
      <w:r w:rsidRPr="00527EF2">
        <w:rPr>
          <w:lang w:val="ru-RU"/>
        </w:rPr>
        <w:t xml:space="preserve"> Порядку.</w:t>
      </w:r>
    </w:p>
    <w:p w:rsidR="009076C1" w:rsidRPr="00527EF2" w:rsidRDefault="005C407E" w:rsidP="009076C1">
      <w:pPr>
        <w:pStyle w:val="a6"/>
        <w:ind w:left="116" w:right="164" w:firstLine="707"/>
        <w:jc w:val="both"/>
        <w:rPr>
          <w:lang w:val="uk-UA"/>
        </w:rPr>
      </w:pPr>
      <w:r w:rsidRPr="00527EF2">
        <w:rPr>
          <w:lang w:val="uk-UA"/>
        </w:rPr>
        <w:t xml:space="preserve">Профільний виконавчий орган </w:t>
      </w:r>
      <w:r w:rsidR="009E12E2" w:rsidRPr="00527EF2">
        <w:rPr>
          <w:lang w:val="uk-UA"/>
        </w:rPr>
        <w:t xml:space="preserve">або структурний підрозділ </w:t>
      </w:r>
      <w:r w:rsidRPr="00527EF2">
        <w:rPr>
          <w:lang w:val="uk-UA"/>
        </w:rPr>
        <w:t xml:space="preserve">міської ради </w:t>
      </w:r>
      <w:r w:rsidR="009076C1" w:rsidRPr="00527EF2">
        <w:rPr>
          <w:lang w:val="uk-UA"/>
        </w:rPr>
        <w:t xml:space="preserve">щоквартально в паперовому та електронному вигляді подають у розрізі кожного підприємства перевірені звіти про виконання показників фінансового плану підприємства з пояснювальною запискою </w:t>
      </w:r>
      <w:r w:rsidR="009E12E2" w:rsidRPr="00527EF2">
        <w:rPr>
          <w:lang w:val="uk-UA"/>
        </w:rPr>
        <w:t xml:space="preserve">фінансовому </w:t>
      </w:r>
      <w:r w:rsidRPr="00527EF2">
        <w:rPr>
          <w:lang w:val="uk-UA"/>
        </w:rPr>
        <w:t xml:space="preserve">управлінню Гніванської міської ради </w:t>
      </w:r>
      <w:r w:rsidR="009076C1" w:rsidRPr="00527EF2">
        <w:rPr>
          <w:lang w:val="uk-UA"/>
        </w:rPr>
        <w:t>у наступні терміни: за І квартал, І півріччя, 9 місяців –</w:t>
      </w:r>
      <w:r w:rsidR="00B063FC" w:rsidRPr="00527EF2">
        <w:rPr>
          <w:lang w:val="uk-UA"/>
        </w:rPr>
        <w:t xml:space="preserve">до 20 травня, 20 серпня та 20 листопада кожного року </w:t>
      </w:r>
      <w:r w:rsidR="009076C1" w:rsidRPr="00527EF2">
        <w:rPr>
          <w:lang w:val="uk-UA"/>
        </w:rPr>
        <w:t xml:space="preserve">згідно  додатку </w:t>
      </w:r>
      <w:r w:rsidR="00B063FC" w:rsidRPr="00527EF2">
        <w:rPr>
          <w:lang w:val="uk-UA"/>
        </w:rPr>
        <w:t>2</w:t>
      </w:r>
      <w:r w:rsidR="009076C1" w:rsidRPr="00527EF2">
        <w:rPr>
          <w:lang w:val="uk-UA"/>
        </w:rPr>
        <w:t xml:space="preserve"> до цього</w:t>
      </w:r>
      <w:r w:rsidRPr="00527EF2">
        <w:rPr>
          <w:lang w:val="uk-UA"/>
        </w:rPr>
        <w:t xml:space="preserve"> Порядку</w:t>
      </w:r>
      <w:r w:rsidR="009076C1" w:rsidRPr="00527EF2">
        <w:rPr>
          <w:lang w:val="uk-UA"/>
        </w:rPr>
        <w:t>.</w:t>
      </w:r>
    </w:p>
    <w:p w:rsidR="00286227" w:rsidRPr="00527EF2" w:rsidRDefault="00286227" w:rsidP="00034E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917E6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C615A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рофільний виконавчий орган</w:t>
      </w:r>
      <w:r w:rsidR="0069405F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 структурний підрозділ міської ради</w:t>
      </w:r>
      <w:r w:rsidR="009C615A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розглядає подані звіти про виконання фінансових</w:t>
      </w:r>
      <w:r w:rsidR="00596395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планів</w:t>
      </w:r>
      <w:r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69405F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подає </w:t>
      </w:r>
      <w:r w:rsidR="0066303E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щоквартальні </w:t>
      </w:r>
      <w:r w:rsidR="0069405F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звіти</w:t>
      </w:r>
      <w:r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розгляд виконавчому комітету Гніванської міської ради.</w:t>
      </w:r>
    </w:p>
    <w:p w:rsidR="00286227" w:rsidRPr="00527EF2" w:rsidRDefault="00286227" w:rsidP="00034E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Рішення про розгляд звітів про виконання фінансових планів за рік, погоджених </w:t>
      </w:r>
      <w:r w:rsidR="000917E6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профільним виконавчим органом</w:t>
      </w:r>
      <w:r w:rsidR="0069405F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 структурним підрозділом міської ради</w:t>
      </w:r>
      <w:r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9405F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приймає виконавчий комітет Гніванської міської ради до 31 березня року, що настає за звітним періодом</w:t>
      </w:r>
      <w:r w:rsidR="00662E92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6227" w:rsidRPr="00527EF2" w:rsidRDefault="00286227" w:rsidP="00034E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Керівники </w:t>
      </w:r>
      <w:r w:rsidR="009F50E4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ідприємств </w:t>
      </w:r>
      <w:r w:rsidR="0066303E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щоквартально </w:t>
      </w:r>
      <w:r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03E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презентують та доповідають про виконання показників фінансових планів, фінансово-господарської діяльності підприємства та фінансового результату на кінець звітного періоду </w:t>
      </w:r>
      <w:r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засіданнях вик</w:t>
      </w:r>
      <w:r w:rsidR="0066303E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онавчого комітету міської ради.</w:t>
      </w:r>
      <w:r w:rsidR="00596395" w:rsidRPr="00527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76C1" w:rsidRPr="00527EF2" w:rsidRDefault="009076C1" w:rsidP="00286227">
      <w:pPr>
        <w:pStyle w:val="a3"/>
        <w:widowControl w:val="0"/>
        <w:tabs>
          <w:tab w:val="left" w:pos="825"/>
        </w:tabs>
        <w:autoSpaceDE w:val="0"/>
        <w:autoSpaceDN w:val="0"/>
        <w:spacing w:before="70" w:after="0" w:line="240" w:lineRule="auto"/>
        <w:ind w:left="824" w:right="1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62E92" w:rsidRPr="00527EF2" w:rsidRDefault="00662E92" w:rsidP="00286227">
      <w:pPr>
        <w:pStyle w:val="a3"/>
        <w:widowControl w:val="0"/>
        <w:tabs>
          <w:tab w:val="left" w:pos="825"/>
        </w:tabs>
        <w:autoSpaceDE w:val="0"/>
        <w:autoSpaceDN w:val="0"/>
        <w:spacing w:before="70" w:after="0" w:line="240" w:lineRule="auto"/>
        <w:ind w:left="824" w:right="1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2A27DD" w:rsidRPr="00527EF2" w:rsidRDefault="00662E92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527EF2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Секретар ради                                          </w:t>
      </w:r>
      <w:r w:rsidR="009F50E4" w:rsidRPr="00527EF2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</w:t>
      </w:r>
      <w:r w:rsidRPr="00527EF2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Андрій ВИСІДАЛКО</w:t>
      </w:r>
    </w:p>
    <w:p w:rsidR="007058E4" w:rsidRPr="00527EF2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Pr="00527EF2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917E6" w:rsidRPr="00527EF2" w:rsidRDefault="000917E6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  <w:sectPr w:rsidR="000917E6" w:rsidRPr="00527EF2" w:rsidSect="003E60BF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46"/>
        <w:gridCol w:w="4847"/>
        <w:gridCol w:w="5144"/>
      </w:tblGrid>
      <w:tr w:rsidR="000917E6" w:rsidRPr="00527EF2" w:rsidTr="000917E6">
        <w:trPr>
          <w:trHeight w:val="60"/>
        </w:trPr>
        <w:tc>
          <w:tcPr>
            <w:tcW w:w="1700" w:type="pct"/>
            <w:tcMar>
              <w:top w:w="28" w:type="dxa"/>
              <w:left w:w="0" w:type="dxa"/>
              <w:bottom w:w="57" w:type="dxa"/>
              <w:right w:w="0" w:type="dxa"/>
            </w:tcMar>
          </w:tcPr>
          <w:p w:rsidR="000917E6" w:rsidRPr="00527EF2" w:rsidRDefault="000917E6" w:rsidP="000917E6">
            <w:pPr>
              <w:spacing w:after="0" w:line="264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ПОГОДЖЕНО</w:t>
            </w:r>
          </w:p>
        </w:tc>
        <w:tc>
          <w:tcPr>
            <w:tcW w:w="1601" w:type="pct"/>
            <w:vMerge w:val="restart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99" w:type="pct"/>
            <w:vMerge w:val="restart"/>
            <w:tcMar>
              <w:top w:w="0" w:type="dxa"/>
              <w:left w:w="0" w:type="dxa"/>
              <w:bottom w:w="283" w:type="dxa"/>
              <w:right w:w="0" w:type="dxa"/>
            </w:tcMar>
          </w:tcPr>
          <w:p w:rsidR="00385A32" w:rsidRPr="00527EF2" w:rsidRDefault="000917E6" w:rsidP="00385A32">
            <w:pPr>
              <w:pStyle w:val="a6"/>
              <w:ind w:left="116"/>
              <w:rPr>
                <w:sz w:val="24"/>
                <w:szCs w:val="24"/>
                <w:lang w:val="ru-RU"/>
              </w:rPr>
            </w:pPr>
            <w:proofErr w:type="spellStart"/>
            <w:r w:rsidRPr="00527EF2">
              <w:rPr>
                <w:sz w:val="24"/>
                <w:szCs w:val="24"/>
                <w:lang w:val="ru-RU" w:eastAsia="uk-UA"/>
              </w:rPr>
              <w:t>Додаток</w:t>
            </w:r>
            <w:proofErr w:type="spellEnd"/>
            <w:r w:rsidRPr="00527EF2">
              <w:rPr>
                <w:sz w:val="24"/>
                <w:szCs w:val="24"/>
                <w:lang w:eastAsia="uk-UA"/>
              </w:rPr>
              <w:t> </w:t>
            </w:r>
            <w:r w:rsidRPr="00527EF2">
              <w:rPr>
                <w:sz w:val="24"/>
                <w:szCs w:val="24"/>
                <w:lang w:val="ru-RU" w:eastAsia="uk-UA"/>
              </w:rPr>
              <w:t>1</w:t>
            </w:r>
            <w:r w:rsidRPr="00527EF2">
              <w:rPr>
                <w:sz w:val="24"/>
                <w:szCs w:val="24"/>
                <w:lang w:val="ru-RU" w:eastAsia="uk-UA"/>
              </w:rPr>
              <w:br/>
              <w:t>до</w:t>
            </w:r>
            <w:r w:rsidRPr="00527EF2">
              <w:rPr>
                <w:sz w:val="24"/>
                <w:szCs w:val="24"/>
                <w:lang w:eastAsia="uk-UA"/>
              </w:rPr>
              <w:t> </w:t>
            </w:r>
            <w:r w:rsidR="00385A32" w:rsidRPr="00527EF2">
              <w:rPr>
                <w:sz w:val="24"/>
                <w:szCs w:val="24"/>
                <w:lang w:val="ru-RU"/>
              </w:rPr>
              <w:t xml:space="preserve">Порядку </w:t>
            </w:r>
            <w:proofErr w:type="spellStart"/>
            <w:r w:rsidR="00385A32" w:rsidRPr="00527EF2">
              <w:rPr>
                <w:sz w:val="24"/>
                <w:szCs w:val="24"/>
                <w:lang w:val="ru-RU"/>
              </w:rPr>
              <w:t>складання</w:t>
            </w:r>
            <w:proofErr w:type="spellEnd"/>
            <w:r w:rsidR="00385A32" w:rsidRPr="00527EF2">
              <w:rPr>
                <w:sz w:val="24"/>
                <w:szCs w:val="24"/>
                <w:lang w:val="ru-RU"/>
              </w:rPr>
              <w:t xml:space="preserve">, </w:t>
            </w:r>
          </w:p>
          <w:p w:rsidR="00385A32" w:rsidRPr="00527EF2" w:rsidRDefault="00385A32" w:rsidP="00385A32">
            <w:pPr>
              <w:pStyle w:val="a6"/>
              <w:ind w:left="116"/>
              <w:rPr>
                <w:sz w:val="24"/>
                <w:szCs w:val="24"/>
                <w:lang w:val="ru-RU"/>
              </w:rPr>
            </w:pPr>
            <w:proofErr w:type="spellStart"/>
            <w:r w:rsidRPr="00527EF2">
              <w:rPr>
                <w:sz w:val="24"/>
                <w:szCs w:val="24"/>
                <w:lang w:val="ru-RU"/>
              </w:rPr>
              <w:t>затвердження</w:t>
            </w:r>
            <w:proofErr w:type="spellEnd"/>
            <w:r w:rsidRPr="00527EF2">
              <w:rPr>
                <w:sz w:val="24"/>
                <w:szCs w:val="24"/>
                <w:lang w:val="ru-RU"/>
              </w:rPr>
              <w:t xml:space="preserve"> та контролю </w:t>
            </w:r>
            <w:proofErr w:type="spellStart"/>
            <w:r w:rsidRPr="00527EF2">
              <w:rPr>
                <w:sz w:val="24"/>
                <w:szCs w:val="24"/>
                <w:lang w:val="ru-RU"/>
              </w:rPr>
              <w:t>виконання</w:t>
            </w:r>
            <w:proofErr w:type="spellEnd"/>
            <w:r w:rsidRPr="00527EF2">
              <w:rPr>
                <w:sz w:val="24"/>
                <w:szCs w:val="24"/>
                <w:lang w:val="ru-RU"/>
              </w:rPr>
              <w:t xml:space="preserve"> </w:t>
            </w:r>
          </w:p>
          <w:p w:rsidR="00385A32" w:rsidRPr="00527EF2" w:rsidRDefault="00385A32" w:rsidP="00385A32">
            <w:pPr>
              <w:pStyle w:val="a6"/>
              <w:ind w:left="116"/>
              <w:rPr>
                <w:sz w:val="24"/>
                <w:szCs w:val="24"/>
                <w:lang w:val="ru-RU"/>
              </w:rPr>
            </w:pPr>
            <w:proofErr w:type="spellStart"/>
            <w:r w:rsidRPr="00527EF2">
              <w:rPr>
                <w:sz w:val="24"/>
                <w:szCs w:val="24"/>
                <w:lang w:val="ru-RU"/>
              </w:rPr>
              <w:t>фінансових</w:t>
            </w:r>
            <w:proofErr w:type="spellEnd"/>
            <w:r w:rsidRPr="00527E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7EF2">
              <w:rPr>
                <w:sz w:val="24"/>
                <w:szCs w:val="24"/>
                <w:lang w:val="ru-RU"/>
              </w:rPr>
              <w:t>планів</w:t>
            </w:r>
            <w:proofErr w:type="spellEnd"/>
            <w:r w:rsidRPr="00527E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7EF2">
              <w:rPr>
                <w:sz w:val="24"/>
                <w:szCs w:val="24"/>
                <w:lang w:val="ru-RU"/>
              </w:rPr>
              <w:t>комунальних</w:t>
            </w:r>
            <w:proofErr w:type="spellEnd"/>
            <w:r w:rsidRPr="00527EF2">
              <w:rPr>
                <w:sz w:val="24"/>
                <w:szCs w:val="24"/>
                <w:lang w:val="ru-RU"/>
              </w:rPr>
              <w:t xml:space="preserve"> </w:t>
            </w:r>
          </w:p>
          <w:p w:rsidR="00385A32" w:rsidRPr="00527EF2" w:rsidRDefault="00385A32" w:rsidP="00385A32">
            <w:pPr>
              <w:pStyle w:val="a6"/>
              <w:ind w:left="116"/>
              <w:rPr>
                <w:sz w:val="24"/>
                <w:szCs w:val="24"/>
                <w:lang w:val="ru-RU"/>
              </w:rPr>
            </w:pPr>
            <w:proofErr w:type="spellStart"/>
            <w:r w:rsidRPr="00527EF2">
              <w:rPr>
                <w:sz w:val="24"/>
                <w:szCs w:val="24"/>
                <w:lang w:val="ru-RU"/>
              </w:rPr>
              <w:t>підприємств</w:t>
            </w:r>
            <w:proofErr w:type="spellEnd"/>
            <w:r w:rsidRPr="00527EF2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27EF2">
              <w:rPr>
                <w:sz w:val="24"/>
                <w:szCs w:val="24"/>
                <w:lang w:val="ru-RU"/>
              </w:rPr>
              <w:t>що</w:t>
            </w:r>
            <w:proofErr w:type="spellEnd"/>
            <w:r w:rsidRPr="00527EF2">
              <w:rPr>
                <w:sz w:val="24"/>
                <w:szCs w:val="24"/>
                <w:lang w:val="ru-RU"/>
              </w:rPr>
              <w:t xml:space="preserve"> є </w:t>
            </w:r>
            <w:proofErr w:type="spellStart"/>
            <w:r w:rsidRPr="00527EF2">
              <w:rPr>
                <w:sz w:val="24"/>
                <w:szCs w:val="24"/>
                <w:lang w:val="ru-RU"/>
              </w:rPr>
              <w:t>власністю</w:t>
            </w:r>
            <w:proofErr w:type="spellEnd"/>
            <w:r w:rsidRPr="00527EF2">
              <w:rPr>
                <w:sz w:val="24"/>
                <w:szCs w:val="24"/>
                <w:lang w:val="ru-RU"/>
              </w:rPr>
              <w:t xml:space="preserve"> </w:t>
            </w:r>
          </w:p>
          <w:p w:rsidR="00385A32" w:rsidRPr="00527EF2" w:rsidRDefault="00385A32" w:rsidP="00385A32">
            <w:pPr>
              <w:pStyle w:val="a6"/>
              <w:ind w:left="116"/>
              <w:rPr>
                <w:sz w:val="24"/>
                <w:szCs w:val="24"/>
                <w:lang w:val="ru-RU"/>
              </w:rPr>
            </w:pPr>
            <w:r w:rsidRPr="00527EF2">
              <w:rPr>
                <w:sz w:val="24"/>
                <w:szCs w:val="24"/>
                <w:lang w:val="ru-RU"/>
              </w:rPr>
              <w:t xml:space="preserve">Гніванської </w:t>
            </w:r>
            <w:proofErr w:type="spellStart"/>
            <w:r w:rsidRPr="00527EF2">
              <w:rPr>
                <w:sz w:val="24"/>
                <w:szCs w:val="24"/>
                <w:lang w:val="ru-RU"/>
              </w:rPr>
              <w:t>міської</w:t>
            </w:r>
            <w:proofErr w:type="spellEnd"/>
            <w:r w:rsidRPr="00527E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7EF2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527E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7EF2">
              <w:rPr>
                <w:sz w:val="24"/>
                <w:szCs w:val="24"/>
                <w:lang w:val="ru-RU"/>
              </w:rPr>
              <w:t>громади</w:t>
            </w:r>
            <w:proofErr w:type="spellEnd"/>
          </w:p>
          <w:p w:rsidR="000917E6" w:rsidRPr="00527EF2" w:rsidRDefault="000917E6" w:rsidP="000917E6">
            <w:pPr>
              <w:spacing w:after="0" w:line="264" w:lineRule="atLeast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0917E6" w:rsidRPr="00527EF2" w:rsidTr="000917E6">
        <w:trPr>
          <w:trHeight w:val="60"/>
        </w:trPr>
        <w:tc>
          <w:tcPr>
            <w:tcW w:w="1700" w:type="pct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28" w:type="dxa"/>
              <w:left w:w="0" w:type="dxa"/>
              <w:bottom w:w="170" w:type="dxa"/>
              <w:right w:w="0" w:type="dxa"/>
            </w:tcMar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01" w:type="pct"/>
            <w:vMerge/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99" w:type="pct"/>
            <w:vMerge/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0917E6" w:rsidRPr="00527EF2" w:rsidTr="000917E6">
        <w:trPr>
          <w:trHeight w:val="60"/>
        </w:trPr>
        <w:tc>
          <w:tcPr>
            <w:tcW w:w="1700" w:type="pct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28" w:type="dxa"/>
              <w:left w:w="0" w:type="dxa"/>
              <w:bottom w:w="340" w:type="dxa"/>
              <w:right w:w="0" w:type="dxa"/>
            </w:tcMar>
          </w:tcPr>
          <w:p w:rsidR="000917E6" w:rsidRPr="00527EF2" w:rsidRDefault="000917E6" w:rsidP="000917E6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(найменування органу, яким погоджено фінансовий план)</w:t>
            </w:r>
          </w:p>
        </w:tc>
        <w:tc>
          <w:tcPr>
            <w:tcW w:w="1601" w:type="pct"/>
            <w:vMerge/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99" w:type="pct"/>
            <w:vMerge/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0917E6" w:rsidRPr="00527EF2" w:rsidTr="000917E6">
        <w:trPr>
          <w:trHeight w:val="60"/>
        </w:trPr>
        <w:tc>
          <w:tcPr>
            <w:tcW w:w="1700" w:type="pct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28" w:type="dxa"/>
              <w:left w:w="0" w:type="dxa"/>
              <w:bottom w:w="57" w:type="dxa"/>
              <w:right w:w="0" w:type="dxa"/>
            </w:tcMar>
          </w:tcPr>
          <w:p w:rsidR="000917E6" w:rsidRPr="00527EF2" w:rsidRDefault="000917E6" w:rsidP="000917E6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М. П. </w:t>
            </w:r>
            <w:r w:rsidRPr="00527EF2">
              <w:rPr>
                <w:rFonts w:ascii="Times New Roman" w:hAnsi="Times New Roman"/>
                <w:sz w:val="20"/>
                <w:szCs w:val="20"/>
                <w:lang w:eastAsia="uk-UA"/>
              </w:rPr>
              <w:t>(посада, прізвище та власне ім’я, дата, підпис)</w:t>
            </w:r>
          </w:p>
        </w:tc>
        <w:tc>
          <w:tcPr>
            <w:tcW w:w="1601" w:type="pct"/>
            <w:vMerge/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99" w:type="pct"/>
            <w:vMerge/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0917E6" w:rsidRPr="00527EF2" w:rsidTr="000917E6">
        <w:trPr>
          <w:trHeight w:val="60"/>
        </w:trPr>
        <w:tc>
          <w:tcPr>
            <w:tcW w:w="1700" w:type="pct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28" w:type="dxa"/>
              <w:left w:w="0" w:type="dxa"/>
              <w:bottom w:w="57" w:type="dxa"/>
              <w:right w:w="0" w:type="dxa"/>
            </w:tcMar>
          </w:tcPr>
          <w:p w:rsidR="000917E6" w:rsidRPr="00527EF2" w:rsidRDefault="000917E6" w:rsidP="000917E6">
            <w:pPr>
              <w:spacing w:after="0" w:line="264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РОЗГЛЯНУТО/ПОГОДЖЕНО</w:t>
            </w:r>
          </w:p>
        </w:tc>
        <w:tc>
          <w:tcPr>
            <w:tcW w:w="1601" w:type="pct"/>
            <w:vMerge/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99" w:type="pct"/>
          </w:tcPr>
          <w:p w:rsidR="000917E6" w:rsidRPr="00527EF2" w:rsidRDefault="000917E6" w:rsidP="000917E6">
            <w:pPr>
              <w:spacing w:after="0" w:line="264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ЗАТВЕРДЖЕНО</w:t>
            </w:r>
          </w:p>
        </w:tc>
      </w:tr>
      <w:tr w:rsidR="000917E6" w:rsidRPr="00527EF2" w:rsidTr="000917E6">
        <w:trPr>
          <w:trHeight w:val="60"/>
        </w:trPr>
        <w:tc>
          <w:tcPr>
            <w:tcW w:w="1700" w:type="pct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28" w:type="dxa"/>
              <w:left w:w="0" w:type="dxa"/>
              <w:bottom w:w="57" w:type="dxa"/>
              <w:right w:w="0" w:type="dxa"/>
            </w:tcMar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01" w:type="pct"/>
            <w:vMerge/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527EF2" w:rsidTr="000917E6">
        <w:trPr>
          <w:trHeight w:val="60"/>
        </w:trPr>
        <w:tc>
          <w:tcPr>
            <w:tcW w:w="1700" w:type="pct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28" w:type="dxa"/>
              <w:left w:w="0" w:type="dxa"/>
              <w:bottom w:w="340" w:type="dxa"/>
              <w:right w:w="0" w:type="dxa"/>
            </w:tcMar>
          </w:tcPr>
          <w:p w:rsidR="000917E6" w:rsidRPr="00527EF2" w:rsidRDefault="000917E6" w:rsidP="000917E6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(найменування органу, яким погоджено фінансовий план)</w:t>
            </w:r>
          </w:p>
        </w:tc>
        <w:tc>
          <w:tcPr>
            <w:tcW w:w="1601" w:type="pct"/>
            <w:vMerge/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28" w:type="dxa"/>
              <w:left w:w="0" w:type="dxa"/>
              <w:bottom w:w="340" w:type="dxa"/>
              <w:right w:w="0" w:type="dxa"/>
            </w:tcMar>
          </w:tcPr>
          <w:p w:rsidR="000917E6" w:rsidRPr="00527EF2" w:rsidRDefault="000917E6" w:rsidP="000917E6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(найменування органу, яким затверджено фінансовий план)</w:t>
            </w:r>
          </w:p>
        </w:tc>
      </w:tr>
      <w:tr w:rsidR="000917E6" w:rsidRPr="00527EF2" w:rsidTr="000917E6">
        <w:trPr>
          <w:trHeight w:val="60"/>
        </w:trPr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0" w:type="dxa"/>
              <w:bottom w:w="227" w:type="dxa"/>
              <w:right w:w="0" w:type="dxa"/>
            </w:tcMar>
          </w:tcPr>
          <w:p w:rsidR="000917E6" w:rsidRPr="00527EF2" w:rsidRDefault="000917E6" w:rsidP="000917E6">
            <w:pPr>
              <w:spacing w:after="0" w:line="264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М. П.     </w:t>
            </w:r>
            <w:r w:rsidRPr="00527EF2">
              <w:rPr>
                <w:rFonts w:ascii="Times New Roman" w:hAnsi="Times New Roman"/>
                <w:sz w:val="20"/>
                <w:szCs w:val="20"/>
                <w:lang w:eastAsia="uk-UA"/>
              </w:rPr>
              <w:t>(посада, прізвище та власне ім’я, дата, підпис)</w:t>
            </w:r>
          </w:p>
        </w:tc>
        <w:tc>
          <w:tcPr>
            <w:tcW w:w="1601" w:type="pct"/>
            <w:vMerge/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0" w:type="dxa"/>
              <w:bottom w:w="227" w:type="dxa"/>
              <w:right w:w="0" w:type="dxa"/>
            </w:tcMar>
          </w:tcPr>
          <w:p w:rsidR="000917E6" w:rsidRPr="00527EF2" w:rsidRDefault="000917E6" w:rsidP="000917E6">
            <w:pPr>
              <w:spacing w:after="0" w:line="264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М. П.     </w:t>
            </w:r>
            <w:r w:rsidRPr="00527EF2">
              <w:rPr>
                <w:rFonts w:ascii="Times New Roman" w:hAnsi="Times New Roman"/>
                <w:sz w:val="20"/>
                <w:szCs w:val="20"/>
                <w:lang w:eastAsia="uk-UA"/>
              </w:rPr>
              <w:t>(посада, прізвище та власне ім’я, дата, підпис)</w:t>
            </w:r>
          </w:p>
        </w:tc>
      </w:tr>
    </w:tbl>
    <w:p w:rsidR="000917E6" w:rsidRPr="00527EF2" w:rsidRDefault="000917E6" w:rsidP="000917E6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527EF2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39"/>
        <w:gridCol w:w="4320"/>
        <w:gridCol w:w="1418"/>
        <w:gridCol w:w="1022"/>
        <w:gridCol w:w="2337"/>
        <w:gridCol w:w="1481"/>
      </w:tblGrid>
      <w:tr w:rsidR="000917E6" w:rsidRPr="00527EF2" w:rsidTr="000917E6">
        <w:trPr>
          <w:trHeight w:val="113"/>
        </w:trPr>
        <w:tc>
          <w:tcPr>
            <w:tcW w:w="293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527EF2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1264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527EF2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Внесення змін</w:t>
            </w:r>
            <w:r w:rsidRPr="00527EF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до затвердженого фінансового плану</w:t>
            </w:r>
          </w:p>
        </w:tc>
      </w:tr>
      <w:tr w:rsidR="000917E6" w:rsidRPr="00527EF2" w:rsidTr="000917E6">
        <w:trPr>
          <w:trHeight w:val="113"/>
        </w:trPr>
        <w:tc>
          <w:tcPr>
            <w:tcW w:w="15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Підприємство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за ЄДРПОУ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основний ФП</w:t>
            </w: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(дата затвердження)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527EF2" w:rsidTr="000917E6">
        <w:trPr>
          <w:trHeight w:val="113"/>
        </w:trPr>
        <w:tc>
          <w:tcPr>
            <w:tcW w:w="15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Організаційно-правова форма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за КОПФГ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3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змінений ФП</w:t>
            </w: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(дата затвердження)</w:t>
            </w:r>
          </w:p>
        </w:tc>
        <w:tc>
          <w:tcPr>
            <w:tcW w:w="490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527EF2" w:rsidTr="000917E6">
        <w:trPr>
          <w:trHeight w:val="113"/>
        </w:trPr>
        <w:tc>
          <w:tcPr>
            <w:tcW w:w="15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Суб'єкт управління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за СПОДУ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</w:p>
        </w:tc>
        <w:tc>
          <w:tcPr>
            <w:tcW w:w="490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917E6" w:rsidRPr="00527EF2" w:rsidTr="000917E6">
        <w:trPr>
          <w:trHeight w:val="113"/>
        </w:trPr>
        <w:tc>
          <w:tcPr>
            <w:tcW w:w="15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Вид економічної діяльності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за  КВЕД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3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змінений ФП</w:t>
            </w: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(дата затвердження)</w:t>
            </w:r>
          </w:p>
        </w:tc>
        <w:tc>
          <w:tcPr>
            <w:tcW w:w="490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527EF2" w:rsidTr="000917E6">
        <w:trPr>
          <w:trHeight w:val="113"/>
        </w:trPr>
        <w:tc>
          <w:tcPr>
            <w:tcW w:w="15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Галузь    </w:t>
            </w:r>
          </w:p>
        </w:tc>
        <w:tc>
          <w:tcPr>
            <w:tcW w:w="2236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</w:p>
        </w:tc>
        <w:tc>
          <w:tcPr>
            <w:tcW w:w="490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917E6" w:rsidRPr="00527EF2" w:rsidTr="000917E6">
        <w:trPr>
          <w:trHeight w:val="113"/>
        </w:trPr>
        <w:tc>
          <w:tcPr>
            <w:tcW w:w="15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Одиниця виміру, тис. грн</w:t>
            </w:r>
          </w:p>
        </w:tc>
        <w:tc>
          <w:tcPr>
            <w:tcW w:w="2236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3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змінений ФП</w:t>
            </w: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(дата затвердження)</w:t>
            </w:r>
          </w:p>
        </w:tc>
        <w:tc>
          <w:tcPr>
            <w:tcW w:w="490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527EF2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15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527EF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Розмір державної частки у статутному капіталі</w:t>
            </w:r>
          </w:p>
        </w:tc>
        <w:tc>
          <w:tcPr>
            <w:tcW w:w="2236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</w:p>
        </w:tc>
        <w:tc>
          <w:tcPr>
            <w:tcW w:w="490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917E6" w:rsidRPr="00C743BF" w:rsidTr="000917E6">
        <w:trPr>
          <w:trHeight w:val="113"/>
        </w:trPr>
        <w:tc>
          <w:tcPr>
            <w:tcW w:w="15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Середньооблікова кількість штатних працівників</w:t>
            </w:r>
          </w:p>
        </w:tc>
        <w:tc>
          <w:tcPr>
            <w:tcW w:w="2236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3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змінений ФП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(дата затвердження)</w:t>
            </w:r>
          </w:p>
        </w:tc>
        <w:tc>
          <w:tcPr>
            <w:tcW w:w="490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15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Місцезнаходження</w:t>
            </w:r>
          </w:p>
        </w:tc>
        <w:tc>
          <w:tcPr>
            <w:tcW w:w="2236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</w:p>
        </w:tc>
        <w:tc>
          <w:tcPr>
            <w:tcW w:w="490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917E6" w:rsidRPr="00C743BF" w:rsidTr="000917E6">
        <w:trPr>
          <w:trHeight w:val="113"/>
        </w:trPr>
        <w:tc>
          <w:tcPr>
            <w:tcW w:w="15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Телефон</w:t>
            </w:r>
          </w:p>
        </w:tc>
        <w:tc>
          <w:tcPr>
            <w:tcW w:w="189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1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Стандарти звітності П(с)БОУ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81"/>
        </w:trPr>
        <w:tc>
          <w:tcPr>
            <w:tcW w:w="15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Прізвище та власне ім'я керівника</w:t>
            </w:r>
          </w:p>
        </w:tc>
        <w:tc>
          <w:tcPr>
            <w:tcW w:w="189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1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Стандарти звітності МСФЗ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0917E6" w:rsidRPr="00C743BF" w:rsidRDefault="000917E6" w:rsidP="000917E6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0917E6" w:rsidRPr="00C743BF" w:rsidRDefault="000917E6" w:rsidP="000917E6">
      <w:pPr>
        <w:shd w:val="clear" w:color="auto" w:fill="FFFFFF"/>
        <w:spacing w:before="283" w:after="113" w:line="20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ФІНАНСОВИЙ ПЛАН</w:t>
      </w: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/>
        <w:t>на ________ рік</w:t>
      </w:r>
    </w:p>
    <w:p w:rsidR="000917E6" w:rsidRPr="00C743BF" w:rsidRDefault="000917E6" w:rsidP="000917E6">
      <w:pPr>
        <w:shd w:val="clear" w:color="auto" w:fill="FFFFFF"/>
        <w:spacing w:before="113" w:after="120" w:line="19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Основні фінансові показники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91"/>
        <w:gridCol w:w="762"/>
        <w:gridCol w:w="1282"/>
        <w:gridCol w:w="1297"/>
        <w:gridCol w:w="1533"/>
        <w:gridCol w:w="1252"/>
        <w:gridCol w:w="1200"/>
        <w:gridCol w:w="1200"/>
        <w:gridCol w:w="1200"/>
        <w:gridCol w:w="1200"/>
      </w:tblGrid>
      <w:tr w:rsidR="000917E6" w:rsidRPr="00C743BF" w:rsidTr="000917E6">
        <w:trPr>
          <w:trHeight w:val="63"/>
          <w:tblHeader/>
        </w:trPr>
        <w:tc>
          <w:tcPr>
            <w:tcW w:w="138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252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 рядка</w:t>
            </w:r>
          </w:p>
        </w:tc>
        <w:tc>
          <w:tcPr>
            <w:tcW w:w="42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 минулого року</w:t>
            </w:r>
          </w:p>
        </w:tc>
        <w:tc>
          <w:tcPr>
            <w:tcW w:w="429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 поточного року</w:t>
            </w:r>
          </w:p>
        </w:tc>
        <w:tc>
          <w:tcPr>
            <w:tcW w:w="50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Прогноз на поточний рік</w:t>
            </w:r>
          </w:p>
        </w:tc>
        <w:tc>
          <w:tcPr>
            <w:tcW w:w="41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 рік</w:t>
            </w:r>
          </w:p>
        </w:tc>
        <w:tc>
          <w:tcPr>
            <w:tcW w:w="1588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Інформація згідно із стратегічним планом розвитку</w:t>
            </w:r>
          </w:p>
        </w:tc>
      </w:tr>
      <w:tr w:rsidR="000917E6" w:rsidRPr="00C743BF" w:rsidTr="000917E6">
        <w:trPr>
          <w:trHeight w:val="106"/>
          <w:tblHeader/>
        </w:trPr>
        <w:tc>
          <w:tcPr>
            <w:tcW w:w="13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2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2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29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0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1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 рік +1 рік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 рік +2 роки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 рік +3 роки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 рік +4 роки</w:t>
            </w:r>
          </w:p>
        </w:tc>
      </w:tr>
      <w:tr w:rsidR="000917E6" w:rsidRPr="00C743BF" w:rsidTr="000917E6">
        <w:trPr>
          <w:trHeight w:val="170"/>
          <w:tblHeader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0917E6" w:rsidRPr="00C743BF" w:rsidTr="000917E6">
        <w:trPr>
          <w:trHeight w:val="254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І. Формування фінансових результатів</w:t>
            </w:r>
          </w:p>
        </w:tc>
      </w:tr>
      <w:tr w:rsidR="000917E6" w:rsidRPr="00C743BF" w:rsidTr="000917E6">
        <w:trPr>
          <w:trHeight w:val="434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Чистий дохід від реалізації продукції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(товарів, робіт, послуг)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4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Собівартість реалізованої продукції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(товарів, робіт, послуг)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5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Валовий прибуток/збиток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261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EBITDA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1310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25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фінансовий результат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54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ІІ. Сплата податків, зборів та інших обов’язкових платежів</w:t>
            </w:r>
          </w:p>
        </w:tc>
      </w:tr>
      <w:tr w:rsidR="000917E6" w:rsidRPr="00C743BF" w:rsidTr="000917E6">
        <w:trPr>
          <w:trHeight w:val="261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прибуток підприємств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434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uk-UA"/>
              </w:rPr>
              <w:t>податок на додану вартість, що підлягає сплаті 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до бюджету за підсумками звітного періоду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618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додану вартість,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що підлягає відшкодуванню з бюджету за підсумками звітного періоду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618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частини чистого прибутку державними унітарними підприємствами та їх об’єднаннями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985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відрахування частини чистого прибутку господарськими товариствами, у статутному капіталі яких більше 50 відсотків акцій (часток) належать державі, на виплату дивідендів на державну частку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2131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25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Усього виплат на користь держави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2200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78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IІІ. Капітальні інвестиції</w:t>
            </w:r>
          </w:p>
        </w:tc>
      </w:tr>
      <w:tr w:rsidR="000917E6" w:rsidRPr="00C743BF" w:rsidTr="000917E6">
        <w:trPr>
          <w:trHeight w:val="278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Капітальні інвестиції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78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ІV. Коефіцієнтний аналіз</w:t>
            </w:r>
          </w:p>
        </w:tc>
      </w:tr>
      <w:tr w:rsidR="000917E6" w:rsidRPr="00C743BF" w:rsidTr="000917E6">
        <w:trPr>
          <w:trHeight w:val="817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Рентабельність діяльності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 xml:space="preserve">(чистий фінансовий результат, рядок 1200 / чистий дохід від реалізації продукції (товарів, робіт, послуг), рядок 1000)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 100, 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5010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0917E6" w:rsidRPr="00C743BF" w:rsidTr="000917E6">
        <w:trPr>
          <w:trHeight w:val="637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Рентабельність активів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 xml:space="preserve">(чистий фінансовий результат, рядок 1200 / вартість активів, рядок 6020)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 100, 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5020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637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Рентабельність власного капіталу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(чистий фінансовий результат, рядок 1200 / власний капітал, рядок 6080) 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 100, 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5030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637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Рентабельність EBITDA (EBITDA, рядок 1310 / чистий дохід від реалізації 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продукції (товарів, робіт, послуг), рядок 1000) 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 100, 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5040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817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Коефіцієнт фінансової стійкості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(власний капітал, рядок 6080 /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(довгострокові зобов’язання, рядок 6030 +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поточні зобов’язання, рядок 6040))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5050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637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Коефіцієнт зносу основних засобів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(сума зносу, рядок 6003 / первісна вартість основних засобів, рядок 6002)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5060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278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V. Звіт про фінансовий стан</w:t>
            </w:r>
          </w:p>
        </w:tc>
      </w:tr>
      <w:tr w:rsidR="000917E6" w:rsidRPr="00C743BF" w:rsidTr="000917E6">
        <w:trPr>
          <w:trHeight w:val="288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Необоротні активи, усього, у тому числі: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288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основні засоби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288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первісна вартість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288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знос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267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Оборотні активи, усього, у тому числі: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438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дебіторська заборгованість за продукцію, товари, роботи, послуги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6011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436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дебіторська заборгованість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за розрахунками з бюджетом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6012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266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гроші та їх еквіваленти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6013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266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Усього активи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6020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266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Довгострокові зобов’язання і забезпечення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6030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436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Поточні зобов’язання і забезпечення,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у тому числі: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436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поточна кредиторська заборгованість за товари, роботи, послуги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6041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436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поточна кредиторська заборгованість за розрахунками з бюджетом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6042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436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Усього зобов’язання і забезпечення,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у тому числі: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6050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266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державні гранти і субсидії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266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фінансові запозичення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6070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266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Власний капітал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6080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293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VI. Кредитна політика</w:t>
            </w:r>
          </w:p>
        </w:tc>
      </w:tr>
      <w:tr w:rsidR="000917E6" w:rsidRPr="00C743BF" w:rsidTr="000917E6">
        <w:trPr>
          <w:trHeight w:val="436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Заборгованість за кредитами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на початок періоду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7000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6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Отримано залучених коштів, усього,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у тому числі: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7010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6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довгострокові зобов’язання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7011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266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короткострокові зобов’язання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7012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266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фінансові зобов’язання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7013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proofErr w:type="spellStart"/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Повернено</w:t>
            </w:r>
            <w:proofErr w:type="spellEnd"/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 xml:space="preserve"> залучених коштів, усього,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у тому числі: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7030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довгострокові зобов’язання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7021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короткострокові зобов’язання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7022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фінансові зобов’язання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7023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Заборгованість за кредитами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на кінець періоду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7050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VII. Дані про персонал та витрати на оплату праці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Середня кількість працівників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(штатних працівників, зовнішніх сумісників та працівників, які працюють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за цивільно-правовими договорами), у тому числі: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8000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члени наглядової ради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члени правління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адміністративно-управлінський персонал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8004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працівники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8005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Витрати на оплату праці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8010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члени наглядової ради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8011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члени правління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8012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8013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адміністративно-управлінський персонал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8014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працівники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8015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Середньомісячні витрати на оплату праці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одного працівника (грн), усього, у тому числі: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8020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член наглядової ради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член правління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8022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керівник, усього, у тому числі: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8023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uk-UA"/>
              </w:rPr>
              <w:t>посадовий оклад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0" w:type="dxa"/>
              <w:bottom w:w="79" w:type="dxa"/>
              <w:right w:w="0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uk-UA"/>
              </w:rPr>
              <w:t>8023/1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uk-UA"/>
              </w:rPr>
              <w:t>преміювання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0" w:type="dxa"/>
              <w:bottom w:w="79" w:type="dxa"/>
              <w:right w:w="0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uk-UA"/>
              </w:rPr>
              <w:t>8023/2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uk-UA"/>
              </w:rPr>
              <w:t>інші виплати, передбачені законодавством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0" w:type="dxa"/>
              <w:bottom w:w="79" w:type="dxa"/>
              <w:right w:w="0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uk-UA"/>
              </w:rPr>
              <w:t>8023/3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адміністративно-управлінський працівник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8024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0917E6" w:rsidRPr="00C743BF" w:rsidTr="000917E6">
        <w:trPr>
          <w:trHeight w:val="170"/>
        </w:trPr>
        <w:tc>
          <w:tcPr>
            <w:tcW w:w="13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працівник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8025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</w:tbl>
    <w:p w:rsidR="000917E6" w:rsidRPr="00C743BF" w:rsidRDefault="000917E6" w:rsidP="000917E6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0917E6" w:rsidRPr="00C743BF" w:rsidRDefault="000917E6" w:rsidP="000917E6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Керівник</w:t>
      </w: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_____________________________________    _____________________________</w:t>
      </w:r>
      <w:r>
        <w:rPr>
          <w:rFonts w:ascii="Times New Roman" w:hAnsi="Times New Roman"/>
          <w:color w:val="000000"/>
          <w:sz w:val="20"/>
          <w:szCs w:val="20"/>
          <w:lang w:eastAsia="uk-UA"/>
        </w:rPr>
        <w:t xml:space="preserve">                                   </w:t>
      </w: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Pr="00810776">
        <w:rPr>
          <w:rFonts w:ascii="Times New Roman" w:hAnsi="Times New Roman"/>
          <w:color w:val="000000"/>
          <w:sz w:val="24"/>
          <w:szCs w:val="24"/>
          <w:lang w:eastAsia="uk-UA"/>
        </w:rPr>
        <w:t>Власне ім’я ПРІЗВИЩЕ</w:t>
      </w:r>
    </w:p>
    <w:p w:rsidR="000917E6" w:rsidRPr="00810776" w:rsidRDefault="000917E6" w:rsidP="000917E6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                                                          (посада)                                                                         (підпис)                 </w:t>
      </w:r>
    </w:p>
    <w:p w:rsidR="000917E6" w:rsidRDefault="000917E6" w:rsidP="000917E6">
      <w:pPr>
        <w:shd w:val="clear" w:color="auto" w:fill="FFFFFF"/>
        <w:spacing w:before="113" w:after="57" w:line="193" w:lineRule="atLeast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sectPr w:rsidR="000917E6" w:rsidSect="000917E6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0917E6" w:rsidRPr="00C743BF" w:rsidRDefault="000917E6" w:rsidP="000917E6">
      <w:pPr>
        <w:shd w:val="clear" w:color="auto" w:fill="FFFFFF"/>
        <w:spacing w:before="113" w:after="57" w:line="19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І. Інформація до фінансового плану</w:t>
      </w:r>
    </w:p>
    <w:p w:rsidR="000917E6" w:rsidRPr="00C743BF" w:rsidRDefault="000917E6" w:rsidP="000917E6">
      <w:pPr>
        <w:shd w:val="clear" w:color="auto" w:fill="FFFFFF"/>
        <w:spacing w:after="120" w:line="193" w:lineRule="atLeast"/>
        <w:ind w:firstLine="284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1. Перелік підприємств, які включені до консолідованого (зведеного) фінансового плану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71"/>
        <w:gridCol w:w="3459"/>
        <w:gridCol w:w="9687"/>
      </w:tblGrid>
      <w:tr w:rsidR="000917E6" w:rsidRPr="00C743BF" w:rsidTr="000917E6">
        <w:trPr>
          <w:trHeight w:val="60"/>
        </w:trPr>
        <w:tc>
          <w:tcPr>
            <w:tcW w:w="6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 за ЄДРПОУ</w:t>
            </w:r>
          </w:p>
        </w:tc>
        <w:tc>
          <w:tcPr>
            <w:tcW w:w="114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 підприємства</w:t>
            </w:r>
          </w:p>
        </w:tc>
        <w:tc>
          <w:tcPr>
            <w:tcW w:w="320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Вид діяльності</w:t>
            </w:r>
          </w:p>
        </w:tc>
      </w:tr>
      <w:tr w:rsidR="000917E6" w:rsidRPr="00C743BF" w:rsidTr="000917E6">
        <w:trPr>
          <w:trHeight w:val="60"/>
        </w:trPr>
        <w:tc>
          <w:tcPr>
            <w:tcW w:w="6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2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0917E6" w:rsidRPr="00C743BF" w:rsidTr="000917E6">
        <w:trPr>
          <w:trHeight w:val="60"/>
        </w:trPr>
        <w:tc>
          <w:tcPr>
            <w:tcW w:w="6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0917E6" w:rsidRPr="00C743BF" w:rsidRDefault="000917E6" w:rsidP="000917E6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0917E6" w:rsidRPr="00C743BF" w:rsidRDefault="000917E6" w:rsidP="000917E6">
      <w:pPr>
        <w:shd w:val="clear" w:color="auto" w:fill="FFFFFF"/>
        <w:spacing w:after="120" w:line="193" w:lineRule="atLeast"/>
        <w:ind w:firstLine="284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2. Інформація про бізнес підприємства (код рядка 1000 фінансового плану)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16"/>
        <w:gridCol w:w="800"/>
        <w:gridCol w:w="849"/>
        <w:gridCol w:w="871"/>
        <w:gridCol w:w="738"/>
        <w:gridCol w:w="1110"/>
        <w:gridCol w:w="871"/>
        <w:gridCol w:w="738"/>
        <w:gridCol w:w="1110"/>
        <w:gridCol w:w="925"/>
        <w:gridCol w:w="889"/>
        <w:gridCol w:w="1684"/>
        <w:gridCol w:w="871"/>
        <w:gridCol w:w="738"/>
        <w:gridCol w:w="1107"/>
      </w:tblGrid>
      <w:tr w:rsidR="000917E6" w:rsidRPr="00C743BF" w:rsidTr="000917E6">
        <w:trPr>
          <w:trHeight w:val="113"/>
        </w:trPr>
        <w:tc>
          <w:tcPr>
            <w:tcW w:w="60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видів діяльності за КВЕД</w:t>
            </w:r>
          </w:p>
        </w:tc>
        <w:tc>
          <w:tcPr>
            <w:tcW w:w="546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Питома вага в загальному обсязі реалізації, %</w:t>
            </w:r>
          </w:p>
        </w:tc>
        <w:tc>
          <w:tcPr>
            <w:tcW w:w="899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Фактичний показник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за _____ минулий рік</w:t>
            </w:r>
          </w:p>
        </w:tc>
        <w:tc>
          <w:tcPr>
            <w:tcW w:w="899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 показник поточного_____ року</w:t>
            </w:r>
          </w:p>
        </w:tc>
        <w:tc>
          <w:tcPr>
            <w:tcW w:w="1157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Фактичний показник поточного року за останній звітний період _________________________</w:t>
            </w:r>
          </w:p>
        </w:tc>
        <w:tc>
          <w:tcPr>
            <w:tcW w:w="899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 ______ рік</w:t>
            </w:r>
          </w:p>
        </w:tc>
      </w:tr>
      <w:tr w:rsidR="000917E6" w:rsidRPr="00C743BF" w:rsidTr="000917E6">
        <w:trPr>
          <w:cantSplit/>
          <w:trHeight w:val="3844"/>
        </w:trPr>
        <w:tc>
          <w:tcPr>
            <w:tcW w:w="60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 минулий рік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 плановий рік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чистий дохід від реалізації продукції (товарів, робіт, послуг), тис. грн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кількість продукції/ наданих послуг, одиниця виміру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ціна одиниці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(вартість продукції/ наданих послуг),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грн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чистий дохід від реалізації продукції (товарів, робіт, послуг), тис. грн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кількість продукції/ наданих послуг, одиниця виміру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ціна одиниці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(вартість продукції/ наданих послуг),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грн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чистий дохід від реалізації продукції (товарів, робіт, послуг), тис. грн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кількість продукції/ наданих послуг, одиниця виміру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ціна одиниці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(вартість продукції/ наданих послуг),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грн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чистий дохід від реалізації продукції (товарів, робіт, послуг), тис. грн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кількість продукції/ наданих послуг, одиниця виміру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ціна одиниці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(вартість продукції/ наданих послуг),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грн</w:t>
            </w:r>
          </w:p>
        </w:tc>
      </w:tr>
      <w:tr w:rsidR="000917E6" w:rsidRPr="00C743BF" w:rsidTr="000917E6">
        <w:trPr>
          <w:trHeight w:val="245"/>
        </w:trPr>
        <w:tc>
          <w:tcPr>
            <w:tcW w:w="6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</w:tr>
      <w:tr w:rsidR="000917E6" w:rsidRPr="00C743BF" w:rsidTr="000917E6">
        <w:trPr>
          <w:trHeight w:val="60"/>
        </w:trPr>
        <w:tc>
          <w:tcPr>
            <w:tcW w:w="6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60"/>
        </w:trPr>
        <w:tc>
          <w:tcPr>
            <w:tcW w:w="6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60"/>
        </w:trPr>
        <w:tc>
          <w:tcPr>
            <w:tcW w:w="6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0917E6" w:rsidRDefault="000917E6" w:rsidP="000917E6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0917E6" w:rsidRPr="00C743BF" w:rsidRDefault="000917E6" w:rsidP="000917E6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br w:type="page"/>
      </w:r>
    </w:p>
    <w:p w:rsidR="000917E6" w:rsidRPr="00C743BF" w:rsidRDefault="000917E6" w:rsidP="000917E6">
      <w:pPr>
        <w:shd w:val="clear" w:color="auto" w:fill="FFFFFF"/>
        <w:spacing w:before="57" w:after="120" w:line="193" w:lineRule="atLeast"/>
        <w:ind w:firstLine="284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3. Розшифрування до запланованого рівня доходів/витрат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98"/>
        <w:gridCol w:w="770"/>
        <w:gridCol w:w="1166"/>
        <w:gridCol w:w="1178"/>
        <w:gridCol w:w="1393"/>
        <w:gridCol w:w="1136"/>
        <w:gridCol w:w="1167"/>
        <w:gridCol w:w="1167"/>
        <w:gridCol w:w="1167"/>
        <w:gridCol w:w="1167"/>
        <w:gridCol w:w="1908"/>
      </w:tblGrid>
      <w:tr w:rsidR="000917E6" w:rsidRPr="00C743BF" w:rsidTr="000917E6">
        <w:trPr>
          <w:trHeight w:val="233"/>
        </w:trPr>
        <w:tc>
          <w:tcPr>
            <w:tcW w:w="95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25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 рядка</w:t>
            </w:r>
          </w:p>
        </w:tc>
        <w:tc>
          <w:tcPr>
            <w:tcW w:w="38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 минулого року</w:t>
            </w:r>
          </w:p>
        </w:tc>
        <w:tc>
          <w:tcPr>
            <w:tcW w:w="390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 поточного року</w:t>
            </w:r>
          </w:p>
        </w:tc>
        <w:tc>
          <w:tcPr>
            <w:tcW w:w="461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Прогноз на поточний рік</w:t>
            </w:r>
          </w:p>
        </w:tc>
        <w:tc>
          <w:tcPr>
            <w:tcW w:w="37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 рік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(усього)</w:t>
            </w:r>
          </w:p>
        </w:tc>
        <w:tc>
          <w:tcPr>
            <w:tcW w:w="1542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 тому числі за кварталами</w:t>
            </w:r>
          </w:p>
        </w:tc>
        <w:tc>
          <w:tcPr>
            <w:tcW w:w="633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Пояснення та обґрунтування до запланованого рівня доходів/витрат</w:t>
            </w:r>
          </w:p>
        </w:tc>
      </w:tr>
      <w:tr w:rsidR="000917E6" w:rsidRPr="00C743BF" w:rsidTr="000917E6">
        <w:trPr>
          <w:trHeight w:val="390"/>
        </w:trPr>
        <w:tc>
          <w:tcPr>
            <w:tcW w:w="95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8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90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6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7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ІV</w:t>
            </w:r>
          </w:p>
        </w:tc>
        <w:tc>
          <w:tcPr>
            <w:tcW w:w="633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917E6" w:rsidRPr="00C743BF" w:rsidTr="000917E6">
        <w:trPr>
          <w:trHeight w:val="17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</w:tr>
      <w:tr w:rsidR="000917E6" w:rsidRPr="00C743BF" w:rsidTr="000917E6">
        <w:trPr>
          <w:trHeight w:val="17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дохід від реалізації продукції (товарів, робіт, послуг)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7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1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сировину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та основні матеріали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3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паливо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3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електроенергію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3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оплату праці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3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на соціальні заходи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77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Витрати, що здійснюються для підтримання об’єкта в робочому стані (проведення ремонту, технічного огляду, нагляду, обслуговування тощо)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1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Амортизація основних засобів і нематеріальних активів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3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Рентна плата (розшифрувати)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3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Інші витрати (розшифрувати)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3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Валовий прибуток (збиток)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3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Адміністративні витрати, у тому числі: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1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витрати, пов’язані з використанням власних службових автомобілів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1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оренду службових автомобілів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3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консалтингові послуги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3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страхові послуги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3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аудиторські послуги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3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службові відрядження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3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зв’язок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3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оплату праці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  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3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на соціальні заходи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598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амортизація основних засобів і нематеріальних активів загальногосподарського призначення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65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витрати на операційну оренду основних засобів та роялті, що мають 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загальногосподарське призначення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1041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4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витрати на страхування майна загальногосподарського призначення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4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страхування загальногосподарського персоналу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організаційно-технічні послуги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консультаційні та інформаційні послуги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   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юридичні послуги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послуги з оцінки майна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4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охорону праці загальногосподарського персоналу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4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підвищення кваліфікації та перепідготовку кадрів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80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утримання основних фондів, інших необоротних активів загальногосподарського використання, у тому числі: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поліпшення основних фондів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1050/1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4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адміністративні витрати (розшифрувати)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1051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Витрати на збут, у тому числі: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транспортні витрати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зберігання та упаковку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1062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оплату праці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на соціальні заходи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1064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4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амортизація основних засобів і нематеріальних активів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1065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рекламу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1066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  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6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витрати на збут (розшифрувати)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1067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Інші операційні доходи, усього,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у тому числі: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курсові різниці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1071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нетипові операційні доходи (розшифрувати)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операційні доходи (розшифрувати)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Інші операційні витрати, усього,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у тому числі: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курсові різниці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1081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нетипові операційні витрати (розшифрувати)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1082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   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благодійну допомогу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1083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відрахування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до резерву сумнівних боргів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1084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до недержавних пенсійних фондів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1085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операційні витрати (розшифрувати)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1086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Фінансовий результат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від операційної діяльності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1100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Дохід від участі в капіталі (розшифрувати)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Втрати від участі в капіталі (розшифрувати)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Інші фінансові доходи (розшифрувати)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Фінансові витрати (розшифрувати)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Інші доходи, усього, у тому числі: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курсові різниці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1151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доходи (розшифрувати)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1152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Інші витрати, усього, у тому числі: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курсові різниці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1161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витрати (розшифрувати)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1162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  <w:lang w:eastAsia="uk-UA"/>
              </w:rPr>
              <w:lastRenderedPageBreak/>
              <w:t>Фінансовий результат до оподаткування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1170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з податку на прибуток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Дохід з податку на прибуток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1181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Прибуток від припиненої діяльності після оподаткування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Збиток від припиненої діяльності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після оподаткування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1191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4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фінансовий результат,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у тому числі: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прибуток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1201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збиток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1202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Усього доходів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Усього витрат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1220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Неконтрольована частка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1230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5000" w:type="pct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Розрахунок показника EBITDA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Фінансовий результат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від операційної діяльності, рядок 1100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плюс амортизація, рядок 1430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1301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мінус операційні доходи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від курсових різниць, рядок 1071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1302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плюс операційні витрати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від курсових різниць, рядок 1081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1303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мінус значні нетипові операційні доходи, рядок 1072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1304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плюс значні нетипові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операційні витрати, рядок 1082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1305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EBITDA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0"/>
        </w:trPr>
        <w:tc>
          <w:tcPr>
            <w:tcW w:w="5000" w:type="pct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Елементи операційних витрат</w:t>
            </w:r>
          </w:p>
        </w:tc>
      </w:tr>
      <w:tr w:rsidR="000917E6" w:rsidRPr="00C743BF" w:rsidTr="000917E6">
        <w:trPr>
          <w:trHeight w:val="260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Матеріальні витрати, у тому числі: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сировину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та основні матеріали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1401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паливо та енергію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1402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оплату праці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1410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на соціальні заходи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1420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Амортизація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операційні витрати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9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1450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71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0917E6" w:rsidRPr="00C743BF" w:rsidRDefault="000917E6" w:rsidP="000917E6">
      <w:pPr>
        <w:shd w:val="clear" w:color="auto" w:fill="FFFFFF"/>
        <w:spacing w:before="283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Керівник</w:t>
      </w: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_____________________________________    _____________________________</w:t>
      </w:r>
      <w:r w:rsidRPr="00810776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                         </w:t>
      </w: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Власне ім’я ПРІЗВИЩЕ</w:t>
      </w:r>
    </w:p>
    <w:p w:rsidR="000917E6" w:rsidRPr="00810776" w:rsidRDefault="000917E6" w:rsidP="000917E6">
      <w:pPr>
        <w:shd w:val="clear" w:color="auto" w:fill="FFFFFF"/>
        <w:spacing w:before="17" w:after="85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                                                     (посада)                                                                                    (підпис)                 </w:t>
      </w:r>
    </w:p>
    <w:p w:rsidR="000917E6" w:rsidRPr="00C743BF" w:rsidRDefault="000917E6" w:rsidP="000917E6">
      <w:pPr>
        <w:shd w:val="clear" w:color="auto" w:fill="FFFFFF"/>
        <w:spacing w:before="120" w:after="57" w:line="193" w:lineRule="atLeast"/>
        <w:ind w:firstLine="284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 w:type="page"/>
      </w: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IІ. Розрахунки з бюджетом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3"/>
        <w:gridCol w:w="989"/>
        <w:gridCol w:w="1376"/>
        <w:gridCol w:w="1466"/>
        <w:gridCol w:w="1735"/>
        <w:gridCol w:w="1415"/>
        <w:gridCol w:w="638"/>
        <w:gridCol w:w="638"/>
        <w:gridCol w:w="638"/>
        <w:gridCol w:w="629"/>
      </w:tblGrid>
      <w:tr w:rsidR="000917E6" w:rsidRPr="00C743BF" w:rsidTr="000917E6">
        <w:trPr>
          <w:trHeight w:val="113"/>
        </w:trPr>
        <w:tc>
          <w:tcPr>
            <w:tcW w:w="18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32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 рядка</w:t>
            </w:r>
          </w:p>
        </w:tc>
        <w:tc>
          <w:tcPr>
            <w:tcW w:w="45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минулого року</w:t>
            </w:r>
          </w:p>
        </w:tc>
        <w:tc>
          <w:tcPr>
            <w:tcW w:w="48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поточного року</w:t>
            </w:r>
          </w:p>
        </w:tc>
        <w:tc>
          <w:tcPr>
            <w:tcW w:w="57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Прогноз на поточний рік</w:t>
            </w:r>
          </w:p>
        </w:tc>
        <w:tc>
          <w:tcPr>
            <w:tcW w:w="46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 рік (усього)</w:t>
            </w:r>
          </w:p>
        </w:tc>
        <w:tc>
          <w:tcPr>
            <w:tcW w:w="841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 тому числі за кварталами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7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6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ІV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0917E6" w:rsidRPr="00C743BF" w:rsidTr="000917E6">
        <w:trPr>
          <w:trHeight w:val="113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Розподіл чистого прибутку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фінансовий результат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Залишок нерозподіленого прибутку (непокритого збитку) на початок звітного періоду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Коригування, зміна облікової політики (розшифрувати)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2005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Скоригований залишок нерозподіленого прибутку (непокритого збитку) на початок звітного періоду, усього, у тому числі: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2009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Нараховані до сплати відрахування частини чистого прибутку, усього, у тому числі: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2010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державними унітарними підприємствами та їх об’єднаннями до державного бюджету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2011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господарськими товариствами, у статутному капіталі яких більше 50 відсотків акцій (часток) належать державі, на виплату дивідендів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2012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у тому числі на державну частку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2012/1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Перенесено з додаткового капіталу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46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Розвиток виробництва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46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у тому числі за основними видами діяльності за КВЕД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2031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46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Резервний фонд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2040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46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фонди (розшифрувати)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2050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46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цілі (розшифрувати)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2060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424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Залишок нерозподіленого прибутку (непокритого збитку) на кінець звітного періоду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2070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247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Сплата податків, зборів та інших обов’язкових платежів</w:t>
            </w:r>
          </w:p>
        </w:tc>
      </w:tr>
      <w:tr w:rsidR="000917E6" w:rsidRPr="00C743BF" w:rsidTr="000917E6">
        <w:trPr>
          <w:trHeight w:val="424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Сплата податків та зборів до Державного бюджету України (податкові платежі), усього, у тому числі: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2110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246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прибуток підприємств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2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додану вартість, що підлягає сплаті до бюджету за підсумками звітного періоду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2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додану вартість, що підлягає відшкодуванню з бюджету за підсумками звітного періоду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46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акцизний податок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2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частини чистого прибутку державними унітарними підприємствами та їх об’єднаннями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46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рентна плата за транспортування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46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рентна плата за користування надрами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46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доходи фізичних осіб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46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податки та збори (розшифрувати)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24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Сплата податків та зборів до місцевих бюджетів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(податкові платежі), усього, у тому числі: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2120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246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доходи фізичних осіб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2121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46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земельний податок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2122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46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орендна плата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2123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46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податки та збори (розшифрувати)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2124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24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Інші податки, збори та платежі на користь держави, усього, у тому числі: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2130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42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частини чистого прибутку господарськими товариствами, у статутному капіталі яких більше 50 відсотків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2131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акцій (часток) належать державі, на виплату дивідендів на державну частку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митні платежі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2132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єдиний внесок на загальнообов’язкове державне соціальне страхування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2133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податки, збори та платежі (розшифрувати)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2134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Погашення податкового боргу, усього, у тому числі: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2140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погашення </w:t>
            </w:r>
            <w:proofErr w:type="spellStart"/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реструктуризованих</w:t>
            </w:r>
            <w:proofErr w:type="spellEnd"/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та відстрочених сум, що підлягають сплаті в поточному році до бюджетів та державних цільових фондів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2141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(штрафи, пені, неустойки) (розшифрувати)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2142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47"/>
        </w:trPr>
        <w:tc>
          <w:tcPr>
            <w:tcW w:w="18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Усього виплат на користь держави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2200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</w:tbl>
    <w:p w:rsidR="000917E6" w:rsidRPr="00C743BF" w:rsidRDefault="000917E6" w:rsidP="000917E6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917E6" w:rsidRPr="00C743BF" w:rsidRDefault="000917E6" w:rsidP="000917E6">
      <w:pPr>
        <w:shd w:val="clear" w:color="auto" w:fill="FFFFFF"/>
        <w:spacing w:before="22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Керівник</w:t>
      </w: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_____________________________________    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                            </w:t>
      </w:r>
      <w:r w:rsidRPr="00810776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Власне ім’я ПРІЗВИЩЕ</w:t>
      </w:r>
    </w:p>
    <w:p w:rsidR="000917E6" w:rsidRPr="00810776" w:rsidRDefault="000917E6" w:rsidP="000917E6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                                                            (посада)                                                                          (підпис)                 </w:t>
      </w:r>
    </w:p>
    <w:p w:rsidR="000917E6" w:rsidRDefault="000917E6" w:rsidP="000917E6">
      <w:pPr>
        <w:shd w:val="clear" w:color="auto" w:fill="FFFFFF"/>
        <w:spacing w:before="100" w:after="225" w:line="288" w:lineRule="atLeast"/>
        <w:rPr>
          <w:rFonts w:ascii="Times New Roman" w:hAnsi="Times New Roman"/>
          <w:color w:val="000000"/>
          <w:sz w:val="24"/>
          <w:szCs w:val="24"/>
          <w:lang w:eastAsia="uk-UA"/>
        </w:rPr>
        <w:sectPr w:rsidR="000917E6" w:rsidSect="000917E6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0917E6" w:rsidRPr="00C743BF" w:rsidRDefault="000917E6" w:rsidP="000917E6">
      <w:pPr>
        <w:shd w:val="clear" w:color="auto" w:fill="FFFFFF"/>
        <w:spacing w:before="100" w:after="225" w:line="288" w:lineRule="atLeast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917E6" w:rsidRPr="00C743BF" w:rsidRDefault="000917E6" w:rsidP="000917E6">
      <w:pPr>
        <w:shd w:val="clear" w:color="auto" w:fill="FFFFFF"/>
        <w:spacing w:before="113"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ІІІ. Рух грошових коштів (за прямим методом)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19"/>
        <w:gridCol w:w="880"/>
        <w:gridCol w:w="803"/>
        <w:gridCol w:w="803"/>
        <w:gridCol w:w="803"/>
        <w:gridCol w:w="803"/>
        <w:gridCol w:w="519"/>
        <w:gridCol w:w="517"/>
        <w:gridCol w:w="519"/>
        <w:gridCol w:w="519"/>
      </w:tblGrid>
      <w:tr w:rsidR="000917E6" w:rsidRPr="00C743BF" w:rsidTr="000917E6">
        <w:trPr>
          <w:trHeight w:val="566"/>
        </w:trPr>
        <w:tc>
          <w:tcPr>
            <w:tcW w:w="197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432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 рядка</w:t>
            </w:r>
          </w:p>
        </w:tc>
        <w:tc>
          <w:tcPr>
            <w:tcW w:w="39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минулого року</w:t>
            </w:r>
          </w:p>
        </w:tc>
        <w:tc>
          <w:tcPr>
            <w:tcW w:w="39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поточного року</w:t>
            </w:r>
          </w:p>
        </w:tc>
        <w:tc>
          <w:tcPr>
            <w:tcW w:w="39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Прогноз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на поточний рік</w:t>
            </w:r>
          </w:p>
        </w:tc>
        <w:tc>
          <w:tcPr>
            <w:tcW w:w="39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 рік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(усього)</w:t>
            </w:r>
          </w:p>
        </w:tc>
        <w:tc>
          <w:tcPr>
            <w:tcW w:w="1018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 тому числі за кварталами</w:t>
            </w:r>
          </w:p>
        </w:tc>
      </w:tr>
      <w:tr w:rsidR="000917E6" w:rsidRPr="00C743BF" w:rsidTr="000917E6">
        <w:trPr>
          <w:trHeight w:val="1258"/>
        </w:trPr>
        <w:tc>
          <w:tcPr>
            <w:tcW w:w="197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32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ІV</w:t>
            </w:r>
          </w:p>
        </w:tc>
      </w:tr>
      <w:tr w:rsidR="000917E6" w:rsidRPr="00C743BF" w:rsidTr="000917E6">
        <w:trPr>
          <w:trHeight w:val="11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І. Рух коштів у результаті операційної діяльності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95" w:type="pct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Надходження грошових коштів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від операційної діяльності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43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Виручка від реалізації продукції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(товарів, робіт, послуг)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Повернення податків і зборів, у тому числі: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податку на додану вартість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Цільове фінансування, у тому числі: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бюджетне фінансування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3041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надходження (розшифрувати)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3042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Надходження авансів від покупців і замовників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3050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Отримання коштів за короткостроковими зобов’язаннями, у тому числі: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3061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позики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3062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облігації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3063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надходження (розшифрувати)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Витрачання грошових коштів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від операційної діяльності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3100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43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Розрахунки за продукцію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(товари, роботи та послуги)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Розрахунки з оплати праці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на соціальні заходи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43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Повернення коштів за короткостроковими зобов’язаннями, у тому числі: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3141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  )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позики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3142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облігації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3143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43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Зобов’язання з податків, зборів та інших обов’язкових платежів, у тому числі: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прибуток підприємств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додану вартість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акцизний податок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рентна плата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54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доходи фізичних осіб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43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зобов’язання з податків і зборів,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у тому числі: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61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частини чистого прибутку державними унітарними підприємствами та їх об’єднаннями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3156/1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68" w:type="dxa"/>
              <w:bottom w:w="68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left w:w="57" w:type="dxa"/>
              <w:bottom w:w="68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bottom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bottom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bottom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bottom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bottom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2" w:type="dxa"/>
              <w:bottom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98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частини чистого прибутку господарськими товариствами,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у статутному капіталі яких більше 50 відсотків акцій (часток) належать державі,</w:t>
            </w: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на виплату дивідендів на державну частку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7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3156/2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платежі (розшифрувати)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Повернення коштів до бюджету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витрачання (розшифрувати)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68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рух коштів від операційної діяльності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3195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268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  <w:lang w:eastAsia="uk-UA"/>
              </w:rPr>
              <w:t>II. Рух коштів у результаті інвестиційної діяльності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95" w:type="pct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4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Надходження грошових коштів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від інвестиційної діяльності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3200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446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Надходження від реалізації фінансових інвестицій, у тому числі: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надходження від продажу акцій та облігацій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3215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Надходження від реалізації необоротних активів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Надходження від отриманих відсотків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3225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Надходження дивідендів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Надходження від деривативів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3235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надходження (розшифрувати)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4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Витрачання грошових коштів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від інвестиційної діяльності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3255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446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Витрачання на придбання фінансових інвестицій, у тому числі: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витрачання на придбання акцій та облігацій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3265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446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Витрачання на придбання необоротних активів, у тому числі: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446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придбання (створення) основних засобів (розшифрувати)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3271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капітальне будівництво (розшифрувати)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3272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446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придбання (створення) нематеріальних активів (розшифрувати)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3273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необоротні активи (розшифрувати)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3274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Виплати за деривативами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платежі (розшифрувати)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3290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68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рух коштів від інвестиційної діяльності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3295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268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III. Рух коштів у результаті фінансової діяльності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95" w:type="pct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4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Надходження грошових коштів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від фінансової діяльності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3300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Надходження від власного капіталу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3305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46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Отримання коштів за довгостроковими зобов’язаннями, у тому числі: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3311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позики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3312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облігації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3313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267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надходження (розшифрувати)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7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431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Витрачання грошових коштів</w:t>
            </w: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від фінансової діяльності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3330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250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Витрачання на викуп власних акцій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3335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431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Повернення коштів за довгостроковими зобов’язаннями, у тому числі: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250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3341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50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позики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3342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250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облігації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3343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11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Сплата дивідендів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3350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11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Витрачення на сплату відсотків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11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Витрачення на сплату заборгованості з фінансової оренди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11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Інші платежі (розшифрувати)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</w:tr>
      <w:tr w:rsidR="000917E6" w:rsidRPr="00C743BF" w:rsidTr="000917E6">
        <w:trPr>
          <w:trHeight w:val="11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рух коштів від фінансової діяльності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3395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11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рух грошових коштів за звітний період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3400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11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Залишок коштів на початок періоду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3405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Вплив зміни валютних курсів на залишок коштів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19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Залишок коштів на кінець періоду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3415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C743BF" w:rsidRDefault="000917E6" w:rsidP="000917E6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</w:tr>
    </w:tbl>
    <w:p w:rsidR="000917E6" w:rsidRPr="00C743BF" w:rsidRDefault="000917E6" w:rsidP="000917E6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0917E6" w:rsidRPr="00C743BF" w:rsidRDefault="000917E6" w:rsidP="000917E6">
      <w:pPr>
        <w:shd w:val="clear" w:color="auto" w:fill="FFFFFF"/>
        <w:spacing w:before="170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Керівник</w:t>
      </w: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__________________________  _________________</w:t>
      </w:r>
      <w:r w:rsidRPr="00810776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Власне ім’я ПРІЗВИЩЕ</w:t>
      </w:r>
    </w:p>
    <w:p w:rsidR="000917E6" w:rsidRPr="00810776" w:rsidRDefault="000917E6" w:rsidP="000917E6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                                               (посада)                                            (підпис)                             </w:t>
      </w:r>
    </w:p>
    <w:p w:rsidR="000917E6" w:rsidRDefault="000917E6" w:rsidP="000917E6">
      <w:pPr>
        <w:shd w:val="clear" w:color="auto" w:fill="FFFFFF"/>
        <w:spacing w:before="100" w:after="225" w:line="288" w:lineRule="atLeast"/>
        <w:rPr>
          <w:rFonts w:ascii="Times New Roman" w:hAnsi="Times New Roman"/>
          <w:color w:val="000000"/>
          <w:sz w:val="24"/>
          <w:szCs w:val="24"/>
          <w:lang w:eastAsia="uk-UA"/>
        </w:rPr>
        <w:sectPr w:rsidR="000917E6" w:rsidSect="000917E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0917E6" w:rsidRPr="00C743BF" w:rsidRDefault="000917E6" w:rsidP="000917E6">
      <w:pPr>
        <w:shd w:val="clear" w:color="auto" w:fill="FFFFFF"/>
        <w:spacing w:before="113"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IV. Капітальні інвестиції</w:t>
      </w:r>
    </w:p>
    <w:p w:rsidR="000917E6" w:rsidRPr="00C743BF" w:rsidRDefault="000917E6" w:rsidP="000917E6">
      <w:pPr>
        <w:shd w:val="clear" w:color="auto" w:fill="FFFFFF"/>
        <w:spacing w:before="57" w:after="120" w:line="161" w:lineRule="atLeast"/>
        <w:ind w:firstLine="284"/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тис. грн (без ПДВ)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196"/>
        <w:gridCol w:w="774"/>
        <w:gridCol w:w="1245"/>
        <w:gridCol w:w="1327"/>
        <w:gridCol w:w="1525"/>
        <w:gridCol w:w="1280"/>
        <w:gridCol w:w="550"/>
        <w:gridCol w:w="553"/>
        <w:gridCol w:w="553"/>
        <w:gridCol w:w="547"/>
      </w:tblGrid>
      <w:tr w:rsidR="000917E6" w:rsidRPr="00C743BF" w:rsidTr="000917E6">
        <w:trPr>
          <w:trHeight w:val="60"/>
        </w:trPr>
        <w:tc>
          <w:tcPr>
            <w:tcW w:w="212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26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 рядка</w:t>
            </w:r>
          </w:p>
        </w:tc>
        <w:tc>
          <w:tcPr>
            <w:tcW w:w="42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минулого року</w:t>
            </w:r>
          </w:p>
        </w:tc>
        <w:tc>
          <w:tcPr>
            <w:tcW w:w="45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поточного року</w:t>
            </w:r>
          </w:p>
        </w:tc>
        <w:tc>
          <w:tcPr>
            <w:tcW w:w="52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Прогноз на поточний рік</w:t>
            </w:r>
          </w:p>
        </w:tc>
        <w:tc>
          <w:tcPr>
            <w:tcW w:w="440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 рік (усього)</w:t>
            </w:r>
          </w:p>
        </w:tc>
        <w:tc>
          <w:tcPr>
            <w:tcW w:w="757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 тому числі за кварталами</w:t>
            </w:r>
          </w:p>
        </w:tc>
      </w:tr>
      <w:tr w:rsidR="000917E6" w:rsidRPr="00C743BF" w:rsidTr="000917E6">
        <w:trPr>
          <w:trHeight w:val="60"/>
        </w:trPr>
        <w:tc>
          <w:tcPr>
            <w:tcW w:w="212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2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2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40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ІV</w:t>
            </w:r>
          </w:p>
        </w:tc>
      </w:tr>
      <w:tr w:rsidR="000917E6" w:rsidRPr="00C743BF" w:rsidTr="000917E6">
        <w:trPr>
          <w:trHeight w:val="113"/>
        </w:trPr>
        <w:tc>
          <w:tcPr>
            <w:tcW w:w="21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0917E6" w:rsidRPr="00C743BF" w:rsidTr="000917E6">
        <w:trPr>
          <w:trHeight w:val="113"/>
        </w:trPr>
        <w:tc>
          <w:tcPr>
            <w:tcW w:w="21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Капітальні інвестиції, усього, у тому числі: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113"/>
        </w:trPr>
        <w:tc>
          <w:tcPr>
            <w:tcW w:w="21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капітальне будівництво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21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придбання (виготовлення) основних засобів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21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21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придбання (створення) нематеріальних активів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21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модернізація, модифікація (добудова, дообладнання, реконструкція) основних засобів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17E6" w:rsidRPr="00C743BF" w:rsidTr="000917E6">
        <w:trPr>
          <w:trHeight w:val="113"/>
        </w:trPr>
        <w:tc>
          <w:tcPr>
            <w:tcW w:w="212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капітальний ремонт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4060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0917E6" w:rsidRPr="00C743BF" w:rsidRDefault="000917E6" w:rsidP="000917E6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0917E6" w:rsidRPr="00C743BF" w:rsidRDefault="000917E6" w:rsidP="000917E6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Керівник</w:t>
      </w: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_____________________________________    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810776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Власне ім’я ПРІЗВИЩЕ</w:t>
      </w:r>
    </w:p>
    <w:p w:rsidR="000917E6" w:rsidRPr="00810776" w:rsidRDefault="000917E6" w:rsidP="000917E6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                                                           (посада)                                                                          (підпис)                 </w:t>
      </w:r>
    </w:p>
    <w:p w:rsidR="000917E6" w:rsidRPr="00C743BF" w:rsidRDefault="000917E6" w:rsidP="000917E6">
      <w:pPr>
        <w:shd w:val="clear" w:color="auto" w:fill="FFFFFF"/>
        <w:spacing w:before="113"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V. Інформація щодо отримання та повернення залучених коштів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41"/>
        <w:gridCol w:w="763"/>
        <w:gridCol w:w="1076"/>
        <w:gridCol w:w="1133"/>
        <w:gridCol w:w="642"/>
        <w:gridCol w:w="1164"/>
        <w:gridCol w:w="1222"/>
        <w:gridCol w:w="1002"/>
        <w:gridCol w:w="1164"/>
        <w:gridCol w:w="1148"/>
        <w:gridCol w:w="852"/>
        <w:gridCol w:w="1164"/>
        <w:gridCol w:w="1222"/>
      </w:tblGrid>
      <w:tr w:rsidR="000917E6" w:rsidRPr="00C743BF" w:rsidTr="000917E6">
        <w:trPr>
          <w:trHeight w:val="170"/>
        </w:trPr>
        <w:tc>
          <w:tcPr>
            <w:tcW w:w="29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Зобов’язання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Заборгованість за кредитами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на початок ______ року</w:t>
            </w:r>
          </w:p>
        </w:tc>
        <w:tc>
          <w:tcPr>
            <w:tcW w:w="45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textDirection w:val="btLr"/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із залучення коштів</w:t>
            </w:r>
          </w:p>
        </w:tc>
        <w:tc>
          <w:tcPr>
            <w:tcW w:w="430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 з повернення коштів</w:t>
            </w:r>
          </w:p>
        </w:tc>
        <w:tc>
          <w:tcPr>
            <w:tcW w:w="19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Заборгованість за кредитами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на кінець ______ року</w:t>
            </w:r>
          </w:p>
        </w:tc>
      </w:tr>
      <w:tr w:rsidR="000917E6" w:rsidRPr="00C743BF" w:rsidTr="000917E6">
        <w:trPr>
          <w:trHeight w:val="11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сума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основного боргу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відсотки, нараховані протягом року</w:t>
            </w:r>
          </w:p>
        </w:tc>
        <w:tc>
          <w:tcPr>
            <w:tcW w:w="68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відсотки сплачені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курсові різниці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(сума основного боргу)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(+/–)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курсові різниці (відсотки)</w:t>
            </w: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(+/–)</w:t>
            </w:r>
          </w:p>
        </w:tc>
        <w:tc>
          <w:tcPr>
            <w:tcW w:w="4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 тому числі:</w:t>
            </w:r>
          </w:p>
        </w:tc>
      </w:tr>
      <w:tr w:rsidR="000917E6" w:rsidRPr="00C743BF" w:rsidTr="000917E6">
        <w:trPr>
          <w:trHeight w:val="11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сума основного боргу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відсотки нараховані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сума основного боргу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відсотки нараховані</w:t>
            </w:r>
          </w:p>
        </w:tc>
      </w:tr>
      <w:tr w:rsidR="000917E6" w:rsidRPr="00C743BF" w:rsidTr="000917E6">
        <w:trPr>
          <w:trHeight w:val="170"/>
        </w:trPr>
        <w:tc>
          <w:tcPr>
            <w:tcW w:w="29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57" w:type="dxa"/>
              <w:bottom w:w="79" w:type="dxa"/>
              <w:right w:w="57" w:type="dxa"/>
            </w:tcMar>
            <w:vAlign w:val="center"/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</w:tr>
      <w:tr w:rsidR="000917E6" w:rsidRPr="00C743BF" w:rsidTr="000917E6">
        <w:trPr>
          <w:trHeight w:val="170"/>
        </w:trPr>
        <w:tc>
          <w:tcPr>
            <w:tcW w:w="29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Довгострокові зобов’язання, усього, у тому числі: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170"/>
        </w:trPr>
        <w:tc>
          <w:tcPr>
            <w:tcW w:w="29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170"/>
        </w:trPr>
        <w:tc>
          <w:tcPr>
            <w:tcW w:w="29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170"/>
        </w:trPr>
        <w:tc>
          <w:tcPr>
            <w:tcW w:w="29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Короткострокові зобов’язання, усього, у тому числі: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170"/>
        </w:trPr>
        <w:tc>
          <w:tcPr>
            <w:tcW w:w="29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170"/>
        </w:trPr>
        <w:tc>
          <w:tcPr>
            <w:tcW w:w="29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170"/>
        </w:trPr>
        <w:tc>
          <w:tcPr>
            <w:tcW w:w="29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Інші фінансові зобов’язання, усього, у тому числі: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170"/>
        </w:trPr>
        <w:tc>
          <w:tcPr>
            <w:tcW w:w="29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170"/>
        </w:trPr>
        <w:tc>
          <w:tcPr>
            <w:tcW w:w="29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917E6" w:rsidRPr="00C743BF" w:rsidTr="000917E6">
        <w:trPr>
          <w:trHeight w:val="170"/>
        </w:trPr>
        <w:tc>
          <w:tcPr>
            <w:tcW w:w="29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0917E6" w:rsidRPr="00C743BF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43B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</w:tbl>
    <w:p w:rsidR="000917E6" w:rsidRPr="00C743BF" w:rsidRDefault="000917E6" w:rsidP="000917E6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0917E6" w:rsidRPr="00C743BF" w:rsidRDefault="000917E6" w:rsidP="000917E6">
      <w:pPr>
        <w:shd w:val="clear" w:color="auto" w:fill="FFFFFF"/>
        <w:spacing w:before="113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Керівник</w:t>
      </w: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_____________________________________    _____________________________</w:t>
      </w:r>
      <w:r w:rsidRPr="00810776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Власне ім’я ПРІЗВИЩЕ</w:t>
      </w:r>
    </w:p>
    <w:p w:rsidR="000917E6" w:rsidRPr="00810776" w:rsidRDefault="000917E6" w:rsidP="000917E6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                                                               (посада)                                                                        (підпис)                 </w:t>
      </w:r>
    </w:p>
    <w:p w:rsidR="000917E6" w:rsidRPr="00C743BF" w:rsidRDefault="000917E6" w:rsidP="000917E6">
      <w:pPr>
        <w:shd w:val="clear" w:color="auto" w:fill="FFFFFF"/>
        <w:spacing w:before="227"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 w:type="page"/>
      </w: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VІ. Джерела капітальних інвестицій</w:t>
      </w:r>
    </w:p>
    <w:p w:rsidR="000917E6" w:rsidRPr="00C743BF" w:rsidRDefault="000917E6" w:rsidP="000917E6">
      <w:pPr>
        <w:shd w:val="clear" w:color="auto" w:fill="FFFFFF"/>
        <w:spacing w:before="57" w:after="120" w:line="161" w:lineRule="atLeast"/>
        <w:ind w:firstLine="284"/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тис. грн (без ПДВ)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7"/>
        <w:gridCol w:w="1761"/>
        <w:gridCol w:w="936"/>
        <w:gridCol w:w="359"/>
        <w:gridCol w:w="359"/>
        <w:gridCol w:w="377"/>
        <w:gridCol w:w="395"/>
        <w:gridCol w:w="936"/>
        <w:gridCol w:w="289"/>
        <w:gridCol w:w="398"/>
        <w:gridCol w:w="398"/>
        <w:gridCol w:w="404"/>
        <w:gridCol w:w="936"/>
        <w:gridCol w:w="390"/>
        <w:gridCol w:w="390"/>
        <w:gridCol w:w="390"/>
        <w:gridCol w:w="390"/>
        <w:gridCol w:w="936"/>
        <w:gridCol w:w="390"/>
        <w:gridCol w:w="390"/>
        <w:gridCol w:w="390"/>
        <w:gridCol w:w="390"/>
        <w:gridCol w:w="936"/>
        <w:gridCol w:w="390"/>
        <w:gridCol w:w="390"/>
        <w:gridCol w:w="390"/>
        <w:gridCol w:w="403"/>
      </w:tblGrid>
      <w:tr w:rsidR="000917E6" w:rsidRPr="00662F90" w:rsidTr="000917E6">
        <w:trPr>
          <w:trHeight w:val="170"/>
        </w:trPr>
        <w:tc>
          <w:tcPr>
            <w:tcW w:w="19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№ з/п</w:t>
            </w:r>
          </w:p>
        </w:tc>
        <w:tc>
          <w:tcPr>
            <w:tcW w:w="651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Найменування об’єкта</w:t>
            </w:r>
          </w:p>
        </w:tc>
        <w:tc>
          <w:tcPr>
            <w:tcW w:w="808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Залучення кредитних коштів</w:t>
            </w:r>
          </w:p>
        </w:tc>
        <w:tc>
          <w:tcPr>
            <w:tcW w:w="810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Бюджетне фінансування</w:t>
            </w:r>
          </w:p>
        </w:tc>
        <w:tc>
          <w:tcPr>
            <w:tcW w:w="845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Власні кошти (розшифрувати)</w:t>
            </w:r>
          </w:p>
        </w:tc>
        <w:tc>
          <w:tcPr>
            <w:tcW w:w="845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Інші джерела (розшифрувати)</w:t>
            </w:r>
          </w:p>
        </w:tc>
        <w:tc>
          <w:tcPr>
            <w:tcW w:w="846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Усього</w:t>
            </w:r>
          </w:p>
        </w:tc>
      </w:tr>
      <w:tr w:rsidR="000917E6" w:rsidRPr="00662F90" w:rsidTr="000917E6">
        <w:trPr>
          <w:trHeight w:val="89"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65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31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рік</w:t>
            </w:r>
          </w:p>
        </w:tc>
        <w:tc>
          <w:tcPr>
            <w:tcW w:w="493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у тому числі за кварталами</w:t>
            </w:r>
          </w:p>
        </w:tc>
        <w:tc>
          <w:tcPr>
            <w:tcW w:w="31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рік</w:t>
            </w:r>
          </w:p>
        </w:tc>
        <w:tc>
          <w:tcPr>
            <w:tcW w:w="494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у тому числі за кварталами</w:t>
            </w:r>
          </w:p>
        </w:tc>
        <w:tc>
          <w:tcPr>
            <w:tcW w:w="31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рік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у тому числі за кварталами</w:t>
            </w:r>
          </w:p>
        </w:tc>
        <w:tc>
          <w:tcPr>
            <w:tcW w:w="31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рік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у тому числі за кварталами</w:t>
            </w:r>
          </w:p>
        </w:tc>
        <w:tc>
          <w:tcPr>
            <w:tcW w:w="31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рік</w:t>
            </w:r>
          </w:p>
        </w:tc>
        <w:tc>
          <w:tcPr>
            <w:tcW w:w="529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у тому числі за кварталами</w:t>
            </w:r>
          </w:p>
        </w:tc>
      </w:tr>
      <w:tr w:rsidR="000917E6" w:rsidRPr="00662F90" w:rsidTr="000917E6">
        <w:trPr>
          <w:trHeight w:val="80"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65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31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ІІ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ІV</w:t>
            </w:r>
          </w:p>
        </w:tc>
        <w:tc>
          <w:tcPr>
            <w:tcW w:w="31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ІІ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ІІІ</w:t>
            </w:r>
          </w:p>
        </w:tc>
        <w:tc>
          <w:tcPr>
            <w:tcW w:w="1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ІV</w:t>
            </w:r>
          </w:p>
        </w:tc>
        <w:tc>
          <w:tcPr>
            <w:tcW w:w="31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ІІ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ІІІ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ІV</w:t>
            </w:r>
          </w:p>
        </w:tc>
        <w:tc>
          <w:tcPr>
            <w:tcW w:w="31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ІІ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ІІІ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ІV</w:t>
            </w:r>
          </w:p>
        </w:tc>
        <w:tc>
          <w:tcPr>
            <w:tcW w:w="31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ІІ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ІІІ</w:t>
            </w:r>
          </w:p>
        </w:tc>
        <w:tc>
          <w:tcPr>
            <w:tcW w:w="1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ІV</w:t>
            </w:r>
          </w:p>
        </w:tc>
      </w:tr>
      <w:tr w:rsidR="000917E6" w:rsidRPr="00662F90" w:rsidTr="000917E6">
        <w:trPr>
          <w:trHeight w:val="170"/>
        </w:trPr>
        <w:tc>
          <w:tcPr>
            <w:tcW w:w="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3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4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6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8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11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12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13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15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16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17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18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19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20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21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22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23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24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25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26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57" w:type="dxa"/>
              <w:bottom w:w="74" w:type="dxa"/>
              <w:right w:w="57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27</w:t>
            </w:r>
          </w:p>
        </w:tc>
      </w:tr>
      <w:tr w:rsidR="000917E6" w:rsidRPr="00662F90" w:rsidTr="000917E6">
        <w:trPr>
          <w:trHeight w:val="170"/>
        </w:trPr>
        <w:tc>
          <w:tcPr>
            <w:tcW w:w="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капітальне будівництво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  <w:tr w:rsidR="000917E6" w:rsidRPr="00662F90" w:rsidTr="000917E6">
        <w:trPr>
          <w:trHeight w:val="170"/>
        </w:trPr>
        <w:tc>
          <w:tcPr>
            <w:tcW w:w="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придбання (виготовлення) основних засобів (розшифрувати)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  <w:tr w:rsidR="000917E6" w:rsidRPr="00662F90" w:rsidTr="000917E6">
        <w:trPr>
          <w:trHeight w:val="170"/>
        </w:trPr>
        <w:tc>
          <w:tcPr>
            <w:tcW w:w="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  <w:tr w:rsidR="000917E6" w:rsidRPr="00662F90" w:rsidTr="000917E6">
        <w:trPr>
          <w:trHeight w:val="170"/>
        </w:trPr>
        <w:tc>
          <w:tcPr>
            <w:tcW w:w="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придбання (створення) нематеріальних активів (розшифрувати про ліцензійне програмне забезпечення)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  <w:tr w:rsidR="000917E6" w:rsidRPr="00662F90" w:rsidTr="000917E6">
        <w:trPr>
          <w:trHeight w:val="170"/>
        </w:trPr>
        <w:tc>
          <w:tcPr>
            <w:tcW w:w="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lastRenderedPageBreak/>
              <w:t>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модернізація, модифікація (добудова, дообладнання, реконструкція) (розшифрувати)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  <w:tr w:rsidR="000917E6" w:rsidRPr="00662F90" w:rsidTr="000917E6">
        <w:trPr>
          <w:trHeight w:val="170"/>
        </w:trPr>
        <w:tc>
          <w:tcPr>
            <w:tcW w:w="1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6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капітальний ремонт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  <w:tr w:rsidR="000917E6" w:rsidRPr="00662F90" w:rsidTr="000917E6">
        <w:trPr>
          <w:trHeight w:val="170"/>
        </w:trPr>
        <w:tc>
          <w:tcPr>
            <w:tcW w:w="84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Усього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  <w:tr w:rsidR="000917E6" w:rsidRPr="00662F90" w:rsidTr="000917E6">
        <w:trPr>
          <w:trHeight w:val="170"/>
        </w:trPr>
        <w:tc>
          <w:tcPr>
            <w:tcW w:w="84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Відсоток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b/>
                <w:bCs/>
                <w:color w:val="000000"/>
                <w:spacing w:val="-2"/>
                <w:lang w:eastAsia="uk-UA"/>
              </w:rPr>
              <w:t>#DIV/0!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b/>
                <w:bCs/>
                <w:color w:val="000000"/>
                <w:spacing w:val="-2"/>
                <w:lang w:eastAsia="uk-UA"/>
              </w:rPr>
              <w:t>#DIV/0!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b/>
                <w:bCs/>
                <w:color w:val="000000"/>
                <w:spacing w:val="-2"/>
                <w:lang w:eastAsia="uk-UA"/>
              </w:rPr>
              <w:t>#DIV/0!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b/>
                <w:bCs/>
                <w:color w:val="000000"/>
                <w:spacing w:val="-2"/>
                <w:lang w:eastAsia="uk-UA"/>
              </w:rPr>
              <w:t>#DIV/0!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b/>
                <w:bCs/>
                <w:color w:val="000000"/>
                <w:spacing w:val="-2"/>
                <w:lang w:eastAsia="uk-UA"/>
              </w:rPr>
              <w:t>#DIV/0!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662F90">
              <w:rPr>
                <w:rFonts w:ascii="Times New Roman" w:hAnsi="Times New Roman"/>
                <w:lang w:eastAsia="uk-UA"/>
              </w:rPr>
              <w:t> </w:t>
            </w:r>
          </w:p>
        </w:tc>
      </w:tr>
    </w:tbl>
    <w:p w:rsidR="000917E6" w:rsidRPr="00C743BF" w:rsidRDefault="000917E6" w:rsidP="000917E6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0917E6" w:rsidRPr="00C743BF" w:rsidRDefault="000917E6" w:rsidP="000917E6">
      <w:pPr>
        <w:shd w:val="clear" w:color="auto" w:fill="FFFFFF"/>
        <w:spacing w:before="113"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VІІ. Капітальне будівництво (рядок 4010 таблиці IV)</w:t>
      </w:r>
    </w:p>
    <w:p w:rsidR="000917E6" w:rsidRPr="00C743BF" w:rsidRDefault="000917E6" w:rsidP="000917E6">
      <w:pPr>
        <w:shd w:val="clear" w:color="auto" w:fill="FFFFFF"/>
        <w:spacing w:before="57" w:after="120" w:line="161" w:lineRule="atLeast"/>
        <w:ind w:firstLine="284"/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тис. грн (без ПДВ)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7"/>
        <w:gridCol w:w="1370"/>
        <w:gridCol w:w="1176"/>
        <w:gridCol w:w="1162"/>
        <w:gridCol w:w="1238"/>
        <w:gridCol w:w="1249"/>
        <w:gridCol w:w="1161"/>
        <w:gridCol w:w="1290"/>
        <w:gridCol w:w="704"/>
        <w:gridCol w:w="892"/>
        <w:gridCol w:w="1050"/>
        <w:gridCol w:w="1472"/>
        <w:gridCol w:w="1369"/>
      </w:tblGrid>
      <w:tr w:rsidR="000917E6" w:rsidRPr="00662F90" w:rsidTr="000917E6">
        <w:trPr>
          <w:trHeight w:val="170"/>
        </w:trPr>
        <w:tc>
          <w:tcPr>
            <w:tcW w:w="13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7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Найменування об’єкта</w:t>
            </w:r>
          </w:p>
        </w:tc>
        <w:tc>
          <w:tcPr>
            <w:tcW w:w="39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Рік початку і закінчення будівництва</w:t>
            </w:r>
          </w:p>
        </w:tc>
        <w:tc>
          <w:tcPr>
            <w:tcW w:w="393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Загальна кошторисна вартість</w:t>
            </w:r>
          </w:p>
        </w:tc>
        <w:tc>
          <w:tcPr>
            <w:tcW w:w="423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Первісна</w:t>
            </w: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балансова вартість</w:t>
            </w: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 xml:space="preserve">введених </w:t>
            </w:r>
            <w:proofErr w:type="spellStart"/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потужностей</w:t>
            </w:r>
            <w:proofErr w:type="spellEnd"/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на початок</w:t>
            </w: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планового року</w:t>
            </w:r>
          </w:p>
        </w:tc>
        <w:tc>
          <w:tcPr>
            <w:tcW w:w="432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Незавершене будівництво на початок планового року</w:t>
            </w:r>
          </w:p>
        </w:tc>
        <w:tc>
          <w:tcPr>
            <w:tcW w:w="1741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Плановий рік</w:t>
            </w:r>
          </w:p>
        </w:tc>
        <w:tc>
          <w:tcPr>
            <w:tcW w:w="540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Інформація щодо проектно-кошторисної документації (стан розроблення, затвердження, у разі затвердження зазначити суб’єкт управління, яким затверджено, та відповідний документ)</w:t>
            </w:r>
          </w:p>
        </w:tc>
        <w:tc>
          <w:tcPr>
            <w:tcW w:w="46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Документ, яким затверджений титул будови, із зазначенням суб’єкта управління, який його погодив</w:t>
            </w:r>
          </w:p>
        </w:tc>
      </w:tr>
      <w:tr w:rsidR="000917E6" w:rsidRPr="00662F90" w:rsidTr="000917E6">
        <w:trPr>
          <w:trHeight w:val="113"/>
        </w:trPr>
        <w:tc>
          <w:tcPr>
            <w:tcW w:w="1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7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9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93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23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2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93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освоєння капітальних вкладень</w:t>
            </w:r>
          </w:p>
        </w:tc>
        <w:tc>
          <w:tcPr>
            <w:tcW w:w="447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фінансування капітальних інвестицій (оплата грошовими коштами), усього</w:t>
            </w:r>
          </w:p>
        </w:tc>
        <w:tc>
          <w:tcPr>
            <w:tcW w:w="901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540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6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0917E6" w:rsidRPr="00662F90" w:rsidTr="000917E6">
        <w:trPr>
          <w:trHeight w:val="453"/>
        </w:trPr>
        <w:tc>
          <w:tcPr>
            <w:tcW w:w="1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7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9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93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23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2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9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власні кошти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кредитні кошти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інші джерела (зазначити джерело)</w:t>
            </w:r>
          </w:p>
        </w:tc>
        <w:tc>
          <w:tcPr>
            <w:tcW w:w="540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6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0917E6" w:rsidRPr="00662F90" w:rsidTr="000917E6">
        <w:trPr>
          <w:trHeight w:val="170"/>
        </w:trPr>
        <w:tc>
          <w:tcPr>
            <w:tcW w:w="1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</w:t>
            </w:r>
          </w:p>
        </w:tc>
      </w:tr>
      <w:tr w:rsidR="000917E6" w:rsidRPr="00662F90" w:rsidTr="000917E6">
        <w:trPr>
          <w:trHeight w:val="170"/>
        </w:trPr>
        <w:tc>
          <w:tcPr>
            <w:tcW w:w="1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917E6" w:rsidRPr="00662F90" w:rsidTr="000917E6">
        <w:trPr>
          <w:trHeight w:val="170"/>
        </w:trPr>
        <w:tc>
          <w:tcPr>
            <w:tcW w:w="1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917E6" w:rsidRPr="00662F90" w:rsidTr="000917E6">
        <w:trPr>
          <w:trHeight w:val="170"/>
        </w:trPr>
        <w:tc>
          <w:tcPr>
            <w:tcW w:w="1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lastRenderedPageBreak/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917E6" w:rsidRPr="00662F90" w:rsidTr="000917E6">
        <w:trPr>
          <w:trHeight w:val="170"/>
        </w:trPr>
        <w:tc>
          <w:tcPr>
            <w:tcW w:w="1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917E6" w:rsidRPr="00662F90" w:rsidTr="000917E6">
        <w:trPr>
          <w:trHeight w:val="170"/>
        </w:trPr>
        <w:tc>
          <w:tcPr>
            <w:tcW w:w="1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917E6" w:rsidRPr="00662F90" w:rsidTr="000917E6">
        <w:trPr>
          <w:trHeight w:val="170"/>
        </w:trPr>
        <w:tc>
          <w:tcPr>
            <w:tcW w:w="1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917E6" w:rsidRPr="00662F90" w:rsidTr="000917E6">
        <w:trPr>
          <w:trHeight w:val="170"/>
        </w:trPr>
        <w:tc>
          <w:tcPr>
            <w:tcW w:w="1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917E6" w:rsidRPr="00662F90" w:rsidTr="000917E6">
        <w:trPr>
          <w:trHeight w:val="170"/>
        </w:trPr>
        <w:tc>
          <w:tcPr>
            <w:tcW w:w="1006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4" w:type="dxa"/>
              <w:right w:w="68" w:type="dxa"/>
            </w:tcMar>
            <w:vAlign w:val="center"/>
          </w:tcPr>
          <w:p w:rsidR="000917E6" w:rsidRPr="00662F90" w:rsidRDefault="000917E6" w:rsidP="000917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2F90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</w:tbl>
    <w:p w:rsidR="000917E6" w:rsidRPr="00C743BF" w:rsidRDefault="000917E6" w:rsidP="000917E6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0917E6" w:rsidRPr="00C743BF" w:rsidRDefault="000917E6" w:rsidP="000917E6">
      <w:pPr>
        <w:shd w:val="clear" w:color="auto" w:fill="FFFFFF"/>
        <w:spacing w:before="113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743B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Керівник</w:t>
      </w: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 _____________________________________    _____________________________</w:t>
      </w:r>
      <w:r w:rsidRPr="00662F90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                             </w:t>
      </w:r>
      <w:r w:rsidRPr="00C743BF">
        <w:rPr>
          <w:rFonts w:ascii="Times New Roman" w:hAnsi="Times New Roman"/>
          <w:color w:val="000000"/>
          <w:sz w:val="24"/>
          <w:szCs w:val="24"/>
          <w:lang w:eastAsia="uk-UA"/>
        </w:rPr>
        <w:t>Власне ім’я ПРІЗВИЩЕ</w:t>
      </w:r>
    </w:p>
    <w:p w:rsidR="000917E6" w:rsidRDefault="000917E6" w:rsidP="000917E6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662F90">
        <w:rPr>
          <w:rFonts w:ascii="Times New Roman" w:hAnsi="Times New Roman"/>
          <w:color w:val="000000"/>
          <w:sz w:val="20"/>
          <w:szCs w:val="20"/>
          <w:lang w:eastAsia="uk-UA"/>
        </w:rPr>
        <w:t>                                                            (посада)                                                                           (підпис)                 </w:t>
      </w:r>
    </w:p>
    <w:p w:rsidR="000917E6" w:rsidRDefault="000917E6" w:rsidP="000917E6">
      <w:pPr>
        <w:shd w:val="clear" w:color="auto" w:fill="FFFFFF"/>
        <w:spacing w:before="17" w:after="0" w:line="150" w:lineRule="atLeast"/>
        <w:rPr>
          <w:rStyle w:val="st46"/>
        </w:rPr>
      </w:pPr>
    </w:p>
    <w:p w:rsidR="007058E4" w:rsidRDefault="000917E6" w:rsidP="000917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Style w:val="st46"/>
        </w:rPr>
        <w:t xml:space="preserve">{Додаток 1 в редакції Наказу </w:t>
      </w:r>
      <w:r>
        <w:rPr>
          <w:rStyle w:val="st121"/>
        </w:rPr>
        <w:t>Міністерства розвитку економіки, торгівлі та сільського господарства №</w:t>
      </w: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>
      <w:pPr>
        <w:spacing w:line="259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br w:type="page"/>
      </w:r>
    </w:p>
    <w:p w:rsidR="005F4E80" w:rsidRPr="00E45F62" w:rsidRDefault="005F4E80" w:rsidP="005F4E80">
      <w:pPr>
        <w:shd w:val="clear" w:color="auto" w:fill="FFFFFF"/>
        <w:spacing w:before="397" w:after="240" w:line="182" w:lineRule="atLeast"/>
        <w:ind w:left="7654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5F4E80">
        <w:rPr>
          <w:rFonts w:ascii="Times New Roman" w:hAnsi="Times New Roman"/>
          <w:color w:val="000000"/>
          <w:sz w:val="24"/>
          <w:szCs w:val="24"/>
          <w:highlight w:val="yellow"/>
          <w:lang w:eastAsia="uk-UA"/>
        </w:rPr>
        <w:lastRenderedPageBreak/>
        <w:t>Додаток 2</w:t>
      </w:r>
      <w:r w:rsidRPr="005F4E80">
        <w:rPr>
          <w:rFonts w:ascii="Times New Roman" w:hAnsi="Times New Roman"/>
          <w:color w:val="000000"/>
          <w:sz w:val="24"/>
          <w:szCs w:val="24"/>
          <w:highlight w:val="yellow"/>
          <w:lang w:eastAsia="uk-UA"/>
        </w:rPr>
        <w:br/>
        <w:t>до Порядку складання, затвердження</w:t>
      </w:r>
      <w:r w:rsidRPr="005F4E80">
        <w:rPr>
          <w:rFonts w:ascii="Times New Roman" w:hAnsi="Times New Roman"/>
          <w:color w:val="000000"/>
          <w:sz w:val="24"/>
          <w:szCs w:val="24"/>
          <w:highlight w:val="yellow"/>
          <w:lang w:eastAsia="uk-UA"/>
        </w:rPr>
        <w:br/>
        <w:t>та контролю виконання фінансового плану</w:t>
      </w:r>
      <w:r w:rsidRPr="005F4E80">
        <w:rPr>
          <w:rFonts w:ascii="Times New Roman" w:hAnsi="Times New Roman"/>
          <w:color w:val="000000"/>
          <w:sz w:val="24"/>
          <w:szCs w:val="24"/>
          <w:highlight w:val="yellow"/>
          <w:lang w:eastAsia="uk-UA"/>
        </w:rPr>
        <w:br/>
        <w:t>суб’єкта господарювання</w:t>
      </w:r>
      <w:r w:rsidRPr="005F4E80">
        <w:rPr>
          <w:rFonts w:ascii="Times New Roman" w:hAnsi="Times New Roman"/>
          <w:color w:val="000000"/>
          <w:sz w:val="24"/>
          <w:szCs w:val="24"/>
          <w:highlight w:val="yellow"/>
          <w:lang w:eastAsia="uk-UA"/>
        </w:rPr>
        <w:br/>
        <w:t>державного сектору економіки</w:t>
      </w:r>
      <w:r w:rsidRPr="005F4E80">
        <w:rPr>
          <w:rFonts w:ascii="Times New Roman" w:hAnsi="Times New Roman"/>
          <w:color w:val="000000"/>
          <w:sz w:val="24"/>
          <w:szCs w:val="24"/>
          <w:highlight w:val="yellow"/>
          <w:lang w:eastAsia="uk-UA"/>
        </w:rPr>
        <w:br/>
        <w:t>(пункт 11)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87"/>
        <w:gridCol w:w="3588"/>
        <w:gridCol w:w="1578"/>
        <w:gridCol w:w="1634"/>
        <w:gridCol w:w="1453"/>
        <w:gridCol w:w="1220"/>
      </w:tblGrid>
      <w:tr w:rsidR="005F4E80" w:rsidRPr="00E45F62" w:rsidTr="00A32D92">
        <w:trPr>
          <w:trHeight w:val="113"/>
        </w:trPr>
        <w:tc>
          <w:tcPr>
            <w:tcW w:w="2979" w:type="pct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0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91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Внесені зміни до затвердженого фінансового плану (дата)</w:t>
            </w:r>
          </w:p>
        </w:tc>
      </w:tr>
      <w:tr w:rsidR="005F4E80" w:rsidRPr="00E45F62" w:rsidTr="00A32D92">
        <w:trPr>
          <w:trHeight w:val="113"/>
        </w:trPr>
        <w:tc>
          <w:tcPr>
            <w:tcW w:w="17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Підприємство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 ЄДРПОУ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зміни з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7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Організаційно-правова форма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 КОПФГ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зміни з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7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Суб’єкт управління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 СПОДУ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зміни з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7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Вид економічної діяльності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 КВЕД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зміни з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7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Галузь</w:t>
            </w:r>
          </w:p>
        </w:tc>
        <w:tc>
          <w:tcPr>
            <w:tcW w:w="3253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7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Одиниця виміру, тис. грн</w:t>
            </w:r>
          </w:p>
        </w:tc>
        <w:tc>
          <w:tcPr>
            <w:tcW w:w="3253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7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Розмір державної частки у статутному капіталі</w:t>
            </w:r>
          </w:p>
        </w:tc>
        <w:tc>
          <w:tcPr>
            <w:tcW w:w="3253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7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Середньооблікова кількість штатних працівників</w:t>
            </w:r>
          </w:p>
        </w:tc>
        <w:tc>
          <w:tcPr>
            <w:tcW w:w="3253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7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Місцезнаходження</w:t>
            </w:r>
          </w:p>
        </w:tc>
        <w:tc>
          <w:tcPr>
            <w:tcW w:w="3253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7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Телефон</w:t>
            </w:r>
          </w:p>
        </w:tc>
        <w:tc>
          <w:tcPr>
            <w:tcW w:w="177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6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Стандарти звітності П(с)БОУ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7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Прізвище та власне ім’я керівника</w:t>
            </w:r>
          </w:p>
        </w:tc>
        <w:tc>
          <w:tcPr>
            <w:tcW w:w="177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6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Стандарти звітності МСФЗ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5F4E80" w:rsidRDefault="005F4E80" w:rsidP="005F4E80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5F4E80" w:rsidRDefault="005F4E80" w:rsidP="005F4E80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5F4E80" w:rsidRDefault="005F4E80" w:rsidP="005F4E80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Style w:val="st46"/>
        </w:rPr>
        <w:t xml:space="preserve">{Додаток 3 в редакції Наказу </w:t>
      </w:r>
      <w:r>
        <w:rPr>
          <w:rStyle w:val="st121"/>
        </w:rPr>
        <w:t xml:space="preserve">Міністерства розвитку економіки, торгівлі та сільського господарства </w:t>
      </w:r>
      <w:r w:rsidRPr="00954A31">
        <w:rPr>
          <w:rStyle w:val="st131"/>
        </w:rPr>
        <w:t>№ 122 від 22.01.2021</w:t>
      </w:r>
      <w:r>
        <w:rPr>
          <w:rStyle w:val="st46"/>
        </w:rPr>
        <w:t>}</w:t>
      </w:r>
    </w:p>
    <w:p w:rsidR="005F4E80" w:rsidRPr="00A763FF" w:rsidRDefault="005F4E80" w:rsidP="005F4E80">
      <w:pPr>
        <w:shd w:val="clear" w:color="auto" w:fill="FFFFFF"/>
        <w:spacing w:after="0" w:line="193" w:lineRule="atLeast"/>
        <w:ind w:firstLine="284"/>
        <w:jc w:val="both"/>
        <w:rPr>
          <w:rFonts w:ascii="Times New Roman" w:hAnsi="Times New Roman"/>
          <w:color w:val="000000"/>
          <w:sz w:val="2"/>
          <w:szCs w:val="2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br w:type="page"/>
      </w:r>
    </w:p>
    <w:p w:rsidR="005F4E80" w:rsidRPr="00E45F62" w:rsidRDefault="005F4E80" w:rsidP="005F4E80">
      <w:pPr>
        <w:shd w:val="clear" w:color="auto" w:fill="FFFFFF"/>
        <w:spacing w:after="0" w:line="20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ЗВІТ</w:t>
      </w: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/>
        <w:t>про виконання фінансового плану</w:t>
      </w: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/>
        <w:t>за ______________________________________</w:t>
      </w:r>
    </w:p>
    <w:p w:rsidR="005F4E80" w:rsidRPr="00E45F62" w:rsidRDefault="005F4E80" w:rsidP="005F4E80">
      <w:pPr>
        <w:shd w:val="clear" w:color="auto" w:fill="FFFFFF"/>
        <w:spacing w:before="17" w:after="0" w:line="150" w:lineRule="atLeast"/>
        <w:ind w:left="170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(рік)</w:t>
      </w:r>
    </w:p>
    <w:p w:rsidR="005F4E80" w:rsidRPr="00E45F62" w:rsidRDefault="005F4E80" w:rsidP="005F4E80">
      <w:pPr>
        <w:shd w:val="clear" w:color="auto" w:fill="FFFFFF"/>
        <w:spacing w:before="170" w:after="120" w:line="19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Основні фінансові показники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36"/>
        <w:gridCol w:w="812"/>
        <w:gridCol w:w="1193"/>
        <w:gridCol w:w="1193"/>
        <w:gridCol w:w="1193"/>
        <w:gridCol w:w="1193"/>
        <w:gridCol w:w="1353"/>
        <w:gridCol w:w="1277"/>
      </w:tblGrid>
      <w:tr w:rsidR="005F4E80" w:rsidRPr="00E45F62" w:rsidTr="00A32D92">
        <w:trPr>
          <w:trHeight w:val="113"/>
        </w:trPr>
        <w:tc>
          <w:tcPr>
            <w:tcW w:w="217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279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 рядка</w:t>
            </w:r>
          </w:p>
        </w:tc>
        <w:tc>
          <w:tcPr>
            <w:tcW w:w="819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 наростаючим підсумком</w:t>
            </w: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з початку року</w:t>
            </w:r>
          </w:p>
        </w:tc>
        <w:tc>
          <w:tcPr>
            <w:tcW w:w="172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Звітний період (рік)</w:t>
            </w:r>
          </w:p>
        </w:tc>
      </w:tr>
      <w:tr w:rsidR="005F4E80" w:rsidRPr="00E45F62" w:rsidTr="00A32D92">
        <w:trPr>
          <w:trHeight w:val="113"/>
        </w:trPr>
        <w:tc>
          <w:tcPr>
            <w:tcW w:w="217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9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минулий рік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поточний рік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відхилення, +/–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виконання, %</w:t>
            </w:r>
          </w:p>
        </w:tc>
      </w:tr>
      <w:tr w:rsidR="005F4E80" w:rsidRPr="00E45F62" w:rsidTr="00A32D92">
        <w:trPr>
          <w:trHeight w:val="113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5F4E80" w:rsidRPr="00E45F62" w:rsidTr="00A32D92">
        <w:trPr>
          <w:trHeight w:val="299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І. Формування фінансових результатів</w:t>
            </w:r>
          </w:p>
        </w:tc>
      </w:tr>
      <w:tr w:rsidR="005F4E80" w:rsidRPr="00E45F62" w:rsidTr="00A32D92">
        <w:trPr>
          <w:trHeight w:val="299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дохід від реалізації продукції (товарів, робіт, послуг)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9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9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Валовий прибуток/збиток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9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EBITDA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1310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99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фінансовий результат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9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ІІ. Сплата податків, зборів та інших обов’язкових платежів</w:t>
            </w:r>
          </w:p>
        </w:tc>
      </w:tr>
      <w:tr w:rsidR="005F4E80" w:rsidRPr="00E45F62" w:rsidTr="00A32D92">
        <w:trPr>
          <w:trHeight w:val="299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прибуток підприємств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487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додану вартість, що підлягає сплаті до бюджету за підсумками</w:t>
            </w: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звітного періоду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487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додану вартість, що підлягає відшкодуванню з бюджету за підсумками звітного періоду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487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відрахування частини чистого прибутку державними унітарними підприємствами та їх об’єднаннями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67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частини чистого прибутку господарськими товариствами, у статутному капіталі яких більше 50 відсотків акцій (часток) належать державі, на виплату дивідендів на державну частку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2131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9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Усього виплат на користь держави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2200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91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79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ІІІ. Капітальні інвестиції</w:t>
            </w:r>
          </w:p>
        </w:tc>
      </w:tr>
      <w:tr w:rsidR="005F4E80" w:rsidRPr="00E45F62" w:rsidTr="00A32D92">
        <w:trPr>
          <w:trHeight w:val="279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Капітальні інвестиції, усього, у тому числі: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79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ІV. Коефіцієнтний аналіз</w:t>
            </w:r>
          </w:p>
        </w:tc>
      </w:tr>
      <w:tr w:rsidR="005F4E80" w:rsidRPr="00E45F62" w:rsidTr="00A32D92">
        <w:trPr>
          <w:trHeight w:val="458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Рентабельність діяльності (чистий фінансовий результат, рядок 1200 / чистий дохід від реалізації продукції (товарів, робіт, послуг), рядок 1000) 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 100, 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5010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5F4E80" w:rsidRPr="00E45F62" w:rsidTr="00A32D92">
        <w:trPr>
          <w:trHeight w:val="458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Рентабельність активів (чистий фінансовий результат, рядок 1200 / вартість активів, рядок 6020) 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 100, 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5020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5F4E80" w:rsidRPr="00E45F62" w:rsidTr="00A32D92">
        <w:trPr>
          <w:trHeight w:val="458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Рентабельність власного капіталу (чистий фінансовий результат, рядок 1200 / власний капітал, рядок 6080) 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 100, 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5030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5F4E80" w:rsidRPr="00E45F62" w:rsidTr="00A32D92">
        <w:trPr>
          <w:trHeight w:val="458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Рентабельність EBITDA (EBITDA, рядок 1310 / чистий дохід від реалізації продукції (товарів, робіт, послуг), рядок 1000) 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 100, 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5040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5F4E80" w:rsidRPr="00E45F62" w:rsidTr="00A32D92">
        <w:trPr>
          <w:trHeight w:val="458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Коефіцієнт фінансової стійкості (власний капітал, рядок 6080 / (довгострокові зобов’язання, рядок 6030 + поточні зобов’язання, рядок 6040))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5050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5F4E80" w:rsidRPr="00E45F62" w:rsidTr="00A32D92">
        <w:trPr>
          <w:trHeight w:val="458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Коефіцієнт зносу основних засобів (сума зносу, рядок 6003 / первісна вартість основних засобів, рядок 6002)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5060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</w:tr>
      <w:tr w:rsidR="005F4E80" w:rsidRPr="00E45F62" w:rsidTr="00A32D92">
        <w:trPr>
          <w:trHeight w:val="279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V. Звіт про фінансовий стан</w:t>
            </w:r>
          </w:p>
        </w:tc>
      </w:tr>
      <w:tr w:rsidR="005F4E80" w:rsidRPr="00E45F62" w:rsidTr="00A32D92">
        <w:trPr>
          <w:trHeight w:val="290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Необоротні активи, усього, у тому числі: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0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основні засоби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0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первісна вартість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6002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0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знос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0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Оборотні активи, усього, у тому числі: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0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дебіторська заборгованість за продукцію, товари, роботи, послуги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6011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0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дебіторська заборгованість за розрахунками з бюджетом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0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гроші та їх еквіваленти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6013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0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Усього активи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6020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0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Довгострокові зобов’язання і забезпечення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0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Поточні зобов’язання і забезпечення, у тому числі: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0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поточна кредиторська заборгованість за товари, роботи, послуги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6041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5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поточна кредиторська заборгованість за розрахунками з бюджетом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6042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5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Усього зобов’язання і забезпечення, у тому числі: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6050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5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державні гранти і субсидії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6060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5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фінансові запозичення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6070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95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Власний капітал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6080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VI. Кредитна політика</w:t>
            </w:r>
          </w:p>
        </w:tc>
      </w:tr>
      <w:tr w:rsidR="005F4E80" w:rsidRPr="00E45F62" w:rsidTr="00A32D92">
        <w:trPr>
          <w:trHeight w:val="28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Заборгованість за кредитами на початок періоду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7000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Отримано залучених коштів, усього, у тому числі: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7010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</w:tr>
      <w:tr w:rsidR="005F4E80" w:rsidRPr="00E45F62" w:rsidTr="00A32D92">
        <w:trPr>
          <w:trHeight w:val="28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довгострокові зобов’язання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7011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</w:tr>
      <w:tr w:rsidR="005F4E80" w:rsidRPr="00E45F62" w:rsidTr="00A32D92">
        <w:trPr>
          <w:trHeight w:val="28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короткострокові зобов’язання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7012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</w:tr>
      <w:tr w:rsidR="005F4E80" w:rsidRPr="00E45F62" w:rsidTr="00A32D92">
        <w:trPr>
          <w:trHeight w:val="28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фінансові зобов’язання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7013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</w:tr>
      <w:tr w:rsidR="005F4E80" w:rsidRPr="00E45F62" w:rsidTr="00A32D92">
        <w:trPr>
          <w:trHeight w:val="28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proofErr w:type="spellStart"/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Повернено</w:t>
            </w:r>
            <w:proofErr w:type="spellEnd"/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 xml:space="preserve"> залучених коштів, усього, у тому числі: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7030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</w:tr>
      <w:tr w:rsidR="005F4E80" w:rsidRPr="00E45F62" w:rsidTr="00A32D92">
        <w:trPr>
          <w:trHeight w:val="28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довгострокові зобов’язання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7021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</w:tr>
      <w:tr w:rsidR="005F4E80" w:rsidRPr="00E45F62" w:rsidTr="00A32D92">
        <w:trPr>
          <w:trHeight w:val="28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короткострокові зобов’язання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7022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</w:tr>
      <w:tr w:rsidR="005F4E80" w:rsidRPr="00E45F62" w:rsidTr="00A32D92">
        <w:trPr>
          <w:trHeight w:val="28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фінансові зобов’язання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7023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Заборгованість за кредитами на кінець періоду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7050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#REF!</w:t>
            </w:r>
          </w:p>
        </w:tc>
      </w:tr>
      <w:tr w:rsidR="005F4E80" w:rsidRPr="00E45F62" w:rsidTr="00A32D92">
        <w:trPr>
          <w:trHeight w:val="284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VII. Дані про персонал та витрати на оплату праці</w:t>
            </w:r>
          </w:p>
        </w:tc>
      </w:tr>
      <w:tr w:rsidR="005F4E80" w:rsidRPr="00E45F62" w:rsidTr="00A32D92">
        <w:trPr>
          <w:trHeight w:val="465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Середня кількість працівників (штатних працівників, зовнішніх сумісників та працівників, які працюють за цивільно-правовими договорами), у тому числі: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8000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члени наглядової ради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члени правління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8002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адміністративно-управлінський персонал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8004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працівники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Витрати на оплату праці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8010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члени наглядової ради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8011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члени правління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8013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адміністративно-управлінський персонал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8014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працівники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8015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Середньомісячні витрати на оплату праці одного працівника (грн), усього, у тому числі: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8020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член наглядової ради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8021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член правління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8022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8023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uk-UA"/>
              </w:rPr>
              <w:t>посадовий оклад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uk-UA"/>
              </w:rPr>
              <w:t>8023/1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uk-UA"/>
              </w:rPr>
              <w:t>преміювання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uk-UA"/>
              </w:rPr>
              <w:t>8023/2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uk-UA"/>
              </w:rPr>
              <w:t>інші виплати, передбачені законодавством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uk-UA"/>
              </w:rPr>
              <w:t>8023/3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адміністративно-управлінський працівник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8024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1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працівник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8025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</w:tbl>
    <w:p w:rsidR="005F4E80" w:rsidRPr="00E45F62" w:rsidRDefault="005F4E80" w:rsidP="005F4E80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5F4E80" w:rsidRPr="00E45F62" w:rsidRDefault="005F4E80" w:rsidP="005F4E80">
      <w:pPr>
        <w:shd w:val="clear" w:color="auto" w:fill="FFFFFF"/>
        <w:spacing w:before="113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Керівник</w:t>
      </w: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 _____________________________________    _____________________________</w:t>
      </w:r>
      <w:r w:rsidRPr="00A763FF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Власне ім’я ПРІЗВИЩЕ</w:t>
      </w:r>
    </w:p>
    <w:p w:rsidR="005F4E80" w:rsidRPr="00A763FF" w:rsidRDefault="005F4E80" w:rsidP="005F4E80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A763FF">
        <w:rPr>
          <w:rFonts w:ascii="Times New Roman" w:hAnsi="Times New Roman"/>
          <w:color w:val="000000"/>
          <w:sz w:val="20"/>
          <w:szCs w:val="20"/>
          <w:lang w:eastAsia="uk-UA"/>
        </w:rPr>
        <w:t>                                                              (посада)                                                                          (підпис)                 </w:t>
      </w:r>
    </w:p>
    <w:p w:rsidR="005F4E80" w:rsidRPr="00E45F62" w:rsidRDefault="005F4E80" w:rsidP="005F4E80">
      <w:pPr>
        <w:shd w:val="clear" w:color="auto" w:fill="FFFFFF"/>
        <w:spacing w:before="283" w:after="113" w:line="20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І. Інформація до фінансового плану</w:t>
      </w:r>
    </w:p>
    <w:p w:rsidR="005F4E80" w:rsidRPr="00E45F62" w:rsidRDefault="005F4E80" w:rsidP="005F4E80">
      <w:pPr>
        <w:shd w:val="clear" w:color="auto" w:fill="FFFFFF"/>
        <w:spacing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1. Перелік підприємств, які включені до консолідованого (зведеного) фінансового плану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12"/>
        <w:gridCol w:w="4749"/>
        <w:gridCol w:w="5689"/>
      </w:tblGrid>
      <w:tr w:rsidR="005F4E80" w:rsidRPr="00E45F62" w:rsidTr="00A32D92">
        <w:trPr>
          <w:trHeight w:val="113"/>
        </w:trPr>
        <w:tc>
          <w:tcPr>
            <w:tcW w:w="1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 за ЄДРПОУ</w:t>
            </w:r>
          </w:p>
        </w:tc>
        <w:tc>
          <w:tcPr>
            <w:tcW w:w="163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 підприємства</w:t>
            </w:r>
          </w:p>
        </w:tc>
        <w:tc>
          <w:tcPr>
            <w:tcW w:w="195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Вид діяльності</w:t>
            </w:r>
          </w:p>
        </w:tc>
      </w:tr>
      <w:tr w:rsidR="005F4E80" w:rsidRPr="00E45F62" w:rsidTr="00A32D92">
        <w:trPr>
          <w:trHeight w:val="113"/>
        </w:trPr>
        <w:tc>
          <w:tcPr>
            <w:tcW w:w="141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5F4E80" w:rsidRPr="00E45F62" w:rsidTr="00A32D92">
        <w:trPr>
          <w:trHeight w:val="113"/>
        </w:trPr>
        <w:tc>
          <w:tcPr>
            <w:tcW w:w="141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41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5F4E80" w:rsidRPr="00E45F62" w:rsidRDefault="005F4E80" w:rsidP="005F4E80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5F4E80" w:rsidRPr="00E45F62" w:rsidRDefault="005F4E80" w:rsidP="005F4E80">
      <w:pPr>
        <w:shd w:val="clear" w:color="auto" w:fill="FFFFFF"/>
        <w:spacing w:before="113"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2. Інформація про бізнес підприємства (код рядка 1000 фінансового плану)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42"/>
        <w:gridCol w:w="902"/>
        <w:gridCol w:w="902"/>
        <w:gridCol w:w="905"/>
        <w:gridCol w:w="902"/>
        <w:gridCol w:w="902"/>
        <w:gridCol w:w="902"/>
        <w:gridCol w:w="902"/>
        <w:gridCol w:w="902"/>
        <w:gridCol w:w="905"/>
        <w:gridCol w:w="1129"/>
        <w:gridCol w:w="1129"/>
        <w:gridCol w:w="1126"/>
      </w:tblGrid>
      <w:tr w:rsidR="005F4E80" w:rsidRPr="00E45F62" w:rsidTr="00A32D92">
        <w:trPr>
          <w:trHeight w:val="113"/>
        </w:trPr>
        <w:tc>
          <w:tcPr>
            <w:tcW w:w="104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Найменування видів діяльності за КВЕД</w:t>
            </w:r>
          </w:p>
        </w:tc>
        <w:tc>
          <w:tcPr>
            <w:tcW w:w="931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</w:p>
        </w:tc>
        <w:tc>
          <w:tcPr>
            <w:tcW w:w="930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</w:p>
        </w:tc>
        <w:tc>
          <w:tcPr>
            <w:tcW w:w="931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Відхилення, +/–</w:t>
            </w:r>
          </w:p>
        </w:tc>
        <w:tc>
          <w:tcPr>
            <w:tcW w:w="1164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Виконання, %</w:t>
            </w:r>
          </w:p>
        </w:tc>
      </w:tr>
      <w:tr w:rsidR="005F4E80" w:rsidRPr="00E45F62" w:rsidTr="00A32D92">
        <w:trPr>
          <w:cantSplit/>
          <w:trHeight w:val="3618"/>
        </w:trPr>
        <w:tc>
          <w:tcPr>
            <w:tcW w:w="104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чистий дохід від реалізації продукції (товарів, робіт, послуг), тис. грн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кількість продукції/ наданих послуг, одиниця виміру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ціна одиниці</w:t>
            </w: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(вартість продукції/ наданих послуг), грн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чистий дохід від реалізації продукції (товарів, робіт, послуг), тис. грн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кількість продукції/ наданих послуг, одиниця виміру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ціна одиниці</w:t>
            </w: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(вартість продукції/ наданих послуг), грн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чистий дохід від реалізації продукції (товарів, робіт, послуг), тис. грн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кількість продукції/ наданих послуг, одиниця виміру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ціна одиниці</w:t>
            </w: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(вартість продукції/ наданих послуг), грн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чистий дохід від реалізації продукції (товарів, робіт, послуг)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кількість продукції/ наданих послуг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зміна ціни одиниці (вартості продукції/ наданих послуг)</w:t>
            </w:r>
          </w:p>
        </w:tc>
      </w:tr>
      <w:tr w:rsidR="005F4E80" w:rsidRPr="00E45F62" w:rsidTr="00A32D92">
        <w:trPr>
          <w:trHeight w:val="113"/>
        </w:trPr>
        <w:tc>
          <w:tcPr>
            <w:tcW w:w="104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</w:tr>
      <w:tr w:rsidR="005F4E80" w:rsidRPr="00E45F62" w:rsidTr="00A32D92">
        <w:trPr>
          <w:trHeight w:val="113"/>
        </w:trPr>
        <w:tc>
          <w:tcPr>
            <w:tcW w:w="104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104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104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104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5F4E80" w:rsidRDefault="005F4E80" w:rsidP="005F4E80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5F4E80" w:rsidRPr="00E45F62" w:rsidRDefault="005F4E80" w:rsidP="005F4E80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br w:type="page"/>
      </w:r>
    </w:p>
    <w:p w:rsidR="005F4E80" w:rsidRPr="00E45F62" w:rsidRDefault="005F4E80" w:rsidP="005F4E80">
      <w:pPr>
        <w:shd w:val="clear" w:color="auto" w:fill="FFFFFF"/>
        <w:spacing w:before="113"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3. Формування фінансових результатів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30"/>
        <w:gridCol w:w="804"/>
        <w:gridCol w:w="1181"/>
        <w:gridCol w:w="1184"/>
        <w:gridCol w:w="1181"/>
        <w:gridCol w:w="1181"/>
        <w:gridCol w:w="1342"/>
        <w:gridCol w:w="1277"/>
        <w:gridCol w:w="2770"/>
      </w:tblGrid>
      <w:tr w:rsidR="005F4E80" w:rsidRPr="00E45F62" w:rsidTr="00A32D92">
        <w:trPr>
          <w:trHeight w:val="113"/>
        </w:trPr>
        <w:tc>
          <w:tcPr>
            <w:tcW w:w="124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27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 рядка</w:t>
            </w:r>
          </w:p>
        </w:tc>
        <w:tc>
          <w:tcPr>
            <w:tcW w:w="813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 наростаючим підсумком з початку року</w:t>
            </w:r>
          </w:p>
        </w:tc>
        <w:tc>
          <w:tcPr>
            <w:tcW w:w="2664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Звітний період (рік)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минулий рік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поточний рік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відхилення, +/–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виконання, %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пояснення та обґрунтування відхилення від запланованого рівня доходів/витрат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</w:tr>
      <w:tr w:rsidR="005F4E80" w:rsidRPr="00E45F62" w:rsidTr="00A32D92">
        <w:trPr>
          <w:trHeight w:val="113"/>
        </w:trPr>
        <w:tc>
          <w:tcPr>
            <w:tcW w:w="5000" w:type="pct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Доходи і витрати (деталізація)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дохід від реалізації продукції</w:t>
            </w: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(товарів, робіт, послуг)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Собівартість реалізованої продукції</w:t>
            </w: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(товарів, робіт, послуг)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сировину та основні матеріали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паливо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електроенергію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оплату праці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на соціальні заходи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Витрати, що здійснюються для підтримання об’єкта в робочому стані (проведення ремонту,</w:t>
            </w: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</w: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технічного огляду, нагляду, обслуговування тощо)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1016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Амортизація основних засобів і нематеріальних активів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Рентна плата (розшифрувати)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витрати (розшифрувати)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1019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Валовий прибуток (збиток)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Адміністративні витрати, у тому числі: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витрати, пов’язані з використанням власних службових автомобілів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оренду службових автомобілів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консалтингові послуги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страхові послуги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аудиторські послуги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службові відрядження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зв’язок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оплату праці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  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на соціальні заходи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1039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45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амортизація основних засобів і нематеріальних активів загальногосподарського призначення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634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витрати на операційну оренду основних засобів та роялті, що мають загальногосподарське призначення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45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страхування майна загальногосподарського призначення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45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страхування</w:t>
            </w: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загальногосподарського персоналу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організаційно-технічні послуги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консультаційні та інформаційні послуги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юридичні послуги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послуги з оцінки майна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45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охорону праці</w:t>
            </w: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загальногосподарського персоналу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45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підвищення кваліфікації та перепідготовку кадрів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1049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634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утримання основних фондів, інших необоротних активів загальногосподарського використання, у тому числі: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поліпшення основних фондів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1050/1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інші адміністративні витрати (розшифрувати)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1051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Витрати на збут, у тому числі: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1060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транспортні витрати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1061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зберігання та упаковку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1062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оплату праці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1063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на соціальні заходи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1064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469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амортизація основних засобів і нематеріальних активів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1065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рекламу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1066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витрати на збут (розшифрувати)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1067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Інші операційні доходи, усього, у тому числі: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1070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курсові різниці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1071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нетипові операційні доходи (розшифрувати)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1072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операційні доходи (розшифрувати)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1073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Інші операційні витрати, усього, у тому числі: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1080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курсові різниці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1081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нетипові операційні витрати (розшифрувати)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1082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витрати на благодійну допомогу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1083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до резерву сумнівних боргів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1084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до недержавних пенсійних фондів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1085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операційні витрати (розшифрувати)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1086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Фінансовий результат від операційної діяльності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1100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Дохід від участі в капіталі (розшифрувати)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Втрати від участі в капіталі (розшифрувати)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Інші фінансові доходи (розшифрувати)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Фінансові витрати (розшифрувати)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Інші доходи, усього, у тому числі: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курсові різниці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1151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доходи (розшифрувати)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1152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Інші витрати, усього, у тому числі: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курсові різниці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1161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витрати (розшифрувати)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1162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Фінансовий результат до оподаткування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1170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з податку на прибуток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1180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Дохід з податку на прибуток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1181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456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Прибуток від припиненої діяльності після оподаткування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1190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456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Збиток від припиненої діяльності після оподаткування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1191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фінансовий результат, у тому числі: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прибуток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1201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збиток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1202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Усього доходів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1210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Усього витрат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1220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Неконтрольована частка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1230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7"/>
        </w:trPr>
        <w:tc>
          <w:tcPr>
            <w:tcW w:w="5000" w:type="pct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Розрахунок показника EBITDA</w:t>
            </w:r>
          </w:p>
        </w:tc>
      </w:tr>
      <w:tr w:rsidR="005F4E80" w:rsidRPr="00E45F62" w:rsidTr="00A32D92">
        <w:trPr>
          <w:trHeight w:val="456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Фінансовий результат від операційної діяльності, рядок 1100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1300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плюс амортизація, рядок 1430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1301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456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мінус операційні доходи від курсових різниць, рядок 1071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1302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456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плюс операційні витрати від курсових різниць, рядок 1081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1303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456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мінус значні нетипові операційні доходи, рядок 1072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1304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456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плюс значні нетипові операційні витрати, рядок 1082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1305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77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EBITDA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1310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68" w:type="dxa"/>
              <w:bottom w:w="82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Елементи операційних витрат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Матеріальні витрати, у тому числі: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1400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сировину та основні матеріали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1401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паливо та енергію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1402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Витрати на оплату праці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1410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на соціальні заходи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1420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Амортизація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1430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операційні витрати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1440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2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1450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5F4E80" w:rsidRPr="00E45F62" w:rsidRDefault="005F4E80" w:rsidP="005F4E80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5F4E80" w:rsidRPr="00E45F62" w:rsidRDefault="005F4E80" w:rsidP="005F4E80">
      <w:pPr>
        <w:shd w:val="clear" w:color="auto" w:fill="FFFFFF"/>
        <w:spacing w:before="22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Керівник</w:t>
      </w: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 _____________________________________    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A763FF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Власне ім’я ПРІЗВИЩЕ</w:t>
      </w:r>
    </w:p>
    <w:p w:rsidR="005F4E80" w:rsidRPr="00A763FF" w:rsidRDefault="005F4E80" w:rsidP="005F4E80">
      <w:pPr>
        <w:shd w:val="clear" w:color="auto" w:fill="FFFFFF"/>
        <w:spacing w:before="17" w:after="113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A763FF">
        <w:rPr>
          <w:rFonts w:ascii="Times New Roman" w:hAnsi="Times New Roman"/>
          <w:color w:val="000000"/>
          <w:sz w:val="20"/>
          <w:szCs w:val="20"/>
          <w:lang w:eastAsia="uk-UA"/>
        </w:rPr>
        <w:t>                                                             (посада)                                                                       (підпис)                 </w:t>
      </w:r>
    </w:p>
    <w:p w:rsidR="005F4E80" w:rsidRPr="00E45F62" w:rsidRDefault="005F4E80" w:rsidP="005F4E80">
      <w:pPr>
        <w:shd w:val="clear" w:color="auto" w:fill="FFFFFF"/>
        <w:spacing w:before="113"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 w:type="page"/>
      </w: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IІ. Розрахунки з бюджетом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04"/>
        <w:gridCol w:w="873"/>
        <w:gridCol w:w="1126"/>
        <w:gridCol w:w="1208"/>
        <w:gridCol w:w="751"/>
        <w:gridCol w:w="751"/>
        <w:gridCol w:w="1455"/>
        <w:gridCol w:w="1382"/>
      </w:tblGrid>
      <w:tr w:rsidR="005F4E80" w:rsidRPr="00E45F62" w:rsidTr="00A32D92">
        <w:trPr>
          <w:trHeight w:val="113"/>
        </w:trPr>
        <w:tc>
          <w:tcPr>
            <w:tcW w:w="240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300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 рядка</w:t>
            </w:r>
          </w:p>
        </w:tc>
        <w:tc>
          <w:tcPr>
            <w:tcW w:w="801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 наростаючим підсумком з початку року</w:t>
            </w:r>
          </w:p>
        </w:tc>
        <w:tc>
          <w:tcPr>
            <w:tcW w:w="1491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Звітний період (рік)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минулий рік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поточний рік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відхилення, +/–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виконання, %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5F4E80" w:rsidRPr="00E45F62" w:rsidTr="00A32D92">
        <w:trPr>
          <w:trHeight w:val="113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Розподіл чистого прибутку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фінансовий результат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Залишок нерозподіленого прибутку (непокритого збитку) на початок звітного періоду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Коригування, зміна облікової політики (розшифрувати)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Скоригований залишок нерозподіленого прибутку (непокритого збитку)</w:t>
            </w: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br/>
              <w:t>на початок звітного періоду, усього, у тому числі: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2009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Нараховані до сплати відрахування частини чистого прибутку, усього, у тому числі: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державними унітарними підприємствами та їх об’єднаннями до державного бюджету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господарськими товариствами, у статутному капіталі яких більше 50 відсотків акцій (часток) належать державі, на виплату дивідендів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у тому числі на державну частку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2012/1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Перенесено з додаткового капіталу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Розвиток виробництва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у тому числі за основними видами діяльності за КВЕД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2031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Резервний фонд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Інші фонди (розшифрувати)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цілі (розшифрувати)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2060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Залишок нерозподіленого прибутку (непокритого збитку) на кінець звітного періоду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2070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Сплата податків, зборів та інших обов’язкових платежів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Сплата податків та зборів до Державного бюджету України (податкові платежі), усього, у тому числі: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прибуток підприємств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ПДВ, що підлягає сплаті до бюджету за підсумками звітного періоду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6" w:type="dxa"/>
              <w:left w:w="68" w:type="dxa"/>
              <w:bottom w:w="74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ПДВ, що підлягає відшкодуванню з бюджету за підсумками звітного періоду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акцизний податок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частини чистого прибутку державними унітарними підприємствами та їх об’єднаннями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рентна плата за транспортування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рентна плата за користування надрами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доходи фізичних осіб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податки та збори (розшифрувати)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Сплата податків та зборів до місцевих бюджетів (податкові платежі), усього, у тому числі: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доходи фізичних осіб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земельний податок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2122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орендна плата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інші податки та збори (розшифрувати)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Інші податки, збори та платежі на користь держави, усього, у тому числі: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2130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частини чистого прибутку господарськими товариствами, у статутному капіталі яких більше 50 відсотків акцій (часток) належать державі, на виплату дивідендів на державну частку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2131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митні платежі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2132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єдиний внесок на загальнообов’язкове державне соціальне страхування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2133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податки, збори та платежі (розшифрувати)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2134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Погашення податкового боргу, усього, у тому числі: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2140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погашення </w:t>
            </w:r>
            <w:proofErr w:type="spellStart"/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реструктуризованих</w:t>
            </w:r>
            <w:proofErr w:type="spellEnd"/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та відстрочених сум, що підлягають сплаті в поточному році до бюджетів та державних цільових фондів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2141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(штрафи, пені, неустойки) (розшифрувати)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2142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Усього виплат на користь держави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2200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</w:tbl>
    <w:p w:rsidR="005F4E80" w:rsidRPr="00E45F62" w:rsidRDefault="005F4E80" w:rsidP="005F4E80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5F4E80" w:rsidRPr="00E45F62" w:rsidRDefault="005F4E80" w:rsidP="005F4E80">
      <w:pPr>
        <w:shd w:val="clear" w:color="auto" w:fill="FFFFFF"/>
        <w:spacing w:before="170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Керівник</w:t>
      </w: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 _____________________________________    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A763FF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Власне ім’я ПРІЗВИЩЕ</w:t>
      </w:r>
    </w:p>
    <w:p w:rsidR="005F4E80" w:rsidRPr="00A763FF" w:rsidRDefault="005F4E80" w:rsidP="005F4E80">
      <w:pPr>
        <w:shd w:val="clear" w:color="auto" w:fill="FFFFFF"/>
        <w:spacing w:before="17" w:after="113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A763FF">
        <w:rPr>
          <w:rFonts w:ascii="Times New Roman" w:hAnsi="Times New Roman"/>
          <w:color w:val="000000"/>
          <w:sz w:val="20"/>
          <w:szCs w:val="20"/>
          <w:lang w:eastAsia="uk-UA"/>
        </w:rPr>
        <w:t>                                                              (посада)                                                                         (підпис)                 </w:t>
      </w:r>
    </w:p>
    <w:p w:rsidR="005F4E80" w:rsidRPr="00E45F62" w:rsidRDefault="005F4E80" w:rsidP="005F4E80">
      <w:pPr>
        <w:shd w:val="clear" w:color="auto" w:fill="FFFFFF"/>
        <w:spacing w:before="113"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ІІІ. Рух грошових коштів (за прямим методом)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217"/>
        <w:gridCol w:w="870"/>
        <w:gridCol w:w="1120"/>
        <w:gridCol w:w="1202"/>
        <w:gridCol w:w="658"/>
        <w:gridCol w:w="658"/>
        <w:gridCol w:w="1449"/>
        <w:gridCol w:w="1376"/>
      </w:tblGrid>
      <w:tr w:rsidR="005F4E80" w:rsidRPr="00E45F62" w:rsidTr="00A32D92">
        <w:trPr>
          <w:trHeight w:val="60"/>
        </w:trPr>
        <w:tc>
          <w:tcPr>
            <w:tcW w:w="248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299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 рядка</w:t>
            </w:r>
          </w:p>
        </w:tc>
        <w:tc>
          <w:tcPr>
            <w:tcW w:w="79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 наростаючим підсумком з початку року</w:t>
            </w:r>
          </w:p>
        </w:tc>
        <w:tc>
          <w:tcPr>
            <w:tcW w:w="1423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Звітний період (рік)</w:t>
            </w:r>
          </w:p>
        </w:tc>
      </w:tr>
      <w:tr w:rsidR="005F4E80" w:rsidRPr="00E45F62" w:rsidTr="00A32D92">
        <w:trPr>
          <w:trHeight w:val="60"/>
        </w:trPr>
        <w:tc>
          <w:tcPr>
            <w:tcW w:w="24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9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минулий рік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поточний рік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відхилення, +/–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виконання, %</w:t>
            </w:r>
          </w:p>
        </w:tc>
      </w:tr>
      <w:tr w:rsidR="005F4E80" w:rsidRPr="00E45F62" w:rsidTr="00A32D92">
        <w:trPr>
          <w:trHeight w:val="60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5F4E80" w:rsidRPr="00E45F62" w:rsidTr="00A32D92">
        <w:trPr>
          <w:trHeight w:val="289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І. Рух коштів у результаті операційної діяльності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9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Надходження грошових коштів від операційної діяльності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Виручка від реалізації продукції (товарів, робіт, послуг)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Повернення податків і зборів, у тому числі: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3020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податку на додану вартість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3030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Цільове фінансування, у тому числі: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бюджетне фінансування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надходження (розшифрувати)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3042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Надходження авансів від покупців і замовників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3050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Отримання коштів за короткостроковими зобов’язаннями, у тому числі: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3060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позики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3062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облігації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3063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надходження (розшифрувати)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3070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9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Витрачання грошових коштів від операційної діяльності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3100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Розрахунки за продукцію (товари, роботи та послуги)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Розрахунки з оплати праці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3120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на соціальні заходи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3130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Повернення коштів за короткостроковими зобов’язаннями, у тому числі: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8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кредити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9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позики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3142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облігації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Зобов’язання з податків, зборів та інших обов’язкових платежів, у тому числі: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прибуток підприємств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додану вартість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акцизний податок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рентна плата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податок на доходи фізичних осіб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зобов’язання з податків і зборів, у тому числі: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46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частини чистого прибутку державними унітарними підприємствами та їх об’єднаннями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3156/1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64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відрахування частини чистого прибутку господарськими товариствами, у статутному капіталі яких більше 50 відсотків акцій (часток) належать державі, на виплату дивідендів</w:t>
            </w: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br/>
              <w:t>на державну частку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3156/2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платежі (розшифрувати)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Повернення коштів до бюджету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3160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витрачання (розшифрувати)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3170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рух коштів від операційної діяльності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3195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II. Рух коштів у результаті інвестиційної діяльності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3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Надходження грошових коштів від інвестиційної діяльності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3200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Надходження від реалізації фінансових інвестицій, у тому числі: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надходження від продажу акцій та облігацій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Надходження від реалізації необоротних активів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3220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Надходження від отриманих відсотків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Надходження дивідендів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3230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Надходження від деривативів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3235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4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надходження (розшифрувати)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Витрачання грошових коштів від інвестиційної діяльності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3255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Витрачання на придбання фінансових інвестицій, у тому числі: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3260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витрачання на придбання акцій та облігацій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3265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Витрачання на придбання необоротних активів, у тому числі: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придбання (створення) основних засобів (розшифрувати)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3271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капітальне будівництво (розшифрувати)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3272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придбання (створення) нематеріальних активів (розшифрувати)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3273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необоротні активи (розшифрувати)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3274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Виплати за деривативами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платежі (розшифрувати)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3290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рух коштів від інвестиційної діяльності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3295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III. Рух коштів у результаті фінансової діяльності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Надходження грошових коштів від фінансової діяльності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3300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Надходження від власного капіталу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Отримання коштів за довгостроковими зобов’язаннями, у тому числі: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3311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позики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3312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облігації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3313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надходження (розшифрувати)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3320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Витрачання грошових коштів від фінансової діяльності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3330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Витрачання на викуп власних акцій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3335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Повернення коштів за довгостроковими зобов’язаннями, у тому числі: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позики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3342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облігації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283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Сплата дивідендів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3350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60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Витрачення на сплату відсотків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3360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60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Витрачення на сплату заборгованості з фінансової оренди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60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Інші платежі (розшифрувати)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3380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(   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#VALUE!</w:t>
            </w:r>
          </w:p>
        </w:tc>
      </w:tr>
      <w:tr w:rsidR="005F4E80" w:rsidRPr="00E45F62" w:rsidTr="00A32D92">
        <w:trPr>
          <w:trHeight w:val="60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рух коштів від фінансової діяльності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3395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60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Чистий рух грошових коштів за звітний період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3400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60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Залишок коштів на початок періоду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3405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60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Вплив зміни валютних курсів на залишок коштів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3410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60"/>
        </w:trPr>
        <w:tc>
          <w:tcPr>
            <w:tcW w:w="2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Залишок коштів на кінець періоду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3415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  <w:vAlign w:val="center"/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</w:tbl>
    <w:p w:rsidR="005F4E80" w:rsidRPr="00E45F62" w:rsidRDefault="005F4E80" w:rsidP="005F4E80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5F4E80" w:rsidRPr="00E45F62" w:rsidRDefault="005F4E80" w:rsidP="005F4E80">
      <w:pPr>
        <w:shd w:val="clear" w:color="auto" w:fill="FFFFFF"/>
        <w:spacing w:before="170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Керівник</w:t>
      </w: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 _____________________________________    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A763FF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Власне ім’я ПРІЗВИЩЕ</w:t>
      </w:r>
    </w:p>
    <w:p w:rsidR="005F4E80" w:rsidRPr="00A763FF" w:rsidRDefault="005F4E80" w:rsidP="005F4E80">
      <w:pPr>
        <w:shd w:val="clear" w:color="auto" w:fill="FFFFFF"/>
        <w:spacing w:before="17" w:after="113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A763FF">
        <w:rPr>
          <w:rFonts w:ascii="Times New Roman" w:hAnsi="Times New Roman"/>
          <w:color w:val="000000"/>
          <w:sz w:val="20"/>
          <w:szCs w:val="20"/>
          <w:lang w:eastAsia="uk-UA"/>
        </w:rPr>
        <w:t>                                                               (посада)                                                                          (підпис)                 </w:t>
      </w:r>
    </w:p>
    <w:p w:rsidR="005F4E80" w:rsidRPr="00E45F62" w:rsidRDefault="005F4E80" w:rsidP="005F4E80">
      <w:pPr>
        <w:shd w:val="clear" w:color="auto" w:fill="FFFFFF"/>
        <w:spacing w:before="113"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 w:type="page"/>
      </w: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IV. Капітальні інвестиції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212"/>
        <w:gridCol w:w="771"/>
        <w:gridCol w:w="1138"/>
        <w:gridCol w:w="1222"/>
        <w:gridCol w:w="666"/>
        <w:gridCol w:w="666"/>
        <w:gridCol w:w="1472"/>
        <w:gridCol w:w="1403"/>
      </w:tblGrid>
      <w:tr w:rsidR="005F4E80" w:rsidRPr="00E45F62" w:rsidTr="00A32D92">
        <w:trPr>
          <w:trHeight w:val="113"/>
        </w:trPr>
        <w:tc>
          <w:tcPr>
            <w:tcW w:w="247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26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 рядка</w:t>
            </w:r>
          </w:p>
        </w:tc>
        <w:tc>
          <w:tcPr>
            <w:tcW w:w="811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 наростаючим підсумком з початку року</w:t>
            </w:r>
          </w:p>
        </w:tc>
        <w:tc>
          <w:tcPr>
            <w:tcW w:w="144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Звітний період (рік)</w:t>
            </w:r>
          </w:p>
        </w:tc>
      </w:tr>
      <w:tr w:rsidR="005F4E80" w:rsidRPr="00E45F62" w:rsidTr="00A32D92">
        <w:trPr>
          <w:trHeight w:val="113"/>
        </w:trPr>
        <w:tc>
          <w:tcPr>
            <w:tcW w:w="247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минулий рік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поточний рік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відхилення, +/–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виконання, %</w:t>
            </w:r>
          </w:p>
        </w:tc>
      </w:tr>
      <w:tr w:rsidR="005F4E80" w:rsidRPr="00E45F62" w:rsidTr="00A32D92">
        <w:trPr>
          <w:trHeight w:val="113"/>
        </w:trPr>
        <w:tc>
          <w:tcPr>
            <w:tcW w:w="247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5F4E80" w:rsidRPr="00E45F62" w:rsidTr="00A32D92">
        <w:trPr>
          <w:trHeight w:val="113"/>
        </w:trPr>
        <w:tc>
          <w:tcPr>
            <w:tcW w:w="247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Капітальні інвестиції, усього, у тому числі: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7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капітальне будівництво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4010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7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придбання (виготовлення) основних засобів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4020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7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4030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7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придбання (створення) нематеріальних активів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4040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7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модернізація, модифікація (добудова, дообладнання, реконструкція) основних засобів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4050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  <w:tr w:rsidR="005F4E80" w:rsidRPr="00E45F62" w:rsidTr="00A32D92">
        <w:trPr>
          <w:trHeight w:val="113"/>
        </w:trPr>
        <w:tc>
          <w:tcPr>
            <w:tcW w:w="247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капітальний ремонт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4060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#DIV/0!</w:t>
            </w:r>
          </w:p>
        </w:tc>
      </w:tr>
    </w:tbl>
    <w:p w:rsidR="005F4E80" w:rsidRPr="00E45F62" w:rsidRDefault="005F4E80" w:rsidP="005F4E80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5F4E80" w:rsidRPr="00E45F62" w:rsidRDefault="005F4E80" w:rsidP="005F4E80">
      <w:pPr>
        <w:shd w:val="clear" w:color="auto" w:fill="FFFFFF"/>
        <w:spacing w:before="113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Керівник</w:t>
      </w: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 _____________________________________    _____________________________</w:t>
      </w:r>
      <w:r w:rsidRPr="00A763FF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Власне ім’я ПРІЗВИЩЕ</w:t>
      </w:r>
    </w:p>
    <w:p w:rsidR="005F4E80" w:rsidRPr="00A763FF" w:rsidRDefault="005F4E80" w:rsidP="005F4E80">
      <w:pPr>
        <w:shd w:val="clear" w:color="auto" w:fill="FFFFFF"/>
        <w:spacing w:before="17" w:after="113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A763FF">
        <w:rPr>
          <w:rFonts w:ascii="Times New Roman" w:hAnsi="Times New Roman"/>
          <w:color w:val="000000"/>
          <w:sz w:val="20"/>
          <w:szCs w:val="20"/>
          <w:lang w:eastAsia="uk-UA"/>
        </w:rPr>
        <w:t>                                                               (посада)                                                                          (підпис)                 </w:t>
      </w:r>
    </w:p>
    <w:p w:rsidR="005F4E80" w:rsidRPr="00E45F62" w:rsidRDefault="005F4E80" w:rsidP="005F4E80">
      <w:pPr>
        <w:shd w:val="clear" w:color="auto" w:fill="FFFFFF"/>
        <w:spacing w:before="113"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 w:type="page"/>
      </w: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V. Інформація щодо отримання та повернення залучених коштів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22"/>
        <w:gridCol w:w="401"/>
        <w:gridCol w:w="1120"/>
        <w:gridCol w:w="1179"/>
        <w:gridCol w:w="573"/>
        <w:gridCol w:w="573"/>
        <w:gridCol w:w="562"/>
        <w:gridCol w:w="562"/>
        <w:gridCol w:w="591"/>
        <w:gridCol w:w="591"/>
        <w:gridCol w:w="477"/>
        <w:gridCol w:w="477"/>
        <w:gridCol w:w="562"/>
        <w:gridCol w:w="562"/>
        <w:gridCol w:w="553"/>
        <w:gridCol w:w="553"/>
        <w:gridCol w:w="402"/>
        <w:gridCol w:w="1120"/>
        <w:gridCol w:w="1170"/>
      </w:tblGrid>
      <w:tr w:rsidR="005F4E80" w:rsidRPr="00A763FF" w:rsidTr="00A32D92">
        <w:trPr>
          <w:trHeight w:val="113"/>
        </w:trPr>
        <w:tc>
          <w:tcPr>
            <w:tcW w:w="86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Зобов’язання</w:t>
            </w:r>
          </w:p>
        </w:tc>
        <w:tc>
          <w:tcPr>
            <w:tcW w:w="928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Заборгованість за кредитами на початок ______ року</w:t>
            </w:r>
          </w:p>
        </w:tc>
        <w:tc>
          <w:tcPr>
            <w:tcW w:w="394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Отримано залучених коштів за звітний період</w:t>
            </w:r>
          </w:p>
        </w:tc>
        <w:tc>
          <w:tcPr>
            <w:tcW w:w="1884" w:type="pct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proofErr w:type="spellStart"/>
            <w:r w:rsidRPr="00A763FF">
              <w:rPr>
                <w:rFonts w:ascii="Times New Roman" w:hAnsi="Times New Roman"/>
                <w:color w:val="000000"/>
                <w:lang w:eastAsia="uk-UA"/>
              </w:rPr>
              <w:t>Повернено</w:t>
            </w:r>
            <w:proofErr w:type="spellEnd"/>
            <w:r w:rsidRPr="00A763FF">
              <w:rPr>
                <w:rFonts w:ascii="Times New Roman" w:hAnsi="Times New Roman"/>
                <w:color w:val="000000"/>
                <w:lang w:eastAsia="uk-UA"/>
              </w:rPr>
              <w:t xml:space="preserve"> залучених коштів за звітний період</w:t>
            </w:r>
          </w:p>
        </w:tc>
        <w:tc>
          <w:tcPr>
            <w:tcW w:w="928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Заборгованість за кредитами на кінець ______ року</w:t>
            </w:r>
          </w:p>
        </w:tc>
      </w:tr>
      <w:tr w:rsidR="005F4E80" w:rsidRPr="00A763FF" w:rsidTr="00A32D92">
        <w:trPr>
          <w:trHeight w:val="113"/>
        </w:trPr>
        <w:tc>
          <w:tcPr>
            <w:tcW w:w="86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38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Усього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у тому числі:</w:t>
            </w:r>
          </w:p>
        </w:tc>
        <w:tc>
          <w:tcPr>
            <w:tcW w:w="197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план</w:t>
            </w:r>
          </w:p>
        </w:tc>
        <w:tc>
          <w:tcPr>
            <w:tcW w:w="197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факт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сума основного боргу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відсотки, нараховані протягом року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відсотки сплачені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курсові різниці (сума основного боргу) (+/-)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курсові різниці (відсотки) (+/-)</w:t>
            </w:r>
          </w:p>
        </w:tc>
        <w:tc>
          <w:tcPr>
            <w:tcW w:w="138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Усього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у тому числі:</w:t>
            </w:r>
          </w:p>
        </w:tc>
      </w:tr>
      <w:tr w:rsidR="005F4E80" w:rsidRPr="00A763FF" w:rsidTr="00A32D92">
        <w:trPr>
          <w:cantSplit/>
          <w:trHeight w:val="1134"/>
        </w:trPr>
        <w:tc>
          <w:tcPr>
            <w:tcW w:w="86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38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сума основного боргу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відсотки нараховані</w:t>
            </w:r>
          </w:p>
        </w:tc>
        <w:tc>
          <w:tcPr>
            <w:tcW w:w="19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9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план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факт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план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факт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план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факт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план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факт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план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факт</w:t>
            </w:r>
          </w:p>
        </w:tc>
        <w:tc>
          <w:tcPr>
            <w:tcW w:w="138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сума основного боргу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lang w:eastAsia="uk-UA"/>
              </w:rPr>
              <w:t>відсотки нараховані</w:t>
            </w:r>
          </w:p>
        </w:tc>
      </w:tr>
      <w:tr w:rsidR="005F4E80" w:rsidRPr="00A763FF" w:rsidTr="00A32D92">
        <w:trPr>
          <w:trHeight w:val="113"/>
        </w:trPr>
        <w:tc>
          <w:tcPr>
            <w:tcW w:w="86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Довгострокові зобов’язання, усього, у тому числі: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</w:tr>
      <w:tr w:rsidR="005F4E80" w:rsidRPr="00A763FF" w:rsidTr="00A32D92">
        <w:trPr>
          <w:trHeight w:val="113"/>
        </w:trPr>
        <w:tc>
          <w:tcPr>
            <w:tcW w:w="86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</w:tr>
      <w:tr w:rsidR="005F4E80" w:rsidRPr="00A763FF" w:rsidTr="00A32D92">
        <w:trPr>
          <w:trHeight w:val="113"/>
        </w:trPr>
        <w:tc>
          <w:tcPr>
            <w:tcW w:w="86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</w:tr>
      <w:tr w:rsidR="005F4E80" w:rsidRPr="00A763FF" w:rsidTr="00A32D92">
        <w:trPr>
          <w:trHeight w:val="113"/>
        </w:trPr>
        <w:tc>
          <w:tcPr>
            <w:tcW w:w="86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Короткострокові зобов’язання, усього, у тому числі: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</w:tr>
      <w:tr w:rsidR="005F4E80" w:rsidRPr="00A763FF" w:rsidTr="00A32D92">
        <w:trPr>
          <w:trHeight w:val="113"/>
        </w:trPr>
        <w:tc>
          <w:tcPr>
            <w:tcW w:w="86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</w:tr>
      <w:tr w:rsidR="005F4E80" w:rsidRPr="00A763FF" w:rsidTr="00A32D92">
        <w:trPr>
          <w:trHeight w:val="113"/>
        </w:trPr>
        <w:tc>
          <w:tcPr>
            <w:tcW w:w="86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</w:tr>
      <w:tr w:rsidR="005F4E80" w:rsidRPr="00A763FF" w:rsidTr="00A32D92">
        <w:trPr>
          <w:trHeight w:val="113"/>
        </w:trPr>
        <w:tc>
          <w:tcPr>
            <w:tcW w:w="86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Інші фінансові зобов’язання, усього, у тому числі: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</w:tr>
      <w:tr w:rsidR="005F4E80" w:rsidRPr="00A763FF" w:rsidTr="00A32D92">
        <w:trPr>
          <w:trHeight w:val="113"/>
        </w:trPr>
        <w:tc>
          <w:tcPr>
            <w:tcW w:w="86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</w:tr>
      <w:tr w:rsidR="005F4E80" w:rsidRPr="00A763FF" w:rsidTr="00A32D92">
        <w:trPr>
          <w:trHeight w:val="113"/>
        </w:trPr>
        <w:tc>
          <w:tcPr>
            <w:tcW w:w="86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lastRenderedPageBreak/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   )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(   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A763FF">
              <w:rPr>
                <w:rFonts w:ascii="Times New Roman" w:hAnsi="Times New Roman"/>
                <w:lang w:eastAsia="uk-UA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</w:tr>
      <w:tr w:rsidR="005F4E80" w:rsidRPr="00A763FF" w:rsidTr="00A32D92">
        <w:trPr>
          <w:trHeight w:val="113"/>
        </w:trPr>
        <w:tc>
          <w:tcPr>
            <w:tcW w:w="86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Усього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"/>
                <w:lang w:eastAsia="uk-UA"/>
              </w:rPr>
              <w:t>-</w:t>
            </w:r>
          </w:p>
        </w:tc>
      </w:tr>
    </w:tbl>
    <w:p w:rsidR="005F4E80" w:rsidRPr="00E45F62" w:rsidRDefault="005F4E80" w:rsidP="005F4E80">
      <w:pPr>
        <w:shd w:val="clear" w:color="auto" w:fill="FFFFFF"/>
        <w:spacing w:before="170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Керівник</w:t>
      </w: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 _____________________________________    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A763FF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Власне ім’я ПРІЗВИЩЕ</w:t>
      </w:r>
    </w:p>
    <w:p w:rsidR="005F4E80" w:rsidRPr="00A763FF" w:rsidRDefault="005F4E80" w:rsidP="005F4E80">
      <w:pPr>
        <w:shd w:val="clear" w:color="auto" w:fill="FFFFFF"/>
        <w:spacing w:before="17" w:after="113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A763FF">
        <w:rPr>
          <w:rFonts w:ascii="Times New Roman" w:hAnsi="Times New Roman"/>
          <w:color w:val="000000"/>
          <w:sz w:val="20"/>
          <w:szCs w:val="20"/>
          <w:lang w:eastAsia="uk-UA"/>
        </w:rPr>
        <w:t>                                                               (посада)                                                                      (підпис)                 </w:t>
      </w:r>
    </w:p>
    <w:p w:rsidR="005F4E80" w:rsidRPr="00E45F62" w:rsidRDefault="005F4E80" w:rsidP="005F4E80">
      <w:pPr>
        <w:shd w:val="clear" w:color="auto" w:fill="FFFFFF"/>
        <w:spacing w:before="113"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VІ. Джерела капітальних інвестицій</w:t>
      </w:r>
    </w:p>
    <w:p w:rsidR="005F4E80" w:rsidRPr="00E45F62" w:rsidRDefault="005F4E80" w:rsidP="005F4E80">
      <w:pPr>
        <w:shd w:val="clear" w:color="auto" w:fill="FFFFFF"/>
        <w:spacing w:after="120" w:line="161" w:lineRule="atLeast"/>
        <w:ind w:firstLine="284"/>
        <w:jc w:val="right"/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>тис. грн (без ПДВ)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6"/>
        <w:gridCol w:w="1315"/>
        <w:gridCol w:w="682"/>
        <w:gridCol w:w="682"/>
        <w:gridCol w:w="373"/>
        <w:gridCol w:w="694"/>
        <w:gridCol w:w="682"/>
        <w:gridCol w:w="781"/>
        <w:gridCol w:w="373"/>
        <w:gridCol w:w="695"/>
        <w:gridCol w:w="782"/>
        <w:gridCol w:w="782"/>
        <w:gridCol w:w="373"/>
        <w:gridCol w:w="695"/>
        <w:gridCol w:w="782"/>
        <w:gridCol w:w="782"/>
        <w:gridCol w:w="373"/>
        <w:gridCol w:w="695"/>
        <w:gridCol w:w="783"/>
        <w:gridCol w:w="783"/>
        <w:gridCol w:w="373"/>
        <w:gridCol w:w="694"/>
      </w:tblGrid>
      <w:tr w:rsidR="005F4E80" w:rsidRPr="00A763FF" w:rsidTr="00A32D92">
        <w:trPr>
          <w:trHeight w:val="120"/>
        </w:trPr>
        <w:tc>
          <w:tcPr>
            <w:tcW w:w="12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№ з/п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Найменування об’єкта</w:t>
            </w:r>
          </w:p>
        </w:tc>
        <w:tc>
          <w:tcPr>
            <w:tcW w:w="836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 xml:space="preserve">Залучення </w:t>
            </w: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кредитних коштів</w:t>
            </w:r>
          </w:p>
        </w:tc>
        <w:tc>
          <w:tcPr>
            <w:tcW w:w="873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Бюджетне фінансування</w:t>
            </w:r>
          </w:p>
        </w:tc>
        <w:tc>
          <w:tcPr>
            <w:tcW w:w="907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Власні кошти (розшифрувати)</w:t>
            </w:r>
          </w:p>
        </w:tc>
        <w:tc>
          <w:tcPr>
            <w:tcW w:w="907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Інші джерела (розшифрувати)</w:t>
            </w:r>
          </w:p>
        </w:tc>
        <w:tc>
          <w:tcPr>
            <w:tcW w:w="907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Усього</w:t>
            </w:r>
          </w:p>
        </w:tc>
      </w:tr>
      <w:tr w:rsidR="005F4E80" w:rsidRPr="00A763FF" w:rsidTr="00A32D92">
        <w:trPr>
          <w:cantSplit/>
          <w:trHeight w:val="1873"/>
        </w:trPr>
        <w:tc>
          <w:tcPr>
            <w:tcW w:w="12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450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план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факт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відхилення, +/–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виконання, %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план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факт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відхилення, +/–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виконання, 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план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факт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відхилення, +/–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виконання, 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план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факт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відхилення, +/–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виконання, 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план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факт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відхилення, +/–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виконання, %</w:t>
            </w:r>
          </w:p>
        </w:tc>
      </w:tr>
      <w:tr w:rsidR="005F4E80" w:rsidRPr="00A763FF" w:rsidTr="00A32D92">
        <w:trPr>
          <w:trHeight w:val="120"/>
        </w:trPr>
        <w:tc>
          <w:tcPr>
            <w:tcW w:w="1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4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8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12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14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15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16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17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18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19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20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21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22</w:t>
            </w:r>
          </w:p>
        </w:tc>
      </w:tr>
      <w:tr w:rsidR="005F4E80" w:rsidRPr="00A763FF" w:rsidTr="00A32D92">
        <w:trPr>
          <w:trHeight w:val="120"/>
        </w:trPr>
        <w:tc>
          <w:tcPr>
            <w:tcW w:w="1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капітальне будівництво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</w:tr>
      <w:tr w:rsidR="005F4E80" w:rsidRPr="00A763FF" w:rsidTr="00A32D92">
        <w:trPr>
          <w:trHeight w:val="120"/>
        </w:trPr>
        <w:tc>
          <w:tcPr>
            <w:tcW w:w="1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придбання (виготовлення) основних засобів (розшифрувати)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</w:tr>
      <w:tr w:rsidR="005F4E80" w:rsidRPr="00A763FF" w:rsidTr="00A32D92">
        <w:trPr>
          <w:trHeight w:val="120"/>
        </w:trPr>
        <w:tc>
          <w:tcPr>
            <w:tcW w:w="1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придбання (виготовлення)</w:t>
            </w: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інших необоротних матеріальних активів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</w:tr>
      <w:tr w:rsidR="005F4E80" w:rsidRPr="00A763FF" w:rsidTr="00A32D92">
        <w:trPr>
          <w:trHeight w:val="120"/>
        </w:trPr>
        <w:tc>
          <w:tcPr>
            <w:tcW w:w="1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lastRenderedPageBreak/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придбання (створення) нематеріальних активів (розшифрувати про ліцензійне програмне забезпечення)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</w:tr>
      <w:tr w:rsidR="005F4E80" w:rsidRPr="00A763FF" w:rsidTr="00A32D92">
        <w:trPr>
          <w:trHeight w:val="120"/>
        </w:trPr>
        <w:tc>
          <w:tcPr>
            <w:tcW w:w="1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модернізація, модифікація (добудова, дообладнання, реконструкція) (розшифрувати)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</w:tr>
      <w:tr w:rsidR="005F4E80" w:rsidRPr="00A763FF" w:rsidTr="00A32D92">
        <w:trPr>
          <w:trHeight w:val="120"/>
        </w:trPr>
        <w:tc>
          <w:tcPr>
            <w:tcW w:w="1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капітальний ремонт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</w:tr>
      <w:tr w:rsidR="005F4E80" w:rsidRPr="00A763FF" w:rsidTr="00A32D92">
        <w:trPr>
          <w:trHeight w:val="120"/>
        </w:trPr>
        <w:tc>
          <w:tcPr>
            <w:tcW w:w="57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Усього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#DIV/0!</w:t>
            </w:r>
          </w:p>
        </w:tc>
      </w:tr>
      <w:tr w:rsidR="005F4E80" w:rsidRPr="00A763FF" w:rsidTr="00A32D92">
        <w:trPr>
          <w:trHeight w:val="120"/>
        </w:trPr>
        <w:tc>
          <w:tcPr>
            <w:tcW w:w="57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Відсоток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color w:val="000000"/>
                <w:spacing w:val="-20"/>
                <w:lang w:eastAsia="uk-UA"/>
              </w:rPr>
              <w:t>#DIV/0!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0" w:type="dxa"/>
              <w:bottom w:w="85" w:type="dxa"/>
              <w:right w:w="0" w:type="dxa"/>
            </w:tcMar>
            <w:vAlign w:val="center"/>
          </w:tcPr>
          <w:p w:rsidR="005F4E80" w:rsidRPr="00A763FF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763FF">
              <w:rPr>
                <w:rFonts w:ascii="Times New Roman" w:hAnsi="Times New Roman"/>
                <w:spacing w:val="-20"/>
                <w:lang w:eastAsia="uk-UA"/>
              </w:rPr>
              <w:t> </w:t>
            </w:r>
          </w:p>
        </w:tc>
      </w:tr>
    </w:tbl>
    <w:p w:rsidR="005F4E80" w:rsidRPr="00E45F62" w:rsidRDefault="005F4E80" w:rsidP="005F4E80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5F4E80" w:rsidRPr="00E45F62" w:rsidRDefault="005F4E80" w:rsidP="005F4E80">
      <w:pPr>
        <w:shd w:val="clear" w:color="auto" w:fill="FFFFFF"/>
        <w:spacing w:before="113"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VІІ. Капітальне будівництво (рядок 4010 таблиці IV)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0"/>
        <w:gridCol w:w="1918"/>
        <w:gridCol w:w="806"/>
        <w:gridCol w:w="832"/>
        <w:gridCol w:w="1211"/>
        <w:gridCol w:w="940"/>
        <w:gridCol w:w="806"/>
        <w:gridCol w:w="1545"/>
        <w:gridCol w:w="605"/>
        <w:gridCol w:w="605"/>
        <w:gridCol w:w="806"/>
        <w:gridCol w:w="2084"/>
        <w:gridCol w:w="1912"/>
      </w:tblGrid>
      <w:tr w:rsidR="005F4E80" w:rsidRPr="00E45F62" w:rsidTr="00A32D92">
        <w:trPr>
          <w:trHeight w:val="245"/>
        </w:trPr>
        <w:tc>
          <w:tcPr>
            <w:tcW w:w="1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59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 об’єкта</w:t>
            </w:r>
          </w:p>
        </w:tc>
        <w:tc>
          <w:tcPr>
            <w:tcW w:w="27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 початку і закінчення будівництва</w:t>
            </w:r>
          </w:p>
        </w:tc>
        <w:tc>
          <w:tcPr>
            <w:tcW w:w="28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Загальна</w:t>
            </w: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кошторисна вартість</w:t>
            </w:r>
          </w:p>
        </w:tc>
        <w:tc>
          <w:tcPr>
            <w:tcW w:w="41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Первісна балансова вартість введених </w:t>
            </w:r>
            <w:proofErr w:type="spellStart"/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потужностей</w:t>
            </w:r>
            <w:proofErr w:type="spellEnd"/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на початок</w:t>
            </w: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звітного періоду</w:t>
            </w:r>
          </w:p>
        </w:tc>
        <w:tc>
          <w:tcPr>
            <w:tcW w:w="323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Незавершене будівництво на початок</w:t>
            </w: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звітного періоду</w:t>
            </w:r>
          </w:p>
        </w:tc>
        <w:tc>
          <w:tcPr>
            <w:tcW w:w="1501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Звітний період (рік)</w:t>
            </w:r>
          </w:p>
        </w:tc>
        <w:tc>
          <w:tcPr>
            <w:tcW w:w="71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Інформація щодо</w:t>
            </w: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проектно-</w:t>
            </w: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кошторисної документації</w:t>
            </w: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(стан розроблення, затвердження, у разі затвердження зазначити суб’єкт управління,</w:t>
            </w: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яким затверджено, та відповідний документ)</w:t>
            </w:r>
          </w:p>
        </w:tc>
        <w:tc>
          <w:tcPr>
            <w:tcW w:w="65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Документ,</w:t>
            </w: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 xml:space="preserve">яким </w:t>
            </w: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затверджений титул будови, із зазначенням суб’єкта управління, який його погодив</w:t>
            </w:r>
          </w:p>
        </w:tc>
      </w:tr>
      <w:tr w:rsidR="005F4E80" w:rsidRPr="00E45F62" w:rsidTr="00A32D92">
        <w:trPr>
          <w:trHeight w:val="221"/>
        </w:trPr>
        <w:tc>
          <w:tcPr>
            <w:tcW w:w="1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59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1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3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7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освоєння капітальних вкладень</w:t>
            </w:r>
          </w:p>
        </w:tc>
        <w:tc>
          <w:tcPr>
            <w:tcW w:w="53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фінансування капітальних інвестицій (оплата грошовими коштами),</w:t>
            </w: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усього</w:t>
            </w:r>
          </w:p>
        </w:tc>
        <w:tc>
          <w:tcPr>
            <w:tcW w:w="693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 тому числі</w:t>
            </w:r>
          </w:p>
        </w:tc>
        <w:tc>
          <w:tcPr>
            <w:tcW w:w="71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5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F4E80" w:rsidRPr="00E45F62" w:rsidTr="00A32D92">
        <w:trPr>
          <w:cantSplit/>
          <w:trHeight w:val="1134"/>
        </w:trPr>
        <w:tc>
          <w:tcPr>
            <w:tcW w:w="1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59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1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3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3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власні кошти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кредитні кошти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5F4E80" w:rsidRPr="00E45F62" w:rsidRDefault="005F4E80" w:rsidP="00A32D92">
            <w:pPr>
              <w:spacing w:after="0" w:line="161" w:lineRule="atLeast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 джерела (зазначити джерело)</w:t>
            </w:r>
          </w:p>
        </w:tc>
        <w:tc>
          <w:tcPr>
            <w:tcW w:w="71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5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F4E80" w:rsidRPr="00E45F62" w:rsidTr="00A32D92">
        <w:trPr>
          <w:trHeight w:val="113"/>
        </w:trPr>
        <w:tc>
          <w:tcPr>
            <w:tcW w:w="1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5F4E80" w:rsidRPr="00E45F62" w:rsidRDefault="005F4E80" w:rsidP="00A32D92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</w:tr>
      <w:tr w:rsidR="005F4E80" w:rsidRPr="00E45F62" w:rsidTr="00A32D92">
        <w:trPr>
          <w:trHeight w:val="113"/>
        </w:trPr>
        <w:tc>
          <w:tcPr>
            <w:tcW w:w="1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5F4E80" w:rsidRPr="00E45F62" w:rsidTr="00A32D92">
        <w:trPr>
          <w:trHeight w:val="113"/>
        </w:trPr>
        <w:tc>
          <w:tcPr>
            <w:tcW w:w="1101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179" w:lineRule="atLeast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4" w:type="dxa"/>
              <w:left w:w="68" w:type="dxa"/>
              <w:bottom w:w="85" w:type="dxa"/>
              <w:right w:w="68" w:type="dxa"/>
            </w:tcMar>
          </w:tcPr>
          <w:p w:rsidR="005F4E80" w:rsidRPr="00E45F62" w:rsidRDefault="005F4E80" w:rsidP="00A32D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E45F62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5F4E80" w:rsidRPr="00E45F62" w:rsidRDefault="005F4E80" w:rsidP="005F4E80">
      <w:pPr>
        <w:shd w:val="clear" w:color="auto" w:fill="FFFFFF"/>
        <w:spacing w:before="170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45F6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Керівник</w:t>
      </w: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 _____________________________________    _____________________________</w:t>
      </w:r>
      <w:r w:rsidRPr="00A763FF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E45F62">
        <w:rPr>
          <w:rFonts w:ascii="Times New Roman" w:hAnsi="Times New Roman"/>
          <w:color w:val="000000"/>
          <w:sz w:val="24"/>
          <w:szCs w:val="24"/>
          <w:lang w:eastAsia="uk-UA"/>
        </w:rPr>
        <w:t>Власне ім’я ПРІЗВИЩЕ</w:t>
      </w:r>
    </w:p>
    <w:p w:rsidR="005F4E80" w:rsidRPr="00A763FF" w:rsidRDefault="005F4E80" w:rsidP="005F4E80">
      <w:pPr>
        <w:shd w:val="clear" w:color="auto" w:fill="FFFFFF"/>
        <w:spacing w:before="17" w:after="113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A763FF">
        <w:rPr>
          <w:rFonts w:ascii="Times New Roman" w:hAnsi="Times New Roman"/>
          <w:color w:val="000000"/>
          <w:sz w:val="20"/>
          <w:szCs w:val="20"/>
          <w:lang w:eastAsia="uk-UA"/>
        </w:rPr>
        <w:t>                                                               (посада)                                                                      (підпис)                 </w:t>
      </w: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>
      <w:pPr>
        <w:spacing w:line="259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br w:type="page"/>
      </w: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058E4" w:rsidRPr="00376073" w:rsidRDefault="007058E4" w:rsidP="003E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sectPr w:rsidR="007058E4" w:rsidRPr="00376073" w:rsidSect="000917E6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s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29A8"/>
    <w:multiLevelType w:val="hybridMultilevel"/>
    <w:tmpl w:val="23303B0E"/>
    <w:lvl w:ilvl="0" w:tplc="1CC89FC2">
      <w:start w:val="1"/>
      <w:numFmt w:val="decimal"/>
      <w:lvlText w:val="%1."/>
      <w:lvlJc w:val="left"/>
      <w:pPr>
        <w:ind w:left="759" w:hanging="42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4BEFED4">
      <w:start w:val="1"/>
      <w:numFmt w:val="decimal"/>
      <w:lvlText w:val="%2."/>
      <w:lvlJc w:val="left"/>
      <w:pPr>
        <w:ind w:left="286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/>
      </w:rPr>
    </w:lvl>
    <w:lvl w:ilvl="2" w:tplc="F4D8A6DC">
      <w:start w:val="1"/>
      <w:numFmt w:val="upperRoman"/>
      <w:lvlText w:val="%3."/>
      <w:lvlJc w:val="left"/>
      <w:pPr>
        <w:ind w:left="6750" w:hanging="164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18"/>
        <w:szCs w:val="18"/>
      </w:rPr>
    </w:lvl>
    <w:lvl w:ilvl="3" w:tplc="BF327554">
      <w:start w:val="4"/>
      <w:numFmt w:val="upperRoman"/>
      <w:lvlText w:val="%4."/>
      <w:lvlJc w:val="left"/>
      <w:pPr>
        <w:ind w:left="7326" w:hanging="351"/>
        <w:jc w:val="right"/>
      </w:pPr>
      <w:rPr>
        <w:rFonts w:hint="default"/>
        <w:b/>
        <w:bCs/>
        <w:spacing w:val="-1"/>
        <w:w w:val="102"/>
      </w:rPr>
    </w:lvl>
    <w:lvl w:ilvl="4" w:tplc="91D2B8FA">
      <w:numFmt w:val="bullet"/>
      <w:lvlText w:val="•"/>
      <w:lvlJc w:val="left"/>
      <w:pPr>
        <w:ind w:left="7468" w:hanging="351"/>
      </w:pPr>
      <w:rPr>
        <w:rFonts w:hint="default"/>
      </w:rPr>
    </w:lvl>
    <w:lvl w:ilvl="5" w:tplc="C3B4702C">
      <w:numFmt w:val="bullet"/>
      <w:lvlText w:val="•"/>
      <w:lvlJc w:val="left"/>
      <w:pPr>
        <w:ind w:left="7617" w:hanging="351"/>
      </w:pPr>
      <w:rPr>
        <w:rFonts w:hint="default"/>
      </w:rPr>
    </w:lvl>
    <w:lvl w:ilvl="6" w:tplc="D550196A">
      <w:numFmt w:val="bullet"/>
      <w:lvlText w:val="•"/>
      <w:lvlJc w:val="left"/>
      <w:pPr>
        <w:ind w:left="7766" w:hanging="351"/>
      </w:pPr>
      <w:rPr>
        <w:rFonts w:hint="default"/>
      </w:rPr>
    </w:lvl>
    <w:lvl w:ilvl="7" w:tplc="5DC02ACA">
      <w:numFmt w:val="bullet"/>
      <w:lvlText w:val="•"/>
      <w:lvlJc w:val="left"/>
      <w:pPr>
        <w:ind w:left="7915" w:hanging="351"/>
      </w:pPr>
      <w:rPr>
        <w:rFonts w:hint="default"/>
      </w:rPr>
    </w:lvl>
    <w:lvl w:ilvl="8" w:tplc="CFA0D994">
      <w:numFmt w:val="bullet"/>
      <w:lvlText w:val="•"/>
      <w:lvlJc w:val="left"/>
      <w:pPr>
        <w:ind w:left="8064" w:hanging="351"/>
      </w:pPr>
      <w:rPr>
        <w:rFonts w:hint="default"/>
      </w:rPr>
    </w:lvl>
  </w:abstractNum>
  <w:abstractNum w:abstractNumId="1" w15:restartNumberingAfterBreak="0">
    <w:nsid w:val="138D4D61"/>
    <w:multiLevelType w:val="hybridMultilevel"/>
    <w:tmpl w:val="AFD2809A"/>
    <w:lvl w:ilvl="0" w:tplc="8B163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A536D6"/>
    <w:multiLevelType w:val="multilevel"/>
    <w:tmpl w:val="FE6E46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4B2A25"/>
    <w:multiLevelType w:val="hybridMultilevel"/>
    <w:tmpl w:val="14C2C558"/>
    <w:lvl w:ilvl="0" w:tplc="6AEE8E3C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8A4594A"/>
    <w:multiLevelType w:val="hybridMultilevel"/>
    <w:tmpl w:val="B352C154"/>
    <w:lvl w:ilvl="0" w:tplc="193A44D2">
      <w:start w:val="3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F544F"/>
    <w:multiLevelType w:val="multilevel"/>
    <w:tmpl w:val="24A665C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8D60FA"/>
    <w:multiLevelType w:val="multilevel"/>
    <w:tmpl w:val="424833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A91FDB"/>
    <w:multiLevelType w:val="hybridMultilevel"/>
    <w:tmpl w:val="7EDE70A6"/>
    <w:lvl w:ilvl="0" w:tplc="2214BB1A">
      <w:start w:val="8"/>
      <w:numFmt w:val="decimal"/>
      <w:lvlText w:val="%1."/>
      <w:lvlJc w:val="left"/>
      <w:pPr>
        <w:ind w:left="694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14" w:hanging="360"/>
      </w:pPr>
    </w:lvl>
    <w:lvl w:ilvl="2" w:tplc="0419001B" w:tentative="1">
      <w:start w:val="1"/>
      <w:numFmt w:val="lowerRoman"/>
      <w:lvlText w:val="%3."/>
      <w:lvlJc w:val="right"/>
      <w:pPr>
        <w:ind w:left="2134" w:hanging="180"/>
      </w:pPr>
    </w:lvl>
    <w:lvl w:ilvl="3" w:tplc="0419000F" w:tentative="1">
      <w:start w:val="1"/>
      <w:numFmt w:val="decimal"/>
      <w:lvlText w:val="%4."/>
      <w:lvlJc w:val="left"/>
      <w:pPr>
        <w:ind w:left="2854" w:hanging="360"/>
      </w:pPr>
    </w:lvl>
    <w:lvl w:ilvl="4" w:tplc="04190019" w:tentative="1">
      <w:start w:val="1"/>
      <w:numFmt w:val="lowerLetter"/>
      <w:lvlText w:val="%5."/>
      <w:lvlJc w:val="left"/>
      <w:pPr>
        <w:ind w:left="3574" w:hanging="360"/>
      </w:pPr>
    </w:lvl>
    <w:lvl w:ilvl="5" w:tplc="0419001B" w:tentative="1">
      <w:start w:val="1"/>
      <w:numFmt w:val="lowerRoman"/>
      <w:lvlText w:val="%6."/>
      <w:lvlJc w:val="right"/>
      <w:pPr>
        <w:ind w:left="4294" w:hanging="180"/>
      </w:pPr>
    </w:lvl>
    <w:lvl w:ilvl="6" w:tplc="0419000F" w:tentative="1">
      <w:start w:val="1"/>
      <w:numFmt w:val="decimal"/>
      <w:lvlText w:val="%7."/>
      <w:lvlJc w:val="left"/>
      <w:pPr>
        <w:ind w:left="5014" w:hanging="360"/>
      </w:pPr>
    </w:lvl>
    <w:lvl w:ilvl="7" w:tplc="04190019" w:tentative="1">
      <w:start w:val="1"/>
      <w:numFmt w:val="lowerLetter"/>
      <w:lvlText w:val="%8."/>
      <w:lvlJc w:val="left"/>
      <w:pPr>
        <w:ind w:left="5734" w:hanging="360"/>
      </w:pPr>
    </w:lvl>
    <w:lvl w:ilvl="8" w:tplc="0419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8" w15:restartNumberingAfterBreak="0">
    <w:nsid w:val="422716B0"/>
    <w:multiLevelType w:val="multilevel"/>
    <w:tmpl w:val="4A367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DC1F40"/>
    <w:multiLevelType w:val="hybridMultilevel"/>
    <w:tmpl w:val="2EA6EFA2"/>
    <w:lvl w:ilvl="0" w:tplc="53B01364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CF5A5B"/>
    <w:multiLevelType w:val="multilevel"/>
    <w:tmpl w:val="2D045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AD228B"/>
    <w:multiLevelType w:val="multilevel"/>
    <w:tmpl w:val="F2622C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F526F7"/>
    <w:multiLevelType w:val="hybridMultilevel"/>
    <w:tmpl w:val="3FD0A330"/>
    <w:lvl w:ilvl="0" w:tplc="6C64B0CE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abstractNum w:abstractNumId="13" w15:restartNumberingAfterBreak="0">
    <w:nsid w:val="5DC87DAD"/>
    <w:multiLevelType w:val="multilevel"/>
    <w:tmpl w:val="66FAFB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1C2E0A"/>
    <w:multiLevelType w:val="hybridMultilevel"/>
    <w:tmpl w:val="DF6A6114"/>
    <w:lvl w:ilvl="0" w:tplc="B14A052E">
      <w:numFmt w:val="bullet"/>
      <w:lvlText w:val="–"/>
      <w:lvlJc w:val="left"/>
      <w:pPr>
        <w:ind w:left="116" w:hanging="33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1B02224">
      <w:numFmt w:val="bullet"/>
      <w:lvlText w:val=""/>
      <w:lvlJc w:val="left"/>
      <w:pPr>
        <w:ind w:left="824" w:hanging="425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2" w:tplc="2FF8BE54">
      <w:numFmt w:val="bullet"/>
      <w:lvlText w:val="•"/>
      <w:lvlJc w:val="left"/>
      <w:pPr>
        <w:ind w:left="1831" w:hanging="425"/>
      </w:pPr>
      <w:rPr>
        <w:rFonts w:hint="default"/>
      </w:rPr>
    </w:lvl>
    <w:lvl w:ilvl="3" w:tplc="1C22B18E">
      <w:numFmt w:val="bullet"/>
      <w:lvlText w:val="•"/>
      <w:lvlJc w:val="left"/>
      <w:pPr>
        <w:ind w:left="2843" w:hanging="425"/>
      </w:pPr>
      <w:rPr>
        <w:rFonts w:hint="default"/>
      </w:rPr>
    </w:lvl>
    <w:lvl w:ilvl="4" w:tplc="37229E18">
      <w:numFmt w:val="bullet"/>
      <w:lvlText w:val="•"/>
      <w:lvlJc w:val="left"/>
      <w:pPr>
        <w:ind w:left="3855" w:hanging="425"/>
      </w:pPr>
      <w:rPr>
        <w:rFonts w:hint="default"/>
      </w:rPr>
    </w:lvl>
    <w:lvl w:ilvl="5" w:tplc="680C22DA">
      <w:numFmt w:val="bullet"/>
      <w:lvlText w:val="•"/>
      <w:lvlJc w:val="left"/>
      <w:pPr>
        <w:ind w:left="4867" w:hanging="425"/>
      </w:pPr>
      <w:rPr>
        <w:rFonts w:hint="default"/>
      </w:rPr>
    </w:lvl>
    <w:lvl w:ilvl="6" w:tplc="636EDCC4">
      <w:numFmt w:val="bullet"/>
      <w:lvlText w:val="•"/>
      <w:lvlJc w:val="left"/>
      <w:pPr>
        <w:ind w:left="5879" w:hanging="425"/>
      </w:pPr>
      <w:rPr>
        <w:rFonts w:hint="default"/>
      </w:rPr>
    </w:lvl>
    <w:lvl w:ilvl="7" w:tplc="CEECAB68">
      <w:numFmt w:val="bullet"/>
      <w:lvlText w:val="•"/>
      <w:lvlJc w:val="left"/>
      <w:pPr>
        <w:ind w:left="6890" w:hanging="425"/>
      </w:pPr>
      <w:rPr>
        <w:rFonts w:hint="default"/>
      </w:rPr>
    </w:lvl>
    <w:lvl w:ilvl="8" w:tplc="412802FE">
      <w:numFmt w:val="bullet"/>
      <w:lvlText w:val="•"/>
      <w:lvlJc w:val="left"/>
      <w:pPr>
        <w:ind w:left="7902" w:hanging="425"/>
      </w:pPr>
      <w:rPr>
        <w:rFonts w:hint="default"/>
      </w:rPr>
    </w:lvl>
  </w:abstractNum>
  <w:abstractNum w:abstractNumId="15" w15:restartNumberingAfterBreak="0">
    <w:nsid w:val="6BAD1912"/>
    <w:multiLevelType w:val="hybridMultilevel"/>
    <w:tmpl w:val="C64A9CBC"/>
    <w:lvl w:ilvl="0" w:tplc="B1E41DF6">
      <w:start w:val="6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6" w15:restartNumberingAfterBreak="0">
    <w:nsid w:val="71CC7C88"/>
    <w:multiLevelType w:val="multilevel"/>
    <w:tmpl w:val="A5F42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2F351C"/>
    <w:multiLevelType w:val="hybridMultilevel"/>
    <w:tmpl w:val="7EDE70A6"/>
    <w:lvl w:ilvl="0" w:tplc="2214BB1A">
      <w:start w:val="8"/>
      <w:numFmt w:val="decimal"/>
      <w:lvlText w:val="%1."/>
      <w:lvlJc w:val="left"/>
      <w:pPr>
        <w:ind w:left="694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14" w:hanging="360"/>
      </w:pPr>
    </w:lvl>
    <w:lvl w:ilvl="2" w:tplc="0419001B" w:tentative="1">
      <w:start w:val="1"/>
      <w:numFmt w:val="lowerRoman"/>
      <w:lvlText w:val="%3."/>
      <w:lvlJc w:val="right"/>
      <w:pPr>
        <w:ind w:left="2134" w:hanging="180"/>
      </w:pPr>
    </w:lvl>
    <w:lvl w:ilvl="3" w:tplc="0419000F" w:tentative="1">
      <w:start w:val="1"/>
      <w:numFmt w:val="decimal"/>
      <w:lvlText w:val="%4."/>
      <w:lvlJc w:val="left"/>
      <w:pPr>
        <w:ind w:left="2854" w:hanging="360"/>
      </w:pPr>
    </w:lvl>
    <w:lvl w:ilvl="4" w:tplc="04190019" w:tentative="1">
      <w:start w:val="1"/>
      <w:numFmt w:val="lowerLetter"/>
      <w:lvlText w:val="%5."/>
      <w:lvlJc w:val="left"/>
      <w:pPr>
        <w:ind w:left="3574" w:hanging="360"/>
      </w:pPr>
    </w:lvl>
    <w:lvl w:ilvl="5" w:tplc="0419001B" w:tentative="1">
      <w:start w:val="1"/>
      <w:numFmt w:val="lowerRoman"/>
      <w:lvlText w:val="%6."/>
      <w:lvlJc w:val="right"/>
      <w:pPr>
        <w:ind w:left="4294" w:hanging="180"/>
      </w:pPr>
    </w:lvl>
    <w:lvl w:ilvl="6" w:tplc="0419000F" w:tentative="1">
      <w:start w:val="1"/>
      <w:numFmt w:val="decimal"/>
      <w:lvlText w:val="%7."/>
      <w:lvlJc w:val="left"/>
      <w:pPr>
        <w:ind w:left="5014" w:hanging="360"/>
      </w:pPr>
    </w:lvl>
    <w:lvl w:ilvl="7" w:tplc="04190019" w:tentative="1">
      <w:start w:val="1"/>
      <w:numFmt w:val="lowerLetter"/>
      <w:lvlText w:val="%8."/>
      <w:lvlJc w:val="left"/>
      <w:pPr>
        <w:ind w:left="5734" w:hanging="360"/>
      </w:pPr>
    </w:lvl>
    <w:lvl w:ilvl="8" w:tplc="0419001B" w:tentative="1">
      <w:start w:val="1"/>
      <w:numFmt w:val="lowerRoman"/>
      <w:lvlText w:val="%9."/>
      <w:lvlJc w:val="right"/>
      <w:pPr>
        <w:ind w:left="6454" w:hanging="180"/>
      </w:p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13"/>
  </w:num>
  <w:num w:numId="5">
    <w:abstractNumId w:val="11"/>
  </w:num>
  <w:num w:numId="6">
    <w:abstractNumId w:val="5"/>
  </w:num>
  <w:num w:numId="7">
    <w:abstractNumId w:val="2"/>
  </w:num>
  <w:num w:numId="8">
    <w:abstractNumId w:val="14"/>
  </w:num>
  <w:num w:numId="9">
    <w:abstractNumId w:val="0"/>
  </w:num>
  <w:num w:numId="10">
    <w:abstractNumId w:val="15"/>
  </w:num>
  <w:num w:numId="11">
    <w:abstractNumId w:val="3"/>
  </w:num>
  <w:num w:numId="12">
    <w:abstractNumId w:val="7"/>
  </w:num>
  <w:num w:numId="13">
    <w:abstractNumId w:val="17"/>
  </w:num>
  <w:num w:numId="14">
    <w:abstractNumId w:val="10"/>
  </w:num>
  <w:num w:numId="15">
    <w:abstractNumId w:val="16"/>
  </w:num>
  <w:num w:numId="16">
    <w:abstractNumId w:val="8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E1B"/>
    <w:rsid w:val="00010BDA"/>
    <w:rsid w:val="00034EA7"/>
    <w:rsid w:val="00043B81"/>
    <w:rsid w:val="000917E6"/>
    <w:rsid w:val="000C157C"/>
    <w:rsid w:val="00110A74"/>
    <w:rsid w:val="00180737"/>
    <w:rsid w:val="00194A8E"/>
    <w:rsid w:val="001C12A7"/>
    <w:rsid w:val="001D2674"/>
    <w:rsid w:val="00235BFA"/>
    <w:rsid w:val="00252EB4"/>
    <w:rsid w:val="0025393B"/>
    <w:rsid w:val="00286227"/>
    <w:rsid w:val="002A22F2"/>
    <w:rsid w:val="002A27DD"/>
    <w:rsid w:val="002B37E6"/>
    <w:rsid w:val="002E3AD2"/>
    <w:rsid w:val="00300CEF"/>
    <w:rsid w:val="00315FAF"/>
    <w:rsid w:val="00316743"/>
    <w:rsid w:val="0033294F"/>
    <w:rsid w:val="0034568E"/>
    <w:rsid w:val="0035108D"/>
    <w:rsid w:val="00376073"/>
    <w:rsid w:val="00384DBA"/>
    <w:rsid w:val="00385A32"/>
    <w:rsid w:val="00385B57"/>
    <w:rsid w:val="003A7E8E"/>
    <w:rsid w:val="003C1A51"/>
    <w:rsid w:val="003E60BF"/>
    <w:rsid w:val="0043752C"/>
    <w:rsid w:val="004473E2"/>
    <w:rsid w:val="00460AEF"/>
    <w:rsid w:val="00483F3F"/>
    <w:rsid w:val="004847F2"/>
    <w:rsid w:val="00485165"/>
    <w:rsid w:val="0050503B"/>
    <w:rsid w:val="00527EF2"/>
    <w:rsid w:val="00592C2C"/>
    <w:rsid w:val="00596395"/>
    <w:rsid w:val="005C2711"/>
    <w:rsid w:val="005C407E"/>
    <w:rsid w:val="005F4E80"/>
    <w:rsid w:val="00641A27"/>
    <w:rsid w:val="00662E92"/>
    <w:rsid w:val="0066303E"/>
    <w:rsid w:val="0069405F"/>
    <w:rsid w:val="006D37D5"/>
    <w:rsid w:val="006D3C0E"/>
    <w:rsid w:val="006E6254"/>
    <w:rsid w:val="007058E4"/>
    <w:rsid w:val="00775FB5"/>
    <w:rsid w:val="007B758F"/>
    <w:rsid w:val="007D2988"/>
    <w:rsid w:val="007F3E09"/>
    <w:rsid w:val="00807189"/>
    <w:rsid w:val="00857D72"/>
    <w:rsid w:val="00863BB4"/>
    <w:rsid w:val="00874161"/>
    <w:rsid w:val="00882D27"/>
    <w:rsid w:val="00887C44"/>
    <w:rsid w:val="00890E1B"/>
    <w:rsid w:val="008C4D3E"/>
    <w:rsid w:val="008E1493"/>
    <w:rsid w:val="008F5346"/>
    <w:rsid w:val="00905924"/>
    <w:rsid w:val="009076C1"/>
    <w:rsid w:val="00917E29"/>
    <w:rsid w:val="00927AAB"/>
    <w:rsid w:val="009331C4"/>
    <w:rsid w:val="00956E7E"/>
    <w:rsid w:val="00957D48"/>
    <w:rsid w:val="00962408"/>
    <w:rsid w:val="00964BD4"/>
    <w:rsid w:val="00976F6E"/>
    <w:rsid w:val="00977F6C"/>
    <w:rsid w:val="00981403"/>
    <w:rsid w:val="009939B3"/>
    <w:rsid w:val="009A5C06"/>
    <w:rsid w:val="009B652B"/>
    <w:rsid w:val="009C615A"/>
    <w:rsid w:val="009D1C13"/>
    <w:rsid w:val="009D6E93"/>
    <w:rsid w:val="009E12E2"/>
    <w:rsid w:val="009F1776"/>
    <w:rsid w:val="009F50E4"/>
    <w:rsid w:val="00A13429"/>
    <w:rsid w:val="00A32D92"/>
    <w:rsid w:val="00A83D2B"/>
    <w:rsid w:val="00AB55B9"/>
    <w:rsid w:val="00AF621C"/>
    <w:rsid w:val="00B025EB"/>
    <w:rsid w:val="00B063FC"/>
    <w:rsid w:val="00B73C77"/>
    <w:rsid w:val="00B80D6A"/>
    <w:rsid w:val="00B81B5F"/>
    <w:rsid w:val="00BA60DA"/>
    <w:rsid w:val="00BC6789"/>
    <w:rsid w:val="00BD5F4D"/>
    <w:rsid w:val="00BF3C41"/>
    <w:rsid w:val="00C2396B"/>
    <w:rsid w:val="00C27DA3"/>
    <w:rsid w:val="00C72788"/>
    <w:rsid w:val="00C80F37"/>
    <w:rsid w:val="00C82DF0"/>
    <w:rsid w:val="00C83DCC"/>
    <w:rsid w:val="00C92852"/>
    <w:rsid w:val="00C94239"/>
    <w:rsid w:val="00CA4088"/>
    <w:rsid w:val="00CB37E6"/>
    <w:rsid w:val="00CB5B69"/>
    <w:rsid w:val="00CF7144"/>
    <w:rsid w:val="00D13E33"/>
    <w:rsid w:val="00D309D6"/>
    <w:rsid w:val="00D40397"/>
    <w:rsid w:val="00D67BCA"/>
    <w:rsid w:val="00D84145"/>
    <w:rsid w:val="00D86F01"/>
    <w:rsid w:val="00D935B8"/>
    <w:rsid w:val="00DC782C"/>
    <w:rsid w:val="00DD6CF3"/>
    <w:rsid w:val="00DE2470"/>
    <w:rsid w:val="00DE3CA4"/>
    <w:rsid w:val="00E1764D"/>
    <w:rsid w:val="00E82789"/>
    <w:rsid w:val="00E95D55"/>
    <w:rsid w:val="00EB5999"/>
    <w:rsid w:val="00EC575E"/>
    <w:rsid w:val="00ED413C"/>
    <w:rsid w:val="00ED5C72"/>
    <w:rsid w:val="00EE15C2"/>
    <w:rsid w:val="00EF0E0A"/>
    <w:rsid w:val="00F3400D"/>
    <w:rsid w:val="00F34564"/>
    <w:rsid w:val="00F55BD2"/>
    <w:rsid w:val="00F65453"/>
    <w:rsid w:val="00F80EE5"/>
    <w:rsid w:val="00F80EF9"/>
    <w:rsid w:val="00F9659A"/>
    <w:rsid w:val="00FB1DF8"/>
    <w:rsid w:val="00FB3E82"/>
    <w:rsid w:val="00FD0C8B"/>
    <w:rsid w:val="00FD3CD5"/>
    <w:rsid w:val="00FE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4BBA9"/>
  <w15:chartTrackingRefBased/>
  <w15:docId w15:val="{4032805E-BD77-42AE-BF3D-FABBCE4E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E1B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917E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076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qFormat/>
    <w:rsid w:val="00917E2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7E29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9076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rsid w:val="00917E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D0C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0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0397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385B57"/>
  </w:style>
  <w:style w:type="paragraph" w:styleId="a6">
    <w:name w:val="Body Text"/>
    <w:basedOn w:val="a"/>
    <w:link w:val="a7"/>
    <w:uiPriority w:val="1"/>
    <w:qFormat/>
    <w:rsid w:val="009076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9076C1"/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a8">
    <w:name w:val="Hyperlink"/>
    <w:basedOn w:val="a0"/>
    <w:semiHidden/>
    <w:unhideWhenUsed/>
    <w:rsid w:val="00882D27"/>
    <w:rPr>
      <w:color w:val="0000FF"/>
      <w:u w:val="single"/>
    </w:rPr>
  </w:style>
  <w:style w:type="paragraph" w:customStyle="1" w:styleId="rvps2">
    <w:name w:val="rvps2"/>
    <w:basedOn w:val="a"/>
    <w:rsid w:val="00BA6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0">
    <w:name w:val="msonormal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a20">
    <w:name w:val="a2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ch62">
    <w:name w:val="ch62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ch63">
    <w:name w:val="ch63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datazareestrovanoch6">
    <w:name w:val="datazareestrovanoch6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ch64">
    <w:name w:val="ch64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aff1">
    <w:name w:val="aff1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ch6">
    <w:name w:val="ch6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ch66">
    <w:name w:val="ch66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ch60">
    <w:name w:val="ch60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ch61">
    <w:name w:val="ch61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afa">
    <w:name w:val="afa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ch68">
    <w:name w:val="ch68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9">
    <w:name w:val="Strong"/>
    <w:qFormat/>
    <w:rsid w:val="000917E6"/>
    <w:rPr>
      <w:rFonts w:cs="Times New Roman"/>
      <w:b/>
      <w:bCs/>
    </w:rPr>
  </w:style>
  <w:style w:type="paragraph" w:customStyle="1" w:styleId="aa">
    <w:name w:val="a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strokech6">
    <w:name w:val="strokech6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tableshapkatabl">
    <w:name w:val="tableshapkatabl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tabletabl">
    <w:name w:val="tabletabl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ch6d">
    <w:name w:val="ch6d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customStyle="1" w:styleId="bold">
    <w:name w:val="bold"/>
    <w:rsid w:val="000917E6"/>
    <w:rPr>
      <w:rFonts w:cs="Times New Roman"/>
    </w:rPr>
  </w:style>
  <w:style w:type="character" w:styleId="ab">
    <w:name w:val="Emphasis"/>
    <w:qFormat/>
    <w:rsid w:val="000917E6"/>
    <w:rPr>
      <w:rFonts w:cs="Times New Roman"/>
      <w:i/>
      <w:iCs/>
    </w:rPr>
  </w:style>
  <w:style w:type="paragraph" w:customStyle="1" w:styleId="ch69">
    <w:name w:val="ch69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tabl1">
    <w:name w:val="tabl1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tableshapkabigtabl">
    <w:name w:val="tableshapkabigtabl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tablebigtabl">
    <w:name w:val="tablebigtabl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ch6f0">
    <w:name w:val="ch6f0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ch6c">
    <w:name w:val="ch6c"/>
    <w:basedOn w:val="a"/>
    <w:rsid w:val="000917E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customStyle="1" w:styleId="z-">
    <w:name w:val="z-Начало формы Знак"/>
    <w:basedOn w:val="a0"/>
    <w:link w:val="z-0"/>
    <w:semiHidden/>
    <w:rsid w:val="000917E6"/>
    <w:rPr>
      <w:rFonts w:ascii="Arial" w:eastAsia="Calibri" w:hAnsi="Arial" w:cs="Arial"/>
      <w:vanish/>
      <w:sz w:val="16"/>
      <w:szCs w:val="16"/>
      <w:lang w:eastAsia="uk-UA"/>
    </w:rPr>
  </w:style>
  <w:style w:type="paragraph" w:styleId="z-0">
    <w:name w:val="HTML Top of Form"/>
    <w:basedOn w:val="a"/>
    <w:next w:val="a"/>
    <w:link w:val="z-"/>
    <w:hidden/>
    <w:semiHidden/>
    <w:rsid w:val="000917E6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uk-UA"/>
    </w:rPr>
  </w:style>
  <w:style w:type="character" w:customStyle="1" w:styleId="z-1">
    <w:name w:val="z-Конец формы Знак"/>
    <w:basedOn w:val="a0"/>
    <w:link w:val="z-2"/>
    <w:semiHidden/>
    <w:rsid w:val="000917E6"/>
    <w:rPr>
      <w:rFonts w:ascii="Arial" w:eastAsia="Calibri" w:hAnsi="Arial" w:cs="Arial"/>
      <w:vanish/>
      <w:sz w:val="16"/>
      <w:szCs w:val="16"/>
      <w:lang w:eastAsia="uk-UA"/>
    </w:rPr>
  </w:style>
  <w:style w:type="paragraph" w:styleId="z-2">
    <w:name w:val="HTML Bottom of Form"/>
    <w:basedOn w:val="a"/>
    <w:next w:val="a"/>
    <w:link w:val="z-1"/>
    <w:hidden/>
    <w:semiHidden/>
    <w:rsid w:val="000917E6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uk-UA"/>
    </w:rPr>
  </w:style>
  <w:style w:type="character" w:customStyle="1" w:styleId="st121">
    <w:name w:val="st121"/>
    <w:uiPriority w:val="99"/>
    <w:rsid w:val="000917E6"/>
    <w:rPr>
      <w:i/>
      <w:iCs/>
      <w:color w:val="000000"/>
    </w:rPr>
  </w:style>
  <w:style w:type="character" w:customStyle="1" w:styleId="st46">
    <w:name w:val="st46"/>
    <w:uiPriority w:val="99"/>
    <w:rsid w:val="000917E6"/>
    <w:rPr>
      <w:i/>
      <w:iCs/>
      <w:color w:val="000000"/>
    </w:rPr>
  </w:style>
  <w:style w:type="character" w:styleId="ac">
    <w:name w:val="FollowedHyperlink"/>
    <w:semiHidden/>
    <w:rsid w:val="005F4E80"/>
    <w:rPr>
      <w:rFonts w:cs="Times New Roman"/>
      <w:color w:val="800080"/>
      <w:u w:val="single"/>
    </w:rPr>
  </w:style>
  <w:style w:type="paragraph" w:styleId="ad">
    <w:name w:val="Normal (Web)"/>
    <w:basedOn w:val="a"/>
    <w:semiHidden/>
    <w:rsid w:val="005F4E8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customStyle="1" w:styleId="st131">
    <w:name w:val="st131"/>
    <w:uiPriority w:val="99"/>
    <w:rsid w:val="005F4E80"/>
    <w:rPr>
      <w:i/>
      <w:iCs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2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300-15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300-15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AAEA8-F311-435A-B01E-2B9A80B67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63</Pages>
  <Words>11856</Words>
  <Characters>67583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</cp:revision>
  <cp:lastPrinted>2021-03-03T12:09:00Z</cp:lastPrinted>
  <dcterms:created xsi:type="dcterms:W3CDTF">2021-05-25T13:03:00Z</dcterms:created>
  <dcterms:modified xsi:type="dcterms:W3CDTF">2021-05-28T05:55:00Z</dcterms:modified>
</cp:coreProperties>
</file>