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EC2" w:rsidRPr="00683EC2" w:rsidRDefault="00683EC2" w:rsidP="00683EC2">
      <w:pPr>
        <w:spacing w:after="200" w:line="276" w:lineRule="auto"/>
        <w:jc w:val="right"/>
        <w:rPr>
          <w:noProof/>
          <w:sz w:val="28"/>
          <w:szCs w:val="28"/>
          <w:lang w:val="uk-UA" w:eastAsia="ru-RU"/>
        </w:rPr>
      </w:pPr>
      <w:r w:rsidRPr="00683EC2">
        <w:rPr>
          <w:noProof/>
          <w:sz w:val="28"/>
          <w:szCs w:val="28"/>
          <w:lang w:val="uk-UA" w:eastAsia="ru-RU"/>
        </w:rPr>
        <w:t>ПРОЄКТ</w:t>
      </w:r>
    </w:p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eastAsia="ru-RU"/>
        </w:rPr>
        <w:t>РІШЕННЯ</w:t>
      </w:r>
    </w:p>
    <w:p w:rsidR="00D91D88" w:rsidRPr="007E20BD" w:rsidRDefault="00A90112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ШІСТДЕСЯТ П’ЯТОЇ</w:t>
      </w:r>
      <w:r w:rsidR="00621CAF">
        <w:rPr>
          <w:b/>
          <w:bCs/>
          <w:iCs/>
          <w:sz w:val="27"/>
          <w:szCs w:val="27"/>
          <w:lang w:val="uk-UA" w:eastAsia="ru-RU"/>
        </w:rPr>
        <w:t xml:space="preserve">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D03078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r w:rsidRPr="007E20BD">
        <w:rPr>
          <w:sz w:val="28"/>
          <w:szCs w:val="28"/>
          <w:lang w:eastAsia="ru-RU"/>
        </w:rPr>
        <w:t xml:space="preserve">від                                                                                          № </w:t>
      </w:r>
    </w:p>
    <w:p w:rsidR="008D3139" w:rsidRDefault="00C40AB2" w:rsidP="00145CCF">
      <w:pPr>
        <w:rPr>
          <w:sz w:val="28"/>
          <w:lang w:val="uk-UA"/>
        </w:rPr>
      </w:pPr>
      <w:bookmarkStart w:id="0" w:name="_Hlk152072612"/>
      <w:r>
        <w:rPr>
          <w:sz w:val="28"/>
          <w:lang w:val="uk-UA"/>
        </w:rPr>
        <w:t xml:space="preserve">Про </w:t>
      </w:r>
      <w:r w:rsidR="00A90112">
        <w:rPr>
          <w:sz w:val="28"/>
          <w:lang w:val="uk-UA"/>
        </w:rPr>
        <w:t>надання дозволу відділу</w:t>
      </w:r>
    </w:p>
    <w:p w:rsidR="00A90112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>освіти та спорту Брусилівської селищної ради</w:t>
      </w:r>
    </w:p>
    <w:p w:rsidR="00C40AB2" w:rsidRDefault="008D3139" w:rsidP="00145CCF">
      <w:pPr>
        <w:rPr>
          <w:sz w:val="28"/>
          <w:lang w:val="uk-UA"/>
        </w:rPr>
      </w:pPr>
      <w:r>
        <w:rPr>
          <w:sz w:val="28"/>
          <w:lang w:val="uk-UA"/>
        </w:rPr>
        <w:t xml:space="preserve">на </w:t>
      </w:r>
      <w:r w:rsidR="00C40AB2">
        <w:rPr>
          <w:sz w:val="28"/>
          <w:lang w:val="uk-UA"/>
        </w:rPr>
        <w:t>дострокове</w:t>
      </w:r>
      <w:r w:rsidR="009E7A20">
        <w:rPr>
          <w:sz w:val="28"/>
          <w:lang w:val="uk-UA"/>
        </w:rPr>
        <w:t xml:space="preserve"> розірвання</w:t>
      </w:r>
    </w:p>
    <w:p w:rsidR="00145CCF" w:rsidRPr="00145CCF" w:rsidRDefault="006F2FD0" w:rsidP="00145CCF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145CCF" w:rsidRPr="00145CCF">
        <w:rPr>
          <w:sz w:val="28"/>
          <w:lang w:val="uk-UA"/>
        </w:rPr>
        <w:t xml:space="preserve">оговору оренди </w:t>
      </w:r>
      <w:r w:rsidR="00A90112">
        <w:rPr>
          <w:sz w:val="28"/>
          <w:lang w:val="uk-UA"/>
        </w:rPr>
        <w:t>нерухомого</w:t>
      </w:r>
    </w:p>
    <w:p w:rsidR="00A90112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 xml:space="preserve">або іншого окремого </w:t>
      </w:r>
      <w:r w:rsidR="005C661E">
        <w:rPr>
          <w:sz w:val="28"/>
          <w:lang w:val="uk-UA"/>
        </w:rPr>
        <w:t>індивідуально</w:t>
      </w:r>
    </w:p>
    <w:p w:rsidR="00A90112" w:rsidRDefault="005C661E" w:rsidP="00145CCF">
      <w:pPr>
        <w:rPr>
          <w:sz w:val="28"/>
          <w:lang w:val="uk-UA"/>
        </w:rPr>
      </w:pPr>
      <w:r>
        <w:rPr>
          <w:sz w:val="28"/>
          <w:lang w:val="uk-UA"/>
        </w:rPr>
        <w:t xml:space="preserve">визначеного </w:t>
      </w:r>
      <w:r w:rsidR="00145CCF" w:rsidRPr="00145CCF">
        <w:rPr>
          <w:sz w:val="28"/>
          <w:lang w:val="uk-UA"/>
        </w:rPr>
        <w:t>майна</w:t>
      </w:r>
      <w:r>
        <w:rPr>
          <w:sz w:val="28"/>
          <w:lang w:val="uk-UA"/>
        </w:rPr>
        <w:t>,</w:t>
      </w:r>
      <w:r w:rsidR="00A90112">
        <w:rPr>
          <w:sz w:val="28"/>
          <w:lang w:val="uk-UA"/>
        </w:rPr>
        <w:t xml:space="preserve"> що належить </w:t>
      </w:r>
    </w:p>
    <w:p w:rsidR="005C661E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>до</w:t>
      </w:r>
      <w:r w:rsidR="005C661E">
        <w:rPr>
          <w:sz w:val="28"/>
          <w:lang w:val="uk-UA"/>
        </w:rPr>
        <w:t xml:space="preserve"> комунальній власності</w:t>
      </w:r>
    </w:p>
    <w:p w:rsidR="005C661E" w:rsidRPr="00145CCF" w:rsidRDefault="00A90112" w:rsidP="00145CCF">
      <w:pPr>
        <w:rPr>
          <w:sz w:val="28"/>
          <w:lang w:val="uk-UA"/>
        </w:rPr>
      </w:pPr>
      <w:r>
        <w:rPr>
          <w:sz w:val="28"/>
          <w:lang w:val="uk-UA"/>
        </w:rPr>
        <w:t>Брусилівської територіальної громади</w:t>
      </w:r>
    </w:p>
    <w:bookmarkEnd w:id="0"/>
    <w:p w:rsidR="00145CCF" w:rsidRPr="00145CCF" w:rsidRDefault="00145CCF" w:rsidP="00145CCF">
      <w:pPr>
        <w:rPr>
          <w:sz w:val="28"/>
          <w:lang w:val="uk-UA"/>
        </w:rPr>
      </w:pPr>
    </w:p>
    <w:p w:rsidR="00145CCF" w:rsidRPr="00145CCF" w:rsidRDefault="00145CCF" w:rsidP="00145CCF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1" w:name="6"/>
      <w:bookmarkEnd w:id="1"/>
      <w:r w:rsidRPr="00145CCF">
        <w:rPr>
          <w:sz w:val="28"/>
          <w:szCs w:val="28"/>
          <w:lang w:val="uk-UA"/>
        </w:rPr>
        <w:tab/>
      </w:r>
      <w:r w:rsidRPr="00145CCF">
        <w:rPr>
          <w:sz w:val="28"/>
          <w:szCs w:val="28"/>
          <w:lang w:val="uk-UA" w:eastAsia="ru-RU"/>
        </w:rPr>
        <w:t xml:space="preserve">Керуючись ст. ст. 26, 59, 60 </w:t>
      </w:r>
      <w:bookmarkStart w:id="2" w:name="_Hlk152072773"/>
      <w:r w:rsidRPr="00145CCF">
        <w:rPr>
          <w:sz w:val="28"/>
          <w:szCs w:val="28"/>
          <w:lang w:val="uk-UA" w:eastAsia="ru-RU"/>
        </w:rPr>
        <w:t xml:space="preserve">Закону України «Про місцеве самоврядування в Україні», відповідно до Закону України «Про оренду державного та комунального майна», </w:t>
      </w:r>
      <w:r w:rsidR="005C661E">
        <w:rPr>
          <w:sz w:val="28"/>
          <w:szCs w:val="28"/>
          <w:lang w:val="uk-UA" w:eastAsia="ru-RU"/>
        </w:rPr>
        <w:t xml:space="preserve">Постанови Кабінету Міністрів України від 27.05.2022 № 634 «Про особливості оренди державного та комунального майна у період воєнного стану», </w:t>
      </w:r>
      <w:r w:rsidRPr="00145CCF">
        <w:rPr>
          <w:sz w:val="28"/>
          <w:szCs w:val="28"/>
          <w:lang w:val="uk-UA" w:eastAsia="ru-RU"/>
        </w:rPr>
        <w:t>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 № 1672</w:t>
      </w:r>
      <w:bookmarkEnd w:id="2"/>
      <w:r w:rsidR="0030661D">
        <w:rPr>
          <w:sz w:val="28"/>
          <w:szCs w:val="28"/>
          <w:lang w:val="uk-UA" w:eastAsia="ru-RU"/>
        </w:rPr>
        <w:t>, розглянувши лист</w:t>
      </w:r>
      <w:r w:rsidR="00A90112">
        <w:rPr>
          <w:sz w:val="28"/>
          <w:szCs w:val="28"/>
          <w:lang w:val="uk-UA" w:eastAsia="ru-RU"/>
        </w:rPr>
        <w:t xml:space="preserve"> відділу освіти та спорту Брусилівської селищної ради від 26.09.2024 № 192</w:t>
      </w:r>
      <w:r w:rsidRPr="00145CCF">
        <w:rPr>
          <w:sz w:val="28"/>
          <w:szCs w:val="28"/>
          <w:lang w:val="uk-UA" w:eastAsia="ru-RU"/>
        </w:rPr>
        <w:t>, 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_______, селищна  рада</w:t>
      </w:r>
    </w:p>
    <w:p w:rsidR="00145CCF" w:rsidRPr="00145CCF" w:rsidRDefault="00145CCF" w:rsidP="00145CCF">
      <w:pPr>
        <w:spacing w:before="100" w:beforeAutospacing="1" w:after="100" w:afterAutospacing="1"/>
        <w:jc w:val="both"/>
        <w:rPr>
          <w:sz w:val="28"/>
          <w:szCs w:val="28"/>
          <w:lang w:val="uk-UA" w:eastAsia="ru-RU"/>
        </w:rPr>
      </w:pPr>
      <w:r w:rsidRPr="00145CCF">
        <w:rPr>
          <w:bCs/>
          <w:sz w:val="28"/>
          <w:szCs w:val="28"/>
          <w:lang w:val="uk-UA" w:eastAsia="ru-RU"/>
        </w:rPr>
        <w:t>ВИРІШИЛА</w:t>
      </w:r>
      <w:r w:rsidRPr="00145CCF">
        <w:rPr>
          <w:sz w:val="28"/>
          <w:szCs w:val="28"/>
          <w:lang w:val="uk-UA" w:eastAsia="ru-RU"/>
        </w:rPr>
        <w:t>:</w:t>
      </w:r>
    </w:p>
    <w:p w:rsidR="00FF1EF1" w:rsidRPr="00A90112" w:rsidRDefault="005C661E" w:rsidP="00A90112">
      <w:pPr>
        <w:ind w:firstLine="708"/>
        <w:jc w:val="both"/>
        <w:rPr>
          <w:sz w:val="28"/>
          <w:lang w:val="uk-UA"/>
        </w:rPr>
      </w:pPr>
      <w:bookmarkStart w:id="3" w:name="_Hlk152072668"/>
      <w:r>
        <w:rPr>
          <w:sz w:val="28"/>
          <w:szCs w:val="28"/>
          <w:lang w:val="uk-UA"/>
        </w:rPr>
        <w:t>1.</w:t>
      </w:r>
      <w:r w:rsidR="008D3139">
        <w:rPr>
          <w:sz w:val="28"/>
          <w:szCs w:val="28"/>
          <w:lang w:val="uk-UA"/>
        </w:rPr>
        <w:t>Надати д</w:t>
      </w:r>
      <w:r w:rsidR="00A90112">
        <w:rPr>
          <w:sz w:val="28"/>
          <w:szCs w:val="28"/>
          <w:lang w:val="uk-UA"/>
        </w:rPr>
        <w:t>озвіл відділу освіти та спорту Брусилівської селищної ради</w:t>
      </w:r>
      <w:r w:rsidR="008D3139">
        <w:rPr>
          <w:sz w:val="28"/>
          <w:szCs w:val="28"/>
          <w:lang w:val="uk-UA"/>
        </w:rPr>
        <w:t xml:space="preserve"> на </w:t>
      </w:r>
      <w:r w:rsidR="009E7A20">
        <w:rPr>
          <w:color w:val="000000"/>
          <w:spacing w:val="1"/>
          <w:sz w:val="28"/>
          <w:szCs w:val="28"/>
          <w:lang w:val="uk-UA" w:eastAsia="en-US" w:bidi="en-US"/>
        </w:rPr>
        <w:t>дострокове розірвання</w:t>
      </w:r>
      <w:r w:rsidR="00621CAF">
        <w:rPr>
          <w:color w:val="000000"/>
          <w:spacing w:val="1"/>
          <w:sz w:val="28"/>
          <w:szCs w:val="28"/>
          <w:lang w:val="uk-UA" w:eastAsia="en-US" w:bidi="en-US"/>
        </w:rPr>
        <w:t xml:space="preserve"> </w:t>
      </w:r>
      <w:r w:rsidR="006F2FD0">
        <w:rPr>
          <w:sz w:val="28"/>
          <w:lang w:val="uk-UA"/>
        </w:rPr>
        <w:t>Д</w:t>
      </w:r>
      <w:r w:rsidR="00A90112" w:rsidRPr="00145CCF">
        <w:rPr>
          <w:sz w:val="28"/>
          <w:lang w:val="uk-UA"/>
        </w:rPr>
        <w:t xml:space="preserve">оговору оренди </w:t>
      </w:r>
      <w:r w:rsidR="00A90112">
        <w:rPr>
          <w:sz w:val="28"/>
          <w:lang w:val="uk-UA"/>
        </w:rPr>
        <w:t>нерухомого</w:t>
      </w:r>
      <w:r w:rsidR="00621CAF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>або іншого окремого індивідуально</w:t>
      </w:r>
      <w:r w:rsidR="00621CAF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 xml:space="preserve">визначеного </w:t>
      </w:r>
      <w:r w:rsidR="00A90112" w:rsidRPr="00145CCF">
        <w:rPr>
          <w:sz w:val="28"/>
          <w:lang w:val="uk-UA"/>
        </w:rPr>
        <w:t>майна</w:t>
      </w:r>
      <w:r w:rsidR="00A90112">
        <w:rPr>
          <w:sz w:val="28"/>
          <w:lang w:val="uk-UA"/>
        </w:rPr>
        <w:t>, що належить до комунальній власності</w:t>
      </w:r>
      <w:r w:rsidR="00621CAF">
        <w:rPr>
          <w:sz w:val="28"/>
          <w:lang w:val="uk-UA"/>
        </w:rPr>
        <w:t xml:space="preserve"> </w:t>
      </w:r>
      <w:r w:rsidR="00A90112">
        <w:rPr>
          <w:sz w:val="28"/>
          <w:lang w:val="uk-UA"/>
        </w:rPr>
        <w:t xml:space="preserve">Брусилівської територіальної громади  № 1 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>від 01.02.2022</w:t>
      </w:r>
      <w:r>
        <w:rPr>
          <w:color w:val="000000"/>
          <w:spacing w:val="1"/>
          <w:sz w:val="28"/>
          <w:szCs w:val="28"/>
          <w:lang w:val="uk-UA" w:eastAsia="en-US" w:bidi="en-US"/>
        </w:rPr>
        <w:t xml:space="preserve"> року, укладеного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 xml:space="preserve"> між</w:t>
      </w:r>
      <w:bookmarkEnd w:id="3"/>
      <w:r w:rsidR="00A90112">
        <w:rPr>
          <w:sz w:val="28"/>
          <w:szCs w:val="28"/>
          <w:lang w:val="uk-UA"/>
        </w:rPr>
        <w:t>відділом освіти та спорту Брусилівської селищної ради</w:t>
      </w:r>
      <w:r w:rsidR="006F2FD0">
        <w:rPr>
          <w:sz w:val="28"/>
          <w:szCs w:val="28"/>
          <w:lang w:val="uk-UA"/>
        </w:rPr>
        <w:t xml:space="preserve"> (код ЄДРПОУ 41097447</w:t>
      </w:r>
      <w:bookmarkStart w:id="4" w:name="_GoBack"/>
      <w:bookmarkEnd w:id="4"/>
      <w:r w:rsidR="006F2FD0">
        <w:rPr>
          <w:sz w:val="28"/>
          <w:szCs w:val="28"/>
          <w:lang w:val="uk-UA"/>
        </w:rPr>
        <w:t xml:space="preserve">) 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>та КП «Господар</w:t>
      </w:r>
      <w:r>
        <w:rPr>
          <w:color w:val="000000"/>
          <w:spacing w:val="1"/>
          <w:sz w:val="28"/>
          <w:szCs w:val="28"/>
          <w:lang w:val="uk-UA" w:eastAsia="en-US" w:bidi="en-US"/>
        </w:rPr>
        <w:t>»</w:t>
      </w:r>
      <w:r w:rsidR="00145CCF" w:rsidRPr="00145CCF">
        <w:rPr>
          <w:color w:val="000000"/>
          <w:spacing w:val="1"/>
          <w:sz w:val="28"/>
          <w:szCs w:val="28"/>
          <w:lang w:val="uk-UA" w:eastAsia="en-US" w:bidi="en-US"/>
        </w:rPr>
        <w:t>,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 xml:space="preserve"> (код ЄДРПОУ 40225485</w:t>
      </w:r>
      <w:r w:rsidR="000A116C">
        <w:rPr>
          <w:color w:val="000000"/>
          <w:spacing w:val="1"/>
          <w:sz w:val="28"/>
          <w:szCs w:val="28"/>
          <w:lang w:val="uk-UA" w:eastAsia="en-US" w:bidi="en-US"/>
        </w:rPr>
        <w:t>),</w:t>
      </w:r>
      <w:r w:rsidR="00A90112">
        <w:rPr>
          <w:color w:val="000000"/>
          <w:spacing w:val="1"/>
          <w:sz w:val="28"/>
          <w:szCs w:val="28"/>
          <w:lang w:val="uk-UA" w:eastAsia="en-US" w:bidi="en-US"/>
        </w:rPr>
        <w:t xml:space="preserve"> за взаємною згодою сторін</w:t>
      </w:r>
      <w:r w:rsidR="00A90112">
        <w:rPr>
          <w:sz w:val="28"/>
          <w:szCs w:val="28"/>
          <w:lang w:val="uk-UA" w:eastAsia="en-US" w:bidi="en-US"/>
        </w:rPr>
        <w:t>, з 01 листопада</w:t>
      </w:r>
      <w:r>
        <w:rPr>
          <w:sz w:val="28"/>
          <w:szCs w:val="28"/>
          <w:lang w:val="uk-UA" w:eastAsia="en-US" w:bidi="en-US"/>
        </w:rPr>
        <w:t xml:space="preserve"> 2024 року.</w:t>
      </w:r>
    </w:p>
    <w:p w:rsidR="00145CCF" w:rsidRPr="00FF1EF1" w:rsidRDefault="008D3139" w:rsidP="00FF1EF1">
      <w:pPr>
        <w:shd w:val="clear" w:color="auto" w:fill="FFFFFF"/>
        <w:spacing w:after="120"/>
        <w:ind w:right="120" w:firstLine="708"/>
        <w:jc w:val="both"/>
        <w:rPr>
          <w:sz w:val="28"/>
          <w:szCs w:val="28"/>
          <w:lang w:val="uk-UA" w:eastAsia="en-US" w:bidi="en-US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2. Доручити </w:t>
      </w:r>
      <w:r w:rsidR="00A90112">
        <w:rPr>
          <w:color w:val="000000"/>
          <w:sz w:val="28"/>
          <w:szCs w:val="28"/>
          <w:lang w:val="uk-UA" w:eastAsia="ru-RU"/>
        </w:rPr>
        <w:t xml:space="preserve">начальнику </w:t>
      </w:r>
      <w:r w:rsidR="00A90112">
        <w:rPr>
          <w:sz w:val="28"/>
          <w:szCs w:val="28"/>
          <w:lang w:val="uk-UA"/>
        </w:rPr>
        <w:t>відділу освіти та спорту Брусилівської селищної ради</w:t>
      </w:r>
      <w:r w:rsidR="00621CAF">
        <w:rPr>
          <w:sz w:val="28"/>
          <w:szCs w:val="28"/>
          <w:lang w:val="uk-UA"/>
        </w:rPr>
        <w:t xml:space="preserve"> </w:t>
      </w:r>
      <w:r w:rsidR="00A90112">
        <w:rPr>
          <w:color w:val="000000"/>
          <w:sz w:val="28"/>
          <w:szCs w:val="28"/>
          <w:lang w:val="uk-UA" w:eastAsia="ru-RU"/>
        </w:rPr>
        <w:t>Чмуневичу Миколі Іллічу</w:t>
      </w:r>
      <w:r w:rsidR="006F2FD0" w:rsidRPr="0018560F">
        <w:rPr>
          <w:color w:val="000000"/>
          <w:sz w:val="28"/>
          <w:szCs w:val="28"/>
          <w:lang w:val="uk-UA"/>
        </w:rPr>
        <w:t xml:space="preserve">від імені </w:t>
      </w:r>
      <w:r w:rsidR="006F2FD0">
        <w:rPr>
          <w:color w:val="000000"/>
          <w:sz w:val="28"/>
          <w:szCs w:val="28"/>
          <w:lang w:val="uk-UA"/>
        </w:rPr>
        <w:t xml:space="preserve">відділу освіти та спорту </w:t>
      </w:r>
      <w:r w:rsidR="006F2FD0" w:rsidRPr="0018560F">
        <w:rPr>
          <w:color w:val="000000"/>
          <w:sz w:val="28"/>
          <w:szCs w:val="28"/>
          <w:lang w:val="uk-UA"/>
        </w:rPr>
        <w:t>Бруси</w:t>
      </w:r>
      <w:r w:rsidR="006F2FD0">
        <w:rPr>
          <w:color w:val="000000"/>
          <w:sz w:val="28"/>
          <w:szCs w:val="28"/>
          <w:lang w:val="uk-UA"/>
        </w:rPr>
        <w:t>лівської селищної ради</w:t>
      </w:r>
      <w:r w:rsidR="00621CAF">
        <w:rPr>
          <w:color w:val="000000"/>
          <w:sz w:val="28"/>
          <w:szCs w:val="28"/>
          <w:lang w:val="uk-UA"/>
        </w:rPr>
        <w:t xml:space="preserve"> </w:t>
      </w:r>
      <w:r w:rsidR="00145CCF" w:rsidRPr="00145CCF">
        <w:rPr>
          <w:color w:val="000000"/>
          <w:sz w:val="28"/>
          <w:szCs w:val="28"/>
          <w:lang w:val="uk-UA" w:eastAsia="ru-RU"/>
        </w:rPr>
        <w:t xml:space="preserve">укласти додаткову угоду </w:t>
      </w:r>
      <w:r w:rsidR="005C661E">
        <w:rPr>
          <w:color w:val="000000"/>
          <w:sz w:val="28"/>
          <w:szCs w:val="28"/>
          <w:lang w:val="uk-UA" w:eastAsia="ru-RU"/>
        </w:rPr>
        <w:t xml:space="preserve">про дострокове розірвання  </w:t>
      </w:r>
      <w:r w:rsidR="006F2FD0">
        <w:rPr>
          <w:sz w:val="28"/>
          <w:lang w:val="uk-UA"/>
        </w:rPr>
        <w:t>Д</w:t>
      </w:r>
      <w:r w:rsidR="006F2FD0" w:rsidRPr="00145CCF">
        <w:rPr>
          <w:sz w:val="28"/>
          <w:lang w:val="uk-UA"/>
        </w:rPr>
        <w:t xml:space="preserve">оговору оренди </w:t>
      </w:r>
      <w:r w:rsidR="006F2FD0">
        <w:rPr>
          <w:sz w:val="28"/>
          <w:lang w:val="uk-UA"/>
        </w:rPr>
        <w:t xml:space="preserve">нерухомого або іншого окремого індивідуально визначеного </w:t>
      </w:r>
      <w:r w:rsidR="006F2FD0" w:rsidRPr="00145CCF">
        <w:rPr>
          <w:sz w:val="28"/>
          <w:lang w:val="uk-UA"/>
        </w:rPr>
        <w:t>майна</w:t>
      </w:r>
      <w:r w:rsidR="006F2FD0">
        <w:rPr>
          <w:sz w:val="28"/>
          <w:lang w:val="uk-UA"/>
        </w:rPr>
        <w:t xml:space="preserve">, що належить  до комунальній власності Брусилівської територіальної громади  № 1 </w:t>
      </w:r>
      <w:r w:rsidR="006F2FD0">
        <w:rPr>
          <w:color w:val="000000"/>
          <w:spacing w:val="1"/>
          <w:sz w:val="28"/>
          <w:szCs w:val="28"/>
          <w:lang w:val="uk-UA" w:eastAsia="en-US" w:bidi="en-US"/>
        </w:rPr>
        <w:t>від 01.02.2022 року</w:t>
      </w:r>
      <w:r w:rsidR="00E00942">
        <w:rPr>
          <w:color w:val="000000"/>
          <w:spacing w:val="1"/>
          <w:sz w:val="28"/>
          <w:szCs w:val="28"/>
          <w:lang w:val="uk-UA" w:eastAsia="en-US" w:bidi="en-US"/>
        </w:rPr>
        <w:t>, відповідно до пункту 1 даного рішення</w:t>
      </w:r>
      <w:r w:rsidR="00145CCF" w:rsidRPr="00145CCF">
        <w:rPr>
          <w:color w:val="000000"/>
          <w:sz w:val="28"/>
          <w:szCs w:val="28"/>
          <w:lang w:val="uk-UA" w:eastAsia="ru-RU"/>
        </w:rPr>
        <w:t>.</w:t>
      </w:r>
    </w:p>
    <w:p w:rsidR="00FF1EF1" w:rsidRPr="009E7A20" w:rsidRDefault="009E7A20" w:rsidP="009E7A20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 w:bidi="en-US"/>
        </w:rPr>
        <w:t>3</w:t>
      </w:r>
      <w:r w:rsidR="004622B0">
        <w:rPr>
          <w:sz w:val="28"/>
          <w:szCs w:val="28"/>
          <w:lang w:val="uk-UA" w:eastAsia="en-US" w:bidi="en-US"/>
        </w:rPr>
        <w:t>.</w:t>
      </w:r>
      <w:r w:rsidR="00FF1EF1" w:rsidRPr="00621CAF">
        <w:rPr>
          <w:color w:val="000000"/>
          <w:sz w:val="28"/>
          <w:szCs w:val="24"/>
          <w:lang w:val="uk-UA" w:eastAsia="ru-RU"/>
        </w:rPr>
        <w:t>Дане рішеннянабираєчинності з д</w:t>
      </w:r>
      <w:r w:rsidRPr="00621CAF">
        <w:rPr>
          <w:color w:val="000000"/>
          <w:sz w:val="28"/>
          <w:szCs w:val="24"/>
          <w:lang w:val="uk-UA" w:eastAsia="ru-RU"/>
        </w:rPr>
        <w:t>ня йогоофіційногооприлюдненн</w:t>
      </w:r>
      <w:r>
        <w:rPr>
          <w:color w:val="000000"/>
          <w:sz w:val="28"/>
          <w:szCs w:val="24"/>
          <w:lang w:val="uk-UA" w:eastAsia="ru-RU"/>
        </w:rPr>
        <w:t>я.</w:t>
      </w:r>
      <w:r w:rsidR="00FF1EF1">
        <w:rPr>
          <w:color w:val="000000"/>
          <w:sz w:val="28"/>
          <w:szCs w:val="24"/>
          <w:lang w:val="uk-UA" w:eastAsia="ru-RU"/>
        </w:rPr>
        <w:tab/>
      </w:r>
    </w:p>
    <w:p w:rsidR="008559E7" w:rsidRDefault="009E7A20" w:rsidP="00FF1EF1">
      <w:pPr>
        <w:shd w:val="clear" w:color="auto" w:fill="FFFFFF"/>
        <w:tabs>
          <w:tab w:val="left" w:pos="851"/>
        </w:tabs>
        <w:spacing w:after="12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4</w:t>
      </w:r>
      <w:r w:rsidR="008559E7">
        <w:rPr>
          <w:sz w:val="28"/>
          <w:szCs w:val="28"/>
          <w:lang w:val="uk-UA"/>
        </w:rPr>
        <w:t xml:space="preserve">. </w:t>
      </w:r>
      <w:r w:rsidR="008559E7">
        <w:rPr>
          <w:sz w:val="28"/>
          <w:szCs w:val="28"/>
          <w:lang w:val="uk-UA" w:eastAsia="ru-RU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 селищної ради Захарченка В.В.</w:t>
      </w:r>
    </w:p>
    <w:p w:rsidR="006A6853" w:rsidRDefault="006A6853" w:rsidP="006A6853">
      <w:pPr>
        <w:jc w:val="both"/>
        <w:rPr>
          <w:sz w:val="28"/>
          <w:szCs w:val="28"/>
          <w:lang w:val="uk-UA" w:eastAsia="ru-RU"/>
        </w:rPr>
      </w:pPr>
    </w:p>
    <w:p w:rsidR="006A6853" w:rsidRDefault="006A6853" w:rsidP="006A6853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Default="006A6853" w:rsidP="006A6853">
      <w:pPr>
        <w:rPr>
          <w:lang w:val="uk-UA"/>
        </w:rPr>
      </w:pPr>
    </w:p>
    <w:p w:rsidR="006A6853" w:rsidRPr="001C5858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6A6853" w:rsidRDefault="006A6853" w:rsidP="006A6853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4622B0" w:rsidRDefault="004622B0" w:rsidP="006A6853">
      <w:pPr>
        <w:spacing w:line="276" w:lineRule="auto"/>
        <w:rPr>
          <w:sz w:val="28"/>
          <w:szCs w:val="28"/>
          <w:lang w:val="uk-UA"/>
        </w:rPr>
      </w:pPr>
    </w:p>
    <w:sectPr w:rsidR="004622B0" w:rsidSect="00F62272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475D1"/>
    <w:rsid w:val="000854A0"/>
    <w:rsid w:val="00086326"/>
    <w:rsid w:val="00091C56"/>
    <w:rsid w:val="000A116C"/>
    <w:rsid w:val="000A3623"/>
    <w:rsid w:val="000E0070"/>
    <w:rsid w:val="000E3389"/>
    <w:rsid w:val="000E5E2C"/>
    <w:rsid w:val="0012045D"/>
    <w:rsid w:val="00145CCF"/>
    <w:rsid w:val="00147D1F"/>
    <w:rsid w:val="001B4FBE"/>
    <w:rsid w:val="001B73B7"/>
    <w:rsid w:val="001C07DF"/>
    <w:rsid w:val="001C5858"/>
    <w:rsid w:val="001D0784"/>
    <w:rsid w:val="001F6F05"/>
    <w:rsid w:val="0020746D"/>
    <w:rsid w:val="0021212D"/>
    <w:rsid w:val="00221BDE"/>
    <w:rsid w:val="002537CF"/>
    <w:rsid w:val="002D051E"/>
    <w:rsid w:val="0030661D"/>
    <w:rsid w:val="00311701"/>
    <w:rsid w:val="003158C0"/>
    <w:rsid w:val="003171B1"/>
    <w:rsid w:val="00344A12"/>
    <w:rsid w:val="00351F5B"/>
    <w:rsid w:val="0038146B"/>
    <w:rsid w:val="003B1FB8"/>
    <w:rsid w:val="003E03C5"/>
    <w:rsid w:val="003E3225"/>
    <w:rsid w:val="00436A93"/>
    <w:rsid w:val="004622B0"/>
    <w:rsid w:val="00462809"/>
    <w:rsid w:val="00474838"/>
    <w:rsid w:val="004839DC"/>
    <w:rsid w:val="00495341"/>
    <w:rsid w:val="004C1E47"/>
    <w:rsid w:val="004F20CD"/>
    <w:rsid w:val="00502F46"/>
    <w:rsid w:val="0054664B"/>
    <w:rsid w:val="00563932"/>
    <w:rsid w:val="005703DC"/>
    <w:rsid w:val="00570755"/>
    <w:rsid w:val="005764FA"/>
    <w:rsid w:val="00577013"/>
    <w:rsid w:val="00582B50"/>
    <w:rsid w:val="005857A7"/>
    <w:rsid w:val="0058611C"/>
    <w:rsid w:val="005A776C"/>
    <w:rsid w:val="005C1426"/>
    <w:rsid w:val="005C3762"/>
    <w:rsid w:val="005C661E"/>
    <w:rsid w:val="005D2252"/>
    <w:rsid w:val="005D26B4"/>
    <w:rsid w:val="005E4D9E"/>
    <w:rsid w:val="00607FF9"/>
    <w:rsid w:val="00621CAF"/>
    <w:rsid w:val="00630879"/>
    <w:rsid w:val="006364E5"/>
    <w:rsid w:val="006557DA"/>
    <w:rsid w:val="00683EC2"/>
    <w:rsid w:val="006844A7"/>
    <w:rsid w:val="006A6853"/>
    <w:rsid w:val="006E75A8"/>
    <w:rsid w:val="006F0C31"/>
    <w:rsid w:val="006F2FD0"/>
    <w:rsid w:val="006F6A2B"/>
    <w:rsid w:val="007B5061"/>
    <w:rsid w:val="007D1B6A"/>
    <w:rsid w:val="007F1DF5"/>
    <w:rsid w:val="007F6F90"/>
    <w:rsid w:val="008337AD"/>
    <w:rsid w:val="00840B9D"/>
    <w:rsid w:val="008559E7"/>
    <w:rsid w:val="00860DE8"/>
    <w:rsid w:val="00861482"/>
    <w:rsid w:val="00873462"/>
    <w:rsid w:val="008779B7"/>
    <w:rsid w:val="00881535"/>
    <w:rsid w:val="00882E25"/>
    <w:rsid w:val="008930D7"/>
    <w:rsid w:val="008D0AE2"/>
    <w:rsid w:val="008D3139"/>
    <w:rsid w:val="008F6B81"/>
    <w:rsid w:val="008F7F5F"/>
    <w:rsid w:val="00913A87"/>
    <w:rsid w:val="009240A9"/>
    <w:rsid w:val="009258BC"/>
    <w:rsid w:val="00947DA3"/>
    <w:rsid w:val="00950C66"/>
    <w:rsid w:val="00955584"/>
    <w:rsid w:val="00961CB0"/>
    <w:rsid w:val="009776B6"/>
    <w:rsid w:val="0098684F"/>
    <w:rsid w:val="009C33F8"/>
    <w:rsid w:val="009C577E"/>
    <w:rsid w:val="009D67E1"/>
    <w:rsid w:val="009E7A20"/>
    <w:rsid w:val="009F287A"/>
    <w:rsid w:val="009F29B5"/>
    <w:rsid w:val="00A074AD"/>
    <w:rsid w:val="00A13808"/>
    <w:rsid w:val="00A60FA4"/>
    <w:rsid w:val="00A86166"/>
    <w:rsid w:val="00A90112"/>
    <w:rsid w:val="00AE3283"/>
    <w:rsid w:val="00AF7CEA"/>
    <w:rsid w:val="00B01538"/>
    <w:rsid w:val="00B2104A"/>
    <w:rsid w:val="00B22E63"/>
    <w:rsid w:val="00B43ACC"/>
    <w:rsid w:val="00B915F3"/>
    <w:rsid w:val="00B93597"/>
    <w:rsid w:val="00BD3F5A"/>
    <w:rsid w:val="00BE7EF7"/>
    <w:rsid w:val="00BF6224"/>
    <w:rsid w:val="00C10385"/>
    <w:rsid w:val="00C150EF"/>
    <w:rsid w:val="00C17203"/>
    <w:rsid w:val="00C40AB2"/>
    <w:rsid w:val="00C4165B"/>
    <w:rsid w:val="00C62213"/>
    <w:rsid w:val="00C711AA"/>
    <w:rsid w:val="00C856A6"/>
    <w:rsid w:val="00D03078"/>
    <w:rsid w:val="00D032E8"/>
    <w:rsid w:val="00D03A8D"/>
    <w:rsid w:val="00D0416E"/>
    <w:rsid w:val="00D16486"/>
    <w:rsid w:val="00D61A0C"/>
    <w:rsid w:val="00D77A03"/>
    <w:rsid w:val="00D83B84"/>
    <w:rsid w:val="00D91D88"/>
    <w:rsid w:val="00D937CB"/>
    <w:rsid w:val="00DB669C"/>
    <w:rsid w:val="00E00942"/>
    <w:rsid w:val="00E0295D"/>
    <w:rsid w:val="00E0386F"/>
    <w:rsid w:val="00E15CD2"/>
    <w:rsid w:val="00E227C0"/>
    <w:rsid w:val="00E33764"/>
    <w:rsid w:val="00E375FB"/>
    <w:rsid w:val="00E40F79"/>
    <w:rsid w:val="00E4335B"/>
    <w:rsid w:val="00E66314"/>
    <w:rsid w:val="00E90BE9"/>
    <w:rsid w:val="00EB2B53"/>
    <w:rsid w:val="00EE1E8E"/>
    <w:rsid w:val="00EE6AD2"/>
    <w:rsid w:val="00F47A23"/>
    <w:rsid w:val="00F506C0"/>
    <w:rsid w:val="00F62272"/>
    <w:rsid w:val="00FA7325"/>
    <w:rsid w:val="00FB5823"/>
    <w:rsid w:val="00FC6FC1"/>
    <w:rsid w:val="00FF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B47B5-7055-452A-BBAA-2C559928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3</cp:revision>
  <cp:lastPrinted>2024-08-20T07:07:00Z</cp:lastPrinted>
  <dcterms:created xsi:type="dcterms:W3CDTF">2024-10-04T06:21:00Z</dcterms:created>
  <dcterms:modified xsi:type="dcterms:W3CDTF">2024-10-04T06:21:00Z</dcterms:modified>
</cp:coreProperties>
</file>