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proofErr w:type="gramStart"/>
      <w:r w:rsidRPr="007E20BD">
        <w:rPr>
          <w:b/>
          <w:bCs/>
          <w:iCs/>
          <w:sz w:val="27"/>
          <w:szCs w:val="27"/>
          <w:lang w:eastAsia="ru-RU"/>
        </w:rPr>
        <w:t>Р</w:t>
      </w:r>
      <w:proofErr w:type="gramEnd"/>
      <w:r w:rsidRPr="007E20BD">
        <w:rPr>
          <w:b/>
          <w:bCs/>
          <w:iCs/>
          <w:sz w:val="27"/>
          <w:szCs w:val="27"/>
          <w:lang w:eastAsia="ru-RU"/>
        </w:rPr>
        <w:t>ІШЕННЯ</w:t>
      </w:r>
    </w:p>
    <w:p w:rsidR="00D91D88" w:rsidRPr="007E20BD" w:rsidRDefault="00D03A8D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П’ЯТДЕСЯТ СЬОМОЇ</w:t>
      </w:r>
      <w:r w:rsidR="003879CF">
        <w:rPr>
          <w:b/>
          <w:bCs/>
          <w:iCs/>
          <w:sz w:val="27"/>
          <w:szCs w:val="27"/>
          <w:lang w:val="uk-UA" w:eastAsia="ru-RU"/>
        </w:rPr>
        <w:t xml:space="preserve">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071D62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 </w:t>
      </w:r>
      <w:r w:rsidR="00071D62">
        <w:rPr>
          <w:sz w:val="28"/>
          <w:szCs w:val="28"/>
          <w:lang w:val="uk-UA" w:eastAsia="ru-RU"/>
        </w:rPr>
        <w:t>15.05.2024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071D62">
        <w:rPr>
          <w:sz w:val="28"/>
          <w:szCs w:val="28"/>
          <w:lang w:val="uk-UA" w:eastAsia="ru-RU"/>
        </w:rPr>
        <w:t xml:space="preserve">        </w:t>
      </w:r>
      <w:r w:rsidRPr="007E20BD">
        <w:rPr>
          <w:sz w:val="28"/>
          <w:szCs w:val="28"/>
          <w:lang w:eastAsia="ru-RU"/>
        </w:rPr>
        <w:t xml:space="preserve"> № </w:t>
      </w:r>
      <w:r w:rsidR="00071D62">
        <w:rPr>
          <w:sz w:val="28"/>
          <w:szCs w:val="28"/>
          <w:lang w:val="uk-UA" w:eastAsia="ru-RU"/>
        </w:rPr>
        <w:t>2205</w:t>
      </w:r>
    </w:p>
    <w:p w:rsidR="00C40AB2" w:rsidRDefault="00C40AB2" w:rsidP="00145CCF">
      <w:pPr>
        <w:rPr>
          <w:sz w:val="28"/>
          <w:lang w:val="uk-UA"/>
        </w:rPr>
      </w:pPr>
      <w:bookmarkStart w:id="0" w:name="_Hlk152072612"/>
      <w:r>
        <w:rPr>
          <w:sz w:val="28"/>
          <w:lang w:val="uk-UA"/>
        </w:rPr>
        <w:t>Про дострокове</w:t>
      </w:r>
      <w:r w:rsidR="00145CCF" w:rsidRPr="00145CCF">
        <w:rPr>
          <w:sz w:val="28"/>
          <w:lang w:val="uk-UA"/>
        </w:rPr>
        <w:t xml:space="preserve"> припинення </w:t>
      </w:r>
    </w:p>
    <w:p w:rsidR="003879CF" w:rsidRDefault="00145CCF" w:rsidP="00145CCF">
      <w:pPr>
        <w:rPr>
          <w:sz w:val="28"/>
          <w:lang w:val="uk-UA"/>
        </w:rPr>
      </w:pPr>
      <w:bookmarkStart w:id="1" w:name="_GoBack"/>
      <w:bookmarkEnd w:id="1"/>
      <w:r w:rsidRPr="00145CCF">
        <w:rPr>
          <w:sz w:val="28"/>
          <w:lang w:val="uk-UA"/>
        </w:rPr>
        <w:t xml:space="preserve">договору оренди </w:t>
      </w:r>
      <w:r w:rsidR="005C661E">
        <w:rPr>
          <w:sz w:val="28"/>
          <w:lang w:val="uk-UA"/>
        </w:rPr>
        <w:t xml:space="preserve">індивідуально </w:t>
      </w:r>
    </w:p>
    <w:p w:rsidR="003879CF" w:rsidRDefault="005C661E" w:rsidP="00145CCF">
      <w:pPr>
        <w:rPr>
          <w:sz w:val="28"/>
          <w:lang w:val="uk-UA"/>
        </w:rPr>
      </w:pPr>
      <w:r>
        <w:rPr>
          <w:sz w:val="28"/>
          <w:lang w:val="uk-UA"/>
        </w:rPr>
        <w:t>визначеного</w:t>
      </w:r>
      <w:r w:rsidR="003879CF">
        <w:rPr>
          <w:sz w:val="28"/>
          <w:lang w:val="uk-UA"/>
        </w:rPr>
        <w:t xml:space="preserve"> </w:t>
      </w:r>
      <w:r>
        <w:rPr>
          <w:sz w:val="28"/>
          <w:lang w:val="uk-UA"/>
        </w:rPr>
        <w:t>(нерухомого</w:t>
      </w:r>
      <w:r w:rsidR="00145CCF" w:rsidRPr="00145CCF">
        <w:rPr>
          <w:sz w:val="28"/>
          <w:lang w:val="uk-UA"/>
        </w:rPr>
        <w:t xml:space="preserve"> або </w:t>
      </w:r>
    </w:p>
    <w:p w:rsidR="003879CF" w:rsidRDefault="00145CCF" w:rsidP="00145CCF">
      <w:pPr>
        <w:rPr>
          <w:sz w:val="28"/>
          <w:lang w:val="uk-UA"/>
        </w:rPr>
      </w:pPr>
      <w:r w:rsidRPr="00145CCF">
        <w:rPr>
          <w:sz w:val="28"/>
          <w:lang w:val="uk-UA"/>
        </w:rPr>
        <w:t>іншого</w:t>
      </w:r>
      <w:r w:rsidR="005C661E">
        <w:rPr>
          <w:sz w:val="28"/>
          <w:lang w:val="uk-UA"/>
        </w:rPr>
        <w:t>)</w:t>
      </w:r>
      <w:r w:rsidRPr="00145CCF">
        <w:rPr>
          <w:sz w:val="28"/>
          <w:lang w:val="uk-UA"/>
        </w:rPr>
        <w:t xml:space="preserve"> майна</w:t>
      </w:r>
      <w:r w:rsidR="005C661E">
        <w:rPr>
          <w:sz w:val="28"/>
          <w:lang w:val="uk-UA"/>
        </w:rPr>
        <w:t>,</w:t>
      </w:r>
      <w:r w:rsidR="003879CF">
        <w:rPr>
          <w:sz w:val="28"/>
          <w:lang w:val="uk-UA"/>
        </w:rPr>
        <w:t xml:space="preserve"> </w:t>
      </w:r>
      <w:r w:rsidR="005C661E">
        <w:rPr>
          <w:sz w:val="28"/>
          <w:lang w:val="uk-UA"/>
        </w:rPr>
        <w:t xml:space="preserve">що перебуває у </w:t>
      </w:r>
    </w:p>
    <w:p w:rsidR="005C661E" w:rsidRDefault="005C661E" w:rsidP="00145CCF">
      <w:pPr>
        <w:rPr>
          <w:sz w:val="28"/>
          <w:lang w:val="uk-UA"/>
        </w:rPr>
      </w:pPr>
      <w:r>
        <w:rPr>
          <w:sz w:val="28"/>
          <w:lang w:val="uk-UA"/>
        </w:rPr>
        <w:t>комунальній власності</w:t>
      </w:r>
    </w:p>
    <w:p w:rsidR="005C661E" w:rsidRPr="00145CCF" w:rsidRDefault="005C661E" w:rsidP="00145CCF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</w:p>
    <w:bookmarkEnd w:id="0"/>
    <w:p w:rsidR="00145CCF" w:rsidRPr="00145CCF" w:rsidRDefault="00145CCF" w:rsidP="00145CCF">
      <w:pPr>
        <w:rPr>
          <w:sz w:val="28"/>
          <w:lang w:val="uk-UA"/>
        </w:rPr>
      </w:pPr>
    </w:p>
    <w:p w:rsidR="00145CCF" w:rsidRPr="00145CCF" w:rsidRDefault="00145CCF" w:rsidP="00145CCF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2" w:name="6"/>
      <w:bookmarkEnd w:id="2"/>
      <w:r w:rsidRPr="00145CCF">
        <w:rPr>
          <w:sz w:val="28"/>
          <w:szCs w:val="28"/>
          <w:lang w:val="uk-UA"/>
        </w:rPr>
        <w:tab/>
      </w:r>
      <w:r w:rsidRPr="00145CCF">
        <w:rPr>
          <w:sz w:val="28"/>
          <w:szCs w:val="28"/>
          <w:lang w:val="uk-UA" w:eastAsia="ru-RU"/>
        </w:rPr>
        <w:t xml:space="preserve">Керуючись ст. ст. 26, 59, 60 </w:t>
      </w:r>
      <w:bookmarkStart w:id="3" w:name="_Hlk152072773"/>
      <w:r w:rsidRPr="00145CCF">
        <w:rPr>
          <w:sz w:val="28"/>
          <w:szCs w:val="28"/>
          <w:lang w:val="uk-UA" w:eastAsia="ru-RU"/>
        </w:rPr>
        <w:t xml:space="preserve">Закону України «Про місцеве самоврядування в Україні», відповідно до Закону України «Про оренду державного та комунального майна», </w:t>
      </w:r>
      <w:r w:rsidR="005C661E">
        <w:rPr>
          <w:sz w:val="28"/>
          <w:szCs w:val="28"/>
          <w:lang w:val="uk-UA" w:eastAsia="ru-RU"/>
        </w:rPr>
        <w:t xml:space="preserve">Постанови Кабінету Міністрів України від 27.05.2022 № 634 «Про особливості оренди державного та комунального майна у період воєнного стану», </w:t>
      </w:r>
      <w:r w:rsidRPr="00145CCF">
        <w:rPr>
          <w:sz w:val="28"/>
          <w:szCs w:val="28"/>
          <w:lang w:val="uk-UA" w:eastAsia="ru-RU"/>
        </w:rPr>
        <w:t xml:space="preserve">Положення про оренду майна комунальної власності </w:t>
      </w:r>
      <w:proofErr w:type="spellStart"/>
      <w:r w:rsidRPr="00145CCF">
        <w:rPr>
          <w:sz w:val="28"/>
          <w:szCs w:val="28"/>
          <w:lang w:val="uk-UA" w:eastAsia="ru-RU"/>
        </w:rPr>
        <w:t>Брусилівської</w:t>
      </w:r>
      <w:proofErr w:type="spellEnd"/>
      <w:r w:rsidRPr="00145CCF">
        <w:rPr>
          <w:sz w:val="28"/>
          <w:szCs w:val="28"/>
          <w:lang w:val="uk-UA" w:eastAsia="ru-RU"/>
        </w:rPr>
        <w:t xml:space="preserve"> територіальної громади та забезпечення відносин у сфері оренди комунального майна, затвердженого рішенням 50 сесії селищної ради 7 скликання від 07.10.2020 № 1672</w:t>
      </w:r>
      <w:bookmarkEnd w:id="3"/>
      <w:r>
        <w:rPr>
          <w:sz w:val="28"/>
          <w:szCs w:val="28"/>
          <w:lang w:val="uk-UA" w:eastAsia="ru-RU"/>
        </w:rPr>
        <w:t>, розглянувши заяву ТОВ «БРУСИЛІВ ПРОДУКТ» від 29.04.2024 № 11</w:t>
      </w:r>
      <w:r w:rsidRPr="00145CCF">
        <w:rPr>
          <w:sz w:val="28"/>
          <w:szCs w:val="28"/>
          <w:lang w:val="uk-UA" w:eastAsia="ru-RU"/>
        </w:rPr>
        <w:t xml:space="preserve">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</w:t>
      </w:r>
      <w:r w:rsidR="00071D62">
        <w:rPr>
          <w:sz w:val="28"/>
          <w:szCs w:val="28"/>
          <w:lang w:val="uk-UA" w:eastAsia="ru-RU"/>
        </w:rPr>
        <w:t>09.05.2024</w:t>
      </w:r>
      <w:r w:rsidRPr="00145CCF">
        <w:rPr>
          <w:sz w:val="28"/>
          <w:szCs w:val="28"/>
          <w:lang w:val="uk-UA" w:eastAsia="ru-RU"/>
        </w:rPr>
        <w:t>, селищна  рада</w:t>
      </w:r>
    </w:p>
    <w:p w:rsidR="00145CCF" w:rsidRPr="00145CCF" w:rsidRDefault="00145CCF" w:rsidP="00145CCF">
      <w:pPr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145CCF">
        <w:rPr>
          <w:bCs/>
          <w:sz w:val="28"/>
          <w:szCs w:val="28"/>
          <w:lang w:val="uk-UA" w:eastAsia="ru-RU"/>
        </w:rPr>
        <w:t>ВИРІШИЛА</w:t>
      </w:r>
      <w:r w:rsidRPr="00145CCF">
        <w:rPr>
          <w:sz w:val="28"/>
          <w:szCs w:val="28"/>
          <w:lang w:val="uk-UA" w:eastAsia="ru-RU"/>
        </w:rPr>
        <w:t>:</w:t>
      </w:r>
    </w:p>
    <w:p w:rsidR="008559E7" w:rsidRDefault="005C661E" w:rsidP="003879CF">
      <w:pPr>
        <w:shd w:val="clear" w:color="auto" w:fill="FFFFFF"/>
        <w:spacing w:after="120"/>
        <w:ind w:right="120" w:firstLine="567"/>
        <w:jc w:val="both"/>
        <w:rPr>
          <w:sz w:val="28"/>
          <w:szCs w:val="28"/>
          <w:lang w:val="uk-UA" w:eastAsia="en-US" w:bidi="en-US"/>
        </w:rPr>
      </w:pPr>
      <w:bookmarkStart w:id="4" w:name="_Hlk152072668"/>
      <w:r>
        <w:rPr>
          <w:sz w:val="28"/>
          <w:szCs w:val="28"/>
          <w:lang w:val="uk-UA"/>
        </w:rPr>
        <w:t>1.</w:t>
      </w:r>
      <w:r w:rsidR="003879CF">
        <w:rPr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 w:eastAsia="en-US" w:bidi="en-US"/>
        </w:rPr>
        <w:t>Достроково припинити Договір оренди індивідуально визначеного (нерухомого</w:t>
      </w:r>
      <w:r w:rsidR="00145CCF" w:rsidRPr="00145CCF">
        <w:rPr>
          <w:sz w:val="28"/>
          <w:lang w:val="uk-UA"/>
        </w:rPr>
        <w:t xml:space="preserve"> або іншого</w:t>
      </w:r>
      <w:r>
        <w:rPr>
          <w:sz w:val="28"/>
          <w:lang w:val="uk-UA"/>
        </w:rPr>
        <w:t xml:space="preserve">) майна, що перебуває у комунальній власності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  <w:r w:rsidR="003879CF">
        <w:rPr>
          <w:sz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 w:eastAsia="en-US" w:bidi="en-US"/>
        </w:rPr>
        <w:t>від 22.03.2019 року, укладеного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 xml:space="preserve"> між</w:t>
      </w:r>
      <w:bookmarkEnd w:id="4"/>
      <w:r w:rsidR="003879CF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uk-UA" w:eastAsia="en-US" w:bidi="en-US"/>
        </w:rPr>
        <w:t>Брусилівською</w:t>
      </w:r>
      <w:proofErr w:type="spellEnd"/>
      <w:r>
        <w:rPr>
          <w:color w:val="000000"/>
          <w:spacing w:val="1"/>
          <w:sz w:val="28"/>
          <w:szCs w:val="28"/>
          <w:lang w:val="uk-UA" w:eastAsia="en-US" w:bidi="en-US"/>
        </w:rPr>
        <w:t xml:space="preserve"> селищною радою та ТОВ «БРУСИЛІВ ПРОДУКТ»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 xml:space="preserve">, яким </w:t>
      </w:r>
      <w:r>
        <w:rPr>
          <w:color w:val="000000"/>
          <w:spacing w:val="1"/>
          <w:sz w:val="28"/>
          <w:szCs w:val="28"/>
          <w:lang w:val="uk-UA" w:eastAsia="en-US" w:bidi="en-US"/>
        </w:rPr>
        <w:t>було передано в оренду нежитлове приміщення площею 183,3</w:t>
      </w:r>
      <w:r w:rsidR="003879CF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>кв.</w:t>
      </w:r>
      <w:r w:rsidR="00071D62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>м. за ад</w:t>
      </w:r>
      <w:r>
        <w:rPr>
          <w:color w:val="000000"/>
          <w:spacing w:val="1"/>
          <w:sz w:val="28"/>
          <w:szCs w:val="28"/>
          <w:lang w:val="uk-UA" w:eastAsia="en-US" w:bidi="en-US"/>
        </w:rPr>
        <w:t>ресою: вул. Захисників України, 41/5, селище</w:t>
      </w:r>
      <w:r w:rsidR="003879CF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proofErr w:type="spellStart"/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>Брусилів</w:t>
      </w:r>
      <w:proofErr w:type="spellEnd"/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>, Житомирський район, Житомирська область</w:t>
      </w:r>
      <w:r w:rsidR="000810AC">
        <w:rPr>
          <w:sz w:val="28"/>
          <w:szCs w:val="28"/>
          <w:lang w:val="uk-UA" w:eastAsia="en-US" w:bidi="en-US"/>
        </w:rPr>
        <w:t>, з 01 червня</w:t>
      </w:r>
      <w:r>
        <w:rPr>
          <w:sz w:val="28"/>
          <w:szCs w:val="28"/>
          <w:lang w:val="uk-UA" w:eastAsia="en-US" w:bidi="en-US"/>
        </w:rPr>
        <w:t xml:space="preserve"> 2024 року.</w:t>
      </w:r>
    </w:p>
    <w:p w:rsidR="00145CCF" w:rsidRPr="00145CCF" w:rsidRDefault="00145CCF" w:rsidP="00E40F79">
      <w:pPr>
        <w:tabs>
          <w:tab w:val="left" w:pos="0"/>
        </w:tabs>
        <w:spacing w:after="120"/>
        <w:ind w:firstLine="567"/>
        <w:jc w:val="both"/>
        <w:rPr>
          <w:color w:val="000000"/>
          <w:sz w:val="28"/>
          <w:szCs w:val="28"/>
          <w:lang w:val="uk-UA" w:eastAsia="ru-RU"/>
        </w:rPr>
      </w:pPr>
      <w:r w:rsidRPr="00145CCF">
        <w:rPr>
          <w:color w:val="000000"/>
          <w:sz w:val="28"/>
          <w:szCs w:val="28"/>
          <w:lang w:val="uk-UA" w:eastAsia="ru-RU"/>
        </w:rPr>
        <w:t xml:space="preserve">2. Доручити селищному голові </w:t>
      </w:r>
      <w:proofErr w:type="spellStart"/>
      <w:r w:rsidRPr="00145CCF">
        <w:rPr>
          <w:color w:val="000000"/>
          <w:sz w:val="28"/>
          <w:szCs w:val="28"/>
          <w:lang w:val="uk-UA" w:eastAsia="ru-RU"/>
        </w:rPr>
        <w:t>Габенцю</w:t>
      </w:r>
      <w:proofErr w:type="spellEnd"/>
      <w:r w:rsidRPr="00145CCF">
        <w:rPr>
          <w:color w:val="000000"/>
          <w:sz w:val="28"/>
          <w:szCs w:val="28"/>
          <w:lang w:val="uk-UA" w:eastAsia="ru-RU"/>
        </w:rPr>
        <w:t xml:space="preserve"> Володимиру Васильовичу від імені </w:t>
      </w:r>
      <w:proofErr w:type="spellStart"/>
      <w:r w:rsidRPr="00145CCF"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 w:rsidRPr="00145CCF">
        <w:rPr>
          <w:color w:val="000000"/>
          <w:sz w:val="28"/>
          <w:szCs w:val="28"/>
          <w:lang w:val="uk-UA" w:eastAsia="ru-RU"/>
        </w:rPr>
        <w:t xml:space="preserve"> селищної ради Житомирського району Житомирської області укласти додаткову угоду </w:t>
      </w:r>
      <w:r w:rsidR="005C661E">
        <w:rPr>
          <w:color w:val="000000"/>
          <w:sz w:val="28"/>
          <w:szCs w:val="28"/>
          <w:lang w:val="uk-UA" w:eastAsia="ru-RU"/>
        </w:rPr>
        <w:t xml:space="preserve">про дострокове розірвання  Договору </w:t>
      </w:r>
      <w:r w:rsidR="005C661E">
        <w:rPr>
          <w:color w:val="000000"/>
          <w:spacing w:val="1"/>
          <w:sz w:val="28"/>
          <w:szCs w:val="28"/>
          <w:lang w:val="uk-UA" w:eastAsia="en-US" w:bidi="en-US"/>
        </w:rPr>
        <w:t>оренди індивідуально визначеного (нерухомого</w:t>
      </w:r>
      <w:r w:rsidR="005C661E" w:rsidRPr="00145CCF">
        <w:rPr>
          <w:sz w:val="28"/>
          <w:lang w:val="uk-UA"/>
        </w:rPr>
        <w:t xml:space="preserve"> або іншого</w:t>
      </w:r>
      <w:r w:rsidR="005C661E">
        <w:rPr>
          <w:sz w:val="28"/>
          <w:lang w:val="uk-UA"/>
        </w:rPr>
        <w:t xml:space="preserve">) майна, що перебуває у </w:t>
      </w:r>
      <w:r w:rsidR="005C661E">
        <w:rPr>
          <w:sz w:val="28"/>
          <w:lang w:val="uk-UA"/>
        </w:rPr>
        <w:lastRenderedPageBreak/>
        <w:t xml:space="preserve">комунальній власності </w:t>
      </w:r>
      <w:proofErr w:type="spellStart"/>
      <w:r w:rsidR="005C661E">
        <w:rPr>
          <w:sz w:val="28"/>
          <w:lang w:val="uk-UA"/>
        </w:rPr>
        <w:t>Брусилівської</w:t>
      </w:r>
      <w:proofErr w:type="spellEnd"/>
      <w:r w:rsidR="005C661E">
        <w:rPr>
          <w:sz w:val="28"/>
          <w:lang w:val="uk-UA"/>
        </w:rPr>
        <w:t xml:space="preserve"> селищної ради</w:t>
      </w:r>
      <w:r w:rsidR="003879CF">
        <w:rPr>
          <w:sz w:val="28"/>
          <w:lang w:val="uk-UA"/>
        </w:rPr>
        <w:t xml:space="preserve"> </w:t>
      </w:r>
      <w:r w:rsidR="005C661E">
        <w:rPr>
          <w:color w:val="000000"/>
          <w:spacing w:val="1"/>
          <w:sz w:val="28"/>
          <w:szCs w:val="28"/>
          <w:lang w:val="uk-UA" w:eastAsia="en-US" w:bidi="en-US"/>
        </w:rPr>
        <w:t>від 22.03.2</w:t>
      </w:r>
      <w:r w:rsidR="00E40F79">
        <w:rPr>
          <w:color w:val="000000"/>
          <w:spacing w:val="1"/>
          <w:sz w:val="28"/>
          <w:szCs w:val="28"/>
          <w:lang w:val="uk-UA" w:eastAsia="en-US" w:bidi="en-US"/>
        </w:rPr>
        <w:t>019 року</w:t>
      </w:r>
      <w:r w:rsidR="00E00942">
        <w:rPr>
          <w:color w:val="000000"/>
          <w:spacing w:val="1"/>
          <w:sz w:val="28"/>
          <w:szCs w:val="28"/>
          <w:lang w:val="uk-UA" w:eastAsia="en-US" w:bidi="en-US"/>
        </w:rPr>
        <w:t>, відповідно до пункту 1 даного рішення</w:t>
      </w:r>
      <w:r w:rsidRPr="00145CCF">
        <w:rPr>
          <w:color w:val="000000"/>
          <w:sz w:val="28"/>
          <w:szCs w:val="28"/>
          <w:lang w:val="uk-UA" w:eastAsia="ru-RU"/>
        </w:rPr>
        <w:t>.</w:t>
      </w:r>
    </w:p>
    <w:p w:rsidR="003879CF" w:rsidRDefault="00145CCF" w:rsidP="003879CF">
      <w:pPr>
        <w:spacing w:after="120" w:line="276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145CCF">
        <w:rPr>
          <w:color w:val="000000"/>
          <w:sz w:val="28"/>
          <w:szCs w:val="28"/>
          <w:lang w:val="uk-UA" w:eastAsia="ru-RU"/>
        </w:rPr>
        <w:t xml:space="preserve">3. </w:t>
      </w:r>
      <w:r w:rsidRPr="00145CCF">
        <w:rPr>
          <w:rFonts w:eastAsia="Calibri"/>
          <w:sz w:val="28"/>
          <w:szCs w:val="28"/>
          <w:lang w:val="uk-UA" w:eastAsia="en-US"/>
        </w:rPr>
        <w:t xml:space="preserve">В разі відсутності </w:t>
      </w:r>
      <w:r w:rsidR="009014DB">
        <w:rPr>
          <w:rFonts w:eastAsia="Calibri"/>
          <w:sz w:val="28"/>
          <w:szCs w:val="28"/>
          <w:lang w:val="uk-UA" w:eastAsia="en-US"/>
        </w:rPr>
        <w:t xml:space="preserve">селищного голови </w:t>
      </w:r>
      <w:proofErr w:type="spellStart"/>
      <w:r w:rsidR="009014DB">
        <w:rPr>
          <w:rFonts w:eastAsia="Calibri"/>
          <w:sz w:val="28"/>
          <w:szCs w:val="28"/>
          <w:lang w:val="uk-UA" w:eastAsia="en-US"/>
        </w:rPr>
        <w:t>Габенця</w:t>
      </w:r>
      <w:proofErr w:type="spellEnd"/>
      <w:r w:rsidR="009014DB">
        <w:rPr>
          <w:rFonts w:eastAsia="Calibri"/>
          <w:sz w:val="28"/>
          <w:szCs w:val="28"/>
          <w:lang w:val="uk-UA" w:eastAsia="en-US"/>
        </w:rPr>
        <w:t xml:space="preserve"> В.В., </w:t>
      </w:r>
      <w:r w:rsidRPr="00145CCF">
        <w:rPr>
          <w:rFonts w:eastAsia="Calibri"/>
          <w:color w:val="000000"/>
          <w:spacing w:val="-4"/>
          <w:sz w:val="28"/>
          <w:szCs w:val="28"/>
          <w:lang w:val="uk-UA" w:eastAsia="en-US"/>
        </w:rPr>
        <w:t xml:space="preserve">доручити секретарю селищної ради </w:t>
      </w:r>
      <w:proofErr w:type="spellStart"/>
      <w:r w:rsidRPr="00145CCF">
        <w:rPr>
          <w:rFonts w:eastAsia="Calibri"/>
          <w:color w:val="000000"/>
          <w:spacing w:val="-4"/>
          <w:sz w:val="28"/>
          <w:szCs w:val="28"/>
          <w:lang w:val="uk-UA" w:eastAsia="en-US"/>
        </w:rPr>
        <w:t>Шкуратівському</w:t>
      </w:r>
      <w:proofErr w:type="spellEnd"/>
      <w:r w:rsidRPr="00145CCF">
        <w:rPr>
          <w:rFonts w:eastAsia="Calibri"/>
          <w:color w:val="000000"/>
          <w:spacing w:val="-4"/>
          <w:sz w:val="28"/>
          <w:szCs w:val="28"/>
          <w:lang w:val="uk-UA" w:eastAsia="en-US"/>
        </w:rPr>
        <w:t xml:space="preserve"> Віктору Вікторовичу укласти від імені </w:t>
      </w:r>
      <w:proofErr w:type="spellStart"/>
      <w:r w:rsidRPr="00145CCF">
        <w:rPr>
          <w:rFonts w:eastAsia="Calibri"/>
          <w:color w:val="000000"/>
          <w:spacing w:val="-4"/>
          <w:sz w:val="28"/>
          <w:szCs w:val="28"/>
          <w:lang w:val="uk-UA" w:eastAsia="en-US"/>
        </w:rPr>
        <w:t>Брусилівської</w:t>
      </w:r>
      <w:proofErr w:type="spellEnd"/>
      <w:r w:rsidRPr="00145CCF">
        <w:rPr>
          <w:rFonts w:eastAsia="Calibri"/>
          <w:color w:val="000000"/>
          <w:spacing w:val="-4"/>
          <w:sz w:val="28"/>
          <w:szCs w:val="28"/>
          <w:lang w:val="uk-UA" w:eastAsia="en-US"/>
        </w:rPr>
        <w:t xml:space="preserve"> селищної ради Житомирського району Житомирської області </w:t>
      </w:r>
      <w:r w:rsidR="00E40F79" w:rsidRPr="00145CCF">
        <w:rPr>
          <w:color w:val="000000"/>
          <w:sz w:val="28"/>
          <w:szCs w:val="28"/>
          <w:lang w:val="uk-UA" w:eastAsia="ru-RU"/>
        </w:rPr>
        <w:t xml:space="preserve">додаткову угоду </w:t>
      </w:r>
      <w:r w:rsidR="009014DB">
        <w:rPr>
          <w:color w:val="000000"/>
          <w:sz w:val="28"/>
          <w:szCs w:val="28"/>
          <w:lang w:val="uk-UA" w:eastAsia="ru-RU"/>
        </w:rPr>
        <w:t xml:space="preserve">до </w:t>
      </w:r>
      <w:r w:rsidR="00E40F79">
        <w:rPr>
          <w:color w:val="000000"/>
          <w:sz w:val="28"/>
          <w:szCs w:val="28"/>
          <w:lang w:val="uk-UA" w:eastAsia="ru-RU"/>
        </w:rPr>
        <w:t xml:space="preserve">Договору </w:t>
      </w:r>
      <w:r w:rsidR="00E40F79">
        <w:rPr>
          <w:color w:val="000000"/>
          <w:spacing w:val="1"/>
          <w:sz w:val="28"/>
          <w:szCs w:val="28"/>
          <w:lang w:val="uk-UA" w:eastAsia="en-US" w:bidi="en-US"/>
        </w:rPr>
        <w:t>оренди індивідуально визначеного (нерухомого</w:t>
      </w:r>
      <w:r w:rsidR="00E40F79" w:rsidRPr="00145CCF">
        <w:rPr>
          <w:sz w:val="28"/>
          <w:lang w:val="uk-UA"/>
        </w:rPr>
        <w:t xml:space="preserve"> або іншого</w:t>
      </w:r>
      <w:r w:rsidR="00E40F79">
        <w:rPr>
          <w:sz w:val="28"/>
          <w:lang w:val="uk-UA"/>
        </w:rPr>
        <w:t xml:space="preserve">) майна, що перебуває у комунальній власності </w:t>
      </w:r>
      <w:proofErr w:type="spellStart"/>
      <w:r w:rsidR="00E40F79">
        <w:rPr>
          <w:sz w:val="28"/>
          <w:lang w:val="uk-UA"/>
        </w:rPr>
        <w:t>Брусилівської</w:t>
      </w:r>
      <w:proofErr w:type="spellEnd"/>
      <w:r w:rsidR="00E40F79">
        <w:rPr>
          <w:sz w:val="28"/>
          <w:lang w:val="uk-UA"/>
        </w:rPr>
        <w:t xml:space="preserve"> селищної ради</w:t>
      </w:r>
      <w:r w:rsidR="003879CF">
        <w:rPr>
          <w:sz w:val="28"/>
          <w:lang w:val="uk-UA"/>
        </w:rPr>
        <w:t xml:space="preserve"> </w:t>
      </w:r>
      <w:r w:rsidR="00E40F79">
        <w:rPr>
          <w:color w:val="000000"/>
          <w:spacing w:val="1"/>
          <w:sz w:val="28"/>
          <w:szCs w:val="28"/>
          <w:lang w:val="uk-UA" w:eastAsia="en-US" w:bidi="en-US"/>
        </w:rPr>
        <w:t>від 22.03.2019 року</w:t>
      </w:r>
      <w:r w:rsidRPr="00145CCF">
        <w:rPr>
          <w:rFonts w:eastAsia="Calibri"/>
          <w:sz w:val="28"/>
          <w:szCs w:val="28"/>
          <w:lang w:val="uk-UA" w:eastAsia="en-US"/>
        </w:rPr>
        <w:t>, відповідно до пункту 1 даного рішення.</w:t>
      </w:r>
    </w:p>
    <w:p w:rsidR="004622B0" w:rsidRPr="003879CF" w:rsidRDefault="00E40F79" w:rsidP="003879CF">
      <w:pPr>
        <w:spacing w:after="120" w:line="276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 w:bidi="en-US"/>
        </w:rPr>
        <w:t>4</w:t>
      </w:r>
      <w:r w:rsidR="004622B0">
        <w:rPr>
          <w:sz w:val="28"/>
          <w:szCs w:val="28"/>
          <w:lang w:val="uk-UA" w:eastAsia="en-US" w:bidi="en-US"/>
        </w:rPr>
        <w:t>.</w:t>
      </w:r>
      <w:r w:rsidR="004622B0" w:rsidRPr="004622B0">
        <w:rPr>
          <w:sz w:val="28"/>
          <w:szCs w:val="28"/>
          <w:lang w:val="uk-UA" w:eastAsia="ar-SA"/>
        </w:rPr>
        <w:t xml:space="preserve"> Дане рішення набирає чинності з дня його офіційного оприлюд</w:t>
      </w:r>
      <w:r w:rsidR="00D03A8D">
        <w:rPr>
          <w:sz w:val="28"/>
          <w:szCs w:val="28"/>
          <w:lang w:val="uk-UA" w:eastAsia="ar-SA"/>
        </w:rPr>
        <w:t>н</w:t>
      </w:r>
      <w:r w:rsidR="009014DB">
        <w:rPr>
          <w:sz w:val="28"/>
          <w:szCs w:val="28"/>
          <w:lang w:val="uk-UA" w:eastAsia="ar-SA"/>
        </w:rPr>
        <w:t>ення.</w:t>
      </w:r>
    </w:p>
    <w:p w:rsidR="008559E7" w:rsidRDefault="00E40F79" w:rsidP="004622B0">
      <w:pPr>
        <w:spacing w:after="12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5</w:t>
      </w:r>
      <w:r w:rsidR="008559E7">
        <w:rPr>
          <w:sz w:val="28"/>
          <w:szCs w:val="28"/>
          <w:lang w:val="uk-UA"/>
        </w:rPr>
        <w:t xml:space="preserve">. </w:t>
      </w:r>
      <w:r w:rsidR="008559E7">
        <w:rPr>
          <w:sz w:val="28"/>
          <w:szCs w:val="28"/>
          <w:lang w:val="uk-UA" w:eastAsia="ru-RU"/>
        </w:rPr>
        <w:t xml:space="preserve"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</w:t>
      </w:r>
      <w:proofErr w:type="spellStart"/>
      <w:r w:rsidR="008559E7">
        <w:rPr>
          <w:sz w:val="28"/>
          <w:szCs w:val="28"/>
          <w:lang w:val="uk-UA" w:eastAsia="ru-RU"/>
        </w:rPr>
        <w:t>Захарченка</w:t>
      </w:r>
      <w:proofErr w:type="spellEnd"/>
      <w:r w:rsidR="008559E7">
        <w:rPr>
          <w:sz w:val="28"/>
          <w:szCs w:val="28"/>
          <w:lang w:val="uk-UA" w:eastAsia="ru-RU"/>
        </w:rPr>
        <w:t xml:space="preserve"> В.В.</w:t>
      </w:r>
    </w:p>
    <w:p w:rsidR="006A6853" w:rsidRDefault="006A6853" w:rsidP="006A6853">
      <w:pPr>
        <w:jc w:val="both"/>
        <w:rPr>
          <w:sz w:val="28"/>
          <w:szCs w:val="28"/>
          <w:lang w:val="uk-UA" w:eastAsia="ru-RU"/>
        </w:rPr>
      </w:pPr>
    </w:p>
    <w:p w:rsidR="006A6853" w:rsidRDefault="006A6853" w:rsidP="006A685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Pr="001C5858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4622B0" w:rsidRDefault="004622B0" w:rsidP="006A6853">
      <w:pPr>
        <w:spacing w:line="276" w:lineRule="auto"/>
        <w:rPr>
          <w:sz w:val="28"/>
          <w:szCs w:val="28"/>
          <w:lang w:val="uk-UA"/>
        </w:rPr>
      </w:pPr>
    </w:p>
    <w:sectPr w:rsidR="004622B0" w:rsidSect="00F6227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475D1"/>
    <w:rsid w:val="00071D62"/>
    <w:rsid w:val="000810AC"/>
    <w:rsid w:val="000854A0"/>
    <w:rsid w:val="00086326"/>
    <w:rsid w:val="00091C56"/>
    <w:rsid w:val="000A3623"/>
    <w:rsid w:val="000E0070"/>
    <w:rsid w:val="000E3389"/>
    <w:rsid w:val="000E5E2C"/>
    <w:rsid w:val="0012045D"/>
    <w:rsid w:val="00145CCF"/>
    <w:rsid w:val="00147D1F"/>
    <w:rsid w:val="001B4FBE"/>
    <w:rsid w:val="001B73B7"/>
    <w:rsid w:val="001C5858"/>
    <w:rsid w:val="001D0784"/>
    <w:rsid w:val="001F6F05"/>
    <w:rsid w:val="0020746D"/>
    <w:rsid w:val="0021212D"/>
    <w:rsid w:val="00221BDE"/>
    <w:rsid w:val="002537CF"/>
    <w:rsid w:val="002D051E"/>
    <w:rsid w:val="00311701"/>
    <w:rsid w:val="003158C0"/>
    <w:rsid w:val="003171B1"/>
    <w:rsid w:val="00344A12"/>
    <w:rsid w:val="00351F5B"/>
    <w:rsid w:val="0038146B"/>
    <w:rsid w:val="003879CF"/>
    <w:rsid w:val="003B1FB8"/>
    <w:rsid w:val="003E03C5"/>
    <w:rsid w:val="003E3225"/>
    <w:rsid w:val="00436A93"/>
    <w:rsid w:val="004622B0"/>
    <w:rsid w:val="00462809"/>
    <w:rsid w:val="00474838"/>
    <w:rsid w:val="004839DC"/>
    <w:rsid w:val="00495341"/>
    <w:rsid w:val="004C1E47"/>
    <w:rsid w:val="004F20CD"/>
    <w:rsid w:val="00502F46"/>
    <w:rsid w:val="0054664B"/>
    <w:rsid w:val="00563932"/>
    <w:rsid w:val="00570755"/>
    <w:rsid w:val="005764FA"/>
    <w:rsid w:val="00582B50"/>
    <w:rsid w:val="005857A7"/>
    <w:rsid w:val="0058611C"/>
    <w:rsid w:val="005A776C"/>
    <w:rsid w:val="005C1426"/>
    <w:rsid w:val="005C3762"/>
    <w:rsid w:val="005C661E"/>
    <w:rsid w:val="005D2252"/>
    <w:rsid w:val="005D26B4"/>
    <w:rsid w:val="005E4D9E"/>
    <w:rsid w:val="00607FF9"/>
    <w:rsid w:val="00630879"/>
    <w:rsid w:val="006364E5"/>
    <w:rsid w:val="006557DA"/>
    <w:rsid w:val="00665A52"/>
    <w:rsid w:val="00683EC2"/>
    <w:rsid w:val="006844A7"/>
    <w:rsid w:val="006A6853"/>
    <w:rsid w:val="006E75A8"/>
    <w:rsid w:val="006F0C31"/>
    <w:rsid w:val="006F6A2B"/>
    <w:rsid w:val="007B5061"/>
    <w:rsid w:val="007D1B6A"/>
    <w:rsid w:val="007F1DF5"/>
    <w:rsid w:val="007F6F90"/>
    <w:rsid w:val="008337AD"/>
    <w:rsid w:val="00840B9D"/>
    <w:rsid w:val="008559E7"/>
    <w:rsid w:val="00860DE8"/>
    <w:rsid w:val="00861482"/>
    <w:rsid w:val="00873462"/>
    <w:rsid w:val="008779B7"/>
    <w:rsid w:val="00881535"/>
    <w:rsid w:val="00882E25"/>
    <w:rsid w:val="008930D7"/>
    <w:rsid w:val="008C1EA0"/>
    <w:rsid w:val="008D0AE2"/>
    <w:rsid w:val="008F6B81"/>
    <w:rsid w:val="008F7F5F"/>
    <w:rsid w:val="009014DB"/>
    <w:rsid w:val="00913A87"/>
    <w:rsid w:val="009233A6"/>
    <w:rsid w:val="009258BC"/>
    <w:rsid w:val="00947DA3"/>
    <w:rsid w:val="00950C66"/>
    <w:rsid w:val="00955584"/>
    <w:rsid w:val="00961CB0"/>
    <w:rsid w:val="009776B6"/>
    <w:rsid w:val="0098684F"/>
    <w:rsid w:val="009C33F8"/>
    <w:rsid w:val="009C577E"/>
    <w:rsid w:val="009D67E1"/>
    <w:rsid w:val="009F287A"/>
    <w:rsid w:val="009F29B5"/>
    <w:rsid w:val="00A074AD"/>
    <w:rsid w:val="00A13808"/>
    <w:rsid w:val="00A60FA4"/>
    <w:rsid w:val="00A86166"/>
    <w:rsid w:val="00AE3283"/>
    <w:rsid w:val="00AF7CEA"/>
    <w:rsid w:val="00B01538"/>
    <w:rsid w:val="00B2104A"/>
    <w:rsid w:val="00B22E63"/>
    <w:rsid w:val="00B43ACC"/>
    <w:rsid w:val="00B915F3"/>
    <w:rsid w:val="00B93597"/>
    <w:rsid w:val="00BD3F5A"/>
    <w:rsid w:val="00BE7EF7"/>
    <w:rsid w:val="00BF6224"/>
    <w:rsid w:val="00C10385"/>
    <w:rsid w:val="00C150EF"/>
    <w:rsid w:val="00C17203"/>
    <w:rsid w:val="00C40AB2"/>
    <w:rsid w:val="00C4165B"/>
    <w:rsid w:val="00C62213"/>
    <w:rsid w:val="00C711AA"/>
    <w:rsid w:val="00C856A6"/>
    <w:rsid w:val="00D03078"/>
    <w:rsid w:val="00D032E8"/>
    <w:rsid w:val="00D03A8D"/>
    <w:rsid w:val="00D0416E"/>
    <w:rsid w:val="00D16486"/>
    <w:rsid w:val="00D61A0C"/>
    <w:rsid w:val="00D77A03"/>
    <w:rsid w:val="00D83B84"/>
    <w:rsid w:val="00D91D88"/>
    <w:rsid w:val="00D937CB"/>
    <w:rsid w:val="00DB669C"/>
    <w:rsid w:val="00E00942"/>
    <w:rsid w:val="00E0295D"/>
    <w:rsid w:val="00E0386F"/>
    <w:rsid w:val="00E15CD2"/>
    <w:rsid w:val="00E227C0"/>
    <w:rsid w:val="00E251F2"/>
    <w:rsid w:val="00E33764"/>
    <w:rsid w:val="00E40F79"/>
    <w:rsid w:val="00E4335B"/>
    <w:rsid w:val="00E65B80"/>
    <w:rsid w:val="00E66314"/>
    <w:rsid w:val="00E90BE9"/>
    <w:rsid w:val="00EB2B53"/>
    <w:rsid w:val="00EE1E8E"/>
    <w:rsid w:val="00EE6AD2"/>
    <w:rsid w:val="00F444B4"/>
    <w:rsid w:val="00F47A23"/>
    <w:rsid w:val="00F506C0"/>
    <w:rsid w:val="00F62272"/>
    <w:rsid w:val="00FA7325"/>
    <w:rsid w:val="00FB5823"/>
    <w:rsid w:val="00FC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776F-D3F0-4ADB-88A5-9FB8FE7B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8</cp:revision>
  <cp:lastPrinted>2024-05-16T07:01:00Z</cp:lastPrinted>
  <dcterms:created xsi:type="dcterms:W3CDTF">2024-05-08T07:58:00Z</dcterms:created>
  <dcterms:modified xsi:type="dcterms:W3CDTF">2024-05-16T07:01:00Z</dcterms:modified>
</cp:coreProperties>
</file>